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C2" w:rsidRDefault="007C0DC2" w:rsidP="00694ADE">
      <w:pPr>
        <w:jc w:val="center"/>
      </w:pPr>
      <w:r>
        <w:t xml:space="preserve">VÚ, </w:t>
      </w:r>
      <w:proofErr w:type="gramStart"/>
      <w:r>
        <w:t>DDŠ ,</w:t>
      </w:r>
      <w:proofErr w:type="gramEnd"/>
      <w:r>
        <w:t xml:space="preserve"> ZŠ, SŠ a ŠJ, Kostomlaty pod Milešovkou, Požárnická 168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Smlouva o </w:t>
      </w:r>
      <w:proofErr w:type="gramStart"/>
      <w:r w:rsidRPr="007C0DC2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dílo</w:t>
      </w:r>
      <w:r w:rsidR="003C14A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 </w:t>
      </w:r>
      <w:r w:rsidR="003C14AC" w:rsidRPr="003C14A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č.</w:t>
      </w:r>
      <w:proofErr w:type="gramEnd"/>
      <w:r w:rsidR="003C14A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  <w:r w:rsidR="005E2C1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FRM </w:t>
      </w:r>
      <w:r w:rsidR="005C403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  <w:r w:rsidR="005E2C1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</w:t>
      </w:r>
      <w:r w:rsidR="00694A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9</w:t>
      </w:r>
    </w:p>
    <w:p w:rsidR="007C0DC2" w:rsidRPr="007C0DC2" w:rsidRDefault="007C0DC2" w:rsidP="0069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uzavřena v souladu s ustanovením § 536 a následujících zákona č. 513/1991 Sb., obchodní zákoník ve znění pozdějších předpisů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</w:p>
    <w:p w:rsidR="007C0DC2" w:rsidRDefault="00184945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VÚ, DDŠ, ZŠ, SŠ a ŠJ, Kostomla</w:t>
      </w:r>
      <w:r w:rsid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ty pod Milešovkou, Požárnická 168</w:t>
      </w:r>
    </w:p>
    <w:p w:rsidR="00512C4C" w:rsidRDefault="00512C4C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Požárnická 168,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Kostomlaty pod Milešovkou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>, 417 54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61515442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zastoupena: Mgr. Eva Karbanová</w:t>
      </w: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tel.: 417871036</w:t>
      </w:r>
    </w:p>
    <w:p w:rsidR="007C0DC2" w:rsidRDefault="008D7954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C0DC2" w:rsidRPr="00BF79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vudds.karbanova@volny.cz</w:t>
        </w:r>
      </w:hyperlink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jen </w:t>
      </w: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„objednatel“, 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F361F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0DC2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Kryštof </w:t>
      </w:r>
      <w:proofErr w:type="spellStart"/>
      <w:r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Kafan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Truhlářství</w:t>
      </w:r>
    </w:p>
    <w:p w:rsidR="006F361F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F361F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Dolnonádražní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169</w:t>
      </w:r>
    </w:p>
    <w:p w:rsidR="006F361F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F361F" w:rsidRPr="006F361F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Osek 417 05</w:t>
      </w:r>
    </w:p>
    <w:p w:rsidR="006F361F" w:rsidRPr="006F361F" w:rsidRDefault="006F361F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</w:p>
    <w:p w:rsidR="00694ADE" w:rsidRPr="007C0DC2" w:rsidRDefault="00694ADE" w:rsidP="007C0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</w:t>
      </w: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„zhotovitel“,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vzájemné shody </w:t>
      </w:r>
      <w:proofErr w:type="gramStart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</w:t>
      </w:r>
      <w:r w:rsidR="00512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</w:t>
      </w:r>
      <w:proofErr w:type="gramEnd"/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dílo</w:t>
      </w:r>
    </w:p>
    <w:p w:rsidR="00694ADE" w:rsidRPr="007C0DC2" w:rsidRDefault="00694ADE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</w:p>
    <w:p w:rsid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3C14AC" w:rsidRPr="007C0DC2" w:rsidRDefault="003C14AC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F361F" w:rsidRPr="006F361F" w:rsidRDefault="007C0DC2" w:rsidP="005C4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</w:t>
      </w:r>
      <w:r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zhotovení</w:t>
      </w:r>
      <w:r w:rsidR="005C40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výměna </w:t>
      </w:r>
      <w:r w:rsidR="006F361F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vrat </w:t>
      </w:r>
      <w:r w:rsidR="005C40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repase vrátek v ohradní zdi předního nádvoří.</w:t>
      </w:r>
    </w:p>
    <w:p w:rsidR="007C0DC2" w:rsidRPr="003C14AC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Specifikace díla: </w:t>
      </w:r>
    </w:p>
    <w:p w:rsidR="005C4035" w:rsidRDefault="005C4035" w:rsidP="006F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Veškerá práce budou vycházet ze závazného stanoviska Magistrátu města Teplice SPP 137/2019, ze dne 31.7.2019.</w:t>
      </w:r>
    </w:p>
    <w:p w:rsidR="006F361F" w:rsidRDefault="006F361F" w:rsidP="006F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Vrata budou vyroben</w:t>
      </w:r>
      <w:r w:rsidR="005C40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4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nákresu, z masivu borovice, v barvě sousedních vrátek (červenohnědá)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materiálu borovice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masiv -lazura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zhotoveno kování, panty, zástrče a petlice. V rámci prací proběhne demontáž starých plechových vrat a usazení a ukotvení nových vrat. </w:t>
      </w:r>
    </w:p>
    <w:p w:rsidR="005C4035" w:rsidRPr="006F361F" w:rsidRDefault="005C4035" w:rsidP="006F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Vrátka budou repasována dle závazného stanoviska Magistrátu města Teplice SPP 137/2019 ze dne 31.7.2019.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</w:t>
      </w:r>
    </w:p>
    <w:p w:rsidR="00694ADE" w:rsidRPr="008D7954" w:rsidRDefault="007C0DC2" w:rsidP="008D79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Zhotovitel se zavazuje na základě této smlouvy provést dílo v době </w:t>
      </w:r>
      <w:r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r w:rsidR="005E2C1C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94ADE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F361F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5E2C1C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6F361F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5E2C1C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 w:rsidR="00694ADE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5E2C1C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FD74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F361F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9.11.2019.</w:t>
      </w:r>
      <w:r w:rsidR="00856602" w:rsidRPr="006F36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za dílo</w:t>
      </w:r>
    </w:p>
    <w:p w:rsidR="007C0DC2" w:rsidRPr="007C0DC2" w:rsidRDefault="007C0DC2" w:rsidP="007C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provedení díla v rozsahu této smlouvy činní:</w:t>
      </w:r>
    </w:p>
    <w:p w:rsidR="007C0DC2" w:rsidRDefault="007C1A76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C4035">
        <w:rPr>
          <w:rFonts w:ascii="Times New Roman" w:eastAsia="Times New Roman" w:hAnsi="Times New Roman" w:cs="Times New Roman"/>
          <w:sz w:val="24"/>
          <w:szCs w:val="24"/>
          <w:lang w:eastAsia="cs-CZ"/>
        </w:rPr>
        <w:t>288.620,-</w:t>
      </w:r>
      <w:r w:rsidR="007C0DC2"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FD74B5">
        <w:rPr>
          <w:rFonts w:ascii="Times New Roman" w:eastAsia="Times New Roman" w:hAnsi="Times New Roman" w:cs="Times New Roman"/>
          <w:sz w:val="24"/>
          <w:szCs w:val="24"/>
          <w:lang w:eastAsia="cs-CZ"/>
        </w:rPr>
        <w:t>– (není plátcem DPH)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Platební podmínky</w:t>
      </w:r>
    </w:p>
    <w:p w:rsidR="00694ADE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bude uhrazena </w:t>
      </w:r>
      <w:r w:rsidR="007C1A76"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94ADE"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e splátkách.</w:t>
      </w:r>
      <w:r w:rsidR="007C1A76"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1A76" w:rsidRPr="00694ADE" w:rsidRDefault="007C1A76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Konečná cena se může nejvíce navýšit o </w:t>
      </w:r>
      <w:proofErr w:type="gramStart"/>
      <w:r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 důvodu skutečné náročnosti práce, nesmí však překročit</w:t>
      </w:r>
      <w:r w:rsidR="005C4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325.</w:t>
      </w:r>
      <w:r w:rsidRP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000 Kč.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náklady, které vzniknou zhotoviteli nad rámec této smlouvy je zhotovitel povinen neprodleně oznámit objednateli.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nad rámec této smlouvy dle bodu 2 tohoto článku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být zhotoviteli uhrazeny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pokud takové náklady objednatel uzná jako oprávněné. Na úhradu nákladů za provedení díla nad rámec této smlouvy nemá zhotovitel právo vyjma případu, kdy takové náklady objednatel uzná a roz</w:t>
      </w:r>
      <w:r w:rsidR="007C1A76">
        <w:rPr>
          <w:rFonts w:ascii="Times New Roman" w:eastAsia="Times New Roman" w:hAnsi="Times New Roman" w:cs="Times New Roman"/>
          <w:sz w:val="24"/>
          <w:szCs w:val="24"/>
          <w:lang w:eastAsia="cs-CZ"/>
        </w:rPr>
        <w:t>hodne se je zhotoviteli uhradit.</w:t>
      </w:r>
    </w:p>
    <w:p w:rsidR="007C0DC2" w:rsidRDefault="007C0DC2" w:rsidP="007C1A7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3C14AC" w:rsidRPr="00694ADE" w:rsidRDefault="007C0DC2" w:rsidP="007C0DC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7C0DC2" w:rsidRPr="007C0DC2" w:rsidRDefault="007C0DC2" w:rsidP="007C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V.</w:t>
      </w:r>
    </w:p>
    <w:p w:rsidR="007C0DC2" w:rsidRPr="007C0DC2" w:rsidRDefault="007C0DC2" w:rsidP="007C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Platnost smlouvy</w:t>
      </w:r>
    </w:p>
    <w:p w:rsidR="007C0DC2" w:rsidRPr="007C0DC2" w:rsidRDefault="007C0DC2" w:rsidP="007C0DC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zástupci smluvních stran.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neupravená touto smlouvou se řídí obecně platnými právními předpisy České republiky, zejména zákonem č. 513/1991 Sb., obchodní zákoník, v platném znění.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a doplnění této smlouvy jsou možné pouze v písemné podobě a na základě vzájemné dohody obou smluvních stran.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uzavírá ve dvou vyhotoveních, z nichž každá smluvní strana obdrží jedno.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numPr>
          <w:ilvl w:val="0"/>
          <w:numId w:val="2"/>
        </w:numPr>
        <w:tabs>
          <w:tab w:val="left" w:pos="5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prohlašují, že si tuto smlouvu před podpisem přečetly, porozuměly jejímu obsahu, s obsahem souhlasí, a že je tato smlouva projevem jejich svobodné vůle.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C1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Kostomlatech</w:t>
      </w:r>
      <w:proofErr w:type="gramEnd"/>
      <w:r w:rsidR="003C1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Milešovkou   </w:t>
      </w: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FD74B5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F361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E2C1C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694AD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.............................................................</w:t>
      </w:r>
    </w:p>
    <w:p w:rsidR="007C0DC2" w:rsidRPr="007C0DC2" w:rsidRDefault="007C0DC2" w:rsidP="007C0DC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podpis zástupce objednatele    </w:t>
      </w:r>
      <w:bookmarkStart w:id="0" w:name="_GoBack"/>
      <w:bookmarkEnd w:id="0"/>
      <w:r w:rsidRPr="007C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podpis zástupce zhotovitele</w:t>
      </w:r>
    </w:p>
    <w:p w:rsidR="007C0DC2" w:rsidRDefault="007C0DC2" w:rsidP="007C0DC2">
      <w:pPr>
        <w:jc w:val="both"/>
      </w:pPr>
    </w:p>
    <w:p w:rsidR="007C0DC2" w:rsidRDefault="007C0DC2" w:rsidP="007C0DC2">
      <w:pPr>
        <w:jc w:val="both"/>
      </w:pPr>
    </w:p>
    <w:p w:rsidR="007C0DC2" w:rsidRDefault="007C0DC2" w:rsidP="007C0DC2">
      <w:pPr>
        <w:jc w:val="both"/>
      </w:pPr>
    </w:p>
    <w:p w:rsidR="007C0DC2" w:rsidRDefault="007C0DC2" w:rsidP="007C0DC2">
      <w:pPr>
        <w:jc w:val="both"/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C2" w:rsidRPr="003C14AC" w:rsidRDefault="007C0DC2" w:rsidP="007C0D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0DC2" w:rsidRPr="003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134A99"/>
    <w:rsid w:val="00184945"/>
    <w:rsid w:val="00253E4A"/>
    <w:rsid w:val="0026635A"/>
    <w:rsid w:val="003414CD"/>
    <w:rsid w:val="003C14AC"/>
    <w:rsid w:val="00512C4C"/>
    <w:rsid w:val="005C4035"/>
    <w:rsid w:val="005E2C1C"/>
    <w:rsid w:val="00694ADE"/>
    <w:rsid w:val="006C2EF1"/>
    <w:rsid w:val="006F361F"/>
    <w:rsid w:val="007C0DC2"/>
    <w:rsid w:val="007C1A76"/>
    <w:rsid w:val="00856602"/>
    <w:rsid w:val="008D7954"/>
    <w:rsid w:val="00B233B9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4299"/>
  <w15:docId w15:val="{ABB2A067-C802-40E7-8878-2E7EE9D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D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C4C"/>
    <w:pPr>
      <w:ind w:left="708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dds.karban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Karbanová</dc:creator>
  <cp:lastModifiedBy>Výchovný ústav, dětský domov se školou, základní škola, střední škola a školní jídelna, Kostomlaty pod Milešovkou, Požárnická 168</cp:lastModifiedBy>
  <cp:revision>8</cp:revision>
  <cp:lastPrinted>2019-08-07T10:10:00Z</cp:lastPrinted>
  <dcterms:created xsi:type="dcterms:W3CDTF">2019-05-31T08:37:00Z</dcterms:created>
  <dcterms:modified xsi:type="dcterms:W3CDTF">2019-08-07T10:12:00Z</dcterms:modified>
</cp:coreProperties>
</file>