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B0F" w:rsidRPr="00FB4362" w:rsidRDefault="00FB4362">
      <w:pPr>
        <w:pStyle w:val="Zkladntext"/>
        <w:tabs>
          <w:tab w:val="left" w:pos="8055"/>
        </w:tabs>
        <w:spacing w:before="737" w:after="142"/>
        <w:jc w:val="right"/>
        <w:rPr>
          <w:rFonts w:ascii="Arial" w:hAnsi="Arial" w:cs="Arial"/>
          <w:sz w:val="22"/>
        </w:rPr>
      </w:pPr>
      <w:r w:rsidRPr="00FB4362">
        <w:rPr>
          <w:rFonts w:ascii="Arial" w:hAnsi="Arial" w:cs="Arial"/>
          <w:noProof/>
          <w:lang w:eastAsia="cs-CZ" w:bidi="ar-SA"/>
        </w:rPr>
        <w:drawing>
          <wp:anchor distT="0" distB="0" distL="0" distR="0" simplePos="0" relativeHeight="2" behindDoc="0" locked="0" layoutInCell="1" allowOverlap="1" wp14:anchorId="6D22BAA2" wp14:editId="685ED468">
            <wp:simplePos x="0" y="0"/>
            <wp:positionH relativeFrom="column">
              <wp:posOffset>485775</wp:posOffset>
            </wp:positionH>
            <wp:positionV relativeFrom="paragraph">
              <wp:posOffset>-34290</wp:posOffset>
            </wp:positionV>
            <wp:extent cx="1864995" cy="914400"/>
            <wp:effectExtent l="0" t="0" r="0" b="0"/>
            <wp:wrapNone/>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4"/>
                    <a:stretch>
                      <a:fillRect/>
                    </a:stretch>
                  </pic:blipFill>
                  <pic:spPr bwMode="auto">
                    <a:xfrm>
                      <a:off x="0" y="0"/>
                      <a:ext cx="1864995" cy="914400"/>
                    </a:xfrm>
                    <a:prstGeom prst="rect">
                      <a:avLst/>
                    </a:prstGeom>
                  </pic:spPr>
                </pic:pic>
              </a:graphicData>
            </a:graphic>
          </wp:anchor>
        </w:drawing>
      </w:r>
      <w:r w:rsidRPr="00FB4362">
        <w:rPr>
          <w:rFonts w:ascii="Arial" w:hAnsi="Arial" w:cs="Arial"/>
          <w:sz w:val="22"/>
        </w:rPr>
        <w:t xml:space="preserve">Ččíslo smlouvy: MAS-24a/84/19 </w:t>
      </w:r>
    </w:p>
    <w:p w:rsidR="001F6B0F" w:rsidRPr="00FB4362" w:rsidRDefault="00FB4362">
      <w:pPr>
        <w:pStyle w:val="Zkladntext"/>
        <w:tabs>
          <w:tab w:val="left" w:pos="8055"/>
        </w:tabs>
        <w:jc w:val="right"/>
        <w:rPr>
          <w:rFonts w:ascii="Arial" w:hAnsi="Arial" w:cs="Arial"/>
          <w:sz w:val="22"/>
        </w:rPr>
      </w:pPr>
      <w:r w:rsidRPr="00FB4362">
        <w:rPr>
          <w:rFonts w:ascii="Arial" w:hAnsi="Arial" w:cs="Arial"/>
          <w:sz w:val="22"/>
        </w:rPr>
        <w:t>Předmět podpory: D</w:t>
      </w:r>
    </w:p>
    <w:p w:rsidR="001F6B0F" w:rsidRPr="00FB4362" w:rsidRDefault="00FB4362">
      <w:pPr>
        <w:pStyle w:val="Zkladntext"/>
        <w:spacing w:after="142"/>
        <w:jc w:val="center"/>
        <w:rPr>
          <w:rFonts w:ascii="Arial" w:hAnsi="Arial" w:cs="Arial"/>
        </w:rPr>
      </w:pPr>
      <w:r w:rsidRPr="00FB4362">
        <w:rPr>
          <w:rStyle w:val="Silnzdraznn"/>
          <w:rFonts w:ascii="Arial" w:hAnsi="Arial" w:cs="Arial"/>
        </w:rPr>
        <w:t>SMLOUVA O DÍLO</w:t>
      </w:r>
    </w:p>
    <w:p w:rsidR="001F6B0F" w:rsidRPr="00FB4362" w:rsidRDefault="00FB4362">
      <w:pPr>
        <w:pStyle w:val="Nadpis3"/>
        <w:jc w:val="center"/>
        <w:rPr>
          <w:rFonts w:ascii="Arial" w:hAnsi="Arial" w:cs="Arial"/>
          <w:sz w:val="22"/>
        </w:rPr>
      </w:pPr>
      <w:r w:rsidRPr="00FB4362">
        <w:rPr>
          <w:rFonts w:ascii="Arial" w:hAnsi="Arial" w:cs="Arial"/>
          <w:sz w:val="22"/>
        </w:rPr>
        <w:t>UZAVŘENÁ DLE USTANOVENÍ § 2586 A NÁSL. ZÁK. Č. 89/2012 SB., OBČANSKÉHO ZÁKONÍKU, VE ZNĚNÍ POZDĚJŠÍCH PŘEDPISŮ</w:t>
      </w:r>
    </w:p>
    <w:p w:rsidR="001F6B0F" w:rsidRPr="00FB4362" w:rsidRDefault="00FB4362">
      <w:pPr>
        <w:pStyle w:val="Zkladntext"/>
        <w:spacing w:before="120" w:after="0"/>
        <w:jc w:val="center"/>
        <w:rPr>
          <w:rFonts w:ascii="Arial" w:hAnsi="Arial" w:cs="Arial"/>
        </w:rPr>
      </w:pPr>
      <w:r w:rsidRPr="00FB4362">
        <w:rPr>
          <w:rStyle w:val="Silnzdraznn"/>
          <w:rFonts w:ascii="Arial" w:hAnsi="Arial" w:cs="Arial"/>
          <w:sz w:val="22"/>
        </w:rPr>
        <w:t>I. Smluvní strany</w:t>
      </w:r>
    </w:p>
    <w:p w:rsidR="001F6B0F" w:rsidRPr="00FB4362" w:rsidRDefault="00FB4362">
      <w:pPr>
        <w:pStyle w:val="Zkladntext"/>
        <w:spacing w:before="120" w:after="0"/>
        <w:rPr>
          <w:rFonts w:ascii="Arial" w:hAnsi="Arial" w:cs="Arial"/>
        </w:rPr>
      </w:pPr>
      <w:r w:rsidRPr="00FB4362">
        <w:rPr>
          <w:rStyle w:val="Silnzdraznn"/>
          <w:rFonts w:ascii="Arial" w:hAnsi="Arial" w:cs="Arial"/>
          <w:sz w:val="22"/>
        </w:rPr>
        <w:t>1.1 Objednatel</w:t>
      </w:r>
    </w:p>
    <w:p w:rsidR="001F6B0F" w:rsidRPr="00FB4362" w:rsidRDefault="00FB4362">
      <w:pPr>
        <w:pStyle w:val="Zkladntext"/>
        <w:spacing w:after="0"/>
        <w:rPr>
          <w:rFonts w:ascii="Arial" w:hAnsi="Arial" w:cs="Arial"/>
        </w:rPr>
      </w:pPr>
      <w:r w:rsidRPr="00FB4362">
        <w:rPr>
          <w:rStyle w:val="Silnzdraznn"/>
          <w:rFonts w:ascii="Arial" w:hAnsi="Arial" w:cs="Arial"/>
          <w:sz w:val="22"/>
        </w:rPr>
        <w:t>Česká republika – Agentura ochrany přírody a krajiny ČR</w:t>
      </w:r>
    </w:p>
    <w:p w:rsidR="001F6B0F" w:rsidRPr="00FB4362" w:rsidRDefault="00FB4362">
      <w:pPr>
        <w:pStyle w:val="Zkladntext"/>
        <w:spacing w:after="0"/>
        <w:rPr>
          <w:rFonts w:ascii="Arial" w:hAnsi="Arial" w:cs="Arial"/>
          <w:sz w:val="22"/>
        </w:rPr>
      </w:pPr>
      <w:r w:rsidRPr="00FB4362">
        <w:rPr>
          <w:rFonts w:ascii="Arial" w:hAnsi="Arial" w:cs="Arial"/>
          <w:sz w:val="22"/>
        </w:rPr>
        <w:t>Sídlo: Kaplanova 1931/1, 148 00 Praha 11 - Chodov</w:t>
      </w:r>
    </w:p>
    <w:p w:rsidR="001F6B0F" w:rsidRPr="00FB4362" w:rsidRDefault="00FB4362">
      <w:pPr>
        <w:pStyle w:val="Zkladntext"/>
        <w:spacing w:after="0"/>
        <w:rPr>
          <w:rFonts w:ascii="Arial" w:hAnsi="Arial" w:cs="Arial"/>
          <w:sz w:val="22"/>
        </w:rPr>
      </w:pPr>
      <w:r w:rsidRPr="00FB4362">
        <w:rPr>
          <w:rFonts w:ascii="Arial" w:hAnsi="Arial" w:cs="Arial"/>
          <w:sz w:val="22"/>
        </w:rPr>
        <w:t xml:space="preserve">Zastoupený: Ing. Michal Servus </w:t>
      </w:r>
      <w:r w:rsidRPr="00FB4362">
        <w:rPr>
          <w:rFonts w:ascii="Arial" w:hAnsi="Arial" w:cs="Arial"/>
          <w:sz w:val="22"/>
        </w:rPr>
        <w:br/>
        <w:t xml:space="preserve">ředitel RP Olomoucko </w:t>
      </w:r>
    </w:p>
    <w:p w:rsidR="001F6B0F" w:rsidRPr="00FB4362" w:rsidRDefault="00FB4362">
      <w:pPr>
        <w:pStyle w:val="Zkladntext"/>
        <w:spacing w:after="0"/>
        <w:rPr>
          <w:rFonts w:ascii="Arial" w:hAnsi="Arial" w:cs="Arial"/>
          <w:sz w:val="22"/>
        </w:rPr>
      </w:pPr>
      <w:r w:rsidRPr="00FB4362">
        <w:rPr>
          <w:rFonts w:ascii="Arial" w:hAnsi="Arial" w:cs="Arial"/>
          <w:sz w:val="22"/>
        </w:rPr>
        <w:t>Bankovní spojení: ČNB Praha, Číslo účtu: 18228011/0710</w:t>
      </w:r>
    </w:p>
    <w:p w:rsidR="001F6B0F" w:rsidRPr="00FB4362" w:rsidRDefault="00FB4362">
      <w:pPr>
        <w:pStyle w:val="Zkladntext"/>
        <w:spacing w:after="0"/>
        <w:rPr>
          <w:rFonts w:ascii="Arial" w:hAnsi="Arial" w:cs="Arial"/>
          <w:sz w:val="22"/>
        </w:rPr>
      </w:pPr>
      <w:r w:rsidRPr="00FB4362">
        <w:rPr>
          <w:rFonts w:ascii="Arial" w:hAnsi="Arial" w:cs="Arial"/>
          <w:sz w:val="22"/>
        </w:rPr>
        <w:t>IČO: 629 335 91</w:t>
      </w:r>
    </w:p>
    <w:p w:rsidR="001F6B0F" w:rsidRPr="00FB4362" w:rsidRDefault="00FB4362">
      <w:pPr>
        <w:pStyle w:val="Zkladntext"/>
        <w:spacing w:after="0"/>
        <w:rPr>
          <w:rFonts w:ascii="Arial" w:hAnsi="Arial" w:cs="Arial"/>
          <w:sz w:val="22"/>
        </w:rPr>
      </w:pPr>
      <w:r w:rsidRPr="00FB4362">
        <w:rPr>
          <w:rFonts w:ascii="Arial" w:hAnsi="Arial" w:cs="Arial"/>
          <w:sz w:val="22"/>
        </w:rPr>
        <w:t>DIČ: neplátce DPH</w:t>
      </w:r>
    </w:p>
    <w:p w:rsidR="001F6B0F" w:rsidRPr="00FB4362" w:rsidRDefault="00FB4362">
      <w:pPr>
        <w:pStyle w:val="Zkladntext"/>
        <w:spacing w:after="0"/>
        <w:rPr>
          <w:rFonts w:ascii="Arial" w:hAnsi="Arial" w:cs="Arial"/>
          <w:sz w:val="22"/>
        </w:rPr>
      </w:pPr>
      <w:r w:rsidRPr="00FB4362">
        <w:rPr>
          <w:rFonts w:ascii="Arial" w:hAnsi="Arial" w:cs="Arial"/>
          <w:sz w:val="22"/>
        </w:rPr>
        <w:t xml:space="preserve">Telefon: </w:t>
      </w:r>
    </w:p>
    <w:p w:rsidR="001F6B0F" w:rsidRPr="00FB4362" w:rsidRDefault="00FB4362">
      <w:pPr>
        <w:pStyle w:val="Zkladntext"/>
        <w:spacing w:after="0"/>
        <w:rPr>
          <w:rFonts w:ascii="Arial" w:hAnsi="Arial" w:cs="Arial"/>
          <w:sz w:val="22"/>
        </w:rPr>
      </w:pPr>
      <w:r w:rsidRPr="00FB4362">
        <w:rPr>
          <w:rFonts w:ascii="Arial" w:hAnsi="Arial" w:cs="Arial"/>
          <w:sz w:val="22"/>
        </w:rPr>
        <w:t>V rozsahu této smlouvy osoby zmocněná k jednání se zhotovitelem, k věcným úkonům a k převzetí díla: Mgr. Martin Dýma</w:t>
      </w:r>
    </w:p>
    <w:p w:rsidR="001F6B0F" w:rsidRPr="00FB4362" w:rsidRDefault="00FB4362">
      <w:pPr>
        <w:pStyle w:val="Zkladntext"/>
        <w:spacing w:after="57"/>
        <w:rPr>
          <w:rFonts w:ascii="Arial" w:hAnsi="Arial" w:cs="Arial"/>
          <w:sz w:val="22"/>
        </w:rPr>
      </w:pPr>
      <w:r w:rsidRPr="00FB4362">
        <w:rPr>
          <w:rFonts w:ascii="Arial" w:hAnsi="Arial" w:cs="Arial"/>
          <w:sz w:val="22"/>
        </w:rPr>
        <w:t>(dále jen „objednatel“)</w:t>
      </w:r>
    </w:p>
    <w:p w:rsidR="001F6B0F" w:rsidRPr="00FB4362" w:rsidRDefault="00FB4362">
      <w:pPr>
        <w:pStyle w:val="Zkladntext"/>
        <w:spacing w:before="113" w:after="113"/>
        <w:rPr>
          <w:rFonts w:ascii="Arial" w:hAnsi="Arial" w:cs="Arial"/>
          <w:sz w:val="22"/>
        </w:rPr>
      </w:pPr>
      <w:r w:rsidRPr="00FB4362">
        <w:rPr>
          <w:rFonts w:ascii="Arial" w:hAnsi="Arial" w:cs="Arial"/>
          <w:sz w:val="22"/>
        </w:rPr>
        <w:t>a</w:t>
      </w:r>
    </w:p>
    <w:p w:rsidR="001F6B0F" w:rsidRPr="00FB4362" w:rsidRDefault="00FB4362">
      <w:pPr>
        <w:pStyle w:val="Zkladntext"/>
        <w:spacing w:before="57" w:after="0"/>
        <w:rPr>
          <w:rFonts w:ascii="Arial" w:hAnsi="Arial" w:cs="Arial"/>
        </w:rPr>
      </w:pPr>
      <w:r w:rsidRPr="00FB4362">
        <w:rPr>
          <w:rStyle w:val="Silnzdraznn"/>
          <w:rFonts w:ascii="Arial" w:hAnsi="Arial" w:cs="Arial"/>
          <w:sz w:val="22"/>
        </w:rPr>
        <w:t xml:space="preserve">1.2 Zhotovitel: </w:t>
      </w:r>
    </w:p>
    <w:p w:rsidR="001F6B0F" w:rsidRPr="00FB4362" w:rsidRDefault="00FB4362">
      <w:pPr>
        <w:pStyle w:val="Zkladntext"/>
        <w:spacing w:after="0"/>
        <w:rPr>
          <w:rFonts w:ascii="Arial" w:hAnsi="Arial" w:cs="Arial"/>
        </w:rPr>
      </w:pPr>
      <w:r w:rsidRPr="00FB4362">
        <w:rPr>
          <w:rStyle w:val="Silnzdraznn"/>
          <w:rFonts w:ascii="Arial" w:hAnsi="Arial" w:cs="Arial"/>
          <w:sz w:val="22"/>
        </w:rPr>
        <w:t>Ladislav Matějček</w:t>
      </w:r>
      <w:r w:rsidRPr="00FB4362">
        <w:rPr>
          <w:rStyle w:val="Silnzdraznn"/>
          <w:rFonts w:ascii="Arial" w:hAnsi="Arial" w:cs="Arial"/>
          <w:sz w:val="22"/>
        </w:rPr>
        <w:br/>
      </w:r>
      <w:r w:rsidRPr="00FB4362">
        <w:rPr>
          <w:rFonts w:ascii="Arial" w:hAnsi="Arial" w:cs="Arial"/>
          <w:sz w:val="22"/>
        </w:rPr>
        <w:t>Adresa: Okružní 231</w:t>
      </w:r>
      <w:r w:rsidRPr="00FB4362">
        <w:rPr>
          <w:rFonts w:ascii="Arial" w:hAnsi="Arial" w:cs="Arial"/>
          <w:sz w:val="22"/>
        </w:rPr>
        <w:br/>
        <w:t>78971 Leština</w:t>
      </w:r>
      <w:r w:rsidRPr="00FB4362">
        <w:rPr>
          <w:rFonts w:ascii="Arial" w:hAnsi="Arial" w:cs="Arial"/>
          <w:sz w:val="22"/>
        </w:rPr>
        <w:br/>
        <w:t xml:space="preserve">IČ:87793253 </w:t>
      </w:r>
      <w:r w:rsidRPr="00FB4362">
        <w:rPr>
          <w:rFonts w:ascii="Arial" w:hAnsi="Arial" w:cs="Arial"/>
          <w:sz w:val="22"/>
        </w:rPr>
        <w:br/>
        <w:t xml:space="preserve">DIČ: </w:t>
      </w:r>
      <w:r w:rsidR="00736750">
        <w:rPr>
          <w:rFonts w:ascii="Arial" w:hAnsi="Arial" w:cs="Arial"/>
          <w:sz w:val="22"/>
        </w:rPr>
        <w:t>xxx</w:t>
      </w:r>
      <w:bookmarkStart w:id="0" w:name="_GoBack"/>
      <w:bookmarkEnd w:id="0"/>
      <w:r w:rsidRPr="00FB4362">
        <w:rPr>
          <w:rFonts w:ascii="Arial" w:hAnsi="Arial" w:cs="Arial"/>
          <w:sz w:val="22"/>
        </w:rPr>
        <w:br/>
        <w:t>Zhotovitel není plátcem DPH</w:t>
      </w:r>
      <w:r w:rsidRPr="00FB4362">
        <w:rPr>
          <w:rFonts w:ascii="Arial" w:hAnsi="Arial" w:cs="Arial"/>
          <w:sz w:val="22"/>
        </w:rPr>
        <w:br/>
        <w:t xml:space="preserve">Bankovní spojení: </w:t>
      </w:r>
      <w:r w:rsidR="00334C23">
        <w:rPr>
          <w:rFonts w:ascii="Arial" w:hAnsi="Arial" w:cs="Arial"/>
          <w:sz w:val="22"/>
        </w:rPr>
        <w:t>xxx</w:t>
      </w:r>
      <w:r w:rsidRPr="00FB4362">
        <w:rPr>
          <w:rFonts w:ascii="Arial" w:hAnsi="Arial" w:cs="Arial"/>
          <w:sz w:val="22"/>
        </w:rPr>
        <w:t xml:space="preserve"> </w:t>
      </w:r>
    </w:p>
    <w:p w:rsidR="001F6B0F" w:rsidRPr="00FB4362" w:rsidRDefault="00FB4362">
      <w:pPr>
        <w:pStyle w:val="Zkladntext"/>
        <w:spacing w:after="0"/>
        <w:rPr>
          <w:rFonts w:ascii="Arial" w:hAnsi="Arial" w:cs="Arial"/>
          <w:sz w:val="22"/>
        </w:rPr>
      </w:pPr>
      <w:r w:rsidRPr="00FB4362">
        <w:rPr>
          <w:rFonts w:ascii="Arial" w:hAnsi="Arial" w:cs="Arial"/>
          <w:sz w:val="22"/>
        </w:rPr>
        <w:t>číslo účtu:</w:t>
      </w:r>
      <w:r w:rsidR="00334C23">
        <w:rPr>
          <w:rFonts w:ascii="Arial" w:hAnsi="Arial" w:cs="Arial"/>
          <w:sz w:val="22"/>
        </w:rPr>
        <w:t>xxx</w:t>
      </w:r>
      <w:r w:rsidRPr="00FB4362">
        <w:rPr>
          <w:rFonts w:ascii="Arial" w:hAnsi="Arial" w:cs="Arial"/>
          <w:sz w:val="22"/>
        </w:rPr>
        <w:t xml:space="preserve"> </w:t>
      </w:r>
      <w:r w:rsidRPr="00FB4362">
        <w:rPr>
          <w:rFonts w:ascii="Arial" w:hAnsi="Arial" w:cs="Arial"/>
          <w:sz w:val="22"/>
        </w:rPr>
        <w:br/>
        <w:t xml:space="preserve">Statutární zástupce: Ladislav Matějček </w:t>
      </w:r>
    </w:p>
    <w:p w:rsidR="001F6B0F" w:rsidRPr="00FB4362" w:rsidRDefault="00FB4362">
      <w:pPr>
        <w:pStyle w:val="Zkladntext"/>
        <w:spacing w:after="0"/>
        <w:rPr>
          <w:rFonts w:ascii="Arial" w:hAnsi="Arial" w:cs="Arial"/>
          <w:sz w:val="22"/>
        </w:rPr>
      </w:pPr>
      <w:r w:rsidRPr="00FB4362">
        <w:rPr>
          <w:rFonts w:ascii="Arial" w:hAnsi="Arial" w:cs="Arial"/>
          <w:sz w:val="22"/>
        </w:rPr>
        <w:t>(dále jen „zhotovitel“)</w:t>
      </w:r>
    </w:p>
    <w:p w:rsidR="001F6B0F" w:rsidRPr="00FB4362" w:rsidRDefault="00FB4362">
      <w:pPr>
        <w:pStyle w:val="Zkladntext"/>
        <w:keepNext/>
        <w:spacing w:before="57" w:after="57"/>
        <w:jc w:val="center"/>
        <w:rPr>
          <w:rFonts w:ascii="Arial" w:hAnsi="Arial" w:cs="Arial"/>
        </w:rPr>
      </w:pPr>
      <w:r w:rsidRPr="00FB4362">
        <w:rPr>
          <w:rStyle w:val="Silnzdraznn"/>
          <w:rFonts w:ascii="Arial" w:hAnsi="Arial" w:cs="Arial"/>
          <w:sz w:val="22"/>
        </w:rPr>
        <w:t>II.</w:t>
      </w:r>
      <w:r w:rsidRPr="00FB4362">
        <w:rPr>
          <w:rFonts w:ascii="Arial" w:hAnsi="Arial" w:cs="Arial"/>
        </w:rPr>
        <w:t xml:space="preserve"> </w:t>
      </w:r>
      <w:r w:rsidRPr="00FB4362">
        <w:rPr>
          <w:rStyle w:val="Silnzdraznn"/>
          <w:rFonts w:ascii="Arial" w:hAnsi="Arial" w:cs="Arial"/>
          <w:sz w:val="22"/>
        </w:rPr>
        <w:t>Předmět smlouvy</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 xml:space="preserve">2.1 Na základě této smlouvy se zhotovitel zavazuje provést na svůj náklad a nebezpečí dílo specifikované v čl. 2.2 této smlouvy a předat jej objednateli. Objednatel se zavazuje dílo převzít a zaplatit za něj zhotoviteli dohodnutou cenu. </w:t>
      </w:r>
    </w:p>
    <w:p w:rsidR="001F6B0F" w:rsidRPr="00FB4362" w:rsidRDefault="00FB4362">
      <w:pPr>
        <w:pStyle w:val="Zkladntext"/>
        <w:spacing w:before="57" w:after="0"/>
        <w:ind w:left="340" w:hanging="340"/>
        <w:jc w:val="both"/>
        <w:rPr>
          <w:rFonts w:ascii="Arial" w:hAnsi="Arial" w:cs="Arial"/>
        </w:rPr>
      </w:pPr>
      <w:r w:rsidRPr="00FB4362">
        <w:rPr>
          <w:rFonts w:ascii="Arial" w:hAnsi="Arial" w:cs="Arial"/>
          <w:sz w:val="22"/>
        </w:rPr>
        <w:t>2.2 Dílem se rozumí: Kosení lučních porostů v PR Přemyslovské sedlo na celkové ploše 3,53 ha. Z toho 1,83 ha bude pokoseno ručně (křovinořezem), a to podmáčené a rašelinné louky. Sušší louky budou kosené mechanizací na ploše 1,7 ha. Pokosená hmota bude uklizena a ze ZCHÚ odvezena. Z celkové rozlohy ručně sečených ploch (2,11 ha) je odečteno 0,28 ha (tj. cca 15% plochy), z celkové rozlohy ploch sečených mechanizací (1,78 ha) je pak odečteno 0,08 ha (tj. cca 5% plochy), které zůstanou v tomto roce nepokoseny z důvodu druhové ochrany (dokončení vývoje bezobratlých, generativní rozmnožování rostlin). Dále bude provedena chemická likvidace 0,02 ha invazního rákosu v rámci lokality.</w:t>
      </w:r>
    </w:p>
    <w:p w:rsidR="001F6B0F" w:rsidRPr="00FB4362" w:rsidRDefault="00FB4362">
      <w:pPr>
        <w:pStyle w:val="Zkladntext"/>
        <w:spacing w:after="57"/>
        <w:ind w:left="340"/>
        <w:jc w:val="both"/>
        <w:rPr>
          <w:rFonts w:ascii="Arial" w:hAnsi="Arial" w:cs="Arial"/>
          <w:sz w:val="22"/>
        </w:rPr>
      </w:pPr>
      <w:r w:rsidRPr="00FB4362">
        <w:rPr>
          <w:rFonts w:ascii="Arial" w:hAnsi="Arial" w:cs="Arial"/>
          <w:sz w:val="22"/>
        </w:rPr>
        <w:lastRenderedPageBreak/>
        <w:t>(dále jen „dílo“)</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2.3 Při provádění díla je zhotovitel vázán pokyny objednatele. 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1F6B0F" w:rsidRPr="00FB4362" w:rsidRDefault="00FB4362">
      <w:pPr>
        <w:pStyle w:val="Zkladntext"/>
        <w:spacing w:before="57" w:after="57"/>
        <w:jc w:val="center"/>
        <w:rPr>
          <w:rFonts w:ascii="Arial" w:hAnsi="Arial" w:cs="Arial"/>
        </w:rPr>
      </w:pPr>
      <w:r w:rsidRPr="00FB4362">
        <w:rPr>
          <w:rStyle w:val="Silnzdraznn"/>
          <w:rFonts w:ascii="Arial" w:hAnsi="Arial" w:cs="Arial"/>
          <w:sz w:val="22"/>
        </w:rPr>
        <w:t>III. Cena díla a platební podmínky</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3.1 Cena díla je stanovena v souladu s právními předpisy:</w:t>
      </w:r>
    </w:p>
    <w:p w:rsidR="001F6B0F" w:rsidRPr="00FB4362" w:rsidRDefault="00FB4362">
      <w:pPr>
        <w:pStyle w:val="Zkladntext"/>
        <w:keepNext/>
        <w:spacing w:before="57" w:after="57"/>
        <w:ind w:left="454"/>
        <w:jc w:val="both"/>
        <w:rPr>
          <w:rFonts w:ascii="Arial" w:hAnsi="Arial" w:cs="Arial"/>
          <w:sz w:val="22"/>
        </w:rPr>
      </w:pPr>
      <w:r w:rsidRPr="00FB4362">
        <w:rPr>
          <w:rFonts w:ascii="Arial" w:hAnsi="Arial" w:cs="Arial"/>
          <w:sz w:val="22"/>
        </w:rPr>
        <w:t>Celková cena: 67 710,- Kč (slovy šedesátsedmtisícsedmsetdeset).</w:t>
      </w:r>
    </w:p>
    <w:p w:rsidR="001F6B0F" w:rsidRPr="00FB4362" w:rsidRDefault="00FB4362">
      <w:pPr>
        <w:pStyle w:val="Zkladntext"/>
        <w:keepNext/>
        <w:spacing w:before="57" w:after="57"/>
        <w:ind w:left="454"/>
        <w:jc w:val="both"/>
        <w:rPr>
          <w:rFonts w:ascii="Arial" w:hAnsi="Arial" w:cs="Arial"/>
          <w:sz w:val="22"/>
        </w:rPr>
      </w:pPr>
      <w:r w:rsidRPr="00FB4362">
        <w:rPr>
          <w:rFonts w:ascii="Arial" w:hAnsi="Arial" w:cs="Arial"/>
          <w:sz w:val="22"/>
        </w:rPr>
        <w:t xml:space="preserve">Zhotovitel není plátcem DPH. </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3.2 Dohodnutá cena je stanovena jako nejvýše přípustná. Ke změně může dojít pouze při změně zákonných sazeb DPH.</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 xml:space="preserve">3.3 Veškeré náklady vzniklé zhotoviteli v souvislosti s prováděním díla jsou zahrnuty v ceně díla. </w:t>
      </w:r>
    </w:p>
    <w:p w:rsidR="001F6B0F" w:rsidRPr="00FB4362" w:rsidRDefault="00FB4362">
      <w:pPr>
        <w:pStyle w:val="Zkladntext"/>
        <w:spacing w:before="57" w:after="57"/>
        <w:ind w:left="340" w:hanging="340"/>
        <w:jc w:val="both"/>
        <w:rPr>
          <w:rFonts w:ascii="Arial" w:hAnsi="Arial" w:cs="Arial"/>
        </w:rPr>
      </w:pPr>
      <w:r w:rsidRPr="00FB4362">
        <w:rPr>
          <w:rFonts w:ascii="Arial" w:hAnsi="Arial" w:cs="Arial"/>
          <w:sz w:val="22"/>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w:t>
      </w:r>
      <w:r w:rsidRPr="00FB4362">
        <w:rPr>
          <w:rFonts w:ascii="Arial" w:hAnsi="Arial" w:cs="Arial"/>
        </w:rPr>
        <w:t xml:space="preserve"> </w:t>
      </w:r>
      <w:r w:rsidRPr="00FB4362">
        <w:rPr>
          <w:rFonts w:ascii="Arial" w:hAnsi="Arial" w:cs="Arial"/>
          <w:sz w:val="22"/>
        </w:rPr>
        <w:t>Regionální pracoviště Olomoucko, Lafayettova 13, 77900 Olomouc.</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1F6B0F" w:rsidRPr="00FB4362" w:rsidRDefault="00FB4362">
      <w:pPr>
        <w:pStyle w:val="Zkladntext"/>
        <w:spacing w:before="57" w:after="57"/>
        <w:jc w:val="both"/>
        <w:rPr>
          <w:rFonts w:ascii="Arial" w:hAnsi="Arial" w:cs="Arial"/>
          <w:sz w:val="22"/>
        </w:rPr>
      </w:pPr>
      <w:r w:rsidRPr="00FB4362">
        <w:rPr>
          <w:rFonts w:ascii="Arial" w:hAnsi="Arial" w:cs="Arial"/>
          <w:sz w:val="22"/>
        </w:rPr>
        <w:t>3.7 Smluvní strany se dohodly, že objednatel nebude poskytovat zálohové platby</w:t>
      </w:r>
    </w:p>
    <w:p w:rsidR="001F6B0F" w:rsidRPr="00FB4362" w:rsidRDefault="00FB4362">
      <w:pPr>
        <w:pStyle w:val="Zkladntext"/>
        <w:spacing w:before="57" w:after="57"/>
        <w:jc w:val="center"/>
        <w:rPr>
          <w:rFonts w:ascii="Arial" w:hAnsi="Arial" w:cs="Arial"/>
        </w:rPr>
      </w:pPr>
      <w:r w:rsidRPr="00FB4362">
        <w:rPr>
          <w:rStyle w:val="Silnzdraznn"/>
          <w:rFonts w:ascii="Arial" w:hAnsi="Arial" w:cs="Arial"/>
          <w:sz w:val="22"/>
        </w:rPr>
        <w:t>IV. Doba a místo plnění</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 xml:space="preserve">4.1 Zhotovitel se zavazuje provést dílo a předat jej objednateli nejpozději do: 15.9.2019. </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4.2 Pokud zhotovitel dokončí dílo před dohodnutým termínem, zavazuje se objednatel, že převezme dílo i v dřívějším nabídnutém termínu, pokud bude bez vad a nedodělků.</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4.3 Místem plnění je PR Přemyslov, p.č. 88/1, 100/1, 167/1, 174 k.ú. Přemyslov</w:t>
      </w:r>
    </w:p>
    <w:p w:rsidR="001F6B0F" w:rsidRPr="00FB4362" w:rsidRDefault="00FB4362">
      <w:pPr>
        <w:pStyle w:val="Zkladntext"/>
        <w:spacing w:before="57" w:after="57"/>
        <w:jc w:val="center"/>
        <w:rPr>
          <w:rFonts w:ascii="Arial" w:hAnsi="Arial" w:cs="Arial"/>
        </w:rPr>
      </w:pPr>
      <w:r w:rsidRPr="00FB4362">
        <w:rPr>
          <w:rStyle w:val="Silnzdraznn"/>
          <w:rFonts w:ascii="Arial" w:hAnsi="Arial" w:cs="Arial"/>
          <w:sz w:val="22"/>
        </w:rPr>
        <w:t>V. Další ujednání</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5.1 Zhotovitel je povinen provést dílo v kvalitě, formě a obsahu, které vyžaduje tato smlouva a která je obvyklá pro díla obdobného typu. Zhotovitel je povinen po celou dobu provádění díla dbát pokynů objednatele.</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5.2 Zhotovitel se zaručuje, že činnosti související s použitím chemických přípravků provede pracovník odborně způsobilý pro zacházení s přípravky dle § 86 odst. 1 zákona 326/2004 Sb. o rostlinolékařské péči v platném znění a souvisejících předpisů.</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 xml:space="preserve">5.3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w:t>
      </w:r>
      <w:r w:rsidRPr="00FB4362">
        <w:rPr>
          <w:rFonts w:ascii="Arial" w:hAnsi="Arial" w:cs="Arial"/>
          <w:sz w:val="22"/>
        </w:rPr>
        <w:lastRenderedPageBreak/>
        <w:t>k tomu poskytnuté, je objednatel oprávněn od této smlouvy odstoupit doručením písemného odstoupení zhotoviteli.</w:t>
      </w:r>
    </w:p>
    <w:p w:rsidR="001F6B0F" w:rsidRPr="00FB4362" w:rsidRDefault="00FB4362">
      <w:pPr>
        <w:pStyle w:val="Zkladntext"/>
        <w:spacing w:before="57" w:after="57"/>
        <w:jc w:val="center"/>
        <w:rPr>
          <w:rFonts w:ascii="Arial" w:hAnsi="Arial" w:cs="Arial"/>
        </w:rPr>
      </w:pPr>
      <w:r w:rsidRPr="00FB4362">
        <w:rPr>
          <w:rStyle w:val="Silnzdraznn"/>
          <w:rFonts w:ascii="Arial" w:hAnsi="Arial" w:cs="Arial"/>
          <w:sz w:val="22"/>
        </w:rPr>
        <w:t>VI. Předání a převzetí díla</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6.1 O předání díla vyhotoví smluvní strany předávací protokol podepsaný oběma smluvními stranami. Objednatel není povinen převzít dílo vykazující byť drobné vady či nedodělky.</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1F6B0F" w:rsidRPr="00FB4362" w:rsidRDefault="00FB4362">
      <w:pPr>
        <w:pStyle w:val="Zkladntext"/>
        <w:spacing w:before="57" w:after="57"/>
        <w:jc w:val="center"/>
        <w:rPr>
          <w:rFonts w:ascii="Arial" w:hAnsi="Arial" w:cs="Arial"/>
        </w:rPr>
      </w:pPr>
      <w:r w:rsidRPr="00FB4362">
        <w:rPr>
          <w:rStyle w:val="Silnzdraznn"/>
          <w:rFonts w:ascii="Arial" w:hAnsi="Arial" w:cs="Arial"/>
        </w:rPr>
        <w:t>VII. Odpovědnost za vady</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7.1 Zhotovitel odpovídá za vady, jež má dílo v době jeho předání objednateli, byť se vady projeví až později.</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 xml:space="preserve">7.3 Objednatel je oprávněn požadovat odstranění vady opravou, poskytnutím náhradního plnění nebo slevu ze sjednané ceny. Výběr způsobu nápravy náleží objednateli. </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 xml:space="preserve">7.4 Zhotovitel poskytuje na dílo záruku v délce 12 měsíců. V případě, že délka záruky činí 0 měsíců, ustanovení článků 7.5 až 7.7 pozbývají platnosti. </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7.5 Záruční doba počíná běžet dnem předání kompletního a bezvadného díla, popř. dnem odstranění poslední vady a nedodělku uvedeného v předávacím protokolu.</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7.7 Objednatel je oprávněn požadovat odstranění vady, na kterou se vztahuje záruka, opravou, poskytnutím náhradního plnění nebo slevu ze sjednané ceny. Výběr způsobu nápravy náleží objednateli.</w:t>
      </w:r>
    </w:p>
    <w:p w:rsidR="001F6B0F" w:rsidRPr="00FB4362" w:rsidRDefault="00FB4362">
      <w:pPr>
        <w:pStyle w:val="Zkladntext"/>
        <w:spacing w:before="57" w:after="57"/>
        <w:jc w:val="center"/>
        <w:rPr>
          <w:rFonts w:ascii="Arial" w:hAnsi="Arial" w:cs="Arial"/>
        </w:rPr>
      </w:pPr>
      <w:r w:rsidRPr="00FB4362">
        <w:rPr>
          <w:rStyle w:val="Silnzdraznn"/>
          <w:rFonts w:ascii="Arial" w:hAnsi="Arial" w:cs="Arial"/>
        </w:rPr>
        <w:t>VIII. Sankce</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8.3 Ustanoveními o smluvní pokutě není dotčen nárok oprávněné smluvní strany požadovat náhradu škody v plném rozsahu.</w:t>
      </w:r>
    </w:p>
    <w:p w:rsidR="001F6B0F" w:rsidRPr="00FB4362" w:rsidRDefault="00FB4362">
      <w:pPr>
        <w:pStyle w:val="Zkladntext"/>
        <w:spacing w:before="57" w:after="57"/>
        <w:ind w:left="340" w:hanging="340"/>
        <w:jc w:val="center"/>
        <w:rPr>
          <w:rFonts w:ascii="Arial" w:hAnsi="Arial" w:cs="Arial"/>
        </w:rPr>
      </w:pPr>
      <w:r w:rsidRPr="00FB4362">
        <w:rPr>
          <w:rStyle w:val="Silnzdraznn"/>
          <w:rFonts w:ascii="Arial" w:hAnsi="Arial" w:cs="Arial"/>
          <w:sz w:val="22"/>
        </w:rPr>
        <w:t>IX. Závěrečná ustanovení</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 xml:space="preserve">9.1 Tato smlouva může být měněna a doplňována pouze písemnými a očíslovanými dodatky podepsanými oprávněnými zástupci smluvních stran, není-li v této smlouvě uvedeno jinak. </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lastRenderedPageBreak/>
        <w:t xml:space="preserve">9.2 Ve věcech touto smlouvou neupravených se řídí práva a povinnosti smluvních stran příslušnými ustanoveními zákona č. 89/2012 Sb., občanského zákoníku. </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 xml:space="preserve">9.3 </w:t>
      </w:r>
      <w:r w:rsidRPr="00FB4362">
        <w:rPr>
          <w:rFonts w:ascii="Arial" w:hAnsi="Arial" w:cs="Arial"/>
          <w:b/>
          <w:bCs/>
          <w:sz w:val="22"/>
          <w:szCs w:val="22"/>
        </w:rPr>
        <w:t>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 xml:space="preserve">9.4 Tato smlouva je vyhotovena v třech stejnopisech, z nichž každý má platnost originálu. Dva stejnopisy obdrží objednatel, jeden stejnopis obdrží zhotovitel. </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9.5 Smlouva nabývá platnosti dnem podpisu oběma smluvními stranami. Smlouva nabývá účinnosti dnem přidělení finančních prostředků na realizaci díla ze strany Ministerstva životního prostředí ČR. Pokud smlouva nabyde účinnosti později než v den platnosti, je objednatel povinen o dni účinnosti zhotovitele informovat.</w:t>
      </w:r>
    </w:p>
    <w:p w:rsidR="001F6B0F" w:rsidRPr="00FB4362" w:rsidRDefault="00FB4362">
      <w:pPr>
        <w:pStyle w:val="Zkladntext"/>
        <w:spacing w:before="57" w:after="57"/>
        <w:ind w:left="340" w:hanging="340"/>
        <w:jc w:val="both"/>
        <w:rPr>
          <w:rFonts w:ascii="Arial" w:hAnsi="Arial" w:cs="Arial"/>
          <w:sz w:val="22"/>
        </w:rPr>
      </w:pPr>
      <w:r w:rsidRPr="00FB4362">
        <w:rPr>
          <w:rFonts w:ascii="Arial" w:hAnsi="Arial" w:cs="Arial"/>
          <w:sz w:val="22"/>
        </w:rPr>
        <w:t>9.5 Obě smluvní strany prohlašují, že se seznámily s celým textem smlouvy včetně jejich příloh a s celým obsahem smlouvy souhlasí. Současně prohlašují, že tato smlouva nebyla sjednána v tísni ani za jinak nápadně nevýhodných podmínek.</w:t>
      </w:r>
    </w:p>
    <w:p w:rsidR="001F6B0F" w:rsidRPr="00FB4362" w:rsidRDefault="00FB4362">
      <w:pPr>
        <w:pStyle w:val="Zkladntext"/>
        <w:spacing w:before="57" w:after="0"/>
        <w:ind w:left="340" w:hanging="340"/>
        <w:jc w:val="both"/>
        <w:rPr>
          <w:rFonts w:ascii="Arial" w:hAnsi="Arial" w:cs="Arial"/>
          <w:sz w:val="22"/>
        </w:rPr>
      </w:pPr>
      <w:r w:rsidRPr="00FB4362">
        <w:rPr>
          <w:rFonts w:ascii="Arial" w:hAnsi="Arial" w:cs="Arial"/>
          <w:sz w:val="22"/>
        </w:rPr>
        <w:t>9.7 Nedílnou součástí smlouvy jsou tyto přílohy:</w:t>
      </w:r>
    </w:p>
    <w:p w:rsidR="001F6B0F" w:rsidRPr="00FB4362" w:rsidRDefault="00FB4362">
      <w:pPr>
        <w:pStyle w:val="Zkladntext"/>
        <w:spacing w:after="0"/>
        <w:ind w:left="340"/>
        <w:jc w:val="both"/>
        <w:rPr>
          <w:rFonts w:ascii="Arial" w:hAnsi="Arial" w:cs="Arial"/>
          <w:sz w:val="22"/>
        </w:rPr>
      </w:pPr>
      <w:r w:rsidRPr="00FB4362">
        <w:rPr>
          <w:rFonts w:ascii="Arial" w:hAnsi="Arial" w:cs="Arial"/>
          <w:sz w:val="22"/>
        </w:rPr>
        <w:t>Příloha č. 1 – položkový rozpočet</w:t>
      </w:r>
    </w:p>
    <w:p w:rsidR="001F6B0F" w:rsidRPr="00FB4362" w:rsidRDefault="00FB4362">
      <w:pPr>
        <w:pStyle w:val="Zkladntext"/>
        <w:spacing w:after="397"/>
        <w:ind w:left="340"/>
        <w:jc w:val="both"/>
        <w:rPr>
          <w:rFonts w:ascii="Arial" w:hAnsi="Arial" w:cs="Arial"/>
          <w:sz w:val="22"/>
        </w:rPr>
      </w:pPr>
      <w:r w:rsidRPr="00FB4362">
        <w:rPr>
          <w:rFonts w:ascii="Arial" w:hAnsi="Arial" w:cs="Arial"/>
          <w:sz w:val="22"/>
        </w:rPr>
        <w:t>Příloha č. 2 – mapový zákres</w:t>
      </w:r>
    </w:p>
    <w:tbl>
      <w:tblPr>
        <w:tblW w:w="9645" w:type="dxa"/>
        <w:tblInd w:w="-9" w:type="dxa"/>
        <w:tblCellMar>
          <w:left w:w="0" w:type="dxa"/>
          <w:right w:w="0" w:type="dxa"/>
        </w:tblCellMar>
        <w:tblLook w:val="0000" w:firstRow="0" w:lastRow="0" w:firstColumn="0" w:lastColumn="0" w:noHBand="0" w:noVBand="0"/>
      </w:tblPr>
      <w:tblGrid>
        <w:gridCol w:w="4819"/>
        <w:gridCol w:w="4826"/>
      </w:tblGrid>
      <w:tr w:rsidR="001F6B0F" w:rsidRPr="00FB4362">
        <w:tc>
          <w:tcPr>
            <w:tcW w:w="4819" w:type="dxa"/>
            <w:shd w:val="clear" w:color="auto" w:fill="auto"/>
            <w:vAlign w:val="center"/>
          </w:tcPr>
          <w:p w:rsidR="001F6B0F" w:rsidRPr="00FB4362" w:rsidRDefault="00FB4362">
            <w:pPr>
              <w:pStyle w:val="Obsahtabulky"/>
              <w:jc w:val="center"/>
              <w:rPr>
                <w:rFonts w:ascii="Arial" w:hAnsi="Arial" w:cs="Arial"/>
              </w:rPr>
            </w:pPr>
            <w:r w:rsidRPr="00FB4362">
              <w:rPr>
                <w:rFonts w:ascii="Arial" w:hAnsi="Arial" w:cs="Arial"/>
                <w:sz w:val="22"/>
              </w:rPr>
              <w:t>V Jeseníku dne 27. 8. 2019</w:t>
            </w:r>
          </w:p>
        </w:tc>
        <w:tc>
          <w:tcPr>
            <w:tcW w:w="4826" w:type="dxa"/>
            <w:shd w:val="clear" w:color="auto" w:fill="auto"/>
            <w:vAlign w:val="center"/>
          </w:tcPr>
          <w:p w:rsidR="001F6B0F" w:rsidRPr="00FB4362" w:rsidRDefault="00FB4362">
            <w:pPr>
              <w:pStyle w:val="Obsahtabulky"/>
              <w:jc w:val="center"/>
              <w:rPr>
                <w:rFonts w:ascii="Arial" w:hAnsi="Arial" w:cs="Arial"/>
                <w:sz w:val="22"/>
              </w:rPr>
            </w:pPr>
            <w:r w:rsidRPr="00FB4362">
              <w:rPr>
                <w:rFonts w:ascii="Arial" w:hAnsi="Arial" w:cs="Arial"/>
                <w:sz w:val="22"/>
              </w:rPr>
              <w:t xml:space="preserve">V ....…………………..........… dne ................… </w:t>
            </w:r>
          </w:p>
        </w:tc>
      </w:tr>
      <w:tr w:rsidR="001F6B0F" w:rsidRPr="00FB4362">
        <w:tc>
          <w:tcPr>
            <w:tcW w:w="9645" w:type="dxa"/>
            <w:gridSpan w:val="2"/>
            <w:shd w:val="clear" w:color="auto" w:fill="auto"/>
            <w:vAlign w:val="center"/>
          </w:tcPr>
          <w:p w:rsidR="001F6B0F" w:rsidRPr="00FB4362" w:rsidRDefault="001F6B0F">
            <w:pPr>
              <w:pStyle w:val="Obsahtabulky"/>
              <w:rPr>
                <w:rFonts w:ascii="Arial" w:hAnsi="Arial" w:cs="Arial"/>
              </w:rPr>
            </w:pPr>
          </w:p>
        </w:tc>
      </w:tr>
      <w:tr w:rsidR="001F6B0F" w:rsidRPr="00FB4362">
        <w:tc>
          <w:tcPr>
            <w:tcW w:w="4819" w:type="dxa"/>
            <w:shd w:val="clear" w:color="auto" w:fill="auto"/>
            <w:vAlign w:val="center"/>
          </w:tcPr>
          <w:p w:rsidR="001F6B0F" w:rsidRPr="00FB4362" w:rsidRDefault="00FB4362">
            <w:pPr>
              <w:pStyle w:val="Obsahtabulky"/>
              <w:jc w:val="center"/>
              <w:rPr>
                <w:rFonts w:ascii="Arial" w:hAnsi="Arial" w:cs="Arial"/>
                <w:sz w:val="22"/>
              </w:rPr>
            </w:pPr>
            <w:r w:rsidRPr="00FB4362">
              <w:rPr>
                <w:rFonts w:ascii="Arial" w:hAnsi="Arial" w:cs="Arial"/>
                <w:sz w:val="22"/>
              </w:rPr>
              <w:t>Objednatel</w:t>
            </w:r>
          </w:p>
        </w:tc>
        <w:tc>
          <w:tcPr>
            <w:tcW w:w="4826" w:type="dxa"/>
            <w:shd w:val="clear" w:color="auto" w:fill="auto"/>
            <w:vAlign w:val="center"/>
          </w:tcPr>
          <w:p w:rsidR="001F6B0F" w:rsidRPr="00FB4362" w:rsidRDefault="00FB4362">
            <w:pPr>
              <w:pStyle w:val="Obsahtabulky"/>
              <w:jc w:val="center"/>
              <w:rPr>
                <w:rFonts w:ascii="Arial" w:hAnsi="Arial" w:cs="Arial"/>
                <w:sz w:val="22"/>
              </w:rPr>
            </w:pPr>
            <w:r w:rsidRPr="00FB4362">
              <w:rPr>
                <w:rFonts w:ascii="Arial" w:hAnsi="Arial" w:cs="Arial"/>
                <w:sz w:val="22"/>
              </w:rPr>
              <w:t>Zhotovitel</w:t>
            </w:r>
          </w:p>
        </w:tc>
      </w:tr>
      <w:tr w:rsidR="001F6B0F" w:rsidRPr="00FB4362">
        <w:tc>
          <w:tcPr>
            <w:tcW w:w="9645" w:type="dxa"/>
            <w:gridSpan w:val="2"/>
            <w:shd w:val="clear" w:color="auto" w:fill="auto"/>
            <w:vAlign w:val="center"/>
          </w:tcPr>
          <w:p w:rsidR="001F6B0F" w:rsidRPr="00FB4362" w:rsidRDefault="001F6B0F">
            <w:pPr>
              <w:pStyle w:val="Obsahtabulky"/>
              <w:rPr>
                <w:rFonts w:ascii="Arial" w:hAnsi="Arial" w:cs="Arial"/>
              </w:rPr>
            </w:pPr>
          </w:p>
          <w:p w:rsidR="001F6B0F" w:rsidRPr="00FB4362" w:rsidRDefault="001F6B0F">
            <w:pPr>
              <w:pStyle w:val="Obsahtabulky"/>
              <w:rPr>
                <w:rFonts w:ascii="Arial" w:hAnsi="Arial" w:cs="Arial"/>
              </w:rPr>
            </w:pPr>
          </w:p>
          <w:p w:rsidR="001F6B0F" w:rsidRPr="00FB4362" w:rsidRDefault="001F6B0F">
            <w:pPr>
              <w:pStyle w:val="Obsahtabulky"/>
              <w:rPr>
                <w:rFonts w:ascii="Arial" w:hAnsi="Arial" w:cs="Arial"/>
              </w:rPr>
            </w:pPr>
          </w:p>
          <w:p w:rsidR="001F6B0F" w:rsidRPr="00FB4362" w:rsidRDefault="001F6B0F">
            <w:pPr>
              <w:pStyle w:val="Obsahtabulky"/>
              <w:rPr>
                <w:rFonts w:ascii="Arial" w:hAnsi="Arial" w:cs="Arial"/>
              </w:rPr>
            </w:pPr>
          </w:p>
          <w:p w:rsidR="001F6B0F" w:rsidRPr="00FB4362" w:rsidRDefault="001F6B0F">
            <w:pPr>
              <w:pStyle w:val="Obsahtabulky"/>
              <w:rPr>
                <w:rFonts w:ascii="Arial" w:hAnsi="Arial" w:cs="Arial"/>
              </w:rPr>
            </w:pPr>
          </w:p>
          <w:p w:rsidR="001F6B0F" w:rsidRPr="00FB4362" w:rsidRDefault="001F6B0F">
            <w:pPr>
              <w:pStyle w:val="Obsahtabulky"/>
              <w:rPr>
                <w:rFonts w:ascii="Arial" w:hAnsi="Arial" w:cs="Arial"/>
              </w:rPr>
            </w:pPr>
          </w:p>
          <w:p w:rsidR="001F6B0F" w:rsidRPr="00FB4362" w:rsidRDefault="001F6B0F">
            <w:pPr>
              <w:pStyle w:val="Obsahtabulky"/>
              <w:rPr>
                <w:rFonts w:ascii="Arial" w:hAnsi="Arial" w:cs="Arial"/>
              </w:rPr>
            </w:pPr>
          </w:p>
        </w:tc>
      </w:tr>
      <w:tr w:rsidR="001F6B0F" w:rsidRPr="00FB4362">
        <w:tc>
          <w:tcPr>
            <w:tcW w:w="4819" w:type="dxa"/>
            <w:shd w:val="clear" w:color="auto" w:fill="auto"/>
            <w:vAlign w:val="center"/>
          </w:tcPr>
          <w:p w:rsidR="001F6B0F" w:rsidRPr="00FB4362" w:rsidRDefault="00FB4362">
            <w:pPr>
              <w:pStyle w:val="Obsahtabulky"/>
              <w:jc w:val="center"/>
              <w:rPr>
                <w:rFonts w:ascii="Arial" w:hAnsi="Arial" w:cs="Arial"/>
              </w:rPr>
            </w:pPr>
            <w:r w:rsidRPr="00FB4362">
              <w:rPr>
                <w:rStyle w:val="Silnzdraznn"/>
                <w:rFonts w:ascii="Arial" w:hAnsi="Arial" w:cs="Arial"/>
                <w:sz w:val="22"/>
              </w:rPr>
              <w:t xml:space="preserve">Ing. Michal Servus </w:t>
            </w:r>
            <w:r w:rsidRPr="00FB4362">
              <w:rPr>
                <w:rStyle w:val="Silnzdraznn"/>
                <w:rFonts w:ascii="Arial" w:hAnsi="Arial" w:cs="Arial"/>
                <w:sz w:val="22"/>
              </w:rPr>
              <w:br/>
              <w:t>ředitel RP Olomoucko</w:t>
            </w:r>
          </w:p>
          <w:p w:rsidR="001F6B0F" w:rsidRPr="00FB4362" w:rsidRDefault="00FB4362">
            <w:pPr>
              <w:pStyle w:val="Obsahtabulky"/>
              <w:jc w:val="center"/>
              <w:rPr>
                <w:rFonts w:ascii="Arial" w:hAnsi="Arial" w:cs="Arial"/>
              </w:rPr>
            </w:pPr>
            <w:r w:rsidRPr="00FB4362">
              <w:rPr>
                <w:rStyle w:val="Silnzdraznn"/>
                <w:rFonts w:ascii="Arial" w:hAnsi="Arial" w:cs="Arial"/>
                <w:sz w:val="22"/>
              </w:rPr>
              <w:t>v zastoupení:</w:t>
            </w:r>
          </w:p>
          <w:p w:rsidR="001F6B0F" w:rsidRPr="00FB4362" w:rsidRDefault="00FB4362">
            <w:pPr>
              <w:pStyle w:val="Obsahtabulky"/>
              <w:jc w:val="center"/>
              <w:rPr>
                <w:rFonts w:ascii="Arial" w:hAnsi="Arial" w:cs="Arial"/>
              </w:rPr>
            </w:pPr>
            <w:r w:rsidRPr="00FB4362">
              <w:rPr>
                <w:rStyle w:val="Silnzdraznn"/>
                <w:rFonts w:ascii="Arial" w:hAnsi="Arial" w:cs="Arial"/>
                <w:sz w:val="22"/>
              </w:rPr>
              <w:t xml:space="preserve"> Mgr. Petr Šaj, vedoucí CHKO Jeseníky</w:t>
            </w:r>
          </w:p>
        </w:tc>
        <w:tc>
          <w:tcPr>
            <w:tcW w:w="4826" w:type="dxa"/>
            <w:shd w:val="clear" w:color="auto" w:fill="auto"/>
            <w:vAlign w:val="center"/>
          </w:tcPr>
          <w:p w:rsidR="001F6B0F" w:rsidRPr="00FB4362" w:rsidRDefault="00FB4362">
            <w:pPr>
              <w:pStyle w:val="Obsahtabulky"/>
              <w:jc w:val="center"/>
              <w:rPr>
                <w:rFonts w:ascii="Arial" w:hAnsi="Arial" w:cs="Arial"/>
              </w:rPr>
            </w:pPr>
            <w:r w:rsidRPr="00FB4362">
              <w:rPr>
                <w:rStyle w:val="Silnzdraznn"/>
                <w:rFonts w:ascii="Arial" w:hAnsi="Arial" w:cs="Arial"/>
                <w:sz w:val="22"/>
              </w:rPr>
              <w:t xml:space="preserve">Ladislav Matějček </w:t>
            </w:r>
          </w:p>
          <w:p w:rsidR="001F6B0F" w:rsidRPr="00FB4362" w:rsidRDefault="001F6B0F">
            <w:pPr>
              <w:pStyle w:val="Obsahtabulky"/>
              <w:rPr>
                <w:rFonts w:ascii="Arial" w:hAnsi="Arial" w:cs="Arial"/>
              </w:rPr>
            </w:pPr>
          </w:p>
        </w:tc>
      </w:tr>
    </w:tbl>
    <w:p w:rsidR="001F6B0F" w:rsidRPr="00FB4362" w:rsidRDefault="001F6B0F">
      <w:pPr>
        <w:pStyle w:val="Zkladntext"/>
        <w:rPr>
          <w:rFonts w:ascii="Arial" w:hAnsi="Arial" w:cs="Arial"/>
        </w:rPr>
      </w:pPr>
    </w:p>
    <w:sectPr w:rsidR="001F6B0F" w:rsidRPr="00FB4362">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9"/>
  <w:hyphenationZone w:val="425"/>
  <w:characterSpacingControl w:val="doNotCompress"/>
  <w:compat>
    <w:useFELayout/>
    <w:compatSetting w:name="compatibilityMode" w:uri="http://schemas.microsoft.com/office/word" w:val="12"/>
  </w:compat>
  <w:rsids>
    <w:rsidRoot w:val="001F6B0F"/>
    <w:rsid w:val="001F6B0F"/>
    <w:rsid w:val="00334C23"/>
    <w:rsid w:val="00736750"/>
    <w:rsid w:val="00FB4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97BF6-8759-4CF8-BFE0-2910F798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2"/>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
    <w:next w:val="Zkladntext"/>
    <w:qFormat/>
    <w:pPr>
      <w:outlineLvl w:val="0"/>
    </w:pPr>
    <w:rPr>
      <w:rFonts w:ascii="Liberation Serif" w:eastAsia="SimSun" w:hAnsi="Liberation Serif"/>
      <w:b/>
      <w:bCs/>
      <w:sz w:val="48"/>
      <w:szCs w:val="48"/>
    </w:rPr>
  </w:style>
  <w:style w:type="paragraph" w:styleId="Nadpis2">
    <w:name w:val="heading 2"/>
    <w:basedOn w:val="Nadpis"/>
    <w:next w:val="Zkladntext"/>
    <w:qFormat/>
    <w:pPr>
      <w:spacing w:before="200"/>
      <w:outlineLvl w:val="1"/>
    </w:pPr>
    <w:rPr>
      <w:rFonts w:ascii="Liberation Serif" w:eastAsia="SimSun" w:hAnsi="Liberation Serif"/>
      <w:b/>
      <w:bCs/>
      <w:sz w:val="36"/>
      <w:szCs w:val="36"/>
    </w:rPr>
  </w:style>
  <w:style w:type="paragraph" w:styleId="Nadpis3">
    <w:name w:val="heading 3"/>
    <w:basedOn w:val="Nadpis"/>
    <w:next w:val="Zkladntext"/>
    <w:qFormat/>
    <w:pPr>
      <w:spacing w:before="140"/>
      <w:outlineLvl w:val="2"/>
    </w:pPr>
    <w:rPr>
      <w:rFonts w:ascii="Liberation Serif" w:eastAsia="SimSun" w:hAnsi="Liberation Serif"/>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1453</Words>
  <Characters>8576</Characters>
  <Application>Microsoft Office Word</Application>
  <DocSecurity>0</DocSecurity>
  <Lines>71</Lines>
  <Paragraphs>20</Paragraphs>
  <ScaleCrop>false</ScaleCrop>
  <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tomas.vavra</cp:lastModifiedBy>
  <cp:revision>7</cp:revision>
  <cp:lastPrinted>2019-08-27T14:15:00Z</cp:lastPrinted>
  <dcterms:created xsi:type="dcterms:W3CDTF">2019-08-27T14:05:00Z</dcterms:created>
  <dcterms:modified xsi:type="dcterms:W3CDTF">2019-09-04T09:50:00Z</dcterms:modified>
  <dc:language>cs-CZ</dc:language>
</cp:coreProperties>
</file>