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3A2" w:rsidRPr="000A5AFA" w:rsidRDefault="00086EA8">
      <w:pPr>
        <w:pStyle w:val="Nzev"/>
        <w:outlineLvl w:val="0"/>
        <w:rPr>
          <w:rFonts w:eastAsia="Trebuchet MS" w:cs="Arial"/>
          <w:sz w:val="22"/>
          <w:szCs w:val="22"/>
          <w:u w:val="single"/>
        </w:rPr>
      </w:pPr>
      <w:r w:rsidRPr="000A5AFA">
        <w:rPr>
          <w:rFonts w:cs="Arial"/>
          <w:sz w:val="22"/>
          <w:szCs w:val="22"/>
          <w:u w:val="single"/>
        </w:rPr>
        <w:t xml:space="preserve">Smlouva o tvorbě a odbavení </w:t>
      </w:r>
      <w:r w:rsidRPr="000A5AFA">
        <w:rPr>
          <w:rFonts w:cs="Arial"/>
          <w:sz w:val="22"/>
          <w:szCs w:val="22"/>
          <w:u w:val="single"/>
          <w:lang w:val="it-IT"/>
        </w:rPr>
        <w:t>videomappingu</w:t>
      </w:r>
    </w:p>
    <w:p w:rsidR="004633A2" w:rsidRPr="000A5AFA" w:rsidRDefault="00086EA8">
      <w:pPr>
        <w:pStyle w:val="Nzev"/>
        <w:outlineLvl w:val="0"/>
        <w:rPr>
          <w:rFonts w:eastAsia="Trebuchet MS" w:cs="Arial"/>
          <w:sz w:val="22"/>
          <w:szCs w:val="22"/>
          <w:u w:val="single"/>
        </w:rPr>
      </w:pPr>
      <w:r w:rsidRPr="000A5AFA">
        <w:rPr>
          <w:rFonts w:cs="Arial"/>
          <w:sz w:val="22"/>
          <w:szCs w:val="22"/>
        </w:rPr>
        <w:t xml:space="preserve">dle ustanovení§ 2358, odst. 2, zák. č. 89/2012 Sb., </w:t>
      </w:r>
      <w:proofErr w:type="spellStart"/>
      <w:r w:rsidRPr="000A5AFA">
        <w:rPr>
          <w:rFonts w:cs="Arial"/>
          <w:sz w:val="22"/>
          <w:szCs w:val="22"/>
        </w:rPr>
        <w:t>obč</w:t>
      </w:r>
      <w:proofErr w:type="spellEnd"/>
      <w:r w:rsidRPr="000A5AFA">
        <w:rPr>
          <w:rFonts w:cs="Arial"/>
          <w:sz w:val="22"/>
          <w:szCs w:val="22"/>
          <w:lang w:val="da-DK"/>
        </w:rPr>
        <w:t>ansk</w:t>
      </w:r>
      <w:r w:rsidRPr="000A5AFA">
        <w:rPr>
          <w:rFonts w:cs="Arial"/>
          <w:sz w:val="22"/>
          <w:szCs w:val="22"/>
        </w:rPr>
        <w:t>ý zákoník, ve znění pozdě</w:t>
      </w:r>
      <w:r w:rsidRPr="000A5AFA">
        <w:rPr>
          <w:rFonts w:cs="Arial"/>
          <w:sz w:val="22"/>
          <w:szCs w:val="22"/>
        </w:rPr>
        <w:t>j</w:t>
      </w:r>
      <w:r w:rsidRPr="000A5AFA">
        <w:rPr>
          <w:rFonts w:cs="Arial"/>
          <w:sz w:val="22"/>
          <w:szCs w:val="22"/>
        </w:rPr>
        <w:t>ších předpisů</w:t>
      </w:r>
      <w:r w:rsidRPr="000A5AFA">
        <w:rPr>
          <w:rFonts w:cs="Arial"/>
          <w:sz w:val="22"/>
          <w:szCs w:val="22"/>
          <w:u w:val="single"/>
        </w:rPr>
        <w:t xml:space="preserve">   </w:t>
      </w:r>
    </w:p>
    <w:p w:rsidR="004633A2" w:rsidRPr="000A5AFA" w:rsidRDefault="004633A2">
      <w:pPr>
        <w:pStyle w:val="Bezmezer"/>
        <w:rPr>
          <w:rFonts w:eastAsia="Trebuchet MS"/>
          <w:sz w:val="22"/>
          <w:szCs w:val="22"/>
        </w:rPr>
      </w:pPr>
    </w:p>
    <w:p w:rsidR="004633A2" w:rsidRPr="000A5AFA" w:rsidRDefault="00086EA8">
      <w:pPr>
        <w:pStyle w:val="Bezmezer"/>
        <w:jc w:val="both"/>
        <w:rPr>
          <w:rFonts w:eastAsia="Trebuchet MS"/>
          <w:b/>
          <w:bCs/>
          <w:sz w:val="22"/>
          <w:szCs w:val="22"/>
        </w:rPr>
      </w:pPr>
      <w:r w:rsidRPr="000A5AFA">
        <w:rPr>
          <w:b/>
          <w:bCs/>
          <w:sz w:val="22"/>
          <w:szCs w:val="22"/>
          <w:lang w:val="pt-PT"/>
        </w:rPr>
        <w:t>SPECTRUM VISUAL s.r.o.</w:t>
      </w:r>
    </w:p>
    <w:p w:rsidR="004633A2" w:rsidRPr="000A5AFA" w:rsidRDefault="00086EA8">
      <w:pPr>
        <w:pStyle w:val="Bezmezer"/>
        <w:jc w:val="both"/>
        <w:rPr>
          <w:rFonts w:eastAsia="Trebuchet MS"/>
          <w:sz w:val="22"/>
          <w:szCs w:val="22"/>
        </w:rPr>
      </w:pPr>
      <w:r w:rsidRPr="000A5AFA">
        <w:rPr>
          <w:sz w:val="22"/>
          <w:szCs w:val="22"/>
        </w:rPr>
        <w:t>se sídlem Nov</w:t>
      </w:r>
      <w:r w:rsidRPr="000A5AFA">
        <w:rPr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>Sady 988/2, 602 00 Brno</w:t>
      </w:r>
    </w:p>
    <w:p w:rsidR="004633A2" w:rsidRPr="000A5AFA" w:rsidRDefault="00086EA8">
      <w:pPr>
        <w:pStyle w:val="Bezmezer"/>
        <w:jc w:val="both"/>
        <w:rPr>
          <w:rFonts w:eastAsia="Trebuchet MS"/>
          <w:sz w:val="22"/>
          <w:szCs w:val="22"/>
        </w:rPr>
      </w:pPr>
      <w:r w:rsidRPr="000A5AFA">
        <w:rPr>
          <w:sz w:val="22"/>
          <w:szCs w:val="22"/>
        </w:rPr>
        <w:t>IČ</w:t>
      </w:r>
      <w:r w:rsidRPr="000A5AFA">
        <w:rPr>
          <w:sz w:val="22"/>
          <w:szCs w:val="22"/>
          <w:lang w:val="pt-PT"/>
        </w:rPr>
        <w:t>: 06909515</w:t>
      </w:r>
    </w:p>
    <w:p w:rsidR="004633A2" w:rsidRPr="000A5AFA" w:rsidRDefault="00086EA8">
      <w:pPr>
        <w:pStyle w:val="Bezmezer"/>
        <w:rPr>
          <w:rFonts w:eastAsia="Trebuchet MS"/>
          <w:b/>
          <w:sz w:val="22"/>
          <w:szCs w:val="22"/>
        </w:rPr>
      </w:pPr>
      <w:r w:rsidRPr="000A5AFA">
        <w:rPr>
          <w:b/>
          <w:sz w:val="22"/>
          <w:szCs w:val="22"/>
        </w:rPr>
        <w:t>zastoupená</w:t>
      </w:r>
      <w:r w:rsidRPr="000A5AFA">
        <w:rPr>
          <w:b/>
          <w:sz w:val="22"/>
          <w:szCs w:val="22"/>
          <w:lang w:val="de-DE"/>
        </w:rPr>
        <w:t xml:space="preserve">: </w:t>
      </w:r>
      <w:proofErr w:type="spellStart"/>
      <w:r w:rsidRPr="000A5AFA">
        <w:rPr>
          <w:b/>
          <w:sz w:val="22"/>
          <w:szCs w:val="22"/>
          <w:lang w:val="de-DE"/>
        </w:rPr>
        <w:t>Bc</w:t>
      </w:r>
      <w:proofErr w:type="spellEnd"/>
      <w:r w:rsidRPr="000A5AFA">
        <w:rPr>
          <w:b/>
          <w:sz w:val="22"/>
          <w:szCs w:val="22"/>
          <w:lang w:val="de-DE"/>
        </w:rPr>
        <w:t xml:space="preserve">. </w:t>
      </w:r>
      <w:proofErr w:type="spellStart"/>
      <w:r w:rsidRPr="000A5AFA">
        <w:rPr>
          <w:b/>
          <w:sz w:val="22"/>
          <w:szCs w:val="22"/>
          <w:lang w:val="de-DE"/>
        </w:rPr>
        <w:t>Davidem</w:t>
      </w:r>
      <w:proofErr w:type="spellEnd"/>
      <w:r w:rsidRPr="000A5AFA">
        <w:rPr>
          <w:b/>
          <w:sz w:val="22"/>
          <w:szCs w:val="22"/>
          <w:lang w:val="de-DE"/>
        </w:rPr>
        <w:t xml:space="preserve"> </w:t>
      </w:r>
      <w:proofErr w:type="spellStart"/>
      <w:r w:rsidRPr="000A5AFA">
        <w:rPr>
          <w:b/>
          <w:sz w:val="22"/>
          <w:szCs w:val="22"/>
          <w:lang w:val="de-DE"/>
        </w:rPr>
        <w:t>Zaor</w:t>
      </w:r>
      <w:r w:rsidRPr="000A5AFA">
        <w:rPr>
          <w:b/>
          <w:sz w:val="22"/>
          <w:szCs w:val="22"/>
        </w:rPr>
        <w:t>álkem</w:t>
      </w:r>
      <w:proofErr w:type="spellEnd"/>
      <w:r w:rsidRPr="000A5AFA">
        <w:rPr>
          <w:b/>
          <w:sz w:val="22"/>
          <w:szCs w:val="22"/>
        </w:rPr>
        <w:t>, jednatel</w:t>
      </w:r>
    </w:p>
    <w:p w:rsidR="007028CC" w:rsidRDefault="00086EA8">
      <w:pPr>
        <w:pStyle w:val="Bezmezer"/>
        <w:jc w:val="both"/>
        <w:rPr>
          <w:sz w:val="22"/>
          <w:szCs w:val="22"/>
        </w:rPr>
      </w:pPr>
      <w:r w:rsidRPr="000A5AFA">
        <w:rPr>
          <w:sz w:val="22"/>
          <w:szCs w:val="22"/>
        </w:rPr>
        <w:t xml:space="preserve">email: </w:t>
      </w:r>
    </w:p>
    <w:p w:rsidR="004633A2" w:rsidRPr="000A5AFA" w:rsidRDefault="00086EA8">
      <w:pPr>
        <w:pStyle w:val="Bezmezer"/>
        <w:jc w:val="both"/>
        <w:rPr>
          <w:rStyle w:val="dn"/>
          <w:rFonts w:eastAsia="Trebuchet MS"/>
          <w:sz w:val="22"/>
          <w:szCs w:val="22"/>
        </w:rPr>
      </w:pPr>
      <w:proofErr w:type="spellStart"/>
      <w:r w:rsidRPr="000A5AFA">
        <w:rPr>
          <w:rStyle w:val="dn"/>
          <w:sz w:val="22"/>
          <w:szCs w:val="22"/>
          <w:lang w:val="de-DE"/>
        </w:rPr>
        <w:t>tel</w:t>
      </w:r>
      <w:proofErr w:type="spellEnd"/>
      <w:r w:rsidRPr="000A5AFA">
        <w:rPr>
          <w:rStyle w:val="dn"/>
          <w:sz w:val="22"/>
          <w:szCs w:val="22"/>
          <w:lang w:val="de-DE"/>
        </w:rPr>
        <w:t xml:space="preserve">: </w:t>
      </w:r>
    </w:p>
    <w:p w:rsidR="004633A2" w:rsidRPr="000A5AFA" w:rsidRDefault="00086EA8">
      <w:pPr>
        <w:pStyle w:val="Bezmezer"/>
        <w:jc w:val="both"/>
        <w:rPr>
          <w:rStyle w:val="dn"/>
          <w:rFonts w:eastAsia="Trebuchet MS"/>
          <w:sz w:val="22"/>
          <w:szCs w:val="22"/>
        </w:rPr>
      </w:pPr>
      <w:proofErr w:type="spellStart"/>
      <w:r w:rsidRPr="000A5AFA">
        <w:rPr>
          <w:rStyle w:val="dn"/>
          <w:sz w:val="22"/>
          <w:szCs w:val="22"/>
          <w:lang w:val="de-DE"/>
        </w:rPr>
        <w:t>Bankovní</w:t>
      </w:r>
      <w:proofErr w:type="spellEnd"/>
      <w:r w:rsidRPr="000A5AFA">
        <w:rPr>
          <w:rStyle w:val="dn"/>
          <w:sz w:val="22"/>
          <w:szCs w:val="22"/>
          <w:lang w:val="de-DE"/>
        </w:rPr>
        <w:t xml:space="preserve"> </w:t>
      </w:r>
      <w:proofErr w:type="spellStart"/>
      <w:r w:rsidRPr="000A5AFA">
        <w:rPr>
          <w:rStyle w:val="dn"/>
          <w:sz w:val="22"/>
          <w:szCs w:val="22"/>
          <w:lang w:val="de-DE"/>
        </w:rPr>
        <w:t>spojení</w:t>
      </w:r>
      <w:proofErr w:type="spellEnd"/>
      <w:r w:rsidRPr="000A5AFA">
        <w:rPr>
          <w:rStyle w:val="dn"/>
          <w:sz w:val="22"/>
          <w:szCs w:val="22"/>
          <w:lang w:val="de-DE"/>
        </w:rPr>
        <w:t xml:space="preserve">: </w:t>
      </w:r>
    </w:p>
    <w:p w:rsidR="004633A2" w:rsidRPr="000A5AFA" w:rsidRDefault="00086EA8">
      <w:pPr>
        <w:jc w:val="both"/>
        <w:rPr>
          <w:rStyle w:val="dn"/>
          <w:rFonts w:eastAsia="Trebuchet MS" w:cs="Arial"/>
          <w:b/>
          <w:bCs/>
          <w:sz w:val="22"/>
          <w:szCs w:val="22"/>
        </w:rPr>
      </w:pPr>
      <w:r w:rsidRPr="000A5AFA">
        <w:rPr>
          <w:rStyle w:val="dn"/>
          <w:rFonts w:cs="Arial"/>
          <w:sz w:val="22"/>
          <w:szCs w:val="22"/>
        </w:rPr>
        <w:t xml:space="preserve">(dále jen </w:t>
      </w:r>
      <w:r w:rsidRPr="000A5AFA">
        <w:rPr>
          <w:rStyle w:val="dn"/>
          <w:rFonts w:cs="Arial"/>
          <w:b/>
          <w:bCs/>
          <w:sz w:val="22"/>
          <w:szCs w:val="22"/>
        </w:rPr>
        <w:t>"SPECTRUM "</w:t>
      </w:r>
      <w:r w:rsidRPr="000A5AFA">
        <w:rPr>
          <w:rStyle w:val="dn"/>
          <w:rFonts w:cs="Arial"/>
          <w:sz w:val="22"/>
          <w:szCs w:val="22"/>
        </w:rPr>
        <w:t>)</w:t>
      </w:r>
    </w:p>
    <w:p w:rsidR="004633A2" w:rsidRPr="000A5AFA" w:rsidRDefault="004633A2">
      <w:pPr>
        <w:rPr>
          <w:rStyle w:val="dn"/>
          <w:rFonts w:eastAsia="Trebuchet MS" w:cs="Arial"/>
          <w:sz w:val="22"/>
          <w:szCs w:val="22"/>
        </w:rPr>
      </w:pPr>
    </w:p>
    <w:p w:rsidR="004633A2" w:rsidRPr="000A5AFA" w:rsidRDefault="004633A2">
      <w:pPr>
        <w:rPr>
          <w:rStyle w:val="dn"/>
          <w:rFonts w:eastAsia="Trebuchet MS" w:cs="Arial"/>
          <w:sz w:val="22"/>
          <w:szCs w:val="22"/>
          <w:shd w:val="clear" w:color="auto" w:fill="FFFFFF"/>
        </w:rPr>
      </w:pPr>
    </w:p>
    <w:p w:rsidR="004633A2" w:rsidRPr="000A5AFA" w:rsidRDefault="004633A2">
      <w:pPr>
        <w:pStyle w:val="Zkladntext"/>
        <w:outlineLvl w:val="0"/>
        <w:rPr>
          <w:rStyle w:val="dn"/>
          <w:rFonts w:eastAsia="Trebuchet MS"/>
          <w:color w:val="333333"/>
          <w:sz w:val="22"/>
          <w:szCs w:val="22"/>
          <w:u w:color="333333"/>
          <w:shd w:val="clear" w:color="auto" w:fill="FFFFFF"/>
        </w:rPr>
      </w:pPr>
    </w:p>
    <w:p w:rsidR="004633A2" w:rsidRPr="000A5AFA" w:rsidRDefault="00086EA8" w:rsidP="000A5AFA">
      <w:pPr>
        <w:pStyle w:val="Standard"/>
        <w:jc w:val="both"/>
        <w:rPr>
          <w:rFonts w:ascii="Arial" w:eastAsia="Trebuchet MS" w:hAnsi="Arial" w:cs="Arial"/>
          <w:b/>
          <w:bCs/>
          <w:sz w:val="22"/>
          <w:szCs w:val="22"/>
        </w:rPr>
      </w:pPr>
      <w:proofErr w:type="spellStart"/>
      <w:r w:rsidRPr="000A5AFA">
        <w:rPr>
          <w:rFonts w:ascii="Arial" w:hAnsi="Arial" w:cs="Arial"/>
          <w:b/>
          <w:bCs/>
          <w:sz w:val="22"/>
          <w:szCs w:val="22"/>
        </w:rPr>
        <w:t>Technick</w:t>
      </w:r>
      <w:proofErr w:type="spellEnd"/>
      <w:r w:rsidRPr="000A5AFA">
        <w:rPr>
          <w:rFonts w:ascii="Arial" w:hAnsi="Arial" w:cs="Arial"/>
          <w:b/>
          <w:bCs/>
          <w:sz w:val="22"/>
          <w:szCs w:val="22"/>
          <w:lang w:val="fr-FR"/>
        </w:rPr>
        <w:t xml:space="preserve">é </w:t>
      </w:r>
      <w:r w:rsidRPr="000A5AFA">
        <w:rPr>
          <w:rFonts w:ascii="Arial" w:hAnsi="Arial" w:cs="Arial"/>
          <w:b/>
          <w:bCs/>
          <w:sz w:val="22"/>
          <w:szCs w:val="22"/>
        </w:rPr>
        <w:t>muzeum v Brně</w:t>
      </w:r>
      <w:r w:rsidRPr="000A5AFA">
        <w:rPr>
          <w:rFonts w:ascii="Arial" w:hAnsi="Arial" w:cs="Arial"/>
          <w:b/>
          <w:bCs/>
          <w:sz w:val="22"/>
          <w:szCs w:val="22"/>
        </w:rPr>
        <w:tab/>
      </w:r>
    </w:p>
    <w:p w:rsidR="004633A2" w:rsidRPr="000A5AFA" w:rsidRDefault="00086EA8" w:rsidP="000A5AFA">
      <w:pPr>
        <w:pStyle w:val="Standard"/>
        <w:jc w:val="both"/>
        <w:rPr>
          <w:rStyle w:val="dn"/>
          <w:rFonts w:ascii="Arial" w:eastAsia="Trebuchet MS" w:hAnsi="Arial" w:cs="Arial"/>
          <w:sz w:val="22"/>
          <w:szCs w:val="22"/>
        </w:rPr>
      </w:pPr>
      <w:r w:rsidRPr="000A5AFA">
        <w:rPr>
          <w:rStyle w:val="dn"/>
          <w:rFonts w:ascii="Arial" w:hAnsi="Arial" w:cs="Arial"/>
          <w:sz w:val="22"/>
          <w:szCs w:val="22"/>
        </w:rPr>
        <w:t>Sídlo: Purkyňova 2950/105, Královo Pole, 612 00 Brno</w:t>
      </w:r>
    </w:p>
    <w:p w:rsidR="004633A2" w:rsidRPr="000A5AFA" w:rsidRDefault="00086EA8" w:rsidP="000A5AFA">
      <w:pPr>
        <w:pStyle w:val="Standard"/>
        <w:jc w:val="both"/>
        <w:rPr>
          <w:rStyle w:val="dn"/>
          <w:rFonts w:ascii="Arial" w:eastAsia="Trebuchet MS" w:hAnsi="Arial" w:cs="Arial"/>
          <w:b/>
          <w:bCs/>
          <w:sz w:val="22"/>
          <w:szCs w:val="22"/>
        </w:rPr>
      </w:pPr>
      <w:r w:rsidRPr="000A5AFA">
        <w:rPr>
          <w:rStyle w:val="dn"/>
          <w:rFonts w:ascii="Arial" w:hAnsi="Arial" w:cs="Arial"/>
          <w:b/>
          <w:bCs/>
          <w:sz w:val="22"/>
          <w:szCs w:val="22"/>
        </w:rPr>
        <w:t xml:space="preserve">jehož </w:t>
      </w:r>
      <w:proofErr w:type="spellStart"/>
      <w:r w:rsidRPr="000A5AFA">
        <w:rPr>
          <w:rStyle w:val="dn"/>
          <w:rFonts w:ascii="Arial" w:hAnsi="Arial" w:cs="Arial"/>
          <w:b/>
          <w:bCs/>
          <w:sz w:val="22"/>
          <w:szCs w:val="22"/>
        </w:rPr>
        <w:t>jm</w:t>
      </w:r>
      <w:proofErr w:type="spellEnd"/>
      <w:r w:rsidRPr="000A5AFA">
        <w:rPr>
          <w:rStyle w:val="dn"/>
          <w:rFonts w:ascii="Arial" w:hAnsi="Arial" w:cs="Arial"/>
          <w:b/>
          <w:bCs/>
          <w:sz w:val="22"/>
          <w:szCs w:val="22"/>
          <w:lang w:val="fr-FR"/>
        </w:rPr>
        <w:t>é</w:t>
      </w:r>
      <w:proofErr w:type="spellStart"/>
      <w:r w:rsidRPr="000A5AFA">
        <w:rPr>
          <w:rStyle w:val="dn"/>
          <w:rFonts w:ascii="Arial" w:hAnsi="Arial" w:cs="Arial"/>
          <w:b/>
          <w:bCs/>
          <w:sz w:val="22"/>
          <w:szCs w:val="22"/>
        </w:rPr>
        <w:t>nem</w:t>
      </w:r>
      <w:proofErr w:type="spellEnd"/>
      <w:r w:rsidRPr="000A5AFA">
        <w:rPr>
          <w:rStyle w:val="dn"/>
          <w:rFonts w:ascii="Arial" w:hAnsi="Arial" w:cs="Arial"/>
          <w:b/>
          <w:bCs/>
          <w:sz w:val="22"/>
          <w:szCs w:val="22"/>
        </w:rPr>
        <w:t xml:space="preserve"> jedná Ing. Ivo Štěpánek- ředitel</w:t>
      </w:r>
    </w:p>
    <w:p w:rsidR="004633A2" w:rsidRPr="000A5AFA" w:rsidRDefault="00086EA8" w:rsidP="000A5AFA">
      <w:pPr>
        <w:pStyle w:val="Standard"/>
        <w:jc w:val="both"/>
        <w:rPr>
          <w:rStyle w:val="dn"/>
          <w:rFonts w:ascii="Arial" w:eastAsia="Trebuchet MS" w:hAnsi="Arial" w:cs="Arial"/>
          <w:sz w:val="22"/>
          <w:szCs w:val="22"/>
        </w:rPr>
      </w:pPr>
      <w:r w:rsidRPr="000A5AFA">
        <w:rPr>
          <w:rStyle w:val="dn"/>
          <w:rFonts w:ascii="Arial" w:hAnsi="Arial" w:cs="Arial"/>
          <w:sz w:val="22"/>
          <w:szCs w:val="22"/>
        </w:rPr>
        <w:t>Kontaktní spojení: 541 421 411, 541 214 420</w:t>
      </w:r>
    </w:p>
    <w:p w:rsidR="004633A2" w:rsidRPr="000A5AFA" w:rsidRDefault="00086EA8" w:rsidP="000A5AFA">
      <w:pPr>
        <w:pStyle w:val="Standard"/>
        <w:jc w:val="both"/>
        <w:rPr>
          <w:rStyle w:val="dn"/>
          <w:rFonts w:ascii="Arial" w:eastAsia="Trebuchet MS" w:hAnsi="Arial" w:cs="Arial"/>
          <w:sz w:val="22"/>
          <w:szCs w:val="22"/>
        </w:rPr>
      </w:pPr>
      <w:r w:rsidRPr="000A5AFA">
        <w:rPr>
          <w:rStyle w:val="dn"/>
          <w:rFonts w:ascii="Arial" w:hAnsi="Arial" w:cs="Arial"/>
          <w:sz w:val="22"/>
          <w:szCs w:val="22"/>
        </w:rPr>
        <w:t>IČ</w:t>
      </w:r>
      <w:r w:rsidRPr="000A5AFA">
        <w:rPr>
          <w:rStyle w:val="dn"/>
          <w:rFonts w:ascii="Arial" w:hAnsi="Arial" w:cs="Arial"/>
          <w:sz w:val="22"/>
          <w:szCs w:val="22"/>
          <w:lang w:val="de-DE"/>
        </w:rPr>
        <w:t>: 001 01</w:t>
      </w:r>
      <w:r w:rsidRPr="000A5AFA">
        <w:rPr>
          <w:rStyle w:val="dn"/>
          <w:rFonts w:ascii="Arial" w:hAnsi="Arial" w:cs="Arial"/>
          <w:sz w:val="22"/>
          <w:szCs w:val="22"/>
        </w:rPr>
        <w:t> 435</w:t>
      </w:r>
    </w:p>
    <w:p w:rsidR="004633A2" w:rsidRPr="000A5AFA" w:rsidRDefault="00086EA8" w:rsidP="000A5AFA">
      <w:pPr>
        <w:pStyle w:val="Standard"/>
        <w:jc w:val="both"/>
        <w:rPr>
          <w:rStyle w:val="dn"/>
          <w:rFonts w:ascii="Arial" w:eastAsia="Trebuchet MS" w:hAnsi="Arial" w:cs="Arial"/>
          <w:sz w:val="22"/>
          <w:szCs w:val="22"/>
        </w:rPr>
      </w:pPr>
      <w:r w:rsidRPr="000A5AFA">
        <w:rPr>
          <w:rStyle w:val="dn"/>
          <w:rFonts w:ascii="Arial" w:hAnsi="Arial" w:cs="Arial"/>
          <w:sz w:val="22"/>
          <w:szCs w:val="22"/>
        </w:rPr>
        <w:t>Bankovní spojení: Česká Národní Banka a.s.</w:t>
      </w:r>
    </w:p>
    <w:p w:rsidR="004633A2" w:rsidRPr="000A5AFA" w:rsidRDefault="00086EA8" w:rsidP="000A5AFA">
      <w:pPr>
        <w:pStyle w:val="Standard"/>
        <w:jc w:val="both"/>
        <w:rPr>
          <w:rStyle w:val="dn"/>
          <w:rFonts w:ascii="Arial" w:eastAsia="Trebuchet MS" w:hAnsi="Arial" w:cs="Arial"/>
          <w:sz w:val="22"/>
          <w:szCs w:val="22"/>
        </w:rPr>
      </w:pPr>
      <w:r w:rsidRPr="000A5AFA">
        <w:rPr>
          <w:rStyle w:val="dn"/>
          <w:rFonts w:ascii="Arial" w:hAnsi="Arial" w:cs="Arial"/>
          <w:sz w:val="22"/>
          <w:szCs w:val="22"/>
        </w:rPr>
        <w:t>Číslo účtu: 197830621/0710</w:t>
      </w:r>
    </w:p>
    <w:p w:rsidR="004633A2" w:rsidRDefault="00086EA8" w:rsidP="007028CC">
      <w:pPr>
        <w:pStyle w:val="Standard"/>
        <w:jc w:val="both"/>
        <w:rPr>
          <w:rStyle w:val="dn"/>
          <w:rFonts w:ascii="Arial" w:hAnsi="Arial" w:cs="Arial"/>
          <w:sz w:val="22"/>
          <w:szCs w:val="22"/>
        </w:rPr>
      </w:pPr>
      <w:r w:rsidRPr="000A5AFA">
        <w:rPr>
          <w:rStyle w:val="dn"/>
          <w:rFonts w:ascii="Arial" w:hAnsi="Arial" w:cs="Arial"/>
          <w:sz w:val="22"/>
          <w:szCs w:val="22"/>
        </w:rPr>
        <w:t xml:space="preserve">Kontaktní osoba: </w:t>
      </w:r>
    </w:p>
    <w:p w:rsidR="007028CC" w:rsidRPr="000A5AFA" w:rsidRDefault="007028CC" w:rsidP="007028CC">
      <w:pPr>
        <w:pStyle w:val="Standard"/>
        <w:jc w:val="both"/>
        <w:rPr>
          <w:rStyle w:val="dn"/>
          <w:rFonts w:ascii="Arial" w:hAnsi="Arial" w:cs="Arial"/>
          <w:sz w:val="22"/>
          <w:szCs w:val="22"/>
        </w:rPr>
      </w:pPr>
    </w:p>
    <w:p w:rsidR="00B05B48" w:rsidRPr="000A5AFA" w:rsidRDefault="00B05B48">
      <w:pPr>
        <w:pStyle w:val="Standard"/>
        <w:ind w:firstLine="708"/>
        <w:jc w:val="both"/>
        <w:rPr>
          <w:rStyle w:val="dn"/>
          <w:rFonts w:ascii="Arial" w:hAnsi="Arial" w:cs="Arial"/>
          <w:sz w:val="22"/>
          <w:szCs w:val="22"/>
        </w:rPr>
      </w:pPr>
    </w:p>
    <w:p w:rsidR="004633A2" w:rsidRPr="000A5AFA" w:rsidRDefault="00086EA8" w:rsidP="000A5AFA">
      <w:pPr>
        <w:pStyle w:val="Standard"/>
        <w:jc w:val="both"/>
        <w:rPr>
          <w:rStyle w:val="dn"/>
          <w:rFonts w:ascii="Arial" w:eastAsia="Trebuchet MS" w:hAnsi="Arial" w:cs="Arial"/>
          <w:bCs/>
          <w:sz w:val="22"/>
          <w:szCs w:val="22"/>
        </w:rPr>
      </w:pPr>
      <w:proofErr w:type="spellStart"/>
      <w:r w:rsidRPr="000A5AFA">
        <w:rPr>
          <w:rStyle w:val="dn"/>
          <w:rFonts w:ascii="Arial" w:hAnsi="Arial" w:cs="Arial"/>
          <w:bCs/>
          <w:sz w:val="22"/>
          <w:szCs w:val="22"/>
        </w:rPr>
        <w:t>Technick</w:t>
      </w:r>
      <w:proofErr w:type="spellEnd"/>
      <w:r w:rsidRPr="000A5AFA">
        <w:rPr>
          <w:rStyle w:val="dn"/>
          <w:rFonts w:ascii="Arial" w:hAnsi="Arial" w:cs="Arial"/>
          <w:bCs/>
          <w:sz w:val="22"/>
          <w:szCs w:val="22"/>
          <w:lang w:val="fr-FR"/>
        </w:rPr>
        <w:t xml:space="preserve">é </w:t>
      </w:r>
      <w:r w:rsidRPr="000A5AFA">
        <w:rPr>
          <w:rStyle w:val="dn"/>
          <w:rFonts w:ascii="Arial" w:hAnsi="Arial" w:cs="Arial"/>
          <w:bCs/>
          <w:sz w:val="22"/>
          <w:szCs w:val="22"/>
        </w:rPr>
        <w:t>muzeum v Brně je státní příspěvkovou organizací</w:t>
      </w:r>
      <w:r w:rsidRPr="000A5AFA">
        <w:rPr>
          <w:rStyle w:val="dn"/>
          <w:rFonts w:ascii="Arial" w:hAnsi="Arial" w:cs="Arial"/>
          <w:bCs/>
          <w:sz w:val="22"/>
          <w:szCs w:val="22"/>
          <w:lang w:val="nl-NL"/>
        </w:rPr>
        <w:t>, z</w:t>
      </w:r>
      <w:r w:rsidRPr="000A5AFA">
        <w:rPr>
          <w:rStyle w:val="dn"/>
          <w:rFonts w:ascii="Arial" w:hAnsi="Arial" w:cs="Arial"/>
          <w:bCs/>
          <w:sz w:val="22"/>
          <w:szCs w:val="22"/>
        </w:rPr>
        <w:t>řízenou Ministerstvem kultury Č</w:t>
      </w:r>
      <w:r w:rsidRPr="000A5AFA">
        <w:rPr>
          <w:rStyle w:val="dn"/>
          <w:rFonts w:ascii="Arial" w:hAnsi="Arial" w:cs="Arial"/>
          <w:bCs/>
          <w:sz w:val="22"/>
          <w:szCs w:val="22"/>
          <w:lang w:val="de-DE"/>
        </w:rPr>
        <w:t>R, Z</w:t>
      </w:r>
      <w:proofErr w:type="spellStart"/>
      <w:r w:rsidRPr="000A5AFA">
        <w:rPr>
          <w:rStyle w:val="dn"/>
          <w:rFonts w:ascii="Arial" w:hAnsi="Arial" w:cs="Arial"/>
          <w:bCs/>
          <w:sz w:val="22"/>
          <w:szCs w:val="22"/>
        </w:rPr>
        <w:t>řizovací</w:t>
      </w:r>
      <w:proofErr w:type="spellEnd"/>
      <w:r w:rsidRPr="000A5AFA">
        <w:rPr>
          <w:rStyle w:val="dn"/>
          <w:rFonts w:ascii="Arial" w:hAnsi="Arial" w:cs="Arial"/>
          <w:bCs/>
          <w:sz w:val="22"/>
          <w:szCs w:val="22"/>
        </w:rPr>
        <w:t xml:space="preserve"> listinou </w:t>
      </w:r>
      <w:proofErr w:type="gramStart"/>
      <w:r w:rsidRPr="000A5AFA">
        <w:rPr>
          <w:rStyle w:val="dn"/>
          <w:rFonts w:ascii="Arial" w:hAnsi="Arial" w:cs="Arial"/>
          <w:bCs/>
          <w:sz w:val="22"/>
          <w:szCs w:val="22"/>
        </w:rPr>
        <w:t>č.j.</w:t>
      </w:r>
      <w:proofErr w:type="gramEnd"/>
      <w:r w:rsidRPr="000A5AFA">
        <w:rPr>
          <w:rStyle w:val="dn"/>
          <w:rFonts w:ascii="Arial" w:hAnsi="Arial" w:cs="Arial"/>
          <w:bCs/>
          <w:sz w:val="22"/>
          <w:szCs w:val="22"/>
        </w:rPr>
        <w:t xml:space="preserve"> 17474/2000 ve znění Rozhodnutí ministryně kultury č. 40/2012 a je oprávněno naklá</w:t>
      </w:r>
      <w:r w:rsidRPr="000A5AFA">
        <w:rPr>
          <w:rStyle w:val="dn"/>
          <w:rFonts w:ascii="Arial" w:hAnsi="Arial" w:cs="Arial"/>
          <w:bCs/>
          <w:sz w:val="22"/>
          <w:szCs w:val="22"/>
          <w:lang w:val="nl-NL"/>
        </w:rPr>
        <w:t>dat s</w:t>
      </w:r>
      <w:r w:rsidRPr="000A5AFA">
        <w:rPr>
          <w:rStyle w:val="dn"/>
          <w:rFonts w:ascii="Arial" w:hAnsi="Arial" w:cs="Arial"/>
          <w:bCs/>
          <w:sz w:val="22"/>
          <w:szCs w:val="22"/>
        </w:rPr>
        <w:t xml:space="preserve"> majetkem státu dle Zákona č. 219/2000 Sb. </w:t>
      </w:r>
      <w:proofErr w:type="spellStart"/>
      <w:r w:rsidRPr="000A5AFA">
        <w:rPr>
          <w:rStyle w:val="dn"/>
          <w:rFonts w:ascii="Arial" w:hAnsi="Arial" w:cs="Arial"/>
          <w:bCs/>
          <w:sz w:val="22"/>
          <w:szCs w:val="22"/>
        </w:rPr>
        <w:t>Technick</w:t>
      </w:r>
      <w:proofErr w:type="spellEnd"/>
      <w:r w:rsidRPr="000A5AFA">
        <w:rPr>
          <w:rStyle w:val="dn"/>
          <w:rFonts w:ascii="Arial" w:hAnsi="Arial" w:cs="Arial"/>
          <w:bCs/>
          <w:sz w:val="22"/>
          <w:szCs w:val="22"/>
          <w:lang w:val="fr-FR"/>
        </w:rPr>
        <w:t xml:space="preserve">é </w:t>
      </w:r>
      <w:r w:rsidRPr="000A5AFA">
        <w:rPr>
          <w:rStyle w:val="dn"/>
          <w:rFonts w:ascii="Arial" w:hAnsi="Arial" w:cs="Arial"/>
          <w:bCs/>
          <w:sz w:val="22"/>
          <w:szCs w:val="22"/>
        </w:rPr>
        <w:t>muzeum v Brně je plátcem DPH, muzejní činnost je kulturní činností od DPH osvobozenou dle §61 ZDPH.</w:t>
      </w:r>
    </w:p>
    <w:p w:rsidR="004633A2" w:rsidRPr="000A5AFA" w:rsidRDefault="004633A2">
      <w:pPr>
        <w:pStyle w:val="Standard"/>
        <w:ind w:left="708"/>
        <w:jc w:val="both"/>
        <w:rPr>
          <w:rStyle w:val="dn"/>
          <w:rFonts w:ascii="Arial" w:eastAsia="Trebuchet MS" w:hAnsi="Arial" w:cs="Arial"/>
          <w:b/>
          <w:bCs/>
          <w:sz w:val="22"/>
          <w:szCs w:val="22"/>
        </w:rPr>
      </w:pPr>
    </w:p>
    <w:p w:rsidR="004633A2" w:rsidRPr="000A5AFA" w:rsidRDefault="00086EA8">
      <w:pPr>
        <w:pStyle w:val="Standard"/>
        <w:ind w:left="708"/>
        <w:jc w:val="both"/>
        <w:rPr>
          <w:rStyle w:val="dn"/>
          <w:rFonts w:ascii="Arial" w:eastAsia="Trebuchet MS" w:hAnsi="Arial" w:cs="Arial"/>
          <w:b/>
          <w:bCs/>
          <w:sz w:val="22"/>
          <w:szCs w:val="22"/>
        </w:rPr>
      </w:pPr>
      <w:r w:rsidRPr="000A5AFA">
        <w:rPr>
          <w:rStyle w:val="dn"/>
          <w:rFonts w:ascii="Arial" w:hAnsi="Arial" w:cs="Arial"/>
          <w:b/>
          <w:bCs/>
          <w:sz w:val="22"/>
          <w:szCs w:val="22"/>
        </w:rPr>
        <w:t>(dále jen „SPOLEČNOST“)</w:t>
      </w:r>
    </w:p>
    <w:p w:rsidR="004633A2" w:rsidRPr="000A5AFA" w:rsidRDefault="004633A2" w:rsidP="000A5AFA">
      <w:pPr>
        <w:pStyle w:val="Zkladntext"/>
        <w:widowControl w:val="0"/>
        <w:jc w:val="left"/>
        <w:outlineLvl w:val="0"/>
        <w:rPr>
          <w:rStyle w:val="dn"/>
          <w:rFonts w:eastAsia="Trebuchet MS"/>
          <w:color w:val="333333"/>
          <w:sz w:val="22"/>
          <w:szCs w:val="22"/>
          <w:u w:color="333333"/>
          <w:shd w:val="clear" w:color="auto" w:fill="FFFFFF"/>
        </w:rPr>
      </w:pPr>
    </w:p>
    <w:p w:rsidR="004633A2" w:rsidRPr="000A5AFA" w:rsidRDefault="004633A2">
      <w:pPr>
        <w:pStyle w:val="Zkladntext"/>
        <w:widowControl w:val="0"/>
        <w:ind w:left="216" w:hanging="216"/>
        <w:jc w:val="left"/>
        <w:outlineLvl w:val="0"/>
        <w:rPr>
          <w:rStyle w:val="dn"/>
          <w:rFonts w:eastAsia="Trebuchet MS"/>
          <w:color w:val="333333"/>
          <w:sz w:val="22"/>
          <w:szCs w:val="22"/>
          <w:u w:color="333333"/>
          <w:shd w:val="clear" w:color="auto" w:fill="FFFFFF"/>
        </w:rPr>
      </w:pPr>
    </w:p>
    <w:p w:rsidR="004633A2" w:rsidRPr="000A5AFA" w:rsidRDefault="004633A2">
      <w:pPr>
        <w:pStyle w:val="Zkladntext"/>
        <w:widowControl w:val="0"/>
        <w:ind w:left="108" w:hanging="108"/>
        <w:outlineLvl w:val="0"/>
        <w:rPr>
          <w:rStyle w:val="dn"/>
          <w:rFonts w:eastAsia="Trebuchet MS"/>
          <w:color w:val="333333"/>
          <w:sz w:val="22"/>
          <w:szCs w:val="22"/>
          <w:u w:color="333333"/>
          <w:shd w:val="clear" w:color="auto" w:fill="FFFFFF"/>
        </w:rPr>
      </w:pPr>
    </w:p>
    <w:p w:rsidR="004633A2" w:rsidRPr="000A5AFA" w:rsidRDefault="00086EA8">
      <w:pPr>
        <w:pStyle w:val="Zkladntext3"/>
        <w:rPr>
          <w:rStyle w:val="dn"/>
          <w:rFonts w:eastAsia="Trebuchet MS" w:cs="Arial"/>
          <w:sz w:val="22"/>
          <w:szCs w:val="22"/>
        </w:rPr>
      </w:pPr>
      <w:r w:rsidRPr="000A5AFA">
        <w:rPr>
          <w:rStyle w:val="dn"/>
          <w:rFonts w:cs="Arial"/>
          <w:sz w:val="22"/>
          <w:szCs w:val="22"/>
        </w:rPr>
        <w:t>uzavírají níže uveden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Style w:val="dn"/>
          <w:rFonts w:cs="Arial"/>
          <w:sz w:val="22"/>
          <w:szCs w:val="22"/>
        </w:rPr>
        <w:t xml:space="preserve">ho dne, měsíce a roku tuto  </w:t>
      </w:r>
    </w:p>
    <w:p w:rsidR="004633A2" w:rsidRPr="000A5AFA" w:rsidRDefault="004633A2">
      <w:pPr>
        <w:pStyle w:val="Zkladntext3"/>
        <w:spacing w:after="120"/>
        <w:jc w:val="center"/>
        <w:rPr>
          <w:rStyle w:val="dn"/>
          <w:rFonts w:eastAsia="Trebuchet MS" w:cs="Arial"/>
          <w:sz w:val="22"/>
          <w:szCs w:val="22"/>
          <w:u w:val="single"/>
        </w:rPr>
      </w:pPr>
    </w:p>
    <w:p w:rsidR="004633A2" w:rsidRPr="000A5AFA" w:rsidRDefault="00086EA8">
      <w:pPr>
        <w:pStyle w:val="Nzev"/>
        <w:outlineLvl w:val="0"/>
        <w:rPr>
          <w:rStyle w:val="dn"/>
          <w:rFonts w:eastAsia="Trebuchet MS" w:cs="Arial"/>
          <w:sz w:val="22"/>
          <w:szCs w:val="22"/>
          <w:u w:val="single"/>
        </w:rPr>
      </w:pPr>
      <w:r w:rsidRPr="000A5AFA">
        <w:rPr>
          <w:rStyle w:val="dn"/>
          <w:rFonts w:cs="Arial"/>
          <w:sz w:val="22"/>
          <w:szCs w:val="22"/>
          <w:u w:val="single"/>
        </w:rPr>
        <w:t xml:space="preserve">Smlouva o tvorbě a odbavení </w:t>
      </w:r>
      <w:proofErr w:type="spellStart"/>
      <w:r w:rsidRPr="000A5AFA">
        <w:rPr>
          <w:rStyle w:val="dn"/>
          <w:rFonts w:cs="Arial"/>
          <w:sz w:val="22"/>
          <w:szCs w:val="22"/>
          <w:u w:val="single"/>
          <w:lang w:val="en-US"/>
        </w:rPr>
        <w:t>videomappingov</w:t>
      </w:r>
      <w:proofErr w:type="spellEnd"/>
      <w:r w:rsidRPr="000A5AFA">
        <w:rPr>
          <w:rStyle w:val="dn"/>
          <w:rFonts w:cs="Arial"/>
          <w:sz w:val="22"/>
          <w:szCs w:val="22"/>
          <w:u w:val="single"/>
          <w:lang w:val="fr-FR"/>
        </w:rPr>
        <w:t xml:space="preserve">é </w:t>
      </w:r>
      <w:r w:rsidRPr="000A5AFA">
        <w:rPr>
          <w:rStyle w:val="dn"/>
          <w:rFonts w:cs="Arial"/>
          <w:sz w:val="22"/>
          <w:szCs w:val="22"/>
          <w:u w:val="single"/>
        </w:rPr>
        <w:t>projekce</w:t>
      </w:r>
    </w:p>
    <w:p w:rsidR="004633A2" w:rsidRPr="000A5AFA" w:rsidRDefault="004633A2">
      <w:pPr>
        <w:spacing w:after="120"/>
        <w:rPr>
          <w:rStyle w:val="dn"/>
          <w:rFonts w:eastAsia="Trebuchet MS" w:cs="Arial"/>
          <w:b/>
          <w:bCs/>
          <w:sz w:val="22"/>
          <w:szCs w:val="22"/>
          <w:u w:val="single"/>
        </w:rPr>
      </w:pPr>
    </w:p>
    <w:p w:rsidR="004633A2" w:rsidRPr="000A5AFA" w:rsidRDefault="004633A2">
      <w:pPr>
        <w:spacing w:after="120"/>
        <w:rPr>
          <w:rStyle w:val="dn"/>
          <w:rFonts w:eastAsia="Trebuchet MS" w:cs="Arial"/>
          <w:sz w:val="22"/>
          <w:szCs w:val="22"/>
        </w:rPr>
      </w:pPr>
    </w:p>
    <w:p w:rsidR="004633A2" w:rsidRPr="000A5AFA" w:rsidRDefault="00086EA8">
      <w:pPr>
        <w:spacing w:after="120"/>
        <w:jc w:val="center"/>
        <w:outlineLvl w:val="0"/>
        <w:rPr>
          <w:rStyle w:val="dn"/>
          <w:rFonts w:eastAsia="Trebuchet MS" w:cs="Arial"/>
          <w:b/>
          <w:bCs/>
          <w:sz w:val="22"/>
          <w:szCs w:val="22"/>
        </w:rPr>
      </w:pPr>
      <w:r w:rsidRPr="000A5AFA">
        <w:rPr>
          <w:rStyle w:val="dn"/>
          <w:rFonts w:cs="Arial"/>
          <w:b/>
          <w:bCs/>
          <w:sz w:val="22"/>
          <w:szCs w:val="22"/>
        </w:rPr>
        <w:t>článek I</w:t>
      </w:r>
    </w:p>
    <w:p w:rsidR="004633A2" w:rsidRPr="000A5AFA" w:rsidRDefault="00086EA8">
      <w:pPr>
        <w:spacing w:after="120"/>
        <w:jc w:val="center"/>
        <w:outlineLvl w:val="0"/>
        <w:rPr>
          <w:rStyle w:val="dn"/>
          <w:rFonts w:eastAsia="Trebuchet MS" w:cs="Arial"/>
          <w:sz w:val="22"/>
          <w:szCs w:val="22"/>
        </w:rPr>
      </w:pPr>
      <w:r w:rsidRPr="000A5AFA">
        <w:rPr>
          <w:rStyle w:val="dn"/>
          <w:rFonts w:cs="Arial"/>
          <w:sz w:val="22"/>
          <w:szCs w:val="22"/>
        </w:rPr>
        <w:t xml:space="preserve">Předmět smlouvy </w:t>
      </w:r>
    </w:p>
    <w:p w:rsidR="004633A2" w:rsidRPr="000A5AFA" w:rsidRDefault="004633A2">
      <w:pPr>
        <w:spacing w:after="120"/>
        <w:rPr>
          <w:rStyle w:val="dn"/>
          <w:rFonts w:eastAsia="Trebuchet MS" w:cs="Arial"/>
          <w:sz w:val="22"/>
          <w:szCs w:val="22"/>
        </w:rPr>
      </w:pPr>
    </w:p>
    <w:p w:rsidR="004633A2" w:rsidRPr="000A5AFA" w:rsidRDefault="00086EA8" w:rsidP="000A5AFA">
      <w:pPr>
        <w:numPr>
          <w:ilvl w:val="0"/>
          <w:numId w:val="4"/>
        </w:numPr>
        <w:spacing w:after="120"/>
        <w:ind w:left="360"/>
        <w:jc w:val="both"/>
        <w:rPr>
          <w:rFonts w:eastAsia="Trebuchet MS" w:cs="Arial"/>
          <w:sz w:val="22"/>
          <w:szCs w:val="22"/>
        </w:rPr>
      </w:pPr>
      <w:proofErr w:type="spellStart"/>
      <w:r w:rsidRPr="000A5AFA">
        <w:rPr>
          <w:rFonts w:cs="Arial"/>
          <w:sz w:val="22"/>
          <w:szCs w:val="22"/>
        </w:rPr>
        <w:t>Předmě</w:t>
      </w:r>
      <w:proofErr w:type="spellEnd"/>
      <w:r w:rsidRPr="000A5AFA">
        <w:rPr>
          <w:rStyle w:val="dn"/>
          <w:rFonts w:cs="Arial"/>
          <w:sz w:val="22"/>
          <w:szCs w:val="22"/>
          <w:lang w:val="pt-PT"/>
        </w:rPr>
        <w:t>tem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>to smlouvy je závazek SPECTRUM vytvořit a odbavit pro SPOLEČ</w:t>
      </w:r>
      <w:r w:rsidRPr="000A5AFA">
        <w:rPr>
          <w:rStyle w:val="dn"/>
          <w:rFonts w:cs="Arial"/>
          <w:sz w:val="22"/>
          <w:szCs w:val="22"/>
          <w:lang w:val="nl-NL"/>
        </w:rPr>
        <w:t xml:space="preserve">NOST videomapping k vernisáži výstavy tematicky se vztahující k 30. výročí pádu železné opony (zahrnující mimo jiné tyto významné mezníky v naší historii: osvobození 1945, 1948, stavba železné opony, 1968, 1989 a pád železné opony) </w:t>
      </w:r>
      <w:r w:rsidRPr="000A5AFA">
        <w:rPr>
          <w:rStyle w:val="dn"/>
          <w:rFonts w:cs="Arial"/>
          <w:sz w:val="22"/>
          <w:szCs w:val="22"/>
          <w:lang w:val="it-IT"/>
        </w:rPr>
        <w:t>o d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proofErr w:type="spellStart"/>
      <w:r w:rsidRPr="000A5AFA">
        <w:rPr>
          <w:rFonts w:cs="Arial"/>
          <w:sz w:val="22"/>
          <w:szCs w:val="22"/>
        </w:rPr>
        <w:t>lce</w:t>
      </w:r>
      <w:proofErr w:type="spellEnd"/>
      <w:r w:rsidRPr="000A5AFA">
        <w:rPr>
          <w:rFonts w:cs="Arial"/>
          <w:sz w:val="22"/>
          <w:szCs w:val="22"/>
        </w:rPr>
        <w:t xml:space="preserve"> 7 až 9 min. a p</w:t>
      </w:r>
      <w:r w:rsidRPr="000A5AFA">
        <w:rPr>
          <w:rFonts w:cs="Arial"/>
          <w:sz w:val="22"/>
          <w:szCs w:val="22"/>
        </w:rPr>
        <w:t>o</w:t>
      </w:r>
      <w:r w:rsidRPr="000A5AFA">
        <w:rPr>
          <w:rFonts w:cs="Arial"/>
          <w:sz w:val="22"/>
          <w:szCs w:val="22"/>
        </w:rPr>
        <w:t>skytnout techniku potřebnou pro realizaci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Style w:val="dn"/>
          <w:rFonts w:cs="Arial"/>
          <w:sz w:val="22"/>
          <w:szCs w:val="22"/>
          <w:lang w:val="en-US"/>
        </w:rPr>
        <w:t xml:space="preserve">to </w:t>
      </w:r>
      <w:r w:rsidRPr="000A5AFA">
        <w:rPr>
          <w:rFonts w:cs="Arial"/>
          <w:sz w:val="22"/>
          <w:szCs w:val="22"/>
        </w:rPr>
        <w:t xml:space="preserve">akce na stěně budovy </w:t>
      </w:r>
      <w:proofErr w:type="spellStart"/>
      <w:r w:rsidRPr="000A5AFA">
        <w:rPr>
          <w:rFonts w:cs="Arial"/>
          <w:sz w:val="22"/>
          <w:szCs w:val="22"/>
        </w:rPr>
        <w:t>Technick</w:t>
      </w:r>
      <w:proofErr w:type="spellEnd"/>
      <w:r w:rsidRPr="000A5AFA">
        <w:rPr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>ho muzea v Brně vyznačenou v pří</w:t>
      </w:r>
      <w:r w:rsidRPr="000A5AFA">
        <w:rPr>
          <w:rStyle w:val="dn"/>
          <w:rFonts w:cs="Arial"/>
          <w:sz w:val="22"/>
          <w:szCs w:val="22"/>
          <w:lang w:val="nl-NL"/>
        </w:rPr>
        <w:t xml:space="preserve">loze </w:t>
      </w:r>
      <w:r w:rsidR="00096CBB">
        <w:rPr>
          <w:rFonts w:cs="Arial"/>
          <w:sz w:val="22"/>
          <w:szCs w:val="22"/>
        </w:rPr>
        <w:t>č. 1.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>to smlouvy dne 11.</w:t>
      </w:r>
      <w:r w:rsidR="00F011D1">
        <w:rPr>
          <w:rFonts w:cs="Arial"/>
          <w:sz w:val="22"/>
          <w:szCs w:val="22"/>
        </w:rPr>
        <w:t xml:space="preserve"> </w:t>
      </w:r>
      <w:r w:rsidRPr="000A5AFA">
        <w:rPr>
          <w:rFonts w:cs="Arial"/>
          <w:sz w:val="22"/>
          <w:szCs w:val="22"/>
        </w:rPr>
        <w:t>11. 2019 (dále jen videoklip) dle níže specifikovaných podmínek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>to smlouvy. Zaměření a příprava této projekce probě</w:t>
      </w:r>
      <w:r w:rsidRPr="000A5AFA">
        <w:rPr>
          <w:rFonts w:cs="Arial"/>
          <w:sz w:val="22"/>
          <w:szCs w:val="22"/>
        </w:rPr>
        <w:t>h</w:t>
      </w:r>
      <w:r w:rsidRPr="000A5AFA">
        <w:rPr>
          <w:rFonts w:cs="Arial"/>
          <w:sz w:val="22"/>
          <w:szCs w:val="22"/>
        </w:rPr>
        <w:t>ne dne 10.</w:t>
      </w:r>
      <w:r w:rsidR="00096CBB">
        <w:rPr>
          <w:rFonts w:cs="Arial"/>
          <w:sz w:val="22"/>
          <w:szCs w:val="22"/>
        </w:rPr>
        <w:t xml:space="preserve"> </w:t>
      </w:r>
      <w:r w:rsidR="002F0856" w:rsidRPr="000A5AFA">
        <w:rPr>
          <w:rFonts w:cs="Arial"/>
          <w:sz w:val="22"/>
          <w:szCs w:val="22"/>
        </w:rPr>
        <w:t xml:space="preserve">11. </w:t>
      </w:r>
      <w:r w:rsidR="00096CBB">
        <w:rPr>
          <w:rFonts w:cs="Arial"/>
          <w:sz w:val="22"/>
          <w:szCs w:val="22"/>
        </w:rPr>
        <w:t>n</w:t>
      </w:r>
      <w:r w:rsidRPr="000A5AFA">
        <w:rPr>
          <w:rFonts w:cs="Arial"/>
          <w:sz w:val="22"/>
          <w:szCs w:val="22"/>
        </w:rPr>
        <w:t>a stěnu budov</w:t>
      </w:r>
      <w:r w:rsidR="00096CBB">
        <w:rPr>
          <w:rFonts w:cs="Arial"/>
          <w:sz w:val="22"/>
          <w:szCs w:val="22"/>
        </w:rPr>
        <w:t>y Technického</w:t>
      </w:r>
      <w:r w:rsidRPr="000A5AFA">
        <w:rPr>
          <w:rFonts w:cs="Arial"/>
          <w:sz w:val="22"/>
          <w:szCs w:val="22"/>
        </w:rPr>
        <w:t xml:space="preserve"> muzea v</w:t>
      </w:r>
      <w:r w:rsidR="00096CBB">
        <w:rPr>
          <w:rFonts w:cs="Arial"/>
          <w:sz w:val="22"/>
          <w:szCs w:val="22"/>
        </w:rPr>
        <w:t> </w:t>
      </w:r>
      <w:r w:rsidRPr="000A5AFA">
        <w:rPr>
          <w:rFonts w:cs="Arial"/>
          <w:sz w:val="22"/>
          <w:szCs w:val="22"/>
        </w:rPr>
        <w:t>Brně</w:t>
      </w:r>
      <w:r w:rsidR="00096CBB">
        <w:rPr>
          <w:rFonts w:cs="Arial"/>
          <w:sz w:val="22"/>
          <w:szCs w:val="22"/>
        </w:rPr>
        <w:t xml:space="preserve">, která je </w:t>
      </w:r>
      <w:r w:rsidRPr="000A5AFA">
        <w:rPr>
          <w:rFonts w:cs="Arial"/>
          <w:sz w:val="22"/>
          <w:szCs w:val="22"/>
        </w:rPr>
        <w:t>vyznače</w:t>
      </w:r>
      <w:r w:rsidR="00096CBB">
        <w:rPr>
          <w:rFonts w:cs="Arial"/>
          <w:sz w:val="22"/>
          <w:szCs w:val="22"/>
        </w:rPr>
        <w:t xml:space="preserve">na </w:t>
      </w:r>
      <w:r w:rsidRPr="000A5AFA">
        <w:rPr>
          <w:rFonts w:cs="Arial"/>
          <w:sz w:val="22"/>
          <w:szCs w:val="22"/>
        </w:rPr>
        <w:t>v pří</w:t>
      </w:r>
      <w:r w:rsidRPr="000A5AFA">
        <w:rPr>
          <w:rStyle w:val="dn"/>
          <w:rFonts w:cs="Arial"/>
          <w:sz w:val="22"/>
          <w:szCs w:val="22"/>
          <w:lang w:val="nl-NL"/>
        </w:rPr>
        <w:t xml:space="preserve">loze </w:t>
      </w:r>
      <w:r w:rsidRPr="000A5AFA">
        <w:rPr>
          <w:rFonts w:cs="Arial"/>
          <w:sz w:val="22"/>
          <w:szCs w:val="22"/>
        </w:rPr>
        <w:t>č. 1. této smlouvy.</w:t>
      </w:r>
    </w:p>
    <w:p w:rsidR="004633A2" w:rsidRDefault="004633A2">
      <w:pPr>
        <w:spacing w:after="120"/>
        <w:jc w:val="center"/>
        <w:outlineLvl w:val="0"/>
        <w:rPr>
          <w:rStyle w:val="dn"/>
          <w:rFonts w:eastAsia="Trebuchet MS" w:cs="Arial"/>
          <w:sz w:val="22"/>
          <w:szCs w:val="22"/>
        </w:rPr>
      </w:pPr>
    </w:p>
    <w:p w:rsidR="00B15906" w:rsidRPr="000A5AFA" w:rsidRDefault="00B15906">
      <w:pPr>
        <w:spacing w:after="120"/>
        <w:jc w:val="center"/>
        <w:outlineLvl w:val="0"/>
        <w:rPr>
          <w:rStyle w:val="dn"/>
          <w:rFonts w:eastAsia="Trebuchet MS" w:cs="Arial"/>
          <w:sz w:val="22"/>
          <w:szCs w:val="22"/>
        </w:rPr>
      </w:pPr>
    </w:p>
    <w:p w:rsidR="004633A2" w:rsidRPr="000A5AFA" w:rsidRDefault="004633A2">
      <w:pPr>
        <w:spacing w:after="120"/>
        <w:jc w:val="center"/>
        <w:outlineLvl w:val="0"/>
        <w:rPr>
          <w:rStyle w:val="dn"/>
          <w:rFonts w:eastAsia="Trebuchet MS" w:cs="Arial"/>
          <w:sz w:val="22"/>
          <w:szCs w:val="22"/>
        </w:rPr>
      </w:pPr>
    </w:p>
    <w:p w:rsidR="004633A2" w:rsidRPr="000A5AFA" w:rsidRDefault="00086EA8">
      <w:pPr>
        <w:spacing w:after="120"/>
        <w:jc w:val="center"/>
        <w:outlineLvl w:val="0"/>
        <w:rPr>
          <w:rStyle w:val="dn"/>
          <w:rFonts w:eastAsia="Trebuchet MS" w:cs="Arial"/>
          <w:b/>
          <w:bCs/>
          <w:sz w:val="22"/>
          <w:szCs w:val="22"/>
        </w:rPr>
      </w:pPr>
      <w:r w:rsidRPr="000A5AFA">
        <w:rPr>
          <w:rStyle w:val="dn"/>
          <w:rFonts w:cs="Arial"/>
          <w:b/>
          <w:bCs/>
          <w:sz w:val="22"/>
          <w:szCs w:val="22"/>
        </w:rPr>
        <w:lastRenderedPageBreak/>
        <w:t>článek II</w:t>
      </w:r>
    </w:p>
    <w:p w:rsidR="004633A2" w:rsidRPr="000A5AFA" w:rsidRDefault="00086EA8">
      <w:pPr>
        <w:spacing w:after="120"/>
        <w:jc w:val="center"/>
        <w:outlineLvl w:val="0"/>
        <w:rPr>
          <w:rStyle w:val="dn"/>
          <w:rFonts w:eastAsia="Trebuchet MS" w:cs="Arial"/>
          <w:sz w:val="22"/>
          <w:szCs w:val="22"/>
        </w:rPr>
      </w:pPr>
      <w:r w:rsidRPr="000A5AFA">
        <w:rPr>
          <w:rStyle w:val="dn"/>
          <w:rFonts w:cs="Arial"/>
          <w:sz w:val="22"/>
          <w:szCs w:val="22"/>
        </w:rPr>
        <w:t>Účel a podmínky smlouvy</w:t>
      </w:r>
    </w:p>
    <w:p w:rsidR="004633A2" w:rsidRPr="000A5AFA" w:rsidRDefault="004633A2">
      <w:pPr>
        <w:spacing w:after="120"/>
        <w:jc w:val="both"/>
        <w:rPr>
          <w:rStyle w:val="dn"/>
          <w:rFonts w:eastAsia="Trebuchet MS" w:cs="Arial"/>
          <w:sz w:val="22"/>
          <w:szCs w:val="22"/>
        </w:rPr>
      </w:pPr>
    </w:p>
    <w:p w:rsidR="004633A2" w:rsidRPr="000A5AFA" w:rsidRDefault="00086EA8" w:rsidP="000A5AFA">
      <w:pPr>
        <w:pStyle w:val="Odstavecseseznamem"/>
        <w:numPr>
          <w:ilvl w:val="1"/>
          <w:numId w:val="6"/>
        </w:numPr>
        <w:spacing w:after="120"/>
        <w:ind w:left="382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>SPECTRUM se zavazuje vytvořit pro SPOLEČ</w:t>
      </w:r>
      <w:r w:rsidRPr="000A5AFA">
        <w:rPr>
          <w:rStyle w:val="dn"/>
          <w:rFonts w:cs="Arial"/>
          <w:sz w:val="22"/>
          <w:szCs w:val="22"/>
          <w:lang w:val="nl-NL"/>
        </w:rPr>
        <w:t>NOST videomapping na z</w:t>
      </w:r>
      <w:proofErr w:type="spellStart"/>
      <w:r w:rsidRPr="000A5AFA">
        <w:rPr>
          <w:rFonts w:cs="Arial"/>
          <w:sz w:val="22"/>
          <w:szCs w:val="22"/>
        </w:rPr>
        <w:t>ákladě</w:t>
      </w:r>
      <w:proofErr w:type="spellEnd"/>
      <w:r w:rsidRPr="000A5AFA">
        <w:rPr>
          <w:rFonts w:cs="Arial"/>
          <w:sz w:val="22"/>
          <w:szCs w:val="22"/>
        </w:rPr>
        <w:t xml:space="preserve"> sjedn</w:t>
      </w:r>
      <w:r w:rsidRPr="000A5AFA">
        <w:rPr>
          <w:rFonts w:cs="Arial"/>
          <w:sz w:val="22"/>
          <w:szCs w:val="22"/>
        </w:rPr>
        <w:t>a</w:t>
      </w:r>
      <w:r w:rsidRPr="000A5AFA">
        <w:rPr>
          <w:rFonts w:cs="Arial"/>
          <w:sz w:val="22"/>
          <w:szCs w:val="22"/>
        </w:rPr>
        <w:t xml:space="preserve">ných podkladů SPOLEČNOSTI a vlastních podkladů </w:t>
      </w:r>
      <w:r w:rsidRPr="000A5AFA">
        <w:rPr>
          <w:rFonts w:cs="Arial"/>
          <w:sz w:val="22"/>
          <w:szCs w:val="22"/>
          <w:lang w:val="pt-PT"/>
        </w:rPr>
        <w:t>SPECTRUM</w:t>
      </w:r>
      <w:r w:rsidRPr="000A5AFA">
        <w:rPr>
          <w:rFonts w:cs="Arial"/>
          <w:sz w:val="22"/>
          <w:szCs w:val="22"/>
        </w:rPr>
        <w:t xml:space="preserve">, </w:t>
      </w:r>
      <w:proofErr w:type="spellStart"/>
      <w:r w:rsidRPr="000A5AFA">
        <w:rPr>
          <w:rFonts w:cs="Arial"/>
          <w:sz w:val="22"/>
          <w:szCs w:val="22"/>
        </w:rPr>
        <w:t>kter</w:t>
      </w:r>
      <w:proofErr w:type="spellEnd"/>
      <w:r w:rsidRPr="000A5AFA">
        <w:rPr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byly stranami vzájemně odsouhlaseny a takto jsou </w:t>
      </w:r>
      <w:r w:rsidRPr="00735A70">
        <w:rPr>
          <w:rFonts w:cs="Arial"/>
          <w:color w:val="auto"/>
          <w:sz w:val="22"/>
          <w:szCs w:val="22"/>
        </w:rPr>
        <w:t xml:space="preserve">přílohou č. </w:t>
      </w:r>
      <w:r w:rsidR="00096CBB" w:rsidRPr="00735A70">
        <w:rPr>
          <w:rFonts w:cs="Arial"/>
          <w:color w:val="auto"/>
          <w:sz w:val="22"/>
          <w:szCs w:val="22"/>
        </w:rPr>
        <w:t>2</w:t>
      </w:r>
      <w:r w:rsidRPr="00735A70">
        <w:rPr>
          <w:rFonts w:cs="Arial"/>
          <w:color w:val="auto"/>
          <w:sz w:val="22"/>
          <w:szCs w:val="22"/>
        </w:rPr>
        <w:t xml:space="preserve"> </w:t>
      </w:r>
      <w:r w:rsidRPr="000A5AFA">
        <w:rPr>
          <w:rFonts w:cs="Arial"/>
          <w:sz w:val="22"/>
          <w:szCs w:val="22"/>
        </w:rPr>
        <w:t>a nedílnou součástí t</w:t>
      </w:r>
      <w:r w:rsidRPr="000A5AFA">
        <w:rPr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>to smlouvy. Sp</w:t>
      </w:r>
      <w:r w:rsidRPr="000A5AFA">
        <w:rPr>
          <w:rFonts w:cs="Arial"/>
          <w:sz w:val="22"/>
          <w:szCs w:val="22"/>
        </w:rPr>
        <w:t>o</w:t>
      </w:r>
      <w:r w:rsidRPr="000A5AFA">
        <w:rPr>
          <w:rFonts w:cs="Arial"/>
          <w:sz w:val="22"/>
          <w:szCs w:val="22"/>
        </w:rPr>
        <w:t xml:space="preserve">lečnost ve spolupráci se SPECTRUM navrhne námět a textový </w:t>
      </w:r>
      <w:r w:rsidRPr="000A5AFA">
        <w:rPr>
          <w:rStyle w:val="dn"/>
          <w:rFonts w:cs="Arial"/>
          <w:sz w:val="22"/>
          <w:szCs w:val="22"/>
          <w:lang w:val="en-US"/>
        </w:rPr>
        <w:t xml:space="preserve">storyboard </w:t>
      </w:r>
      <w:proofErr w:type="spellStart"/>
      <w:r w:rsidRPr="000A5AFA">
        <w:rPr>
          <w:rFonts w:cs="Arial"/>
          <w:sz w:val="22"/>
          <w:szCs w:val="22"/>
        </w:rPr>
        <w:t>videomappi</w:t>
      </w:r>
      <w:r w:rsidRPr="000A5AFA">
        <w:rPr>
          <w:rFonts w:cs="Arial"/>
          <w:sz w:val="22"/>
          <w:szCs w:val="22"/>
        </w:rPr>
        <w:t>n</w:t>
      </w:r>
      <w:r w:rsidRPr="000A5AFA">
        <w:rPr>
          <w:rFonts w:cs="Arial"/>
          <w:sz w:val="22"/>
          <w:szCs w:val="22"/>
        </w:rPr>
        <w:t>gu</w:t>
      </w:r>
      <w:proofErr w:type="spellEnd"/>
      <w:r w:rsidRPr="000A5AFA">
        <w:rPr>
          <w:rFonts w:cs="Arial"/>
          <w:sz w:val="22"/>
          <w:szCs w:val="22"/>
        </w:rPr>
        <w:t>, který následně SPOLEČNOST schválí emailovou formou, prostřednictvím kontaktní osoby uveden</w:t>
      </w:r>
      <w:r w:rsidRPr="000A5AFA">
        <w:rPr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>v hlavičce společnosti.</w:t>
      </w:r>
      <w:r w:rsidRPr="000A5AFA">
        <w:rPr>
          <w:rFonts w:cs="Arial"/>
          <w:sz w:val="22"/>
          <w:szCs w:val="22"/>
          <w:lang w:val="de-DE"/>
        </w:rPr>
        <w:t xml:space="preserve"> </w:t>
      </w:r>
      <w:proofErr w:type="spellStart"/>
      <w:r w:rsidRPr="000A5AFA">
        <w:rPr>
          <w:rFonts w:cs="Arial"/>
          <w:sz w:val="22"/>
          <w:szCs w:val="22"/>
          <w:lang w:val="de-DE"/>
        </w:rPr>
        <w:t>Schv</w:t>
      </w:r>
      <w:r w:rsidRPr="000A5AFA">
        <w:rPr>
          <w:rFonts w:cs="Arial"/>
          <w:sz w:val="22"/>
          <w:szCs w:val="22"/>
        </w:rPr>
        <w:t>álený</w:t>
      </w:r>
      <w:proofErr w:type="spellEnd"/>
      <w:r w:rsidRPr="000A5AFA">
        <w:rPr>
          <w:rFonts w:cs="Arial"/>
          <w:sz w:val="22"/>
          <w:szCs w:val="22"/>
        </w:rPr>
        <w:t xml:space="preserve"> </w:t>
      </w:r>
      <w:proofErr w:type="spellStart"/>
      <w:r w:rsidRPr="000A5AFA">
        <w:rPr>
          <w:rFonts w:cs="Arial"/>
          <w:sz w:val="22"/>
          <w:szCs w:val="22"/>
        </w:rPr>
        <w:t>námě</w:t>
      </w:r>
      <w:proofErr w:type="spellEnd"/>
      <w:r w:rsidRPr="000A5AFA">
        <w:rPr>
          <w:rStyle w:val="dn"/>
          <w:rFonts w:cs="Arial"/>
          <w:sz w:val="22"/>
          <w:szCs w:val="22"/>
          <w:lang w:val="en-US"/>
        </w:rPr>
        <w:t xml:space="preserve">t a storyboard se </w:t>
      </w:r>
      <w:proofErr w:type="spellStart"/>
      <w:r w:rsidRPr="000A5AFA">
        <w:rPr>
          <w:rStyle w:val="dn"/>
          <w:rFonts w:cs="Arial"/>
          <w:sz w:val="22"/>
          <w:szCs w:val="22"/>
          <w:lang w:val="en-US"/>
        </w:rPr>
        <w:t>st</w:t>
      </w:r>
      <w:r w:rsidRPr="000A5AFA">
        <w:rPr>
          <w:rFonts w:cs="Arial"/>
          <w:sz w:val="22"/>
          <w:szCs w:val="22"/>
        </w:rPr>
        <w:t>ávají</w:t>
      </w:r>
      <w:proofErr w:type="spellEnd"/>
      <w:r w:rsidRPr="000A5AFA">
        <w:rPr>
          <w:rFonts w:cs="Arial"/>
          <w:sz w:val="22"/>
          <w:szCs w:val="22"/>
        </w:rPr>
        <w:t xml:space="preserve"> </w:t>
      </w:r>
      <w:r w:rsidRPr="000A5AFA">
        <w:rPr>
          <w:rStyle w:val="dn"/>
          <w:rFonts w:cs="Arial"/>
          <w:sz w:val="22"/>
          <w:szCs w:val="22"/>
          <w:lang w:val="fr-FR"/>
        </w:rPr>
        <w:t>sou</w:t>
      </w:r>
      <w:r w:rsidRPr="000A5AFA">
        <w:rPr>
          <w:rFonts w:cs="Arial"/>
          <w:sz w:val="22"/>
          <w:szCs w:val="22"/>
        </w:rPr>
        <w:t>částí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 xml:space="preserve">to smlouvy, jako dodatek č. </w:t>
      </w:r>
      <w:r w:rsidRPr="000A5AFA">
        <w:rPr>
          <w:rFonts w:cs="Arial"/>
          <w:sz w:val="22"/>
          <w:szCs w:val="22"/>
          <w:lang w:val="ru-RU"/>
        </w:rPr>
        <w:t xml:space="preserve">1 </w:t>
      </w:r>
      <w:r w:rsidRPr="000A5AFA">
        <w:rPr>
          <w:rFonts w:cs="Arial"/>
          <w:sz w:val="22"/>
          <w:szCs w:val="22"/>
        </w:rPr>
        <w:t xml:space="preserve">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 xml:space="preserve">to smlouvy. V případě úprav, </w:t>
      </w:r>
      <w:proofErr w:type="gramStart"/>
      <w:r w:rsidRPr="000A5AFA">
        <w:rPr>
          <w:rFonts w:cs="Arial"/>
          <w:sz w:val="22"/>
          <w:szCs w:val="22"/>
        </w:rPr>
        <w:t>jenž</w:t>
      </w:r>
      <w:proofErr w:type="gramEnd"/>
      <w:r w:rsidRPr="000A5AFA">
        <w:rPr>
          <w:rFonts w:cs="Arial"/>
          <w:sz w:val="22"/>
          <w:szCs w:val="22"/>
        </w:rPr>
        <w:t xml:space="preserve"> budou odsouhlaseny oběma stranami</w:t>
      </w:r>
      <w:r w:rsidR="00096CBB">
        <w:rPr>
          <w:rFonts w:cs="Arial"/>
          <w:sz w:val="22"/>
          <w:szCs w:val="22"/>
        </w:rPr>
        <w:t xml:space="preserve"> </w:t>
      </w:r>
      <w:r w:rsidRPr="000A5AFA">
        <w:rPr>
          <w:rFonts w:cs="Arial"/>
          <w:sz w:val="22"/>
          <w:szCs w:val="22"/>
        </w:rPr>
        <w:t>a</w:t>
      </w:r>
      <w:r w:rsidR="00096CBB">
        <w:rPr>
          <w:rFonts w:cs="Arial"/>
          <w:sz w:val="22"/>
          <w:szCs w:val="22"/>
        </w:rPr>
        <w:t xml:space="preserve"> </w:t>
      </w:r>
      <w:proofErr w:type="spellStart"/>
      <w:r w:rsidRPr="000A5AFA">
        <w:rPr>
          <w:rFonts w:cs="Arial"/>
          <w:sz w:val="22"/>
          <w:szCs w:val="22"/>
        </w:rPr>
        <w:t>kter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shledá </w:t>
      </w:r>
      <w:r w:rsidRPr="000A5AFA">
        <w:rPr>
          <w:rStyle w:val="dn"/>
          <w:rFonts w:cs="Arial"/>
          <w:sz w:val="22"/>
          <w:szCs w:val="22"/>
          <w:lang w:val="pt-PT"/>
        </w:rPr>
        <w:t>SPECTRUM v</w:t>
      </w:r>
      <w:proofErr w:type="spellStart"/>
      <w:r w:rsidRPr="000A5AFA">
        <w:rPr>
          <w:rFonts w:cs="Arial"/>
          <w:sz w:val="22"/>
          <w:szCs w:val="22"/>
        </w:rPr>
        <w:t>ětším</w:t>
      </w:r>
      <w:proofErr w:type="spellEnd"/>
      <w:r w:rsidRPr="000A5AFA">
        <w:rPr>
          <w:rFonts w:cs="Arial"/>
          <w:sz w:val="22"/>
          <w:szCs w:val="22"/>
        </w:rPr>
        <w:t xml:space="preserve"> zásahem, </w:t>
      </w:r>
      <w:proofErr w:type="spellStart"/>
      <w:r w:rsidRPr="000A5AFA">
        <w:rPr>
          <w:rFonts w:cs="Arial"/>
          <w:sz w:val="22"/>
          <w:szCs w:val="22"/>
        </w:rPr>
        <w:t>můž</w:t>
      </w:r>
      <w:proofErr w:type="spellEnd"/>
      <w:r w:rsidRPr="000A5AFA">
        <w:rPr>
          <w:rStyle w:val="dn"/>
          <w:rFonts w:cs="Arial"/>
          <w:sz w:val="22"/>
          <w:szCs w:val="22"/>
          <w:lang w:val="nl-NL"/>
        </w:rPr>
        <w:t>e SPECTRUM po</w:t>
      </w:r>
      <w:proofErr w:type="spellStart"/>
      <w:r w:rsidRPr="000A5AFA">
        <w:rPr>
          <w:rFonts w:cs="Arial"/>
          <w:sz w:val="22"/>
          <w:szCs w:val="22"/>
        </w:rPr>
        <w:t>ž</w:t>
      </w:r>
      <w:r w:rsidRPr="000A5AFA">
        <w:rPr>
          <w:rFonts w:cs="Arial"/>
          <w:sz w:val="22"/>
          <w:szCs w:val="22"/>
        </w:rPr>
        <w:t>a</w:t>
      </w:r>
      <w:r w:rsidRPr="000A5AFA">
        <w:rPr>
          <w:rFonts w:cs="Arial"/>
          <w:sz w:val="22"/>
          <w:szCs w:val="22"/>
        </w:rPr>
        <w:t>dovat</w:t>
      </w:r>
      <w:proofErr w:type="spellEnd"/>
      <w:r w:rsidRPr="000A5AFA">
        <w:rPr>
          <w:rFonts w:cs="Arial"/>
          <w:sz w:val="22"/>
          <w:szCs w:val="22"/>
        </w:rPr>
        <w:t xml:space="preserve"> po SPOLEČNOSTI doplatek za provedené úpravy.  Ceny a termíny provedení úprav budou určeny dle jejich náročnosti ze strany SPECTRUM. Po schválení ze strany Společnosti provede SPECTRUM zaměření masky stěny určen</w:t>
      </w:r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>k </w:t>
      </w:r>
      <w:proofErr w:type="spellStart"/>
      <w:r w:rsidRPr="000A5AFA">
        <w:rPr>
          <w:rFonts w:cs="Arial"/>
          <w:sz w:val="22"/>
          <w:szCs w:val="22"/>
        </w:rPr>
        <w:t>videomappingu</w:t>
      </w:r>
      <w:proofErr w:type="spellEnd"/>
      <w:r w:rsidRPr="000A5AFA">
        <w:rPr>
          <w:rFonts w:cs="Arial"/>
          <w:sz w:val="22"/>
          <w:szCs w:val="22"/>
        </w:rPr>
        <w:t xml:space="preserve"> v pří</w:t>
      </w:r>
      <w:r w:rsidRPr="000A5AFA">
        <w:rPr>
          <w:rStyle w:val="dn"/>
          <w:rFonts w:cs="Arial"/>
          <w:sz w:val="22"/>
          <w:szCs w:val="22"/>
          <w:lang w:val="nl-NL"/>
        </w:rPr>
        <w:t xml:space="preserve">loze </w:t>
      </w:r>
      <w:r w:rsidRPr="000A5AFA">
        <w:rPr>
          <w:rFonts w:cs="Arial"/>
          <w:sz w:val="22"/>
          <w:szCs w:val="22"/>
        </w:rPr>
        <w:t>č</w:t>
      </w:r>
      <w:r w:rsidRPr="000A5AFA">
        <w:rPr>
          <w:rStyle w:val="dn"/>
          <w:rFonts w:cs="Arial"/>
          <w:sz w:val="22"/>
          <w:szCs w:val="22"/>
          <w:lang w:val="ru-RU"/>
        </w:rPr>
        <w:t>. 1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 xml:space="preserve">to smlouvy. </w:t>
      </w:r>
    </w:p>
    <w:p w:rsidR="004633A2" w:rsidRPr="000A5AFA" w:rsidRDefault="004633A2">
      <w:pPr>
        <w:pStyle w:val="Odstavecseseznamem"/>
        <w:tabs>
          <w:tab w:val="left" w:pos="1440"/>
        </w:tabs>
        <w:spacing w:after="120"/>
        <w:ind w:left="0"/>
        <w:jc w:val="both"/>
        <w:rPr>
          <w:rStyle w:val="dn"/>
          <w:rFonts w:eastAsia="Trebuchet MS" w:cs="Arial"/>
          <w:sz w:val="22"/>
          <w:szCs w:val="22"/>
        </w:rPr>
      </w:pPr>
    </w:p>
    <w:p w:rsidR="004633A2" w:rsidRPr="000A5AFA" w:rsidRDefault="00086EA8" w:rsidP="000A5AFA">
      <w:pPr>
        <w:pStyle w:val="Odstavecseseznamem"/>
        <w:numPr>
          <w:ilvl w:val="1"/>
          <w:numId w:val="6"/>
        </w:numPr>
        <w:spacing w:after="120"/>
        <w:ind w:left="382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>SPECTRUM se zříká jak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proofErr w:type="spellStart"/>
      <w:r w:rsidRPr="000A5AFA">
        <w:rPr>
          <w:rFonts w:cs="Arial"/>
          <w:sz w:val="22"/>
          <w:szCs w:val="22"/>
        </w:rPr>
        <w:t>koliv</w:t>
      </w:r>
      <w:proofErr w:type="spellEnd"/>
      <w:r w:rsidRPr="000A5AFA">
        <w:rPr>
          <w:rFonts w:cs="Arial"/>
          <w:sz w:val="22"/>
          <w:szCs w:val="22"/>
        </w:rPr>
        <w:t xml:space="preserve"> odpovědnosti v souvislosti s veškerými nároky jak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proofErr w:type="spellStart"/>
      <w:r w:rsidRPr="000A5AFA">
        <w:rPr>
          <w:rFonts w:cs="Arial"/>
          <w:sz w:val="22"/>
          <w:szCs w:val="22"/>
        </w:rPr>
        <w:t>koli</w:t>
      </w:r>
      <w:proofErr w:type="spellEnd"/>
      <w:r w:rsidRPr="000A5AFA">
        <w:rPr>
          <w:rFonts w:cs="Arial"/>
          <w:sz w:val="22"/>
          <w:szCs w:val="22"/>
        </w:rPr>
        <w:t xml:space="preserve"> povahy uplatňovanými třetími osobami </w:t>
      </w:r>
      <w:proofErr w:type="spellStart"/>
      <w:r w:rsidRPr="000A5AFA">
        <w:rPr>
          <w:rFonts w:cs="Arial"/>
          <w:sz w:val="22"/>
          <w:szCs w:val="22"/>
        </w:rPr>
        <w:t>vůč</w:t>
      </w:r>
      <w:proofErr w:type="spellEnd"/>
      <w:r w:rsidRPr="000A5AFA">
        <w:rPr>
          <w:rStyle w:val="dn"/>
          <w:rFonts w:cs="Arial"/>
          <w:sz w:val="22"/>
          <w:szCs w:val="22"/>
          <w:lang w:val="pt-PT"/>
        </w:rPr>
        <w:t>i SPECTRUM v</w:t>
      </w:r>
      <w:r w:rsidRPr="000A5AFA">
        <w:rPr>
          <w:rFonts w:cs="Arial"/>
          <w:sz w:val="22"/>
          <w:szCs w:val="22"/>
        </w:rPr>
        <w:t> důsledku užití podkladů d</w:t>
      </w:r>
      <w:r w:rsidRPr="000A5AFA">
        <w:rPr>
          <w:rFonts w:cs="Arial"/>
          <w:sz w:val="22"/>
          <w:szCs w:val="22"/>
        </w:rPr>
        <w:t>o</w:t>
      </w:r>
      <w:r w:rsidRPr="000A5AFA">
        <w:rPr>
          <w:rFonts w:cs="Arial"/>
          <w:sz w:val="22"/>
          <w:szCs w:val="22"/>
        </w:rPr>
        <w:t>daných SPOLEČNOSTÍ, především pak nároky uplatňovanými v souvislosti s právem autorský</w:t>
      </w:r>
      <w:r w:rsidRPr="000A5AFA">
        <w:rPr>
          <w:rStyle w:val="dn"/>
          <w:rFonts w:cs="Arial"/>
          <w:sz w:val="22"/>
          <w:szCs w:val="22"/>
          <w:lang w:val="pt-PT"/>
        </w:rPr>
        <w:t>m a pr</w:t>
      </w:r>
      <w:proofErr w:type="spellStart"/>
      <w:r w:rsidRPr="000A5AFA">
        <w:rPr>
          <w:rFonts w:cs="Arial"/>
          <w:sz w:val="22"/>
          <w:szCs w:val="22"/>
        </w:rPr>
        <w:t>ávy</w:t>
      </w:r>
      <w:proofErr w:type="spellEnd"/>
      <w:r w:rsidRPr="000A5AFA">
        <w:rPr>
          <w:rFonts w:cs="Arial"/>
          <w:sz w:val="22"/>
          <w:szCs w:val="22"/>
        </w:rPr>
        <w:t xml:space="preserve"> s ním souvisejícími, právy průmyslovými a právy na označení původu a jakýmikoli dalšími právy, jakož i veškerý</w:t>
      </w:r>
      <w:r w:rsidRPr="000A5AFA">
        <w:rPr>
          <w:rStyle w:val="dn"/>
          <w:rFonts w:cs="Arial"/>
          <w:sz w:val="22"/>
          <w:szCs w:val="22"/>
          <w:lang w:val="it-IT"/>
        </w:rPr>
        <w:t>mi dal</w:t>
      </w:r>
      <w:proofErr w:type="spellStart"/>
      <w:r w:rsidRPr="000A5AFA">
        <w:rPr>
          <w:rFonts w:cs="Arial"/>
          <w:sz w:val="22"/>
          <w:szCs w:val="22"/>
        </w:rPr>
        <w:t>šími</w:t>
      </w:r>
      <w:proofErr w:type="spellEnd"/>
      <w:r w:rsidRPr="000A5AFA">
        <w:rPr>
          <w:rFonts w:cs="Arial"/>
          <w:sz w:val="22"/>
          <w:szCs w:val="22"/>
        </w:rPr>
        <w:t xml:space="preserve"> náklady, </w:t>
      </w:r>
      <w:proofErr w:type="spellStart"/>
      <w:r w:rsidRPr="000A5AFA">
        <w:rPr>
          <w:rFonts w:cs="Arial"/>
          <w:sz w:val="22"/>
          <w:szCs w:val="22"/>
        </w:rPr>
        <w:t>kter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vzniknou SPECTRUM v souvislosti s uplatněním nároků třetích osob ve smyslu tohoto článku. </w:t>
      </w:r>
    </w:p>
    <w:p w:rsidR="004633A2" w:rsidRPr="000A5AFA" w:rsidRDefault="004633A2">
      <w:pPr>
        <w:spacing w:after="120"/>
        <w:jc w:val="both"/>
        <w:rPr>
          <w:rStyle w:val="dn"/>
          <w:rFonts w:eastAsia="Trebuchet MS" w:cs="Arial"/>
          <w:sz w:val="22"/>
          <w:szCs w:val="22"/>
        </w:rPr>
      </w:pPr>
    </w:p>
    <w:p w:rsidR="004633A2" w:rsidRPr="000A5AFA" w:rsidRDefault="00086EA8" w:rsidP="000A5AFA">
      <w:pPr>
        <w:numPr>
          <w:ilvl w:val="1"/>
          <w:numId w:val="7"/>
        </w:numPr>
        <w:tabs>
          <w:tab w:val="clear" w:pos="1416"/>
          <w:tab w:val="num" w:pos="358"/>
        </w:tabs>
        <w:spacing w:after="120"/>
        <w:ind w:left="433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>Společnost je obeznámena s tím, že jak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proofErr w:type="spellStart"/>
      <w:r w:rsidRPr="000A5AFA">
        <w:rPr>
          <w:rFonts w:cs="Arial"/>
          <w:sz w:val="22"/>
          <w:szCs w:val="22"/>
        </w:rPr>
        <w:t>koliv</w:t>
      </w:r>
      <w:proofErr w:type="spellEnd"/>
      <w:r w:rsidRPr="000A5AFA">
        <w:rPr>
          <w:rFonts w:cs="Arial"/>
          <w:sz w:val="22"/>
          <w:szCs w:val="22"/>
        </w:rPr>
        <w:t xml:space="preserve"> zasahování a upravování </w:t>
      </w:r>
      <w:proofErr w:type="spellStart"/>
      <w:r w:rsidRPr="000A5AFA">
        <w:rPr>
          <w:rFonts w:cs="Arial"/>
          <w:sz w:val="22"/>
          <w:szCs w:val="22"/>
        </w:rPr>
        <w:t>videomappingu</w:t>
      </w:r>
      <w:proofErr w:type="spellEnd"/>
      <w:r w:rsidRPr="000A5AFA">
        <w:rPr>
          <w:rFonts w:cs="Arial"/>
          <w:sz w:val="22"/>
          <w:szCs w:val="22"/>
        </w:rPr>
        <w:t xml:space="preserve"> je </w:t>
      </w:r>
      <w:proofErr w:type="spellStart"/>
      <w:r w:rsidRPr="000A5AFA">
        <w:rPr>
          <w:rFonts w:cs="Arial"/>
          <w:sz w:val="22"/>
          <w:szCs w:val="22"/>
        </w:rPr>
        <w:t>nepřípustn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 xml:space="preserve">. Společnost je obeznámena s tím, že videoklip může užívat pouze k výše zmíněným účelům ostatní užití je bez souhlasu SPECTRUM </w:t>
      </w:r>
      <w:proofErr w:type="spellStart"/>
      <w:r w:rsidRPr="000A5AFA">
        <w:rPr>
          <w:rFonts w:cs="Arial"/>
          <w:sz w:val="22"/>
          <w:szCs w:val="22"/>
        </w:rPr>
        <w:t>nepřípustn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>.</w:t>
      </w:r>
    </w:p>
    <w:p w:rsidR="004633A2" w:rsidRPr="000A5AFA" w:rsidRDefault="00086EA8" w:rsidP="000A5AFA">
      <w:pPr>
        <w:numPr>
          <w:ilvl w:val="1"/>
          <w:numId w:val="7"/>
        </w:numPr>
        <w:spacing w:after="120"/>
        <w:ind w:left="433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>Společnost se zavazuje k zajištění budovy určen</w:t>
      </w:r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pro </w:t>
      </w:r>
      <w:proofErr w:type="spellStart"/>
      <w:r w:rsidRPr="000A5AFA">
        <w:rPr>
          <w:rFonts w:cs="Arial"/>
          <w:sz w:val="22"/>
          <w:szCs w:val="22"/>
        </w:rPr>
        <w:t>videomapping</w:t>
      </w:r>
      <w:proofErr w:type="spellEnd"/>
      <w:r w:rsidRPr="000A5AFA">
        <w:rPr>
          <w:rFonts w:cs="Arial"/>
          <w:sz w:val="22"/>
          <w:szCs w:val="22"/>
        </w:rPr>
        <w:t xml:space="preserve"> a vypořádání všech práv s užitím budovy souvisejících. Užíván bude jak vnitřní tak venkovní prostor.  Dále se společnost zavazuje k zajištění </w:t>
      </w:r>
      <w:proofErr w:type="spellStart"/>
      <w:r w:rsidRPr="000A5AFA">
        <w:rPr>
          <w:rFonts w:cs="Arial"/>
          <w:sz w:val="22"/>
          <w:szCs w:val="22"/>
        </w:rPr>
        <w:t>elektrick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proofErr w:type="spellStart"/>
      <w:r w:rsidRPr="000A5AFA">
        <w:rPr>
          <w:rStyle w:val="dn"/>
          <w:rFonts w:cs="Arial"/>
          <w:sz w:val="22"/>
          <w:szCs w:val="22"/>
          <w:lang w:val="de-DE"/>
        </w:rPr>
        <w:t>energie</w:t>
      </w:r>
      <w:proofErr w:type="spellEnd"/>
      <w:r w:rsidRPr="000A5AFA">
        <w:rPr>
          <w:rFonts w:cs="Arial"/>
          <w:sz w:val="22"/>
          <w:szCs w:val="22"/>
        </w:rPr>
        <w:t xml:space="preserve"> a </w:t>
      </w:r>
      <w:proofErr w:type="gramStart"/>
      <w:r w:rsidRPr="000A5AFA">
        <w:rPr>
          <w:rFonts w:cs="Arial"/>
          <w:sz w:val="22"/>
          <w:szCs w:val="22"/>
        </w:rPr>
        <w:t>ohrazení  produkce</w:t>
      </w:r>
      <w:proofErr w:type="gramEnd"/>
      <w:r w:rsidRPr="000A5AFA">
        <w:rPr>
          <w:rFonts w:cs="Arial"/>
          <w:sz w:val="22"/>
          <w:szCs w:val="22"/>
        </w:rPr>
        <w:t xml:space="preserve"> na vlastní náklady. Společnost je dále povinna zatemnit okna papírovou fólií, kterou dodá Společnosti </w:t>
      </w:r>
      <w:proofErr w:type="spellStart"/>
      <w:r w:rsidRPr="000A5AFA">
        <w:rPr>
          <w:rFonts w:cs="Arial"/>
          <w:sz w:val="22"/>
          <w:szCs w:val="22"/>
        </w:rPr>
        <w:t>Spectrum</w:t>
      </w:r>
      <w:proofErr w:type="spellEnd"/>
      <w:r w:rsidRPr="000A5AFA">
        <w:rPr>
          <w:rFonts w:cs="Arial"/>
          <w:sz w:val="22"/>
          <w:szCs w:val="22"/>
        </w:rPr>
        <w:t xml:space="preserve"> dne </w:t>
      </w:r>
      <w:proofErr w:type="gramStart"/>
      <w:r w:rsidR="002F0856" w:rsidRPr="000A5AFA">
        <w:rPr>
          <w:rFonts w:cs="Arial"/>
          <w:sz w:val="22"/>
          <w:szCs w:val="22"/>
        </w:rPr>
        <w:t>4.11.2019</w:t>
      </w:r>
      <w:proofErr w:type="gramEnd"/>
      <w:r w:rsidR="002F0856" w:rsidRPr="000A5AFA">
        <w:rPr>
          <w:rFonts w:cs="Arial"/>
          <w:sz w:val="22"/>
          <w:szCs w:val="22"/>
        </w:rPr>
        <w:t>.</w:t>
      </w:r>
    </w:p>
    <w:p w:rsidR="004633A2" w:rsidRPr="000A5AFA" w:rsidRDefault="00086EA8" w:rsidP="000A5AFA">
      <w:pPr>
        <w:numPr>
          <w:ilvl w:val="1"/>
          <w:numId w:val="7"/>
        </w:numPr>
        <w:spacing w:after="120"/>
        <w:ind w:left="433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 xml:space="preserve">SPEKRUM se zavazuje dodat finální podobu </w:t>
      </w:r>
      <w:proofErr w:type="spellStart"/>
      <w:r w:rsidRPr="000A5AFA">
        <w:rPr>
          <w:rFonts w:cs="Arial"/>
          <w:sz w:val="22"/>
          <w:szCs w:val="22"/>
        </w:rPr>
        <w:t>videomappingu</w:t>
      </w:r>
      <w:proofErr w:type="spellEnd"/>
      <w:r w:rsidRPr="000A5AFA">
        <w:rPr>
          <w:rFonts w:cs="Arial"/>
          <w:sz w:val="22"/>
          <w:szCs w:val="22"/>
        </w:rPr>
        <w:t xml:space="preserve"> ke </w:t>
      </w:r>
      <w:proofErr w:type="spellStart"/>
      <w:r w:rsidRPr="000A5AFA">
        <w:rPr>
          <w:rFonts w:cs="Arial"/>
          <w:sz w:val="22"/>
          <w:szCs w:val="22"/>
        </w:rPr>
        <w:t>konečn</w:t>
      </w:r>
      <w:proofErr w:type="spellEnd"/>
      <w:r w:rsidRPr="000A5AFA">
        <w:rPr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>mu odsouhl</w:t>
      </w:r>
      <w:r w:rsidRPr="000A5AFA">
        <w:rPr>
          <w:rFonts w:cs="Arial"/>
          <w:sz w:val="22"/>
          <w:szCs w:val="22"/>
        </w:rPr>
        <w:t>a</w:t>
      </w:r>
      <w:r w:rsidRPr="000A5AFA">
        <w:rPr>
          <w:rFonts w:cs="Arial"/>
          <w:sz w:val="22"/>
          <w:szCs w:val="22"/>
        </w:rPr>
        <w:t>sení nejpozději do 25. 10. 2019 do 12.00 hodin. Předání se uskuteční formou prezent</w:t>
      </w:r>
      <w:r w:rsidRPr="000A5AFA">
        <w:rPr>
          <w:rFonts w:cs="Arial"/>
          <w:sz w:val="22"/>
          <w:szCs w:val="22"/>
        </w:rPr>
        <w:t>a</w:t>
      </w:r>
      <w:r w:rsidRPr="000A5AFA">
        <w:rPr>
          <w:rFonts w:cs="Arial"/>
          <w:sz w:val="22"/>
          <w:szCs w:val="22"/>
        </w:rPr>
        <w:t>ce na adrese vedení SPOLEČNOSTI.</w:t>
      </w:r>
    </w:p>
    <w:p w:rsidR="004633A2" w:rsidRPr="000A5AFA" w:rsidRDefault="004633A2" w:rsidP="000A5AFA">
      <w:pPr>
        <w:tabs>
          <w:tab w:val="left" w:pos="993"/>
        </w:tabs>
        <w:spacing w:after="120"/>
        <w:ind w:hanging="75"/>
        <w:jc w:val="both"/>
        <w:rPr>
          <w:rStyle w:val="dn"/>
          <w:rFonts w:eastAsia="Trebuchet MS" w:cs="Arial"/>
          <w:sz w:val="22"/>
          <w:szCs w:val="22"/>
        </w:rPr>
      </w:pPr>
    </w:p>
    <w:p w:rsidR="004633A2" w:rsidRPr="000A5AFA" w:rsidRDefault="00086EA8" w:rsidP="000A5AFA">
      <w:pPr>
        <w:numPr>
          <w:ilvl w:val="1"/>
          <w:numId w:val="8"/>
        </w:numPr>
        <w:spacing w:after="120"/>
        <w:ind w:left="433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>K </w:t>
      </w:r>
      <w:proofErr w:type="gramStart"/>
      <w:r w:rsidRPr="000A5AFA">
        <w:rPr>
          <w:rFonts w:cs="Arial"/>
          <w:sz w:val="22"/>
          <w:szCs w:val="22"/>
        </w:rPr>
        <w:t>jak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proofErr w:type="spellStart"/>
      <w:r w:rsidRPr="000A5AFA">
        <w:rPr>
          <w:rFonts w:cs="Arial"/>
          <w:sz w:val="22"/>
          <w:szCs w:val="22"/>
        </w:rPr>
        <w:t>mukoliv</w:t>
      </w:r>
      <w:proofErr w:type="spellEnd"/>
      <w:proofErr w:type="gramEnd"/>
      <w:r w:rsidRPr="000A5AFA">
        <w:rPr>
          <w:rFonts w:cs="Arial"/>
          <w:sz w:val="22"/>
          <w:szCs w:val="22"/>
        </w:rPr>
        <w:t xml:space="preserve"> zasahování</w:t>
      </w:r>
      <w:r w:rsidRPr="000A5AFA">
        <w:rPr>
          <w:rStyle w:val="dn"/>
          <w:rFonts w:cs="Arial"/>
          <w:sz w:val="22"/>
          <w:szCs w:val="22"/>
          <w:lang w:val="pt-PT"/>
        </w:rPr>
        <w:t xml:space="preserve">m a </w:t>
      </w:r>
      <w:r w:rsidRPr="000A5AFA">
        <w:rPr>
          <w:rFonts w:cs="Arial"/>
          <w:sz w:val="22"/>
          <w:szCs w:val="22"/>
        </w:rPr>
        <w:t xml:space="preserve">úpravám </w:t>
      </w:r>
      <w:proofErr w:type="spellStart"/>
      <w:r w:rsidRPr="000A5AFA">
        <w:rPr>
          <w:rFonts w:cs="Arial"/>
          <w:sz w:val="22"/>
          <w:szCs w:val="22"/>
        </w:rPr>
        <w:t>videomappingu</w:t>
      </w:r>
      <w:proofErr w:type="spellEnd"/>
      <w:r w:rsidRPr="000A5AFA">
        <w:rPr>
          <w:rFonts w:cs="Arial"/>
          <w:sz w:val="22"/>
          <w:szCs w:val="22"/>
        </w:rPr>
        <w:t xml:space="preserve"> je oprávněna pouze SPECTRUM v rozsahu určen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 xml:space="preserve">m dohodou obou smluvních stran.  </w:t>
      </w:r>
      <w:proofErr w:type="spellStart"/>
      <w:r w:rsidRPr="000A5AFA">
        <w:rPr>
          <w:rFonts w:cs="Arial"/>
          <w:sz w:val="22"/>
          <w:szCs w:val="22"/>
        </w:rPr>
        <w:t>Případn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>budoucí o</w:t>
      </w:r>
      <w:r w:rsidRPr="000A5AFA">
        <w:rPr>
          <w:rFonts w:cs="Arial"/>
          <w:sz w:val="22"/>
          <w:szCs w:val="22"/>
        </w:rPr>
        <w:t>b</w:t>
      </w:r>
      <w:r w:rsidRPr="000A5AFA">
        <w:rPr>
          <w:rFonts w:cs="Arial"/>
          <w:sz w:val="22"/>
          <w:szCs w:val="22"/>
        </w:rPr>
        <w:t>jednávky na úpravu videoklipu budou tvoř</w:t>
      </w:r>
      <w:r w:rsidRPr="000A5AFA">
        <w:rPr>
          <w:rStyle w:val="dn"/>
          <w:rFonts w:cs="Arial"/>
          <w:sz w:val="22"/>
          <w:szCs w:val="22"/>
          <w:lang w:val="fr-FR"/>
        </w:rPr>
        <w:t>it p</w:t>
      </w:r>
      <w:proofErr w:type="spellStart"/>
      <w:r w:rsidRPr="000A5AFA">
        <w:rPr>
          <w:rFonts w:cs="Arial"/>
          <w:sz w:val="22"/>
          <w:szCs w:val="22"/>
        </w:rPr>
        <w:t>řílohu</w:t>
      </w:r>
      <w:proofErr w:type="spellEnd"/>
      <w:r w:rsidRPr="000A5AFA">
        <w:rPr>
          <w:rFonts w:cs="Arial"/>
          <w:sz w:val="22"/>
          <w:szCs w:val="22"/>
        </w:rPr>
        <w:t xml:space="preserve">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 xml:space="preserve">to smlouvy. </w:t>
      </w:r>
    </w:p>
    <w:p w:rsidR="004633A2" w:rsidRPr="000A5AFA" w:rsidRDefault="004633A2">
      <w:pPr>
        <w:spacing w:after="120"/>
        <w:jc w:val="both"/>
        <w:rPr>
          <w:rStyle w:val="dn"/>
          <w:rFonts w:eastAsia="Trebuchet MS" w:cs="Arial"/>
          <w:b/>
          <w:bCs/>
          <w:sz w:val="22"/>
          <w:szCs w:val="22"/>
        </w:rPr>
      </w:pPr>
    </w:p>
    <w:p w:rsidR="004633A2" w:rsidRPr="000A5AFA" w:rsidRDefault="00086EA8">
      <w:pPr>
        <w:spacing w:after="120"/>
        <w:jc w:val="center"/>
        <w:outlineLvl w:val="0"/>
        <w:rPr>
          <w:rStyle w:val="dn"/>
          <w:rFonts w:eastAsia="Trebuchet MS" w:cs="Arial"/>
          <w:b/>
          <w:bCs/>
          <w:color w:val="auto"/>
          <w:sz w:val="22"/>
          <w:szCs w:val="22"/>
        </w:rPr>
      </w:pPr>
      <w:r w:rsidRPr="000A5AFA">
        <w:rPr>
          <w:rStyle w:val="dn"/>
          <w:rFonts w:cs="Arial"/>
          <w:b/>
          <w:bCs/>
          <w:color w:val="auto"/>
          <w:sz w:val="22"/>
          <w:szCs w:val="22"/>
        </w:rPr>
        <w:t>Článek III</w:t>
      </w:r>
    </w:p>
    <w:p w:rsidR="004633A2" w:rsidRPr="000A5AFA" w:rsidRDefault="00086EA8">
      <w:pPr>
        <w:spacing w:after="120"/>
        <w:jc w:val="center"/>
        <w:outlineLvl w:val="0"/>
        <w:rPr>
          <w:rStyle w:val="dn"/>
          <w:rFonts w:eastAsia="Trebuchet MS" w:cs="Arial"/>
          <w:sz w:val="22"/>
          <w:szCs w:val="22"/>
        </w:rPr>
      </w:pPr>
      <w:r w:rsidRPr="000A5AFA">
        <w:rPr>
          <w:rStyle w:val="dn"/>
          <w:rFonts w:cs="Arial"/>
          <w:sz w:val="22"/>
          <w:szCs w:val="22"/>
        </w:rPr>
        <w:t xml:space="preserve">Cena a platební podmínky </w:t>
      </w:r>
    </w:p>
    <w:p w:rsidR="004633A2" w:rsidRPr="000A5AFA" w:rsidRDefault="00086EA8" w:rsidP="000A5AFA">
      <w:pPr>
        <w:numPr>
          <w:ilvl w:val="0"/>
          <w:numId w:val="10"/>
        </w:numPr>
        <w:spacing w:after="120"/>
        <w:ind w:left="360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>Celková sjednaná odměna za výše zmíněn</w:t>
      </w:r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služby k videoklipu a odbavení videoklipu SPECTRUM dle článku II </w:t>
      </w:r>
      <w:proofErr w:type="gramStart"/>
      <w:r w:rsidRPr="000A5AFA">
        <w:rPr>
          <w:rFonts w:cs="Arial"/>
          <w:sz w:val="22"/>
          <w:szCs w:val="22"/>
        </w:rPr>
        <w:t>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>to</w:t>
      </w:r>
      <w:proofErr w:type="gramEnd"/>
      <w:r w:rsidRPr="000A5AFA">
        <w:rPr>
          <w:rFonts w:cs="Arial"/>
          <w:sz w:val="22"/>
          <w:szCs w:val="22"/>
        </w:rPr>
        <w:t xml:space="preserve"> smlouvy, stanovená dohodou smluvních stran, činí 165 000,- (sto-šedesát-pět-tisíc-korun-českých)</w:t>
      </w:r>
      <w:r w:rsidR="00096CBB">
        <w:rPr>
          <w:rFonts w:cs="Arial"/>
          <w:sz w:val="22"/>
          <w:szCs w:val="22"/>
        </w:rPr>
        <w:t>.</w:t>
      </w:r>
      <w:bookmarkStart w:id="0" w:name="_GoBack"/>
      <w:bookmarkEnd w:id="0"/>
      <w:r w:rsidR="00096CBB">
        <w:rPr>
          <w:rFonts w:cs="Arial"/>
          <w:sz w:val="22"/>
          <w:szCs w:val="22"/>
        </w:rPr>
        <w:t xml:space="preserve"> </w:t>
      </w:r>
      <w:r w:rsidRPr="000A5AFA">
        <w:rPr>
          <w:rFonts w:cs="Arial"/>
          <w:color w:val="auto"/>
          <w:sz w:val="22"/>
          <w:szCs w:val="22"/>
        </w:rPr>
        <w:t>SPECTRUM není plátcem DPH.  Celková odměna (cena) zahrnuje tak</w:t>
      </w:r>
      <w:r w:rsidRPr="000A5AFA">
        <w:rPr>
          <w:rFonts w:cs="Arial"/>
          <w:color w:val="auto"/>
          <w:sz w:val="22"/>
          <w:szCs w:val="22"/>
          <w:lang w:val="fr-FR"/>
        </w:rPr>
        <w:t xml:space="preserve">é </w:t>
      </w:r>
      <w:r w:rsidRPr="000A5AFA">
        <w:rPr>
          <w:rFonts w:cs="Arial"/>
          <w:color w:val="auto"/>
          <w:sz w:val="22"/>
          <w:szCs w:val="22"/>
        </w:rPr>
        <w:t>poskytnutí</w:t>
      </w:r>
      <w:r w:rsidRPr="000A5AFA">
        <w:rPr>
          <w:rFonts w:cs="Arial"/>
          <w:color w:val="FF0000"/>
          <w:sz w:val="22"/>
          <w:szCs w:val="22"/>
        </w:rPr>
        <w:t xml:space="preserve"> </w:t>
      </w:r>
      <w:r w:rsidRPr="000A5AFA">
        <w:rPr>
          <w:rFonts w:cs="Arial"/>
          <w:sz w:val="22"/>
          <w:szCs w:val="22"/>
        </w:rPr>
        <w:t>vešker</w:t>
      </w:r>
      <w:r w:rsidRPr="000A5AFA">
        <w:rPr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techniky </w:t>
      </w:r>
      <w:proofErr w:type="spellStart"/>
      <w:r w:rsidRPr="000A5AFA">
        <w:rPr>
          <w:rFonts w:cs="Arial"/>
          <w:sz w:val="22"/>
          <w:szCs w:val="22"/>
        </w:rPr>
        <w:t>potřebn</w:t>
      </w:r>
      <w:proofErr w:type="spellEnd"/>
      <w:r w:rsidRPr="000A5AFA">
        <w:rPr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>k realizaci akce, jak je stanoveno shora v č</w:t>
      </w:r>
      <w:r w:rsidRPr="000A5AFA">
        <w:rPr>
          <w:rFonts w:cs="Arial"/>
          <w:sz w:val="22"/>
          <w:szCs w:val="22"/>
          <w:lang w:val="pt-PT"/>
        </w:rPr>
        <w:t>l. I. t</w:t>
      </w:r>
      <w:r w:rsidRPr="000A5AFA">
        <w:rPr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 xml:space="preserve">to </w:t>
      </w:r>
      <w:r w:rsidRPr="000A5AFA">
        <w:rPr>
          <w:rFonts w:cs="Arial"/>
          <w:color w:val="auto"/>
          <w:sz w:val="22"/>
          <w:szCs w:val="22"/>
        </w:rPr>
        <w:t>smlouvy. S</w:t>
      </w:r>
      <w:r w:rsidRPr="000A5AFA">
        <w:rPr>
          <w:rStyle w:val="dn"/>
          <w:rFonts w:cs="Arial"/>
          <w:color w:val="auto"/>
          <w:sz w:val="22"/>
          <w:szCs w:val="22"/>
          <w:u w:color="FF0000"/>
        </w:rPr>
        <w:t xml:space="preserve">jednaná odměna dle </w:t>
      </w:r>
      <w:r w:rsidRPr="000A5AFA">
        <w:rPr>
          <w:rFonts w:cs="Arial"/>
          <w:color w:val="auto"/>
          <w:sz w:val="22"/>
          <w:szCs w:val="22"/>
        </w:rPr>
        <w:t>čl</w:t>
      </w:r>
      <w:r w:rsidRPr="000A5AFA">
        <w:rPr>
          <w:rStyle w:val="dn"/>
          <w:rFonts w:cs="Arial"/>
          <w:color w:val="auto"/>
          <w:sz w:val="22"/>
          <w:szCs w:val="22"/>
          <w:u w:color="FF0000"/>
        </w:rPr>
        <w:t>ánku</w:t>
      </w:r>
      <w:r w:rsidRPr="000A5AFA">
        <w:rPr>
          <w:rFonts w:cs="Arial"/>
          <w:color w:val="auto"/>
          <w:sz w:val="22"/>
          <w:szCs w:val="22"/>
        </w:rPr>
        <w:t xml:space="preserve"> III odst. 1</w:t>
      </w:r>
      <w:r w:rsidRPr="000A5AFA">
        <w:rPr>
          <w:rStyle w:val="dn"/>
          <w:rFonts w:cs="Arial"/>
          <w:color w:val="auto"/>
          <w:sz w:val="22"/>
          <w:szCs w:val="22"/>
          <w:u w:color="FF0000"/>
        </w:rPr>
        <w:t>)</w:t>
      </w:r>
      <w:r w:rsidRPr="000A5AFA">
        <w:rPr>
          <w:rFonts w:cs="Arial"/>
          <w:color w:val="auto"/>
          <w:sz w:val="22"/>
          <w:szCs w:val="22"/>
        </w:rPr>
        <w:t xml:space="preserve"> t</w:t>
      </w:r>
      <w:r w:rsidRPr="000A5AFA">
        <w:rPr>
          <w:rStyle w:val="dn"/>
          <w:rFonts w:cs="Arial"/>
          <w:color w:val="auto"/>
          <w:sz w:val="22"/>
          <w:szCs w:val="22"/>
          <w:lang w:val="fr-FR"/>
        </w:rPr>
        <w:t>é</w:t>
      </w:r>
      <w:r w:rsidRPr="000A5AFA">
        <w:rPr>
          <w:rFonts w:cs="Arial"/>
          <w:color w:val="auto"/>
          <w:sz w:val="22"/>
          <w:szCs w:val="22"/>
        </w:rPr>
        <w:t xml:space="preserve">to smlouvy </w:t>
      </w:r>
      <w:r w:rsidRPr="000A5AFA">
        <w:rPr>
          <w:rStyle w:val="dn"/>
          <w:rFonts w:cs="Arial"/>
          <w:color w:val="auto"/>
          <w:sz w:val="22"/>
          <w:szCs w:val="22"/>
          <w:u w:color="FF0000"/>
        </w:rPr>
        <w:t>bude Společností uhrazena SPECTRUM</w:t>
      </w:r>
      <w:r w:rsidRPr="000A5AFA">
        <w:rPr>
          <w:rFonts w:cs="Arial"/>
          <w:color w:val="auto"/>
          <w:sz w:val="22"/>
          <w:szCs w:val="22"/>
        </w:rPr>
        <w:t xml:space="preserve"> ve dvou</w:t>
      </w:r>
      <w:r w:rsidRPr="000A5AFA">
        <w:rPr>
          <w:rFonts w:cs="Arial"/>
          <w:color w:val="auto"/>
          <w:sz w:val="22"/>
          <w:szCs w:val="22"/>
          <w:lang w:val="it-IT"/>
        </w:rPr>
        <w:t xml:space="preserve"> spl</w:t>
      </w:r>
      <w:proofErr w:type="spellStart"/>
      <w:r w:rsidRPr="000A5AFA">
        <w:rPr>
          <w:rFonts w:cs="Arial"/>
          <w:color w:val="auto"/>
          <w:sz w:val="22"/>
          <w:szCs w:val="22"/>
        </w:rPr>
        <w:t>átkách</w:t>
      </w:r>
      <w:proofErr w:type="spellEnd"/>
      <w:r w:rsidRPr="000A5AFA">
        <w:rPr>
          <w:rFonts w:cs="Arial"/>
          <w:color w:val="auto"/>
          <w:sz w:val="22"/>
          <w:szCs w:val="22"/>
        </w:rPr>
        <w:t xml:space="preserve">. </w:t>
      </w:r>
      <w:r w:rsidRPr="000A5AFA">
        <w:rPr>
          <w:rFonts w:cs="Arial"/>
          <w:sz w:val="22"/>
          <w:szCs w:val="22"/>
        </w:rPr>
        <w:t>1. splátka za tvorbu videoklipu ve výši 85 000,- (osmdesát-pět-tisíc-korun-českých)</w:t>
      </w:r>
      <w:r w:rsidR="00096CBB">
        <w:rPr>
          <w:rFonts w:cs="Arial"/>
          <w:sz w:val="22"/>
          <w:szCs w:val="22"/>
        </w:rPr>
        <w:t xml:space="preserve"> </w:t>
      </w:r>
      <w:r w:rsidRPr="000A5AFA">
        <w:rPr>
          <w:rFonts w:cs="Arial"/>
          <w:sz w:val="22"/>
          <w:szCs w:val="22"/>
        </w:rPr>
        <w:t xml:space="preserve">bude uhrazena po </w:t>
      </w:r>
      <w:r w:rsidR="0056564A" w:rsidRPr="000A5AFA">
        <w:rPr>
          <w:rFonts w:cs="Arial"/>
          <w:sz w:val="22"/>
          <w:szCs w:val="22"/>
        </w:rPr>
        <w:t>odso</w:t>
      </w:r>
      <w:r w:rsidR="0056564A" w:rsidRPr="000A5AFA">
        <w:rPr>
          <w:rFonts w:cs="Arial"/>
          <w:sz w:val="22"/>
          <w:szCs w:val="22"/>
        </w:rPr>
        <w:t>u</w:t>
      </w:r>
      <w:r w:rsidR="0056564A" w:rsidRPr="000A5AFA">
        <w:rPr>
          <w:rFonts w:cs="Arial"/>
          <w:sz w:val="22"/>
          <w:szCs w:val="22"/>
        </w:rPr>
        <w:t>hlasení</w:t>
      </w:r>
      <w:r w:rsidR="00096CBB">
        <w:rPr>
          <w:rFonts w:cs="Arial"/>
          <w:sz w:val="22"/>
          <w:szCs w:val="22"/>
        </w:rPr>
        <w:t xml:space="preserve"> </w:t>
      </w:r>
      <w:r w:rsidR="0056564A" w:rsidRPr="000A5AFA">
        <w:rPr>
          <w:rFonts w:cs="Arial"/>
          <w:sz w:val="22"/>
          <w:szCs w:val="22"/>
        </w:rPr>
        <w:t xml:space="preserve">a </w:t>
      </w:r>
      <w:r w:rsidRPr="000A5AFA">
        <w:rPr>
          <w:rFonts w:cs="Arial"/>
          <w:sz w:val="22"/>
          <w:szCs w:val="22"/>
        </w:rPr>
        <w:t>dodání videoklipu Společnosti nejpozději do 4. 11. 2019</w:t>
      </w:r>
      <w:r w:rsidR="00096CBB">
        <w:rPr>
          <w:rFonts w:cs="Arial"/>
          <w:sz w:val="22"/>
          <w:szCs w:val="22"/>
        </w:rPr>
        <w:t xml:space="preserve">; </w:t>
      </w:r>
      <w:r w:rsidRPr="000A5AFA">
        <w:rPr>
          <w:rFonts w:cs="Arial"/>
          <w:sz w:val="22"/>
          <w:szCs w:val="22"/>
        </w:rPr>
        <w:t>2. splátka za techni</w:t>
      </w:r>
      <w:r w:rsidRPr="000A5AFA">
        <w:rPr>
          <w:rFonts w:cs="Arial"/>
          <w:sz w:val="22"/>
          <w:szCs w:val="22"/>
        </w:rPr>
        <w:t>c</w:t>
      </w:r>
      <w:r w:rsidRPr="000A5AFA">
        <w:rPr>
          <w:rFonts w:cs="Arial"/>
          <w:sz w:val="22"/>
          <w:szCs w:val="22"/>
        </w:rPr>
        <w:t>ké odbavení ve výši 80 000,- (osmdesát-tisíc-korun-českých</w:t>
      </w:r>
      <w:r w:rsidR="00096CBB">
        <w:rPr>
          <w:rFonts w:cs="Arial"/>
          <w:sz w:val="22"/>
          <w:szCs w:val="22"/>
        </w:rPr>
        <w:t xml:space="preserve">) </w:t>
      </w:r>
      <w:r w:rsidRPr="000A5AFA">
        <w:rPr>
          <w:rFonts w:cs="Arial"/>
          <w:sz w:val="22"/>
          <w:szCs w:val="22"/>
        </w:rPr>
        <w:t>bude uhrazena po odbav</w:t>
      </w:r>
      <w:r w:rsidRPr="000A5AFA">
        <w:rPr>
          <w:rFonts w:cs="Arial"/>
          <w:sz w:val="22"/>
          <w:szCs w:val="22"/>
        </w:rPr>
        <w:t>e</w:t>
      </w:r>
      <w:r w:rsidRPr="000A5AFA">
        <w:rPr>
          <w:rFonts w:cs="Arial"/>
          <w:sz w:val="22"/>
          <w:szCs w:val="22"/>
        </w:rPr>
        <w:t>ní videoklipu nejpozději do 21.</w:t>
      </w:r>
      <w:r w:rsidR="0020434A">
        <w:rPr>
          <w:rFonts w:cs="Arial"/>
          <w:sz w:val="22"/>
          <w:szCs w:val="22"/>
        </w:rPr>
        <w:t xml:space="preserve"> </w:t>
      </w:r>
      <w:r w:rsidRPr="000A5AFA">
        <w:rPr>
          <w:rFonts w:cs="Arial"/>
          <w:sz w:val="22"/>
          <w:szCs w:val="22"/>
        </w:rPr>
        <w:t>11. 2019.</w:t>
      </w:r>
    </w:p>
    <w:p w:rsidR="004633A2" w:rsidRPr="000A5AFA" w:rsidRDefault="004633A2">
      <w:pPr>
        <w:spacing w:after="120"/>
        <w:jc w:val="both"/>
        <w:rPr>
          <w:rStyle w:val="dn"/>
          <w:rFonts w:eastAsia="Trebuchet MS" w:cs="Arial"/>
          <w:sz w:val="22"/>
          <w:szCs w:val="22"/>
        </w:rPr>
      </w:pPr>
    </w:p>
    <w:p w:rsidR="004633A2" w:rsidRPr="000A5AFA" w:rsidRDefault="00086EA8" w:rsidP="000A5AFA">
      <w:pPr>
        <w:numPr>
          <w:ilvl w:val="0"/>
          <w:numId w:val="10"/>
        </w:numPr>
        <w:spacing w:after="120"/>
        <w:ind w:left="360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>SPECTRUM vystaví po poskytnutí finančního plnění ze strany SPOLEČNOSTI řádný da</w:t>
      </w:r>
      <w:r w:rsidRPr="000A5AFA">
        <w:rPr>
          <w:rFonts w:cs="Arial"/>
          <w:color w:val="auto"/>
          <w:sz w:val="22"/>
          <w:szCs w:val="22"/>
        </w:rPr>
        <w:t>ňový doklad v souladu s platnými právní</w:t>
      </w:r>
      <w:r w:rsidRPr="000A5AFA">
        <w:rPr>
          <w:rStyle w:val="dn"/>
          <w:rFonts w:cs="Arial"/>
          <w:color w:val="auto"/>
          <w:sz w:val="22"/>
          <w:szCs w:val="22"/>
          <w:lang w:val="it-IT"/>
        </w:rPr>
        <w:t>mi p</w:t>
      </w:r>
      <w:proofErr w:type="spellStart"/>
      <w:r w:rsidRPr="000A5AFA">
        <w:rPr>
          <w:rFonts w:cs="Arial"/>
          <w:color w:val="auto"/>
          <w:sz w:val="22"/>
          <w:szCs w:val="22"/>
        </w:rPr>
        <w:t>ředpisy</w:t>
      </w:r>
      <w:proofErr w:type="spellEnd"/>
      <w:r w:rsidRPr="000A5AFA">
        <w:rPr>
          <w:rFonts w:cs="Arial"/>
          <w:color w:val="auto"/>
          <w:sz w:val="22"/>
          <w:szCs w:val="22"/>
        </w:rPr>
        <w:t>. V</w:t>
      </w:r>
      <w:r w:rsidRPr="000A5AFA">
        <w:rPr>
          <w:rStyle w:val="dn"/>
          <w:rFonts w:cs="Arial"/>
          <w:color w:val="auto"/>
          <w:sz w:val="22"/>
          <w:szCs w:val="22"/>
          <w:u w:color="FF0000"/>
        </w:rPr>
        <w:t xml:space="preserve">šechny výše </w:t>
      </w:r>
      <w:proofErr w:type="spellStart"/>
      <w:r w:rsidRPr="000A5AFA">
        <w:rPr>
          <w:rStyle w:val="dn"/>
          <w:rFonts w:cs="Arial"/>
          <w:color w:val="auto"/>
          <w:sz w:val="22"/>
          <w:szCs w:val="22"/>
          <w:u w:color="FF0000"/>
        </w:rPr>
        <w:t>popsan</w:t>
      </w:r>
      <w:proofErr w:type="spellEnd"/>
      <w:r w:rsidRPr="000A5AFA">
        <w:rPr>
          <w:rStyle w:val="dn"/>
          <w:rFonts w:cs="Arial"/>
          <w:color w:val="auto"/>
          <w:sz w:val="22"/>
          <w:szCs w:val="22"/>
          <w:u w:color="FF0000"/>
          <w:lang w:val="fr-FR"/>
        </w:rPr>
        <w:t xml:space="preserve">é </w:t>
      </w:r>
      <w:r w:rsidRPr="000A5AFA">
        <w:rPr>
          <w:rStyle w:val="dn"/>
          <w:rFonts w:cs="Arial"/>
          <w:color w:val="auto"/>
          <w:sz w:val="22"/>
          <w:szCs w:val="22"/>
          <w:u w:color="FF0000"/>
        </w:rPr>
        <w:t xml:space="preserve">splátky </w:t>
      </w:r>
      <w:proofErr w:type="spellStart"/>
      <w:r w:rsidRPr="000A5AFA">
        <w:rPr>
          <w:rStyle w:val="dn"/>
          <w:rFonts w:cs="Arial"/>
          <w:color w:val="auto"/>
          <w:sz w:val="22"/>
          <w:szCs w:val="22"/>
          <w:u w:color="FF0000"/>
        </w:rPr>
        <w:t>sjednan</w:t>
      </w:r>
      <w:proofErr w:type="spellEnd"/>
      <w:r w:rsidRPr="000A5AFA">
        <w:rPr>
          <w:rStyle w:val="dn"/>
          <w:rFonts w:cs="Arial"/>
          <w:color w:val="auto"/>
          <w:sz w:val="22"/>
          <w:szCs w:val="22"/>
          <w:u w:color="FF0000"/>
          <w:lang w:val="fr-FR"/>
        </w:rPr>
        <w:t xml:space="preserve">é </w:t>
      </w:r>
      <w:r w:rsidRPr="000A5AFA">
        <w:rPr>
          <w:rStyle w:val="dn"/>
          <w:rFonts w:cs="Arial"/>
          <w:color w:val="auto"/>
          <w:sz w:val="22"/>
          <w:szCs w:val="22"/>
          <w:u w:color="FF0000"/>
        </w:rPr>
        <w:t>odměny budou SPOLEČNOSTÍ hrazeny SPECTRUM bezhotovostní</w:t>
      </w:r>
      <w:r w:rsidRPr="000A5AFA">
        <w:rPr>
          <w:rStyle w:val="dn"/>
          <w:rFonts w:cs="Arial"/>
          <w:color w:val="auto"/>
          <w:sz w:val="22"/>
          <w:szCs w:val="22"/>
          <w:u w:color="FF0000"/>
          <w:lang w:val="pt-PT"/>
        </w:rPr>
        <w:t>m p</w:t>
      </w:r>
      <w:proofErr w:type="spellStart"/>
      <w:r w:rsidRPr="000A5AFA">
        <w:rPr>
          <w:rStyle w:val="dn"/>
          <w:rFonts w:cs="Arial"/>
          <w:color w:val="auto"/>
          <w:sz w:val="22"/>
          <w:szCs w:val="22"/>
          <w:u w:color="FF0000"/>
        </w:rPr>
        <w:t>řev</w:t>
      </w:r>
      <w:r w:rsidRPr="000A5AFA">
        <w:rPr>
          <w:rStyle w:val="dn"/>
          <w:rFonts w:cs="Arial"/>
          <w:color w:val="auto"/>
          <w:sz w:val="22"/>
          <w:szCs w:val="22"/>
          <w:u w:color="FF0000"/>
        </w:rPr>
        <w:t>o</w:t>
      </w:r>
      <w:r w:rsidRPr="000A5AFA">
        <w:rPr>
          <w:rStyle w:val="dn"/>
          <w:rFonts w:cs="Arial"/>
          <w:color w:val="auto"/>
          <w:sz w:val="22"/>
          <w:szCs w:val="22"/>
          <w:u w:color="FF0000"/>
        </w:rPr>
        <w:t>dem</w:t>
      </w:r>
      <w:proofErr w:type="spellEnd"/>
      <w:r w:rsidRPr="000A5AFA">
        <w:rPr>
          <w:rStyle w:val="dn"/>
          <w:rFonts w:cs="Arial"/>
          <w:color w:val="auto"/>
          <w:sz w:val="22"/>
          <w:szCs w:val="22"/>
          <w:u w:color="FF0000"/>
        </w:rPr>
        <w:t xml:space="preserve"> na bankovní úč</w:t>
      </w:r>
      <w:r w:rsidRPr="000A5AFA">
        <w:rPr>
          <w:rStyle w:val="dn"/>
          <w:rFonts w:cs="Arial"/>
          <w:color w:val="auto"/>
          <w:sz w:val="22"/>
          <w:szCs w:val="22"/>
          <w:u w:color="FF0000"/>
          <w:lang w:val="da-DK"/>
        </w:rPr>
        <w:t xml:space="preserve">et </w:t>
      </w:r>
      <w:r w:rsidRPr="000A5AFA">
        <w:rPr>
          <w:rStyle w:val="dn"/>
          <w:rFonts w:cs="Arial"/>
          <w:color w:val="auto"/>
          <w:sz w:val="22"/>
          <w:szCs w:val="22"/>
          <w:lang w:val="nl-NL"/>
        </w:rPr>
        <w:t xml:space="preserve">SPECTRUM, </w:t>
      </w:r>
      <w:r w:rsidRPr="000A5AFA">
        <w:rPr>
          <w:rStyle w:val="dn"/>
          <w:rFonts w:cs="Arial"/>
          <w:color w:val="auto"/>
          <w:sz w:val="22"/>
          <w:szCs w:val="22"/>
        </w:rPr>
        <w:t xml:space="preserve">č. </w:t>
      </w:r>
      <w:proofErr w:type="spellStart"/>
      <w:r w:rsidRPr="000A5AFA">
        <w:rPr>
          <w:rStyle w:val="dn"/>
          <w:rFonts w:cs="Arial"/>
          <w:color w:val="auto"/>
          <w:sz w:val="22"/>
          <w:szCs w:val="22"/>
        </w:rPr>
        <w:t>ú.</w:t>
      </w:r>
      <w:proofErr w:type="spellEnd"/>
      <w:r w:rsidRPr="000A5AFA">
        <w:rPr>
          <w:rStyle w:val="dn"/>
          <w:rFonts w:cs="Arial"/>
          <w:color w:val="auto"/>
          <w:sz w:val="22"/>
          <w:szCs w:val="22"/>
        </w:rPr>
        <w:t xml:space="preserve"> 66667799/5500.</w:t>
      </w:r>
    </w:p>
    <w:p w:rsidR="004633A2" w:rsidRPr="000A5AFA" w:rsidRDefault="004633A2">
      <w:pPr>
        <w:tabs>
          <w:tab w:val="left" w:pos="760"/>
        </w:tabs>
        <w:spacing w:after="120"/>
        <w:jc w:val="both"/>
        <w:outlineLvl w:val="0"/>
        <w:rPr>
          <w:rStyle w:val="dn"/>
          <w:rFonts w:eastAsia="Trebuchet MS" w:cs="Arial"/>
          <w:b/>
          <w:bCs/>
          <w:sz w:val="22"/>
          <w:szCs w:val="22"/>
        </w:rPr>
      </w:pPr>
    </w:p>
    <w:p w:rsidR="004633A2" w:rsidRPr="000A5AFA" w:rsidRDefault="00086EA8" w:rsidP="000A5AFA">
      <w:pPr>
        <w:spacing w:after="120"/>
        <w:ind w:left="360"/>
        <w:jc w:val="center"/>
        <w:outlineLvl w:val="0"/>
        <w:rPr>
          <w:rStyle w:val="dn"/>
          <w:rFonts w:eastAsia="Trebuchet MS" w:cs="Arial"/>
          <w:b/>
          <w:bCs/>
          <w:sz w:val="22"/>
          <w:szCs w:val="22"/>
        </w:rPr>
      </w:pPr>
      <w:r w:rsidRPr="000A5AFA">
        <w:rPr>
          <w:rStyle w:val="dn"/>
          <w:rFonts w:cs="Arial"/>
          <w:b/>
          <w:bCs/>
          <w:sz w:val="22"/>
          <w:szCs w:val="22"/>
        </w:rPr>
        <w:t>článek IV</w:t>
      </w:r>
    </w:p>
    <w:p w:rsidR="004633A2" w:rsidRPr="000A5AFA" w:rsidRDefault="00086EA8" w:rsidP="000A5AFA">
      <w:pPr>
        <w:spacing w:after="120"/>
        <w:ind w:left="360"/>
        <w:jc w:val="center"/>
        <w:outlineLvl w:val="0"/>
        <w:rPr>
          <w:rStyle w:val="dn"/>
          <w:rFonts w:eastAsia="Trebuchet MS" w:cs="Arial"/>
          <w:sz w:val="22"/>
          <w:szCs w:val="22"/>
        </w:rPr>
      </w:pPr>
      <w:r w:rsidRPr="000A5AFA">
        <w:rPr>
          <w:rStyle w:val="dn"/>
          <w:rFonts w:cs="Arial"/>
          <w:sz w:val="22"/>
          <w:szCs w:val="22"/>
        </w:rPr>
        <w:t xml:space="preserve"> Sankce, ostatní ujednání </w:t>
      </w:r>
    </w:p>
    <w:p w:rsidR="004633A2" w:rsidRPr="000A5AFA" w:rsidRDefault="00086EA8" w:rsidP="000A5AFA">
      <w:pPr>
        <w:numPr>
          <w:ilvl w:val="0"/>
          <w:numId w:val="12"/>
        </w:numPr>
        <w:spacing w:after="120"/>
        <w:ind w:left="360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>V případě prodlení s úhradou platby podle č</w:t>
      </w:r>
      <w:r w:rsidRPr="000A5AFA">
        <w:rPr>
          <w:rFonts w:cs="Arial"/>
          <w:sz w:val="22"/>
          <w:szCs w:val="22"/>
          <w:lang w:val="pt-PT"/>
        </w:rPr>
        <w:t xml:space="preserve">l. </w:t>
      </w:r>
      <w:proofErr w:type="gramStart"/>
      <w:r w:rsidRPr="000A5AFA">
        <w:rPr>
          <w:rFonts w:cs="Arial"/>
          <w:sz w:val="22"/>
          <w:szCs w:val="22"/>
          <w:lang w:val="pt-PT"/>
        </w:rPr>
        <w:t xml:space="preserve">III. </w:t>
      </w:r>
      <w:r w:rsidRPr="000A5AFA">
        <w:rPr>
          <w:rFonts w:cs="Arial"/>
          <w:sz w:val="22"/>
          <w:szCs w:val="22"/>
        </w:rPr>
        <w:t xml:space="preserve">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>to</w:t>
      </w:r>
      <w:proofErr w:type="gramEnd"/>
      <w:r w:rsidRPr="000A5AFA">
        <w:rPr>
          <w:rFonts w:cs="Arial"/>
          <w:sz w:val="22"/>
          <w:szCs w:val="22"/>
        </w:rPr>
        <w:t xml:space="preserve"> smlouvy je SPOLEČNOST povinna zaplatit SPECTRUM smluvní pokutu ve výš</w:t>
      </w:r>
      <w:r w:rsidRPr="000A5AFA">
        <w:rPr>
          <w:rStyle w:val="dn"/>
          <w:rFonts w:cs="Arial"/>
          <w:sz w:val="22"/>
          <w:szCs w:val="22"/>
          <w:lang w:val="it-IT"/>
        </w:rPr>
        <w:t>i 0,</w:t>
      </w:r>
      <w:r w:rsidRPr="000A5AFA">
        <w:rPr>
          <w:rFonts w:cs="Arial"/>
          <w:sz w:val="22"/>
          <w:szCs w:val="22"/>
        </w:rPr>
        <w:t>05 % z nezaplacené částky za každý den prodlení.</w:t>
      </w:r>
    </w:p>
    <w:p w:rsidR="004633A2" w:rsidRPr="000A5AFA" w:rsidRDefault="00086EA8" w:rsidP="000A5AFA">
      <w:pPr>
        <w:numPr>
          <w:ilvl w:val="0"/>
          <w:numId w:val="12"/>
        </w:numPr>
        <w:spacing w:after="120"/>
        <w:ind w:left="360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 xml:space="preserve">V případě neuhrazení ceny </w:t>
      </w:r>
      <w:proofErr w:type="spellStart"/>
      <w:r w:rsidRPr="000A5AFA">
        <w:rPr>
          <w:rFonts w:cs="Arial"/>
          <w:sz w:val="22"/>
          <w:szCs w:val="22"/>
        </w:rPr>
        <w:t>sjednan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ve </w:t>
      </w:r>
      <w:proofErr w:type="gramStart"/>
      <w:r w:rsidRPr="000A5AFA">
        <w:rPr>
          <w:rFonts w:cs="Arial"/>
          <w:sz w:val="22"/>
          <w:szCs w:val="22"/>
        </w:rPr>
        <w:t>čl.</w:t>
      </w:r>
      <w:proofErr w:type="gramEnd"/>
      <w:r w:rsidRPr="000A5AFA">
        <w:rPr>
          <w:rFonts w:cs="Arial"/>
          <w:sz w:val="22"/>
          <w:szCs w:val="22"/>
        </w:rPr>
        <w:t xml:space="preserve"> III odstavec 1. výhradní licence k videoklipu SPOLEČNOSTI propadá a SPOLEČNOST nemá žádná práva k užívání </w:t>
      </w:r>
      <w:proofErr w:type="spellStart"/>
      <w:r w:rsidRPr="000A5AFA">
        <w:rPr>
          <w:rFonts w:cs="Arial"/>
          <w:sz w:val="22"/>
          <w:szCs w:val="22"/>
        </w:rPr>
        <w:t>světeln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>show.</w:t>
      </w:r>
    </w:p>
    <w:p w:rsidR="004633A2" w:rsidRPr="000A5AFA" w:rsidRDefault="00086EA8" w:rsidP="000A5AFA">
      <w:pPr>
        <w:numPr>
          <w:ilvl w:val="0"/>
          <w:numId w:val="12"/>
        </w:numPr>
        <w:spacing w:after="120"/>
        <w:ind w:left="360"/>
        <w:jc w:val="both"/>
        <w:rPr>
          <w:rFonts w:eastAsia="Trebuchet MS" w:cs="Arial"/>
          <w:sz w:val="22"/>
          <w:szCs w:val="22"/>
          <w:lang w:val="en-US"/>
        </w:rPr>
      </w:pPr>
      <w:proofErr w:type="spellStart"/>
      <w:r w:rsidRPr="000A5AFA">
        <w:rPr>
          <w:rStyle w:val="dn"/>
          <w:rFonts w:cs="Arial"/>
          <w:sz w:val="22"/>
          <w:szCs w:val="22"/>
          <w:lang w:val="en-US"/>
        </w:rPr>
        <w:t>Videomapping</w:t>
      </w:r>
      <w:proofErr w:type="spellEnd"/>
      <w:r w:rsidRPr="000A5AFA">
        <w:rPr>
          <w:rStyle w:val="dn"/>
          <w:rFonts w:cs="Arial"/>
          <w:sz w:val="22"/>
          <w:szCs w:val="22"/>
          <w:lang w:val="en-US"/>
        </w:rPr>
        <w:t xml:space="preserve"> a v</w:t>
      </w:r>
      <w:proofErr w:type="spellStart"/>
      <w:r w:rsidRPr="000A5AFA">
        <w:rPr>
          <w:rFonts w:cs="Arial"/>
          <w:sz w:val="22"/>
          <w:szCs w:val="22"/>
        </w:rPr>
        <w:t>šechny</w:t>
      </w:r>
      <w:proofErr w:type="spellEnd"/>
      <w:r w:rsidRPr="000A5AFA">
        <w:rPr>
          <w:rFonts w:cs="Arial"/>
          <w:sz w:val="22"/>
          <w:szCs w:val="22"/>
        </w:rPr>
        <w:t xml:space="preserve"> jeho části jsou určeny pouze k užití </w:t>
      </w:r>
      <w:proofErr w:type="gramStart"/>
      <w:r w:rsidRPr="000A5AFA">
        <w:rPr>
          <w:rFonts w:cs="Arial"/>
          <w:sz w:val="22"/>
          <w:szCs w:val="22"/>
        </w:rPr>
        <w:t>na</w:t>
      </w:r>
      <w:proofErr w:type="gramEnd"/>
      <w:r w:rsidRPr="000A5AFA">
        <w:rPr>
          <w:rFonts w:cs="Arial"/>
          <w:sz w:val="22"/>
          <w:szCs w:val="22"/>
        </w:rPr>
        <w:t xml:space="preserve"> stěnu budovy určen</w:t>
      </w:r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>v pří</w:t>
      </w:r>
      <w:r w:rsidRPr="000A5AFA">
        <w:rPr>
          <w:rStyle w:val="dn"/>
          <w:rFonts w:cs="Arial"/>
          <w:sz w:val="22"/>
          <w:szCs w:val="22"/>
          <w:lang w:val="nl-NL"/>
        </w:rPr>
        <w:t xml:space="preserve">loze </w:t>
      </w:r>
      <w:r w:rsidRPr="000A5AFA">
        <w:rPr>
          <w:rFonts w:cs="Arial"/>
          <w:sz w:val="22"/>
          <w:szCs w:val="22"/>
        </w:rPr>
        <w:t>č</w:t>
      </w:r>
      <w:r w:rsidRPr="000A5AFA">
        <w:rPr>
          <w:rStyle w:val="dn"/>
          <w:rFonts w:cs="Arial"/>
          <w:sz w:val="22"/>
          <w:szCs w:val="22"/>
          <w:lang w:val="ru-RU"/>
        </w:rPr>
        <w:t>. 1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 xml:space="preserve">to smlouvy. </w:t>
      </w:r>
      <w:proofErr w:type="spellStart"/>
      <w:r w:rsidRPr="000A5AFA">
        <w:rPr>
          <w:rFonts w:cs="Arial"/>
          <w:sz w:val="22"/>
          <w:szCs w:val="22"/>
        </w:rPr>
        <w:t>Případn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Style w:val="dn"/>
          <w:rFonts w:cs="Arial"/>
          <w:sz w:val="22"/>
          <w:szCs w:val="22"/>
          <w:lang w:val="it-IT"/>
        </w:rPr>
        <w:t>dal</w:t>
      </w:r>
      <w:proofErr w:type="spellStart"/>
      <w:r w:rsidRPr="000A5AFA">
        <w:rPr>
          <w:rFonts w:cs="Arial"/>
          <w:sz w:val="22"/>
          <w:szCs w:val="22"/>
        </w:rPr>
        <w:t>ší</w:t>
      </w:r>
      <w:proofErr w:type="spellEnd"/>
      <w:r w:rsidRPr="000A5AFA">
        <w:rPr>
          <w:rFonts w:cs="Arial"/>
          <w:sz w:val="22"/>
          <w:szCs w:val="22"/>
        </w:rPr>
        <w:t xml:space="preserve"> užití či užití záznamů </w:t>
      </w:r>
      <w:proofErr w:type="spellStart"/>
      <w:r w:rsidRPr="000A5AFA">
        <w:rPr>
          <w:rFonts w:cs="Arial"/>
          <w:sz w:val="22"/>
          <w:szCs w:val="22"/>
        </w:rPr>
        <w:t>světeln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Style w:val="dn"/>
          <w:rFonts w:cs="Arial"/>
          <w:sz w:val="22"/>
          <w:szCs w:val="22"/>
          <w:lang w:val="en-US"/>
        </w:rPr>
        <w:t xml:space="preserve">show </w:t>
      </w:r>
      <w:proofErr w:type="spellStart"/>
      <w:r w:rsidRPr="000A5AFA">
        <w:rPr>
          <w:rStyle w:val="dn"/>
          <w:rFonts w:cs="Arial"/>
          <w:sz w:val="22"/>
          <w:szCs w:val="22"/>
          <w:lang w:val="en-US"/>
        </w:rPr>
        <w:t>mus</w:t>
      </w:r>
      <w:proofErr w:type="spellEnd"/>
      <w:r w:rsidRPr="000A5AFA">
        <w:rPr>
          <w:rFonts w:cs="Arial"/>
          <w:sz w:val="22"/>
          <w:szCs w:val="22"/>
        </w:rPr>
        <w:t xml:space="preserve">í SPOLEČNOST konzultovat se SPECTRUM. Další </w:t>
      </w:r>
      <w:proofErr w:type="spellStart"/>
      <w:r w:rsidRPr="000A5AFA">
        <w:rPr>
          <w:rFonts w:cs="Arial"/>
          <w:sz w:val="22"/>
          <w:szCs w:val="22"/>
        </w:rPr>
        <w:t>možn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užití musí </w:t>
      </w:r>
      <w:r w:rsidRPr="000A5AFA">
        <w:rPr>
          <w:rStyle w:val="dn"/>
          <w:rFonts w:cs="Arial"/>
          <w:sz w:val="22"/>
          <w:szCs w:val="22"/>
          <w:lang w:val="pt-PT"/>
        </w:rPr>
        <w:t>SPECTRUM p</w:t>
      </w:r>
      <w:proofErr w:type="spellStart"/>
      <w:r w:rsidRPr="000A5AFA">
        <w:rPr>
          <w:rFonts w:cs="Arial"/>
          <w:sz w:val="22"/>
          <w:szCs w:val="22"/>
        </w:rPr>
        <w:t>íse</w:t>
      </w:r>
      <w:r w:rsidRPr="000A5AFA">
        <w:rPr>
          <w:rFonts w:cs="Arial"/>
          <w:sz w:val="22"/>
          <w:szCs w:val="22"/>
        </w:rPr>
        <w:t>m</w:t>
      </w:r>
      <w:r w:rsidRPr="000A5AFA">
        <w:rPr>
          <w:rFonts w:cs="Arial"/>
          <w:sz w:val="22"/>
          <w:szCs w:val="22"/>
        </w:rPr>
        <w:t>ně</w:t>
      </w:r>
      <w:proofErr w:type="spellEnd"/>
      <w:r w:rsidRPr="000A5AFA">
        <w:rPr>
          <w:rFonts w:cs="Arial"/>
          <w:sz w:val="22"/>
          <w:szCs w:val="22"/>
        </w:rPr>
        <w:t xml:space="preserve"> odsouhlasit e-mailovou formou. V případě </w:t>
      </w:r>
      <w:r w:rsidRPr="000A5AFA">
        <w:rPr>
          <w:rStyle w:val="dn"/>
          <w:rFonts w:cs="Arial"/>
          <w:sz w:val="22"/>
          <w:szCs w:val="22"/>
          <w:lang w:val="it-IT"/>
        </w:rPr>
        <w:t>dal</w:t>
      </w:r>
      <w:proofErr w:type="spellStart"/>
      <w:r w:rsidRPr="000A5AFA">
        <w:rPr>
          <w:rFonts w:cs="Arial"/>
          <w:sz w:val="22"/>
          <w:szCs w:val="22"/>
        </w:rPr>
        <w:t>šího</w:t>
      </w:r>
      <w:proofErr w:type="spellEnd"/>
      <w:r w:rsidRPr="000A5AFA">
        <w:rPr>
          <w:rFonts w:cs="Arial"/>
          <w:sz w:val="22"/>
          <w:szCs w:val="22"/>
        </w:rPr>
        <w:t xml:space="preserve"> užití bez schválení ze strany SPECTRUM hrozí společnosti smluvní pokuta 100 000,-  (</w:t>
      </w:r>
      <w:proofErr w:type="gramStart"/>
      <w:r w:rsidRPr="000A5AFA">
        <w:rPr>
          <w:rFonts w:cs="Arial"/>
          <w:sz w:val="22"/>
          <w:szCs w:val="22"/>
        </w:rPr>
        <w:t>sto-tisíc-korun-českých) .</w:t>
      </w:r>
      <w:proofErr w:type="gramEnd"/>
      <w:r w:rsidRPr="000A5AFA">
        <w:rPr>
          <w:rFonts w:cs="Arial"/>
          <w:sz w:val="22"/>
          <w:szCs w:val="22"/>
        </w:rPr>
        <w:t xml:space="preserve">   </w:t>
      </w:r>
    </w:p>
    <w:p w:rsidR="004633A2" w:rsidRPr="000A5AFA" w:rsidRDefault="00086EA8" w:rsidP="000A5AFA">
      <w:pPr>
        <w:numPr>
          <w:ilvl w:val="0"/>
          <w:numId w:val="12"/>
        </w:numPr>
        <w:spacing w:after="120"/>
        <w:ind w:left="360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 xml:space="preserve">V případě prodlení dodání </w:t>
      </w:r>
      <w:proofErr w:type="spellStart"/>
      <w:r w:rsidRPr="000A5AFA">
        <w:rPr>
          <w:rFonts w:cs="Arial"/>
          <w:sz w:val="22"/>
          <w:szCs w:val="22"/>
        </w:rPr>
        <w:t>videomappingu</w:t>
      </w:r>
      <w:proofErr w:type="spellEnd"/>
      <w:r w:rsidRPr="000A5AFA">
        <w:rPr>
          <w:rFonts w:cs="Arial"/>
          <w:sz w:val="22"/>
          <w:szCs w:val="22"/>
        </w:rPr>
        <w:t xml:space="preserve"> dle článku II odstavce 5 hrozí SPEKTRUM smluvní pokuta 1000,- Kč za každý prodlený den. </w:t>
      </w:r>
    </w:p>
    <w:p w:rsidR="004633A2" w:rsidRPr="000A5AFA" w:rsidRDefault="00086EA8" w:rsidP="000A5AFA">
      <w:pPr>
        <w:pStyle w:val="Zkladntext"/>
        <w:numPr>
          <w:ilvl w:val="0"/>
          <w:numId w:val="12"/>
        </w:numPr>
        <w:spacing w:after="120"/>
        <w:ind w:left="360"/>
        <w:rPr>
          <w:rStyle w:val="dn"/>
          <w:rFonts w:eastAsia="Trebuchet MS"/>
          <w:sz w:val="22"/>
          <w:szCs w:val="22"/>
        </w:rPr>
      </w:pPr>
      <w:r w:rsidRPr="000A5AFA">
        <w:rPr>
          <w:rStyle w:val="dn"/>
          <w:b w:val="0"/>
          <w:bCs w:val="0"/>
          <w:sz w:val="22"/>
          <w:szCs w:val="22"/>
        </w:rPr>
        <w:t>Smluvní strany se zavazují zachovávat mlčenlivost o obsahu t</w:t>
      </w:r>
      <w:r w:rsidRPr="000A5AFA">
        <w:rPr>
          <w:rStyle w:val="dn"/>
          <w:b w:val="0"/>
          <w:bCs w:val="0"/>
          <w:sz w:val="22"/>
          <w:szCs w:val="22"/>
          <w:lang w:val="fr-FR"/>
        </w:rPr>
        <w:t>é</w:t>
      </w:r>
      <w:r w:rsidRPr="000A5AFA">
        <w:rPr>
          <w:rStyle w:val="dn"/>
          <w:b w:val="0"/>
          <w:bCs w:val="0"/>
          <w:sz w:val="22"/>
          <w:szCs w:val="22"/>
        </w:rPr>
        <w:t>to smlouvy i o všech da</w:t>
      </w:r>
      <w:r w:rsidRPr="000A5AFA">
        <w:rPr>
          <w:rStyle w:val="dn"/>
          <w:b w:val="0"/>
          <w:bCs w:val="0"/>
          <w:sz w:val="22"/>
          <w:szCs w:val="22"/>
        </w:rPr>
        <w:t>l</w:t>
      </w:r>
      <w:r w:rsidRPr="000A5AFA">
        <w:rPr>
          <w:rStyle w:val="dn"/>
          <w:b w:val="0"/>
          <w:bCs w:val="0"/>
          <w:sz w:val="22"/>
          <w:szCs w:val="22"/>
        </w:rPr>
        <w:t xml:space="preserve">ších informacích a skutečnostech, </w:t>
      </w:r>
      <w:proofErr w:type="spellStart"/>
      <w:r w:rsidRPr="000A5AFA">
        <w:rPr>
          <w:rStyle w:val="dn"/>
          <w:b w:val="0"/>
          <w:bCs w:val="0"/>
          <w:sz w:val="22"/>
          <w:szCs w:val="22"/>
        </w:rPr>
        <w:t>kter</w:t>
      </w:r>
      <w:proofErr w:type="spellEnd"/>
      <w:r w:rsidRPr="000A5AFA">
        <w:rPr>
          <w:rStyle w:val="dn"/>
          <w:b w:val="0"/>
          <w:bCs w:val="0"/>
          <w:sz w:val="22"/>
          <w:szCs w:val="22"/>
          <w:lang w:val="fr-FR"/>
        </w:rPr>
        <w:t xml:space="preserve">é </w:t>
      </w:r>
      <w:r w:rsidRPr="000A5AFA">
        <w:rPr>
          <w:rStyle w:val="dn"/>
          <w:b w:val="0"/>
          <w:bCs w:val="0"/>
          <w:sz w:val="22"/>
          <w:szCs w:val="22"/>
        </w:rPr>
        <w:t>jim vejdou ve zná</w:t>
      </w:r>
      <w:r w:rsidRPr="000A5AFA">
        <w:rPr>
          <w:rStyle w:val="dn"/>
          <w:b w:val="0"/>
          <w:bCs w:val="0"/>
          <w:sz w:val="22"/>
          <w:szCs w:val="22"/>
          <w:lang w:val="en-US"/>
        </w:rPr>
        <w:t>most p</w:t>
      </w:r>
      <w:proofErr w:type="spellStart"/>
      <w:r w:rsidRPr="000A5AFA">
        <w:rPr>
          <w:rStyle w:val="dn"/>
          <w:b w:val="0"/>
          <w:bCs w:val="0"/>
          <w:sz w:val="22"/>
          <w:szCs w:val="22"/>
        </w:rPr>
        <w:t>ři</w:t>
      </w:r>
      <w:proofErr w:type="spellEnd"/>
      <w:r w:rsidRPr="000A5AFA">
        <w:rPr>
          <w:rStyle w:val="dn"/>
          <w:b w:val="0"/>
          <w:bCs w:val="0"/>
          <w:sz w:val="22"/>
          <w:szCs w:val="22"/>
        </w:rPr>
        <w:t xml:space="preserve"> plnění t</w:t>
      </w:r>
      <w:r w:rsidRPr="000A5AFA">
        <w:rPr>
          <w:rStyle w:val="dn"/>
          <w:b w:val="0"/>
          <w:bCs w:val="0"/>
          <w:sz w:val="22"/>
          <w:szCs w:val="22"/>
          <w:lang w:val="fr-FR"/>
        </w:rPr>
        <w:t>é</w:t>
      </w:r>
      <w:r w:rsidRPr="000A5AFA">
        <w:rPr>
          <w:rStyle w:val="dn"/>
          <w:b w:val="0"/>
          <w:bCs w:val="0"/>
          <w:sz w:val="22"/>
          <w:szCs w:val="22"/>
        </w:rPr>
        <w:t>to smlouvy a v souvislosti s ním, tzn., že smluvní strany nejsou oprávněny tyto informace a skutečnosti sdělovat bez souhlasu druh</w:t>
      </w:r>
      <w:r w:rsidRPr="000A5AFA">
        <w:rPr>
          <w:rStyle w:val="dn"/>
          <w:b w:val="0"/>
          <w:bCs w:val="0"/>
          <w:sz w:val="22"/>
          <w:szCs w:val="22"/>
          <w:lang w:val="fr-FR"/>
        </w:rPr>
        <w:t xml:space="preserve">é </w:t>
      </w:r>
      <w:r w:rsidRPr="000A5AFA">
        <w:rPr>
          <w:rStyle w:val="dn"/>
          <w:b w:val="0"/>
          <w:bCs w:val="0"/>
          <w:sz w:val="22"/>
          <w:szCs w:val="22"/>
        </w:rPr>
        <w:t>smluvní strany třetím osobám, a to ani po ukončení t</w:t>
      </w:r>
      <w:r w:rsidRPr="000A5AFA">
        <w:rPr>
          <w:rStyle w:val="dn"/>
          <w:b w:val="0"/>
          <w:bCs w:val="0"/>
          <w:sz w:val="22"/>
          <w:szCs w:val="22"/>
          <w:lang w:val="fr-FR"/>
        </w:rPr>
        <w:t>é</w:t>
      </w:r>
      <w:r w:rsidRPr="000A5AFA">
        <w:rPr>
          <w:rStyle w:val="dn"/>
          <w:b w:val="0"/>
          <w:bCs w:val="0"/>
          <w:sz w:val="22"/>
          <w:szCs w:val="22"/>
        </w:rPr>
        <w:t>to smlouvy. Ustanovení předchozí věty se nevztahuje na případy, kdy je zákonem stanov</w:t>
      </w:r>
      <w:r w:rsidRPr="000A5AFA">
        <w:rPr>
          <w:rStyle w:val="dn"/>
          <w:b w:val="0"/>
          <w:bCs w:val="0"/>
          <w:sz w:val="22"/>
          <w:szCs w:val="22"/>
        </w:rPr>
        <w:t>e</w:t>
      </w:r>
      <w:r w:rsidRPr="000A5AFA">
        <w:rPr>
          <w:rStyle w:val="dn"/>
          <w:b w:val="0"/>
          <w:bCs w:val="0"/>
          <w:sz w:val="22"/>
          <w:szCs w:val="22"/>
        </w:rPr>
        <w:t xml:space="preserve">na opačná povinnost, kdy </w:t>
      </w:r>
      <w:proofErr w:type="spellStart"/>
      <w:r w:rsidRPr="000A5AFA">
        <w:rPr>
          <w:rStyle w:val="dn"/>
          <w:b w:val="0"/>
          <w:bCs w:val="0"/>
          <w:sz w:val="22"/>
          <w:szCs w:val="22"/>
        </w:rPr>
        <w:t>takov</w:t>
      </w:r>
      <w:proofErr w:type="spellEnd"/>
      <w:r w:rsidRPr="000A5AFA">
        <w:rPr>
          <w:rStyle w:val="dn"/>
          <w:b w:val="0"/>
          <w:bCs w:val="0"/>
          <w:sz w:val="22"/>
          <w:szCs w:val="22"/>
          <w:lang w:val="fr-FR"/>
        </w:rPr>
        <w:t xml:space="preserve">é </w:t>
      </w:r>
      <w:r w:rsidRPr="000A5AFA">
        <w:rPr>
          <w:rStyle w:val="dn"/>
          <w:b w:val="0"/>
          <w:bCs w:val="0"/>
          <w:sz w:val="22"/>
          <w:szCs w:val="22"/>
        </w:rPr>
        <w:t xml:space="preserve">informace či skutečnosti sdělí osobám, </w:t>
      </w:r>
      <w:proofErr w:type="spellStart"/>
      <w:r w:rsidRPr="000A5AFA">
        <w:rPr>
          <w:rStyle w:val="dn"/>
          <w:b w:val="0"/>
          <w:bCs w:val="0"/>
          <w:sz w:val="22"/>
          <w:szCs w:val="22"/>
        </w:rPr>
        <w:t>kter</w:t>
      </w:r>
      <w:proofErr w:type="spellEnd"/>
      <w:r w:rsidRPr="000A5AFA">
        <w:rPr>
          <w:rStyle w:val="dn"/>
          <w:b w:val="0"/>
          <w:bCs w:val="0"/>
          <w:sz w:val="22"/>
          <w:szCs w:val="22"/>
          <w:lang w:val="fr-FR"/>
        </w:rPr>
        <w:t xml:space="preserve">é </w:t>
      </w:r>
      <w:r w:rsidRPr="000A5AFA">
        <w:rPr>
          <w:rStyle w:val="dn"/>
          <w:b w:val="0"/>
          <w:bCs w:val="0"/>
          <w:sz w:val="22"/>
          <w:szCs w:val="22"/>
        </w:rPr>
        <w:t xml:space="preserve">mají ze zákona povinnost mlčenlivosti, kdy se </w:t>
      </w:r>
      <w:proofErr w:type="spellStart"/>
      <w:r w:rsidRPr="000A5AFA">
        <w:rPr>
          <w:rStyle w:val="dn"/>
          <w:b w:val="0"/>
          <w:bCs w:val="0"/>
          <w:sz w:val="22"/>
          <w:szCs w:val="22"/>
        </w:rPr>
        <w:t>takov</w:t>
      </w:r>
      <w:proofErr w:type="spellEnd"/>
      <w:r w:rsidRPr="000A5AFA">
        <w:rPr>
          <w:rStyle w:val="dn"/>
          <w:b w:val="0"/>
          <w:bCs w:val="0"/>
          <w:sz w:val="22"/>
          <w:szCs w:val="22"/>
          <w:lang w:val="fr-FR"/>
        </w:rPr>
        <w:t xml:space="preserve">é </w:t>
      </w:r>
      <w:r w:rsidRPr="000A5AFA">
        <w:rPr>
          <w:rStyle w:val="dn"/>
          <w:b w:val="0"/>
          <w:bCs w:val="0"/>
          <w:sz w:val="22"/>
          <w:szCs w:val="22"/>
        </w:rPr>
        <w:t>informace či skutečnosti stanou veřejně známými či dostupnými.</w:t>
      </w:r>
    </w:p>
    <w:p w:rsidR="004633A2" w:rsidRPr="000A5AFA" w:rsidRDefault="00086EA8" w:rsidP="000A5AFA">
      <w:pPr>
        <w:pStyle w:val="Bezmezer"/>
        <w:numPr>
          <w:ilvl w:val="0"/>
          <w:numId w:val="12"/>
        </w:numPr>
        <w:suppressAutoHyphens/>
        <w:spacing w:after="120"/>
        <w:ind w:left="360"/>
        <w:jc w:val="both"/>
        <w:rPr>
          <w:rFonts w:eastAsia="Trebuchet MS"/>
          <w:sz w:val="22"/>
          <w:szCs w:val="22"/>
        </w:rPr>
      </w:pPr>
      <w:r w:rsidRPr="000A5AFA">
        <w:rPr>
          <w:sz w:val="22"/>
          <w:szCs w:val="22"/>
        </w:rPr>
        <w:t>Vešker</w:t>
      </w:r>
      <w:r w:rsidRPr="000A5AFA">
        <w:rPr>
          <w:rStyle w:val="dn"/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>písemnosti budou doručovány na adresu smluvních stran uvedenou v záhlaví t</w:t>
      </w:r>
      <w:r w:rsidRPr="000A5AFA">
        <w:rPr>
          <w:rStyle w:val="dn"/>
          <w:sz w:val="22"/>
          <w:szCs w:val="22"/>
          <w:lang w:val="fr-FR"/>
        </w:rPr>
        <w:t>é</w:t>
      </w:r>
      <w:r w:rsidRPr="000A5AFA">
        <w:rPr>
          <w:sz w:val="22"/>
          <w:szCs w:val="22"/>
        </w:rPr>
        <w:t>to smlouvy a na ve smlouvě uveden</w:t>
      </w:r>
      <w:r w:rsidRPr="000A5AFA">
        <w:rPr>
          <w:rStyle w:val="dn"/>
          <w:sz w:val="22"/>
          <w:szCs w:val="22"/>
          <w:lang w:val="fr-FR"/>
        </w:rPr>
        <w:t xml:space="preserve">é </w:t>
      </w:r>
      <w:proofErr w:type="spellStart"/>
      <w:r w:rsidRPr="000A5AFA">
        <w:rPr>
          <w:sz w:val="22"/>
          <w:szCs w:val="22"/>
        </w:rPr>
        <w:t>emailov</w:t>
      </w:r>
      <w:proofErr w:type="spellEnd"/>
      <w:r w:rsidRPr="000A5AFA">
        <w:rPr>
          <w:rStyle w:val="dn"/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>adresy, pokud některá ze smluvních stran písemně neoznámí jinou adresu. Bez ohledu na jin</w:t>
      </w:r>
      <w:r w:rsidRPr="000A5AFA">
        <w:rPr>
          <w:rStyle w:val="dn"/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 xml:space="preserve">možnosti prokázání doručení, </w:t>
      </w:r>
      <w:proofErr w:type="spellStart"/>
      <w:r w:rsidRPr="000A5AFA">
        <w:rPr>
          <w:sz w:val="22"/>
          <w:szCs w:val="22"/>
        </w:rPr>
        <w:t>kter</w:t>
      </w:r>
      <w:proofErr w:type="spellEnd"/>
      <w:r w:rsidRPr="000A5AFA">
        <w:rPr>
          <w:rStyle w:val="dn"/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 xml:space="preserve">umožňují právní předpisy, jakákoliv písemnost, jejíž doručení tato smlouva vyžaduje, předpokládá anebo umožňuje, bude považovaná </w:t>
      </w:r>
      <w:r w:rsidRPr="000A5AFA">
        <w:rPr>
          <w:rStyle w:val="dn"/>
          <w:sz w:val="22"/>
          <w:szCs w:val="22"/>
          <w:lang w:val="it-IT"/>
        </w:rPr>
        <w:t>za doru</w:t>
      </w:r>
      <w:proofErr w:type="spellStart"/>
      <w:r w:rsidRPr="000A5AFA">
        <w:rPr>
          <w:sz w:val="22"/>
          <w:szCs w:val="22"/>
        </w:rPr>
        <w:t>čenou</w:t>
      </w:r>
      <w:proofErr w:type="spellEnd"/>
      <w:r w:rsidRPr="000A5AFA">
        <w:rPr>
          <w:sz w:val="22"/>
          <w:szCs w:val="22"/>
        </w:rPr>
        <w:t>, byla-li doručena smluvní straně na adresu uvedenou v záhlaví t</w:t>
      </w:r>
      <w:r w:rsidRPr="000A5AFA">
        <w:rPr>
          <w:rStyle w:val="dn"/>
          <w:sz w:val="22"/>
          <w:szCs w:val="22"/>
          <w:lang w:val="fr-FR"/>
        </w:rPr>
        <w:t>é</w:t>
      </w:r>
      <w:r w:rsidRPr="000A5AFA">
        <w:rPr>
          <w:sz w:val="22"/>
          <w:szCs w:val="22"/>
        </w:rPr>
        <w:t>to smlouvy nebo na jinou adresu, kterou smluvní strana písemně oznámí druh</w:t>
      </w:r>
      <w:r w:rsidRPr="000A5AFA">
        <w:rPr>
          <w:rStyle w:val="dn"/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 xml:space="preserve">smluvní straně. Odmítnutí převzetí nebo nevyzvednutí </w:t>
      </w:r>
      <w:r w:rsidRPr="000A5AFA">
        <w:rPr>
          <w:rStyle w:val="dn"/>
          <w:sz w:val="22"/>
          <w:szCs w:val="22"/>
          <w:lang w:val="es-ES_tradnl"/>
        </w:rPr>
        <w:t>ulo</w:t>
      </w:r>
      <w:r w:rsidRPr="000A5AFA">
        <w:rPr>
          <w:sz w:val="22"/>
          <w:szCs w:val="22"/>
        </w:rPr>
        <w:t>žen</w:t>
      </w:r>
      <w:r w:rsidRPr="000A5AFA">
        <w:rPr>
          <w:rStyle w:val="dn"/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 xml:space="preserve">písemnosti smluvní stranou bude mít </w:t>
      </w:r>
      <w:proofErr w:type="spellStart"/>
      <w:r w:rsidRPr="000A5AFA">
        <w:rPr>
          <w:sz w:val="22"/>
          <w:szCs w:val="22"/>
        </w:rPr>
        <w:t>stejn</w:t>
      </w:r>
      <w:proofErr w:type="spellEnd"/>
      <w:r w:rsidRPr="000A5AFA">
        <w:rPr>
          <w:rStyle w:val="dn"/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 xml:space="preserve">důsledky jako její doručení, a to ke dni odmítnutí převzetí nebo k poslednímu dni lhůty pro uložení. </w:t>
      </w:r>
    </w:p>
    <w:p w:rsidR="004633A2" w:rsidRPr="000A5AFA" w:rsidRDefault="00086EA8" w:rsidP="000A5AFA">
      <w:pPr>
        <w:pStyle w:val="Bezmezer"/>
        <w:numPr>
          <w:ilvl w:val="0"/>
          <w:numId w:val="12"/>
        </w:numPr>
        <w:suppressAutoHyphens/>
        <w:spacing w:after="120"/>
        <w:ind w:left="360"/>
        <w:jc w:val="both"/>
        <w:rPr>
          <w:rFonts w:eastAsia="Trebuchet MS"/>
          <w:sz w:val="22"/>
          <w:szCs w:val="22"/>
        </w:rPr>
      </w:pPr>
      <w:r w:rsidRPr="000A5AFA">
        <w:rPr>
          <w:sz w:val="22"/>
          <w:szCs w:val="22"/>
        </w:rPr>
        <w:t xml:space="preserve">Smluvní strany výslovně sjednávají, že případná Objednávka úprav </w:t>
      </w:r>
      <w:proofErr w:type="spellStart"/>
      <w:r w:rsidRPr="000A5AFA">
        <w:rPr>
          <w:sz w:val="22"/>
          <w:szCs w:val="22"/>
        </w:rPr>
        <w:t>světeln</w:t>
      </w:r>
      <w:proofErr w:type="spellEnd"/>
      <w:r w:rsidRPr="000A5AFA">
        <w:rPr>
          <w:rStyle w:val="dn"/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>show vystavovaná na základě t</w:t>
      </w:r>
      <w:r w:rsidRPr="000A5AFA">
        <w:rPr>
          <w:rStyle w:val="dn"/>
          <w:sz w:val="22"/>
          <w:szCs w:val="22"/>
          <w:lang w:val="fr-FR"/>
        </w:rPr>
        <w:t>é</w:t>
      </w:r>
      <w:r w:rsidRPr="000A5AFA">
        <w:rPr>
          <w:sz w:val="22"/>
          <w:szCs w:val="22"/>
        </w:rPr>
        <w:t xml:space="preserve">to smlouvy se stává platnou dnem jejího </w:t>
      </w:r>
      <w:proofErr w:type="spellStart"/>
      <w:r w:rsidRPr="000A5AFA">
        <w:rPr>
          <w:sz w:val="22"/>
          <w:szCs w:val="22"/>
        </w:rPr>
        <w:t>oboustrann</w:t>
      </w:r>
      <w:proofErr w:type="spellEnd"/>
      <w:r w:rsidRPr="000A5AFA">
        <w:rPr>
          <w:rStyle w:val="dn"/>
          <w:sz w:val="22"/>
          <w:szCs w:val="22"/>
          <w:lang w:val="fr-FR"/>
        </w:rPr>
        <w:t>é</w:t>
      </w:r>
      <w:r w:rsidRPr="000A5AFA">
        <w:rPr>
          <w:sz w:val="22"/>
          <w:szCs w:val="22"/>
        </w:rPr>
        <w:t xml:space="preserve">ho schválení, přičemž za schválení podle tohoto odstavce se považuje doručení potvrzení objednávky ze strany SPECTRUM v podobě emailu </w:t>
      </w:r>
      <w:proofErr w:type="spellStart"/>
      <w:r w:rsidRPr="000A5AFA">
        <w:rPr>
          <w:sz w:val="22"/>
          <w:szCs w:val="22"/>
        </w:rPr>
        <w:t>zaslan</w:t>
      </w:r>
      <w:proofErr w:type="spellEnd"/>
      <w:r w:rsidRPr="000A5AFA">
        <w:rPr>
          <w:rStyle w:val="dn"/>
          <w:sz w:val="22"/>
          <w:szCs w:val="22"/>
          <w:lang w:val="fr-FR"/>
        </w:rPr>
        <w:t>é</w:t>
      </w:r>
      <w:r w:rsidRPr="000A5AFA">
        <w:rPr>
          <w:sz w:val="22"/>
          <w:szCs w:val="22"/>
        </w:rPr>
        <w:t>ho na adresu SPOLEČNOSTI.</w:t>
      </w:r>
    </w:p>
    <w:p w:rsidR="004633A2" w:rsidRPr="000A5AFA" w:rsidRDefault="00086EA8" w:rsidP="000A5AFA">
      <w:pPr>
        <w:pStyle w:val="Bezmezer"/>
        <w:numPr>
          <w:ilvl w:val="0"/>
          <w:numId w:val="12"/>
        </w:numPr>
        <w:suppressAutoHyphens/>
        <w:spacing w:after="120"/>
        <w:ind w:left="360"/>
        <w:jc w:val="both"/>
        <w:rPr>
          <w:rStyle w:val="dn"/>
          <w:rFonts w:eastAsia="Trebuchet MS"/>
          <w:color w:val="222222"/>
          <w:sz w:val="22"/>
          <w:szCs w:val="22"/>
          <w:u w:color="222222"/>
        </w:rPr>
      </w:pPr>
      <w:r w:rsidRPr="000A5AFA">
        <w:rPr>
          <w:sz w:val="22"/>
          <w:szCs w:val="22"/>
        </w:rPr>
        <w:t>Vešker</w:t>
      </w:r>
      <w:r w:rsidRPr="000A5AFA">
        <w:rPr>
          <w:rStyle w:val="dn"/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>spory vznikl</w:t>
      </w:r>
      <w:r w:rsidRPr="000A5AFA">
        <w:rPr>
          <w:rStyle w:val="dn"/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>z t</w:t>
      </w:r>
      <w:r w:rsidRPr="000A5AFA">
        <w:rPr>
          <w:rStyle w:val="dn"/>
          <w:sz w:val="22"/>
          <w:szCs w:val="22"/>
          <w:lang w:val="fr-FR"/>
        </w:rPr>
        <w:t>é</w:t>
      </w:r>
      <w:r w:rsidRPr="000A5AFA">
        <w:rPr>
          <w:sz w:val="22"/>
          <w:szCs w:val="22"/>
        </w:rPr>
        <w:t xml:space="preserve">to smlouvy budou řešeny především dohodou, nedojde-li k </w:t>
      </w:r>
      <w:proofErr w:type="spellStart"/>
      <w:r w:rsidRPr="000A5AFA">
        <w:rPr>
          <w:sz w:val="22"/>
          <w:szCs w:val="22"/>
        </w:rPr>
        <w:t>vzájemn</w:t>
      </w:r>
      <w:proofErr w:type="spellEnd"/>
      <w:r w:rsidRPr="000A5AFA">
        <w:rPr>
          <w:rStyle w:val="dn"/>
          <w:sz w:val="22"/>
          <w:szCs w:val="22"/>
          <w:lang w:val="fr-FR"/>
        </w:rPr>
        <w:t xml:space="preserve">é </w:t>
      </w:r>
      <w:r w:rsidRPr="000A5AFA">
        <w:rPr>
          <w:sz w:val="22"/>
          <w:szCs w:val="22"/>
        </w:rPr>
        <w:t xml:space="preserve">dohodě, tak budou spory řešeny u místně </w:t>
      </w:r>
      <w:proofErr w:type="spellStart"/>
      <w:r w:rsidRPr="000A5AFA">
        <w:rPr>
          <w:sz w:val="22"/>
          <w:szCs w:val="22"/>
        </w:rPr>
        <w:t>příslušn</w:t>
      </w:r>
      <w:proofErr w:type="spellEnd"/>
      <w:r w:rsidRPr="000A5AFA">
        <w:rPr>
          <w:rStyle w:val="dn"/>
          <w:sz w:val="22"/>
          <w:szCs w:val="22"/>
          <w:lang w:val="fr-FR"/>
        </w:rPr>
        <w:t>é</w:t>
      </w:r>
      <w:r w:rsidRPr="000A5AFA">
        <w:rPr>
          <w:sz w:val="22"/>
          <w:szCs w:val="22"/>
        </w:rPr>
        <w:t>ho soudu.</w:t>
      </w:r>
    </w:p>
    <w:p w:rsidR="00B15906" w:rsidRDefault="00B15906">
      <w:pPr>
        <w:pStyle w:val="Bezmezer"/>
        <w:suppressAutoHyphens/>
        <w:spacing w:after="120"/>
        <w:jc w:val="both"/>
        <w:rPr>
          <w:rStyle w:val="dn"/>
          <w:rFonts w:eastAsia="Trebuchet MS" w:cs="Arial Unicode MS"/>
          <w:color w:val="222222"/>
          <w:sz w:val="22"/>
          <w:szCs w:val="22"/>
          <w:u w:color="222222"/>
        </w:rPr>
      </w:pPr>
    </w:p>
    <w:p w:rsidR="00B15906" w:rsidRDefault="00B15906">
      <w:pPr>
        <w:pStyle w:val="Bezmezer"/>
        <w:suppressAutoHyphens/>
        <w:spacing w:after="120"/>
        <w:jc w:val="both"/>
        <w:rPr>
          <w:rStyle w:val="dn"/>
          <w:rFonts w:eastAsia="Trebuchet MS" w:cs="Arial Unicode MS"/>
          <w:color w:val="222222"/>
          <w:sz w:val="22"/>
          <w:szCs w:val="22"/>
          <w:u w:color="222222"/>
        </w:rPr>
      </w:pPr>
    </w:p>
    <w:p w:rsidR="00B15906" w:rsidRPr="000A5AFA" w:rsidRDefault="00B15906">
      <w:pPr>
        <w:pStyle w:val="Bezmezer"/>
        <w:suppressAutoHyphens/>
        <w:spacing w:after="120"/>
        <w:jc w:val="both"/>
        <w:rPr>
          <w:rStyle w:val="dn"/>
          <w:rFonts w:eastAsia="Trebuchet MS"/>
          <w:color w:val="222222"/>
          <w:sz w:val="22"/>
          <w:szCs w:val="22"/>
          <w:u w:color="222222"/>
        </w:rPr>
      </w:pPr>
    </w:p>
    <w:p w:rsidR="004633A2" w:rsidRDefault="004633A2">
      <w:pPr>
        <w:pStyle w:val="Bezmezer"/>
        <w:suppressAutoHyphens/>
        <w:spacing w:after="120"/>
        <w:jc w:val="both"/>
        <w:rPr>
          <w:rStyle w:val="dn"/>
          <w:rFonts w:eastAsia="Trebuchet MS"/>
          <w:sz w:val="22"/>
          <w:szCs w:val="22"/>
        </w:rPr>
      </w:pPr>
    </w:p>
    <w:p w:rsidR="00F350B9" w:rsidRDefault="00F350B9">
      <w:pPr>
        <w:pStyle w:val="Bezmezer"/>
        <w:suppressAutoHyphens/>
        <w:spacing w:after="120"/>
        <w:jc w:val="both"/>
        <w:rPr>
          <w:rStyle w:val="dn"/>
          <w:rFonts w:eastAsia="Trebuchet MS"/>
          <w:sz w:val="22"/>
          <w:szCs w:val="22"/>
        </w:rPr>
      </w:pPr>
    </w:p>
    <w:p w:rsidR="00F350B9" w:rsidRPr="000A5AFA" w:rsidRDefault="00F350B9">
      <w:pPr>
        <w:pStyle w:val="Bezmezer"/>
        <w:suppressAutoHyphens/>
        <w:spacing w:after="120"/>
        <w:jc w:val="both"/>
        <w:rPr>
          <w:rStyle w:val="dn"/>
          <w:rFonts w:eastAsia="Trebuchet MS"/>
          <w:sz w:val="22"/>
          <w:szCs w:val="22"/>
        </w:rPr>
      </w:pPr>
    </w:p>
    <w:p w:rsidR="004633A2" w:rsidRPr="000A5AFA" w:rsidRDefault="00086EA8" w:rsidP="000A5AFA">
      <w:pPr>
        <w:spacing w:after="120"/>
        <w:ind w:left="360"/>
        <w:jc w:val="center"/>
        <w:outlineLvl w:val="0"/>
        <w:rPr>
          <w:rStyle w:val="dn"/>
          <w:rFonts w:eastAsia="Trebuchet MS" w:cs="Arial"/>
          <w:b/>
          <w:bCs/>
          <w:sz w:val="22"/>
          <w:szCs w:val="22"/>
        </w:rPr>
      </w:pPr>
      <w:r w:rsidRPr="000A5AFA">
        <w:rPr>
          <w:rStyle w:val="dn"/>
          <w:rFonts w:cs="Arial"/>
          <w:b/>
          <w:bCs/>
          <w:sz w:val="22"/>
          <w:szCs w:val="22"/>
        </w:rPr>
        <w:lastRenderedPageBreak/>
        <w:t>článek V</w:t>
      </w:r>
    </w:p>
    <w:p w:rsidR="004633A2" w:rsidRPr="000A5AFA" w:rsidRDefault="00086EA8" w:rsidP="000A5AFA">
      <w:pPr>
        <w:spacing w:after="120"/>
        <w:ind w:left="360"/>
        <w:jc w:val="center"/>
        <w:outlineLvl w:val="0"/>
        <w:rPr>
          <w:rStyle w:val="dn"/>
          <w:rFonts w:eastAsia="Trebuchet MS" w:cs="Arial"/>
          <w:sz w:val="22"/>
          <w:szCs w:val="22"/>
        </w:rPr>
      </w:pPr>
      <w:r w:rsidRPr="000A5AFA">
        <w:rPr>
          <w:rStyle w:val="dn"/>
          <w:rFonts w:cs="Arial"/>
          <w:sz w:val="22"/>
          <w:szCs w:val="22"/>
        </w:rPr>
        <w:t xml:space="preserve">Závěrečná ustanovení </w:t>
      </w:r>
    </w:p>
    <w:p w:rsidR="004633A2" w:rsidRPr="000A5AFA" w:rsidRDefault="004633A2" w:rsidP="000A5AFA">
      <w:pPr>
        <w:spacing w:after="120"/>
        <w:ind w:left="360"/>
        <w:rPr>
          <w:rStyle w:val="dn"/>
          <w:rFonts w:eastAsia="Trebuchet MS" w:cs="Arial"/>
          <w:sz w:val="22"/>
          <w:szCs w:val="22"/>
        </w:rPr>
      </w:pPr>
    </w:p>
    <w:p w:rsidR="004633A2" w:rsidRPr="000A5AFA" w:rsidRDefault="00086EA8" w:rsidP="000A5AFA">
      <w:pPr>
        <w:numPr>
          <w:ilvl w:val="0"/>
          <w:numId w:val="14"/>
        </w:numPr>
        <w:spacing w:after="120"/>
        <w:ind w:left="360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>Tato smlouva nabývá platnosti a účinnosti dnem jejího podpisu oběma stranami</w:t>
      </w:r>
      <w:r w:rsidR="00096CBB">
        <w:rPr>
          <w:rFonts w:cs="Arial"/>
          <w:sz w:val="22"/>
          <w:szCs w:val="22"/>
        </w:rPr>
        <w:t xml:space="preserve"> </w:t>
      </w:r>
      <w:r w:rsidRPr="000A5AFA">
        <w:rPr>
          <w:rFonts w:cs="Arial"/>
          <w:sz w:val="22"/>
          <w:szCs w:val="22"/>
        </w:rPr>
        <w:t>a jejím zveřejnění</w:t>
      </w:r>
      <w:r w:rsidRPr="000A5AFA">
        <w:rPr>
          <w:rFonts w:cs="Arial"/>
          <w:sz w:val="22"/>
          <w:szCs w:val="22"/>
          <w:lang w:val="pt-PT"/>
        </w:rPr>
        <w:t>m</w:t>
      </w:r>
      <w:r w:rsidR="00096CBB">
        <w:rPr>
          <w:rFonts w:cs="Arial"/>
          <w:sz w:val="22"/>
          <w:szCs w:val="22"/>
          <w:lang w:val="pt-PT"/>
        </w:rPr>
        <w:t>, o které</w:t>
      </w:r>
      <w:r w:rsidRPr="000A5AFA">
        <w:rPr>
          <w:rFonts w:cs="Arial"/>
          <w:sz w:val="22"/>
          <w:szCs w:val="22"/>
        </w:rPr>
        <w:t xml:space="preserve"> se postará Společnost. </w:t>
      </w:r>
    </w:p>
    <w:p w:rsidR="004633A2" w:rsidRPr="000A5AFA" w:rsidRDefault="00086EA8" w:rsidP="000A5AFA">
      <w:pPr>
        <w:numPr>
          <w:ilvl w:val="0"/>
          <w:numId w:val="14"/>
        </w:numPr>
        <w:spacing w:after="120"/>
        <w:ind w:left="360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 xml:space="preserve">Tato smlouva je vyhotovena ve dvou </w:t>
      </w:r>
      <w:proofErr w:type="spellStart"/>
      <w:r w:rsidRPr="000A5AFA">
        <w:rPr>
          <w:rFonts w:cs="Arial"/>
          <w:sz w:val="22"/>
          <w:szCs w:val="22"/>
        </w:rPr>
        <w:t>vý</w:t>
      </w:r>
      <w:r w:rsidRPr="000A5AFA">
        <w:rPr>
          <w:rStyle w:val="dn"/>
          <w:rFonts w:cs="Arial"/>
          <w:sz w:val="22"/>
          <w:szCs w:val="22"/>
          <w:lang w:val="de-DE"/>
        </w:rPr>
        <w:t>tisc</w:t>
      </w:r>
      <w:r w:rsidRPr="000A5AFA">
        <w:rPr>
          <w:rFonts w:cs="Arial"/>
          <w:sz w:val="22"/>
          <w:szCs w:val="22"/>
        </w:rPr>
        <w:t>ích</w:t>
      </w:r>
      <w:proofErr w:type="spellEnd"/>
      <w:r w:rsidRPr="000A5AFA">
        <w:rPr>
          <w:rFonts w:cs="Arial"/>
          <w:sz w:val="22"/>
          <w:szCs w:val="22"/>
        </w:rPr>
        <w:t xml:space="preserve">, přičemž každá ze stran obdrží jeden. Všechna vyhotovení představují </w:t>
      </w:r>
      <w:r w:rsidRPr="000A5AFA">
        <w:rPr>
          <w:rStyle w:val="dn"/>
          <w:rFonts w:cs="Arial"/>
          <w:sz w:val="22"/>
          <w:szCs w:val="22"/>
          <w:lang w:val="it-IT"/>
        </w:rPr>
        <w:t>origin</w:t>
      </w:r>
      <w:r w:rsidRPr="000A5AFA">
        <w:rPr>
          <w:rFonts w:cs="Arial"/>
          <w:sz w:val="22"/>
          <w:szCs w:val="22"/>
        </w:rPr>
        <w:t>á</w:t>
      </w:r>
      <w:r w:rsidRPr="000A5AFA">
        <w:rPr>
          <w:rStyle w:val="dn"/>
          <w:rFonts w:cs="Arial"/>
          <w:sz w:val="22"/>
          <w:szCs w:val="22"/>
          <w:lang w:val="pt-PT"/>
        </w:rPr>
        <w:t>l.</w:t>
      </w:r>
    </w:p>
    <w:p w:rsidR="004633A2" w:rsidRPr="000A5AFA" w:rsidRDefault="00086EA8" w:rsidP="000A5AFA">
      <w:pPr>
        <w:numPr>
          <w:ilvl w:val="0"/>
          <w:numId w:val="14"/>
        </w:numPr>
        <w:spacing w:after="120"/>
        <w:ind w:left="360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>Tato smlouva může být doplňována či měněna pouze písemnými dodatky podepsanými oběma smluvními stranami.  Nedílnou součástí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 xml:space="preserve">to smlouvy se dále stanou </w:t>
      </w:r>
      <w:proofErr w:type="spellStart"/>
      <w:r w:rsidRPr="000A5AFA">
        <w:rPr>
          <w:rFonts w:cs="Arial"/>
          <w:sz w:val="22"/>
          <w:szCs w:val="22"/>
        </w:rPr>
        <w:t>případn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Objednávky SPOLEČNOSTI </w:t>
      </w:r>
      <w:proofErr w:type="spellStart"/>
      <w:r w:rsidRPr="000A5AFA">
        <w:rPr>
          <w:rFonts w:cs="Arial"/>
          <w:sz w:val="22"/>
          <w:szCs w:val="22"/>
        </w:rPr>
        <w:t>vystavovan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>v souladu s touto smlouvou.</w:t>
      </w:r>
    </w:p>
    <w:p w:rsidR="004633A2" w:rsidRPr="000A5AFA" w:rsidRDefault="00086EA8" w:rsidP="000A5AFA">
      <w:pPr>
        <w:numPr>
          <w:ilvl w:val="0"/>
          <w:numId w:val="14"/>
        </w:numPr>
        <w:spacing w:after="120"/>
        <w:ind w:left="360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 xml:space="preserve">Práva a povinnosti touto smlouvou výslovně neupravená se řídí ustanoveními </w:t>
      </w:r>
      <w:proofErr w:type="spellStart"/>
      <w:r w:rsidRPr="000A5AFA">
        <w:rPr>
          <w:rFonts w:cs="Arial"/>
          <w:sz w:val="22"/>
          <w:szCs w:val="22"/>
        </w:rPr>
        <w:t>obč</w:t>
      </w:r>
      <w:proofErr w:type="spellEnd"/>
      <w:r w:rsidRPr="000A5AFA">
        <w:rPr>
          <w:rStyle w:val="dn"/>
          <w:rFonts w:cs="Arial"/>
          <w:sz w:val="22"/>
          <w:szCs w:val="22"/>
          <w:lang w:val="da-DK"/>
        </w:rPr>
        <w:t>ansk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>ho zákoníku.</w:t>
      </w:r>
    </w:p>
    <w:p w:rsidR="004633A2" w:rsidRPr="000A5AFA" w:rsidRDefault="00086EA8" w:rsidP="000A5AFA">
      <w:pPr>
        <w:numPr>
          <w:ilvl w:val="0"/>
          <w:numId w:val="14"/>
        </w:numPr>
        <w:spacing w:after="120"/>
        <w:ind w:left="360"/>
        <w:jc w:val="both"/>
        <w:rPr>
          <w:rFonts w:eastAsia="Trebuchet MS" w:cs="Arial"/>
          <w:sz w:val="22"/>
          <w:szCs w:val="22"/>
        </w:rPr>
      </w:pPr>
      <w:r w:rsidRPr="000A5AFA">
        <w:rPr>
          <w:rFonts w:cs="Arial"/>
          <w:sz w:val="22"/>
          <w:szCs w:val="22"/>
        </w:rPr>
        <w:t>Smluvní strany prohlašují, že obsah t</w:t>
      </w:r>
      <w:r w:rsidRPr="000A5AFA">
        <w:rPr>
          <w:rStyle w:val="dn"/>
          <w:rFonts w:cs="Arial"/>
          <w:sz w:val="22"/>
          <w:szCs w:val="22"/>
          <w:lang w:val="fr-FR"/>
        </w:rPr>
        <w:t>é</w:t>
      </w:r>
      <w:r w:rsidRPr="000A5AFA">
        <w:rPr>
          <w:rFonts w:cs="Arial"/>
          <w:sz w:val="22"/>
          <w:szCs w:val="22"/>
        </w:rPr>
        <w:t xml:space="preserve">to smlouvy je jim znám a odpovídá jejich </w:t>
      </w:r>
      <w:proofErr w:type="spellStart"/>
      <w:r w:rsidRPr="000A5AFA">
        <w:rPr>
          <w:rFonts w:cs="Arial"/>
          <w:sz w:val="22"/>
          <w:szCs w:val="22"/>
        </w:rPr>
        <w:t>vážn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a </w:t>
      </w:r>
      <w:proofErr w:type="spellStart"/>
      <w:r w:rsidRPr="000A5AFA">
        <w:rPr>
          <w:rFonts w:cs="Arial"/>
          <w:sz w:val="22"/>
          <w:szCs w:val="22"/>
        </w:rPr>
        <w:t>svobodn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vůli, a na důkaz toho připojují </w:t>
      </w:r>
      <w:proofErr w:type="spellStart"/>
      <w:r w:rsidRPr="000A5AFA">
        <w:rPr>
          <w:rFonts w:cs="Arial"/>
          <w:sz w:val="22"/>
          <w:szCs w:val="22"/>
        </w:rPr>
        <w:t>sv</w:t>
      </w:r>
      <w:proofErr w:type="spellEnd"/>
      <w:r w:rsidRPr="000A5AFA">
        <w:rPr>
          <w:rStyle w:val="dn"/>
          <w:rFonts w:cs="Arial"/>
          <w:sz w:val="22"/>
          <w:szCs w:val="22"/>
          <w:lang w:val="fr-FR"/>
        </w:rPr>
        <w:t xml:space="preserve">é </w:t>
      </w:r>
      <w:r w:rsidRPr="000A5AFA">
        <w:rPr>
          <w:rFonts w:cs="Arial"/>
          <w:sz w:val="22"/>
          <w:szCs w:val="22"/>
        </w:rPr>
        <w:t xml:space="preserve">podpisy. </w:t>
      </w:r>
    </w:p>
    <w:p w:rsidR="007969F3" w:rsidRPr="000A5AFA" w:rsidRDefault="007969F3" w:rsidP="000A5AFA">
      <w:pPr>
        <w:tabs>
          <w:tab w:val="left" w:pos="771"/>
        </w:tabs>
        <w:spacing w:after="120"/>
        <w:jc w:val="both"/>
        <w:rPr>
          <w:rFonts w:eastAsia="Trebuchet MS" w:cs="Arial"/>
          <w:sz w:val="22"/>
          <w:szCs w:val="22"/>
        </w:rPr>
      </w:pPr>
    </w:p>
    <w:p w:rsidR="004633A2" w:rsidRPr="000A5AFA" w:rsidRDefault="00B05B48">
      <w:pPr>
        <w:spacing w:after="120"/>
        <w:outlineLvl w:val="0"/>
        <w:rPr>
          <w:rStyle w:val="dn"/>
          <w:rFonts w:eastAsia="Trebuchet MS" w:cs="Arial"/>
          <w:b/>
          <w:bCs/>
          <w:sz w:val="22"/>
          <w:szCs w:val="22"/>
        </w:rPr>
      </w:pPr>
      <w:r>
        <w:rPr>
          <w:rStyle w:val="dn"/>
          <w:rFonts w:eastAsia="Trebuchet MS" w:cs="Arial"/>
          <w:sz w:val="22"/>
          <w:szCs w:val="22"/>
        </w:rPr>
        <w:t xml:space="preserve">     </w:t>
      </w:r>
      <w:proofErr w:type="gramStart"/>
      <w:r>
        <w:rPr>
          <w:rStyle w:val="dn"/>
          <w:rFonts w:cs="Arial"/>
          <w:sz w:val="22"/>
          <w:szCs w:val="22"/>
        </w:rPr>
        <w:t xml:space="preserve">V                       </w:t>
      </w:r>
      <w:r w:rsidRPr="00B05B48">
        <w:rPr>
          <w:rStyle w:val="dn"/>
          <w:rFonts w:cs="Arial"/>
          <w:sz w:val="22"/>
          <w:szCs w:val="22"/>
        </w:rPr>
        <w:t xml:space="preserve"> </w:t>
      </w:r>
      <w:r w:rsidR="00086EA8" w:rsidRPr="000A5AFA">
        <w:rPr>
          <w:rStyle w:val="dn"/>
          <w:rFonts w:cs="Arial"/>
          <w:sz w:val="22"/>
          <w:szCs w:val="22"/>
        </w:rPr>
        <w:t>dn</w:t>
      </w:r>
      <w:r w:rsidRPr="000A5AFA">
        <w:rPr>
          <w:rStyle w:val="dn"/>
          <w:rFonts w:cs="Arial"/>
          <w:bCs/>
          <w:sz w:val="22"/>
          <w:szCs w:val="22"/>
        </w:rPr>
        <w:t>e</w:t>
      </w:r>
      <w:proofErr w:type="gramEnd"/>
      <w:r w:rsidR="00086EA8" w:rsidRPr="000A5AFA">
        <w:rPr>
          <w:rStyle w:val="dn"/>
          <w:rFonts w:cs="Arial"/>
          <w:b/>
          <w:bCs/>
          <w:sz w:val="22"/>
          <w:szCs w:val="22"/>
        </w:rPr>
        <w:t xml:space="preserve">         </w:t>
      </w:r>
      <w:r w:rsidR="00086EA8" w:rsidRPr="000A5AFA">
        <w:rPr>
          <w:rStyle w:val="dn"/>
          <w:rFonts w:cs="Arial"/>
          <w:sz w:val="22"/>
          <w:szCs w:val="22"/>
        </w:rPr>
        <w:t xml:space="preserve"> </w:t>
      </w:r>
      <w:r>
        <w:rPr>
          <w:rStyle w:val="dn"/>
          <w:rFonts w:cs="Arial"/>
          <w:sz w:val="22"/>
          <w:szCs w:val="22"/>
        </w:rPr>
        <w:t xml:space="preserve">                                                         V                       </w:t>
      </w:r>
      <w:r w:rsidR="00086EA8" w:rsidRPr="000A5AFA">
        <w:rPr>
          <w:rStyle w:val="dn"/>
          <w:rFonts w:cs="Arial"/>
          <w:sz w:val="22"/>
          <w:szCs w:val="22"/>
        </w:rPr>
        <w:t xml:space="preserve">dne </w:t>
      </w:r>
      <w:r>
        <w:rPr>
          <w:rStyle w:val="dn"/>
          <w:rFonts w:cs="Arial"/>
          <w:b/>
          <w:bCs/>
          <w:sz w:val="22"/>
          <w:szCs w:val="22"/>
        </w:rPr>
        <w:t xml:space="preserve"> </w:t>
      </w:r>
      <w:r w:rsidR="00086EA8" w:rsidRPr="000A5AFA">
        <w:rPr>
          <w:rStyle w:val="dn"/>
          <w:rFonts w:cs="Arial"/>
          <w:b/>
          <w:bCs/>
          <w:sz w:val="22"/>
          <w:szCs w:val="22"/>
        </w:rPr>
        <w:t xml:space="preserve">           </w:t>
      </w:r>
    </w:p>
    <w:p w:rsidR="00B05B48" w:rsidRPr="000A5AFA" w:rsidRDefault="00086EA8">
      <w:pPr>
        <w:spacing w:after="120"/>
        <w:outlineLvl w:val="0"/>
        <w:rPr>
          <w:rStyle w:val="dn"/>
          <w:rFonts w:cs="Arial"/>
          <w:b/>
          <w:bCs/>
          <w:sz w:val="22"/>
          <w:szCs w:val="22"/>
        </w:rPr>
      </w:pPr>
      <w:r w:rsidRPr="000A5AFA">
        <w:rPr>
          <w:rStyle w:val="dn"/>
          <w:rFonts w:cs="Arial"/>
          <w:b/>
          <w:bCs/>
          <w:sz w:val="22"/>
          <w:szCs w:val="22"/>
        </w:rPr>
        <w:t xml:space="preserve">                </w:t>
      </w:r>
    </w:p>
    <w:p w:rsidR="00B05B48" w:rsidRPr="000A5AFA" w:rsidRDefault="00B05B48">
      <w:pPr>
        <w:spacing w:after="120"/>
        <w:outlineLvl w:val="0"/>
        <w:rPr>
          <w:rStyle w:val="dn"/>
          <w:rFonts w:cs="Arial"/>
          <w:b/>
          <w:bCs/>
          <w:sz w:val="22"/>
          <w:szCs w:val="22"/>
        </w:rPr>
      </w:pPr>
    </w:p>
    <w:p w:rsidR="004633A2" w:rsidRPr="000A5AFA" w:rsidRDefault="00B05B48">
      <w:pPr>
        <w:spacing w:after="120"/>
        <w:outlineLvl w:val="0"/>
        <w:rPr>
          <w:rStyle w:val="dn"/>
          <w:rFonts w:eastAsia="Trebuchet MS" w:cs="Arial"/>
          <w:b/>
          <w:bCs/>
          <w:sz w:val="22"/>
          <w:szCs w:val="22"/>
        </w:rPr>
      </w:pPr>
      <w:r w:rsidRPr="000A5AFA">
        <w:rPr>
          <w:rStyle w:val="dn"/>
          <w:rFonts w:cs="Arial"/>
          <w:b/>
          <w:bCs/>
          <w:sz w:val="22"/>
          <w:szCs w:val="22"/>
        </w:rPr>
        <w:t xml:space="preserve">  </w:t>
      </w:r>
      <w:r w:rsidR="00086EA8" w:rsidRPr="000A5AFA">
        <w:rPr>
          <w:rStyle w:val="dn"/>
          <w:rFonts w:cs="Arial"/>
          <w:b/>
          <w:bCs/>
          <w:sz w:val="22"/>
          <w:szCs w:val="22"/>
          <w:lang w:val="pt-PT"/>
        </w:rPr>
        <w:t xml:space="preserve">SPECTRUM </w:t>
      </w:r>
      <w:proofErr w:type="spellStart"/>
      <w:r w:rsidR="002F0856" w:rsidRPr="000A5AFA">
        <w:rPr>
          <w:rStyle w:val="dn"/>
          <w:rFonts w:cs="Arial"/>
          <w:b/>
          <w:sz w:val="22"/>
          <w:szCs w:val="22"/>
        </w:rPr>
        <w:t>Visual</w:t>
      </w:r>
      <w:proofErr w:type="spellEnd"/>
      <w:r w:rsidR="00086EA8" w:rsidRPr="000A5AFA">
        <w:rPr>
          <w:rStyle w:val="dn"/>
          <w:rFonts w:cs="Arial"/>
          <w:b/>
          <w:bCs/>
          <w:sz w:val="22"/>
          <w:szCs w:val="22"/>
          <w:shd w:val="clear" w:color="auto" w:fill="FFFFFF"/>
        </w:rPr>
        <w:t xml:space="preserve"> </w:t>
      </w:r>
      <w:r w:rsidR="002F0856" w:rsidRPr="000A5AFA">
        <w:rPr>
          <w:rStyle w:val="dn"/>
          <w:rFonts w:cs="Arial"/>
          <w:b/>
          <w:bCs/>
          <w:sz w:val="22"/>
          <w:szCs w:val="22"/>
          <w:shd w:val="clear" w:color="auto" w:fill="FFFFFF"/>
        </w:rPr>
        <w:t>s.r.o.</w:t>
      </w:r>
      <w:r w:rsidR="00086EA8" w:rsidRPr="000A5AFA">
        <w:rPr>
          <w:rStyle w:val="dn"/>
          <w:rFonts w:cs="Arial"/>
          <w:b/>
          <w:bCs/>
          <w:sz w:val="22"/>
          <w:szCs w:val="22"/>
          <w:shd w:val="clear" w:color="auto" w:fill="FFFFFF"/>
        </w:rPr>
        <w:t xml:space="preserve">                           </w:t>
      </w:r>
      <w:r w:rsidRPr="000A5AFA">
        <w:rPr>
          <w:rStyle w:val="dn"/>
          <w:rFonts w:cs="Arial"/>
          <w:b/>
          <w:bCs/>
          <w:sz w:val="22"/>
          <w:szCs w:val="22"/>
          <w:shd w:val="clear" w:color="auto" w:fill="FFFFFF"/>
        </w:rPr>
        <w:t xml:space="preserve">               </w:t>
      </w:r>
      <w:r w:rsidR="00086EA8" w:rsidRPr="000A5AFA">
        <w:rPr>
          <w:rStyle w:val="dn"/>
          <w:rFonts w:cs="Arial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086EA8" w:rsidRPr="000A5AFA">
        <w:rPr>
          <w:rStyle w:val="dn"/>
          <w:rFonts w:cs="Arial"/>
          <w:b/>
          <w:bCs/>
          <w:sz w:val="22"/>
          <w:szCs w:val="22"/>
          <w:shd w:val="clear" w:color="auto" w:fill="FFFFFF"/>
        </w:rPr>
        <w:t>Technick</w:t>
      </w:r>
      <w:proofErr w:type="spellEnd"/>
      <w:r w:rsidR="00086EA8" w:rsidRPr="000A5AFA">
        <w:rPr>
          <w:rStyle w:val="dn"/>
          <w:rFonts w:cs="Arial"/>
          <w:b/>
          <w:bCs/>
          <w:sz w:val="22"/>
          <w:szCs w:val="22"/>
          <w:shd w:val="clear" w:color="auto" w:fill="FFFFFF"/>
          <w:lang w:val="fr-FR"/>
        </w:rPr>
        <w:t xml:space="preserve">é </w:t>
      </w:r>
      <w:r w:rsidR="00086EA8" w:rsidRPr="000A5AFA">
        <w:rPr>
          <w:rStyle w:val="dn"/>
          <w:rFonts w:cs="Arial"/>
          <w:b/>
          <w:bCs/>
          <w:sz w:val="22"/>
          <w:szCs w:val="22"/>
          <w:shd w:val="clear" w:color="auto" w:fill="FFFFFF"/>
        </w:rPr>
        <w:t>muzeum v Brně</w:t>
      </w:r>
    </w:p>
    <w:p w:rsidR="004633A2" w:rsidRPr="000A5AFA" w:rsidRDefault="00086EA8">
      <w:pPr>
        <w:pStyle w:val="Zkladntext"/>
        <w:spacing w:after="120"/>
        <w:rPr>
          <w:rStyle w:val="dn"/>
          <w:rFonts w:eastAsia="Trebuchet MS"/>
          <w:sz w:val="22"/>
          <w:szCs w:val="22"/>
        </w:rPr>
      </w:pPr>
      <w:r w:rsidRPr="000A5AFA">
        <w:rPr>
          <w:rStyle w:val="dn"/>
          <w:sz w:val="22"/>
          <w:szCs w:val="22"/>
        </w:rPr>
        <w:t xml:space="preserve"> </w:t>
      </w:r>
    </w:p>
    <w:p w:rsidR="004633A2" w:rsidRPr="000A5AFA" w:rsidRDefault="004633A2">
      <w:pPr>
        <w:pStyle w:val="Zkladntext"/>
        <w:spacing w:after="120"/>
        <w:rPr>
          <w:rStyle w:val="dn"/>
          <w:rFonts w:eastAsia="Trebuchet MS"/>
          <w:sz w:val="22"/>
          <w:szCs w:val="22"/>
        </w:rPr>
      </w:pPr>
    </w:p>
    <w:p w:rsidR="004633A2" w:rsidRPr="000A5AFA" w:rsidRDefault="004633A2">
      <w:pPr>
        <w:pStyle w:val="Zkladntext"/>
        <w:spacing w:after="120"/>
        <w:rPr>
          <w:rStyle w:val="dn"/>
          <w:rFonts w:eastAsia="Trebuchet MS"/>
          <w:sz w:val="22"/>
          <w:szCs w:val="22"/>
        </w:rPr>
      </w:pPr>
    </w:p>
    <w:p w:rsidR="004633A2" w:rsidRPr="000A5AFA" w:rsidRDefault="00086EA8">
      <w:pPr>
        <w:spacing w:after="120"/>
        <w:rPr>
          <w:rStyle w:val="dn"/>
          <w:rFonts w:eastAsia="Trebuchet MS" w:cs="Arial"/>
          <w:sz w:val="22"/>
          <w:szCs w:val="22"/>
        </w:rPr>
      </w:pPr>
      <w:r w:rsidRPr="000A5AFA">
        <w:rPr>
          <w:rStyle w:val="dn"/>
          <w:rFonts w:cs="Arial"/>
          <w:sz w:val="22"/>
          <w:szCs w:val="22"/>
          <w:lang w:val="en-US"/>
        </w:rPr>
        <w:t xml:space="preserve">  --------------------------------------</w:t>
      </w:r>
      <w:r w:rsidRPr="000A5AFA">
        <w:rPr>
          <w:rStyle w:val="dn"/>
          <w:rFonts w:cs="Arial"/>
          <w:sz w:val="22"/>
          <w:szCs w:val="22"/>
          <w:lang w:val="en-US"/>
        </w:rPr>
        <w:tab/>
      </w:r>
      <w:r w:rsidRPr="000A5AFA">
        <w:rPr>
          <w:rStyle w:val="dn"/>
          <w:rFonts w:cs="Arial"/>
          <w:sz w:val="22"/>
          <w:szCs w:val="22"/>
          <w:lang w:val="en-US"/>
        </w:rPr>
        <w:tab/>
      </w:r>
      <w:r w:rsidRPr="000A5AFA">
        <w:rPr>
          <w:rStyle w:val="dn"/>
          <w:rFonts w:cs="Arial"/>
          <w:sz w:val="22"/>
          <w:szCs w:val="22"/>
          <w:lang w:val="en-US"/>
        </w:rPr>
        <w:tab/>
        <w:t xml:space="preserve">      ---------------------------------------</w:t>
      </w:r>
    </w:p>
    <w:p w:rsidR="004633A2" w:rsidRPr="000A5AFA" w:rsidRDefault="00086EA8">
      <w:pPr>
        <w:rPr>
          <w:rStyle w:val="dn"/>
          <w:rFonts w:eastAsia="Trebuchet MS" w:cs="Arial"/>
          <w:sz w:val="22"/>
          <w:szCs w:val="22"/>
        </w:rPr>
      </w:pPr>
      <w:r w:rsidRPr="000A5AFA">
        <w:rPr>
          <w:rStyle w:val="dn"/>
          <w:rFonts w:cs="Arial"/>
          <w:sz w:val="22"/>
          <w:szCs w:val="22"/>
        </w:rPr>
        <w:t xml:space="preserve">   Bc. David Zaorálek, </w:t>
      </w:r>
      <w:proofErr w:type="gramStart"/>
      <w:r w:rsidRPr="000A5AFA">
        <w:rPr>
          <w:rStyle w:val="dn"/>
          <w:rFonts w:cs="Arial"/>
          <w:sz w:val="22"/>
          <w:szCs w:val="22"/>
        </w:rPr>
        <w:t xml:space="preserve">jednatel                               </w:t>
      </w:r>
      <w:r w:rsidR="00F011D1">
        <w:rPr>
          <w:rStyle w:val="dn"/>
          <w:rFonts w:cs="Arial"/>
          <w:sz w:val="22"/>
          <w:szCs w:val="22"/>
        </w:rPr>
        <w:t xml:space="preserve">      </w:t>
      </w:r>
      <w:r w:rsidRPr="000A5AFA">
        <w:rPr>
          <w:rStyle w:val="dn"/>
          <w:rFonts w:cs="Arial"/>
          <w:sz w:val="22"/>
          <w:szCs w:val="22"/>
        </w:rPr>
        <w:t xml:space="preserve">  Ing.</w:t>
      </w:r>
      <w:proofErr w:type="gramEnd"/>
      <w:r w:rsidRPr="000A5AFA">
        <w:rPr>
          <w:rStyle w:val="dn"/>
          <w:rFonts w:cs="Arial"/>
          <w:sz w:val="22"/>
          <w:szCs w:val="22"/>
        </w:rPr>
        <w:t xml:space="preserve"> Ivo Štěpánek, ředitel </w:t>
      </w:r>
    </w:p>
    <w:p w:rsidR="004633A2" w:rsidRPr="000A5AFA" w:rsidRDefault="004633A2">
      <w:pPr>
        <w:rPr>
          <w:rStyle w:val="dn"/>
          <w:rFonts w:eastAsia="Trebuchet MS" w:cs="Arial"/>
        </w:rPr>
      </w:pPr>
    </w:p>
    <w:p w:rsidR="00B05B48" w:rsidRPr="000A5AFA" w:rsidRDefault="00B05B48">
      <w:pPr>
        <w:rPr>
          <w:rStyle w:val="dn"/>
          <w:rFonts w:eastAsia="Trebuchet MS" w:cs="Arial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15906" w:rsidRDefault="00B15906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15906" w:rsidRDefault="00B15906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15906" w:rsidRDefault="00B15906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15906" w:rsidRDefault="00B15906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15906" w:rsidRDefault="00B15906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15906" w:rsidRDefault="00B15906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15906" w:rsidRDefault="00B15906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15906" w:rsidRDefault="00B15906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15906" w:rsidRDefault="00B15906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15906" w:rsidRDefault="00B15906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15906" w:rsidRDefault="00B15906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B05B48" w:rsidRDefault="00B05B48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7969F3" w:rsidRDefault="007969F3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4633A2" w:rsidRDefault="004633A2">
      <w:pPr>
        <w:rPr>
          <w:rStyle w:val="dn"/>
          <w:rFonts w:ascii="Trebuchet MS" w:eastAsia="Trebuchet MS" w:hAnsi="Trebuchet MS" w:cs="Trebuchet MS"/>
          <w:sz w:val="21"/>
          <w:szCs w:val="21"/>
        </w:rPr>
      </w:pPr>
    </w:p>
    <w:p w:rsidR="004633A2" w:rsidRDefault="00086EA8">
      <w:pPr>
        <w:rPr>
          <w:rStyle w:val="dn"/>
          <w:rFonts w:ascii="Trebuchet MS" w:eastAsia="Trebuchet MS" w:hAnsi="Trebuchet MS" w:cs="Trebuchet MS"/>
          <w:sz w:val="21"/>
          <w:szCs w:val="21"/>
          <w:shd w:val="clear" w:color="auto" w:fill="FFFFFF"/>
        </w:rPr>
      </w:pPr>
      <w:r>
        <w:rPr>
          <w:rStyle w:val="dn"/>
          <w:rFonts w:ascii="Trebuchet MS" w:hAnsi="Trebuchet MS"/>
          <w:sz w:val="21"/>
          <w:szCs w:val="21"/>
        </w:rPr>
        <w:lastRenderedPageBreak/>
        <w:t xml:space="preserve"> </w:t>
      </w:r>
    </w:p>
    <w:p w:rsidR="00096CBB" w:rsidRDefault="00096CBB">
      <w:pPr>
        <w:jc w:val="center"/>
        <w:rPr>
          <w:rStyle w:val="dn"/>
          <w:rFonts w:ascii="Trebuchet MS" w:hAnsi="Trebuchet MS"/>
          <w:b/>
          <w:bCs/>
          <w:sz w:val="32"/>
          <w:szCs w:val="32"/>
        </w:rPr>
      </w:pPr>
    </w:p>
    <w:p w:rsidR="004633A2" w:rsidRPr="00096CBB" w:rsidRDefault="00086EA8">
      <w:pPr>
        <w:jc w:val="center"/>
        <w:rPr>
          <w:rStyle w:val="dn"/>
          <w:rFonts w:eastAsia="Trebuchet MS" w:cs="Arial"/>
          <w:b/>
          <w:bCs/>
          <w:sz w:val="32"/>
          <w:szCs w:val="32"/>
        </w:rPr>
      </w:pPr>
      <w:r w:rsidRPr="00096CBB">
        <w:rPr>
          <w:rStyle w:val="dn"/>
          <w:rFonts w:cs="Arial"/>
          <w:b/>
          <w:bCs/>
          <w:sz w:val="32"/>
          <w:szCs w:val="32"/>
        </w:rPr>
        <w:t xml:space="preserve">Příloha č. </w:t>
      </w:r>
      <w:r w:rsidR="00096CBB" w:rsidRPr="00096CBB">
        <w:rPr>
          <w:rStyle w:val="dn"/>
          <w:rFonts w:cs="Arial"/>
          <w:b/>
          <w:bCs/>
          <w:sz w:val="32"/>
          <w:szCs w:val="32"/>
        </w:rPr>
        <w:t>1</w:t>
      </w:r>
    </w:p>
    <w:p w:rsidR="004633A2" w:rsidRPr="00096CBB" w:rsidRDefault="00086EA8">
      <w:pPr>
        <w:pStyle w:val="Nzev"/>
        <w:outlineLvl w:val="0"/>
        <w:rPr>
          <w:rStyle w:val="dn"/>
          <w:rFonts w:eastAsia="Trebuchet MS" w:cs="Arial"/>
          <w:sz w:val="21"/>
          <w:szCs w:val="21"/>
        </w:rPr>
      </w:pPr>
      <w:r w:rsidRPr="00096CBB">
        <w:rPr>
          <w:rStyle w:val="dn"/>
          <w:rFonts w:cs="Arial"/>
          <w:sz w:val="32"/>
          <w:szCs w:val="32"/>
        </w:rPr>
        <w:t xml:space="preserve">ke Smlouvě o tvorbě a odbavení </w:t>
      </w:r>
      <w:r w:rsidRPr="00096CBB">
        <w:rPr>
          <w:rStyle w:val="dn"/>
          <w:rFonts w:cs="Arial"/>
          <w:sz w:val="32"/>
          <w:szCs w:val="32"/>
          <w:lang w:val="it-IT"/>
        </w:rPr>
        <w:t>videomappingu</w:t>
      </w:r>
    </w:p>
    <w:p w:rsidR="004633A2" w:rsidRPr="00096CBB" w:rsidRDefault="00086EA8">
      <w:pPr>
        <w:pStyle w:val="Nzev"/>
        <w:outlineLvl w:val="0"/>
        <w:rPr>
          <w:rStyle w:val="dn"/>
          <w:rFonts w:eastAsia="Trebuchet MS" w:cs="Arial"/>
          <w:sz w:val="32"/>
          <w:szCs w:val="32"/>
        </w:rPr>
      </w:pPr>
      <w:r w:rsidRPr="00096CBB">
        <w:rPr>
          <w:rStyle w:val="dn"/>
          <w:rFonts w:cs="Arial"/>
          <w:sz w:val="32"/>
          <w:szCs w:val="32"/>
        </w:rPr>
        <w:t>Vyznačení plochy určen</w:t>
      </w:r>
      <w:r w:rsidRPr="00096CBB">
        <w:rPr>
          <w:rStyle w:val="dn"/>
          <w:rFonts w:cs="Arial"/>
          <w:sz w:val="32"/>
          <w:szCs w:val="32"/>
          <w:lang w:val="fr-FR"/>
        </w:rPr>
        <w:t>é</w:t>
      </w:r>
      <w:r w:rsidRPr="00096CBB">
        <w:rPr>
          <w:rStyle w:val="dn"/>
          <w:rFonts w:cs="Arial"/>
          <w:sz w:val="32"/>
          <w:szCs w:val="32"/>
        </w:rPr>
        <w:t xml:space="preserve"> k </w:t>
      </w:r>
      <w:proofErr w:type="spellStart"/>
      <w:r w:rsidRPr="00096CBB">
        <w:rPr>
          <w:rStyle w:val="dn"/>
          <w:rFonts w:cs="Arial"/>
          <w:sz w:val="32"/>
          <w:szCs w:val="32"/>
        </w:rPr>
        <w:t>videomappingu</w:t>
      </w:r>
      <w:proofErr w:type="spellEnd"/>
      <w:r w:rsidRPr="00096CBB">
        <w:rPr>
          <w:rStyle w:val="dn"/>
          <w:rFonts w:cs="Arial"/>
          <w:sz w:val="32"/>
          <w:szCs w:val="32"/>
        </w:rPr>
        <w:t xml:space="preserve"> na budově </w:t>
      </w:r>
    </w:p>
    <w:p w:rsidR="00096CBB" w:rsidRPr="00096CBB" w:rsidRDefault="00086EA8">
      <w:pPr>
        <w:pStyle w:val="Nzev"/>
        <w:outlineLvl w:val="0"/>
        <w:rPr>
          <w:rStyle w:val="dn"/>
          <w:rFonts w:cs="Arial"/>
          <w:sz w:val="32"/>
          <w:szCs w:val="32"/>
        </w:rPr>
      </w:pPr>
      <w:proofErr w:type="spellStart"/>
      <w:r w:rsidRPr="00096CBB">
        <w:rPr>
          <w:rStyle w:val="dn"/>
          <w:rFonts w:cs="Arial"/>
          <w:sz w:val="32"/>
          <w:szCs w:val="32"/>
        </w:rPr>
        <w:t>Technick</w:t>
      </w:r>
      <w:proofErr w:type="spellEnd"/>
      <w:r w:rsidRPr="00096CBB">
        <w:rPr>
          <w:rStyle w:val="dn"/>
          <w:rFonts w:cs="Arial"/>
          <w:sz w:val="32"/>
          <w:szCs w:val="32"/>
          <w:lang w:val="fr-FR"/>
        </w:rPr>
        <w:t>é</w:t>
      </w:r>
      <w:r w:rsidRPr="00096CBB">
        <w:rPr>
          <w:rStyle w:val="dn"/>
          <w:rFonts w:cs="Arial"/>
          <w:sz w:val="32"/>
          <w:szCs w:val="32"/>
        </w:rPr>
        <w:t>ho muzea v</w:t>
      </w:r>
      <w:r w:rsidR="00096CBB" w:rsidRPr="00096CBB">
        <w:rPr>
          <w:rStyle w:val="dn"/>
          <w:rFonts w:cs="Arial"/>
          <w:sz w:val="32"/>
          <w:szCs w:val="32"/>
        </w:rPr>
        <w:t> </w:t>
      </w:r>
      <w:r w:rsidRPr="00096CBB">
        <w:rPr>
          <w:rStyle w:val="dn"/>
          <w:rFonts w:cs="Arial"/>
          <w:sz w:val="32"/>
          <w:szCs w:val="32"/>
        </w:rPr>
        <w:t>Brně</w:t>
      </w:r>
    </w:p>
    <w:p w:rsidR="00096CBB" w:rsidRDefault="00086EA8">
      <w:pPr>
        <w:pStyle w:val="Nzev"/>
        <w:outlineLvl w:val="0"/>
      </w:pPr>
      <w:r>
        <w:rPr>
          <w:rStyle w:val="dn"/>
          <w:rFonts w:ascii="Trebuchet MS" w:eastAsia="Trebuchet MS" w:hAnsi="Trebuchet MS" w:cs="Trebuchet MS"/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 wp14:anchorId="0D6E3BC5" wp14:editId="58F7B60D">
            <wp:simplePos x="0" y="0"/>
            <wp:positionH relativeFrom="page">
              <wp:posOffset>1202689</wp:posOffset>
            </wp:positionH>
            <wp:positionV relativeFrom="line">
              <wp:posOffset>382904</wp:posOffset>
            </wp:positionV>
            <wp:extent cx="5756912" cy="432232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25" name="officeArt object" descr="technické-muzeum-skica-V1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echnické-muzeum-skica-V1 (1).png" descr="technické-muzeum-skica-V1 (1)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43223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Pr="00096CBB" w:rsidRDefault="00096CBB" w:rsidP="00096CBB"/>
    <w:p w:rsidR="00096CBB" w:rsidRDefault="00096CBB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Default="001C0FC8" w:rsidP="00096CBB"/>
    <w:p w:rsidR="001C0FC8" w:rsidRPr="00096CBB" w:rsidRDefault="001C0FC8" w:rsidP="00096CBB"/>
    <w:p w:rsidR="00096CBB" w:rsidRPr="00096CBB" w:rsidRDefault="00096CBB" w:rsidP="00096CBB"/>
    <w:p w:rsidR="00096CBB" w:rsidRDefault="00096CBB" w:rsidP="00096CBB">
      <w:pPr>
        <w:jc w:val="center"/>
        <w:rPr>
          <w:rStyle w:val="dn"/>
          <w:rFonts w:cs="Arial"/>
          <w:b/>
          <w:bCs/>
          <w:sz w:val="32"/>
          <w:szCs w:val="32"/>
        </w:rPr>
      </w:pPr>
      <w:r w:rsidRPr="00096CBB">
        <w:rPr>
          <w:rStyle w:val="dn"/>
          <w:rFonts w:cs="Arial"/>
          <w:b/>
          <w:bCs/>
          <w:sz w:val="32"/>
          <w:szCs w:val="32"/>
        </w:rPr>
        <w:lastRenderedPageBreak/>
        <w:t>Příloha č. 2</w:t>
      </w:r>
    </w:p>
    <w:p w:rsidR="00096CBB" w:rsidRPr="00096CBB" w:rsidRDefault="009D72D5" w:rsidP="00096CBB">
      <w:pPr>
        <w:jc w:val="center"/>
        <w:rPr>
          <w:rStyle w:val="dn"/>
          <w:rFonts w:eastAsia="Trebuchet MS" w:cs="Arial"/>
          <w:b/>
          <w:bCs/>
          <w:sz w:val="32"/>
          <w:szCs w:val="32"/>
        </w:rPr>
      </w:pPr>
      <w:r>
        <w:rPr>
          <w:rStyle w:val="dn"/>
          <w:rFonts w:eastAsia="Trebuchet MS" w:cs="Arial"/>
          <w:b/>
          <w:bCs/>
          <w:sz w:val="32"/>
          <w:szCs w:val="32"/>
        </w:rPr>
        <w:t xml:space="preserve">Historické mezníky (události) schválené oběma stranami jako podklad pro námět </w:t>
      </w:r>
      <w:proofErr w:type="spellStart"/>
      <w:r>
        <w:rPr>
          <w:rStyle w:val="dn"/>
          <w:rFonts w:eastAsia="Trebuchet MS" w:cs="Arial"/>
          <w:b/>
          <w:bCs/>
          <w:sz w:val="32"/>
          <w:szCs w:val="32"/>
        </w:rPr>
        <w:t>videomappingu</w:t>
      </w:r>
      <w:proofErr w:type="spellEnd"/>
      <w:r>
        <w:rPr>
          <w:rStyle w:val="dn"/>
          <w:rFonts w:eastAsia="Trebuchet MS" w:cs="Arial"/>
          <w:b/>
          <w:bCs/>
          <w:sz w:val="32"/>
          <w:szCs w:val="32"/>
        </w:rPr>
        <w:t xml:space="preserve"> </w:t>
      </w:r>
    </w:p>
    <w:p w:rsidR="004633A2" w:rsidRDefault="004633A2" w:rsidP="00096CBB"/>
    <w:p w:rsidR="001C0FC8" w:rsidRDefault="001C0FC8" w:rsidP="00096CBB"/>
    <w:p w:rsidR="001C0FC8" w:rsidRDefault="001C0FC8" w:rsidP="001C0FC8">
      <w:pPr>
        <w:pStyle w:val="Text"/>
        <w:jc w:val="center"/>
      </w:pPr>
      <w:r>
        <w:rPr>
          <w:b/>
          <w:bCs/>
        </w:rPr>
        <w:t xml:space="preserve">30 let od pádu železní opony a sametové revoluce – </w:t>
      </w:r>
      <w:proofErr w:type="spellStart"/>
      <w:r>
        <w:rPr>
          <w:b/>
          <w:bCs/>
        </w:rPr>
        <w:t>videomapping</w:t>
      </w:r>
      <w:proofErr w:type="spellEnd"/>
      <w:r>
        <w:rPr>
          <w:b/>
          <w:bCs/>
        </w:rPr>
        <w:t xml:space="preserve"> k vernisáži výstavy „Železná opona 1948 – 1989“</w:t>
      </w:r>
    </w:p>
    <w:p w:rsidR="001C0FC8" w:rsidRDefault="001C0FC8" w:rsidP="001C0FC8">
      <w:pPr>
        <w:pStyle w:val="Text"/>
      </w:pPr>
    </w:p>
    <w:p w:rsidR="001C0FC8" w:rsidRDefault="001C0FC8" w:rsidP="001C0FC8">
      <w:pPr>
        <w:pStyle w:val="Text"/>
      </w:pPr>
      <w:r>
        <w:rPr>
          <w:b/>
          <w:bCs/>
        </w:rPr>
        <w:t>Události dle časové osy:</w:t>
      </w:r>
    </w:p>
    <w:p w:rsidR="001C0FC8" w:rsidRDefault="001C0FC8" w:rsidP="001C0FC8">
      <w:pPr>
        <w:pStyle w:val="Text"/>
      </w:pPr>
    </w:p>
    <w:p w:rsidR="001C0FC8" w:rsidRDefault="001C0FC8" w:rsidP="001C0FC8">
      <w:pPr>
        <w:pStyle w:val="Text"/>
      </w:pPr>
    </w:p>
    <w:p w:rsidR="001C0FC8" w:rsidRDefault="001C0FC8" w:rsidP="001C0FC8">
      <w:pPr>
        <w:pStyle w:val="Text"/>
      </w:pPr>
      <w:r>
        <w:t xml:space="preserve">Události předcházející sametové revoluci </w:t>
      </w:r>
    </w:p>
    <w:p w:rsidR="001C0FC8" w:rsidRDefault="001C0FC8" w:rsidP="001C0FC8">
      <w:pPr>
        <w:pStyle w:val="Text"/>
      </w:pPr>
    </w:p>
    <w:p w:rsidR="001C0FC8" w:rsidRDefault="001C0FC8" w:rsidP="001C0FC8">
      <w:pPr>
        <w:pStyle w:val="Text"/>
        <w:numPr>
          <w:ilvl w:val="0"/>
          <w:numId w:val="15"/>
        </w:numPr>
      </w:pPr>
      <w:r>
        <w:t>Konec 2. světové války – osvobození</w:t>
      </w:r>
    </w:p>
    <w:p w:rsidR="001C0FC8" w:rsidRDefault="001C0FC8" w:rsidP="001C0FC8">
      <w:pPr>
        <w:pStyle w:val="Text"/>
        <w:numPr>
          <w:ilvl w:val="0"/>
          <w:numId w:val="15"/>
        </w:numPr>
      </w:pPr>
      <w:r>
        <w:t>Nástup komunismu – únor 1948</w:t>
      </w:r>
    </w:p>
    <w:p w:rsidR="001C0FC8" w:rsidRDefault="001C0FC8" w:rsidP="001C0FC8">
      <w:pPr>
        <w:pStyle w:val="Text"/>
        <w:numPr>
          <w:ilvl w:val="0"/>
          <w:numId w:val="15"/>
        </w:numPr>
      </w:pPr>
      <w:r>
        <w:t xml:space="preserve">Nemožnost cestování </w:t>
      </w:r>
    </w:p>
    <w:p w:rsidR="001C0FC8" w:rsidRDefault="001C0FC8" w:rsidP="001C0FC8">
      <w:pPr>
        <w:pStyle w:val="Text"/>
        <w:numPr>
          <w:ilvl w:val="0"/>
          <w:numId w:val="15"/>
        </w:numPr>
      </w:pPr>
      <w:r>
        <w:t>Pražské jaro 1968 – uvolnění situace, vycestování mnoha občanů za svobodou</w:t>
      </w:r>
    </w:p>
    <w:p w:rsidR="001C0FC8" w:rsidRDefault="001C0FC8" w:rsidP="001C0FC8">
      <w:pPr>
        <w:pStyle w:val="Text"/>
        <w:numPr>
          <w:ilvl w:val="0"/>
          <w:numId w:val="15"/>
        </w:numPr>
      </w:pPr>
      <w:r>
        <w:t xml:space="preserve">Normalizace – Husák, Jakeš – zamezení možnosti cestovat  </w:t>
      </w:r>
    </w:p>
    <w:p w:rsidR="001C0FC8" w:rsidRDefault="001C0FC8" w:rsidP="001C0FC8">
      <w:pPr>
        <w:pStyle w:val="Text"/>
      </w:pPr>
    </w:p>
    <w:p w:rsidR="001C0FC8" w:rsidRDefault="001C0FC8" w:rsidP="001C0FC8">
      <w:pPr>
        <w:pStyle w:val="Text"/>
      </w:pPr>
    </w:p>
    <w:p w:rsidR="001C0FC8" w:rsidRDefault="001C0FC8" w:rsidP="001C0FC8">
      <w:pPr>
        <w:pStyle w:val="Text"/>
      </w:pPr>
      <w:r>
        <w:t>Sametová revoluce</w:t>
      </w:r>
    </w:p>
    <w:p w:rsidR="001C0FC8" w:rsidRDefault="001C0FC8" w:rsidP="001C0FC8">
      <w:pPr>
        <w:pStyle w:val="Text"/>
      </w:pPr>
    </w:p>
    <w:p w:rsidR="001C0FC8" w:rsidRDefault="001C0FC8" w:rsidP="001C0FC8">
      <w:pPr>
        <w:pStyle w:val="Text"/>
        <w:numPr>
          <w:ilvl w:val="0"/>
          <w:numId w:val="15"/>
        </w:numPr>
      </w:pPr>
      <w:r>
        <w:t>Palachův týden</w:t>
      </w:r>
    </w:p>
    <w:p w:rsidR="001C0FC8" w:rsidRDefault="001C0FC8" w:rsidP="001C0FC8">
      <w:pPr>
        <w:pStyle w:val="Text"/>
        <w:numPr>
          <w:ilvl w:val="0"/>
          <w:numId w:val="15"/>
        </w:numPr>
      </w:pPr>
      <w:r>
        <w:t>Několik vět</w:t>
      </w:r>
    </w:p>
    <w:p w:rsidR="001C0FC8" w:rsidRDefault="001C0FC8" w:rsidP="001C0FC8">
      <w:pPr>
        <w:pStyle w:val="Text"/>
        <w:numPr>
          <w:ilvl w:val="0"/>
          <w:numId w:val="15"/>
        </w:numPr>
      </w:pPr>
      <w:r>
        <w:t>17. listopad 1989 - Pochod z Albertova na Vyšehrad</w:t>
      </w:r>
    </w:p>
    <w:p w:rsidR="001C0FC8" w:rsidRDefault="001C0FC8" w:rsidP="001C0FC8">
      <w:pPr>
        <w:pStyle w:val="Text"/>
        <w:numPr>
          <w:ilvl w:val="0"/>
          <w:numId w:val="15"/>
        </w:numPr>
      </w:pPr>
      <w:r>
        <w:t xml:space="preserve">Jednání komunistické strany a občanského fóra o předání moci – zvolení V. Havla prezidentem </w:t>
      </w:r>
    </w:p>
    <w:p w:rsidR="001C0FC8" w:rsidRDefault="001C0FC8" w:rsidP="001C0FC8">
      <w:pPr>
        <w:pStyle w:val="Text"/>
        <w:numPr>
          <w:ilvl w:val="0"/>
          <w:numId w:val="15"/>
        </w:numPr>
      </w:pPr>
      <w:r>
        <w:t xml:space="preserve">Otevření hranic – Československa i Evropy </w:t>
      </w:r>
    </w:p>
    <w:p w:rsidR="001C0FC8" w:rsidRDefault="001C0FC8" w:rsidP="001C0FC8">
      <w:pPr>
        <w:pStyle w:val="Text"/>
      </w:pPr>
    </w:p>
    <w:p w:rsidR="001C0FC8" w:rsidRDefault="001C0FC8" w:rsidP="001C0FC8">
      <w:pPr>
        <w:pStyle w:val="Text"/>
      </w:pPr>
      <w:r>
        <w:t xml:space="preserve">30 let svobody a demokracie </w:t>
      </w:r>
    </w:p>
    <w:p w:rsidR="001C0FC8" w:rsidRPr="00096CBB" w:rsidRDefault="001C0FC8" w:rsidP="00096CBB"/>
    <w:sectPr w:rsidR="001C0FC8" w:rsidRPr="00096CB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1417" w:bottom="70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8C2" w:rsidRDefault="007828C2">
      <w:r>
        <w:separator/>
      </w:r>
    </w:p>
  </w:endnote>
  <w:endnote w:type="continuationSeparator" w:id="0">
    <w:p w:rsidR="007828C2" w:rsidRDefault="00782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543" w:rsidRDefault="002C054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A2" w:rsidRDefault="00086EA8">
    <w:pPr>
      <w:pStyle w:val="Zpat"/>
      <w:tabs>
        <w:tab w:val="clear" w:pos="9072"/>
        <w:tab w:val="right" w:pos="9046"/>
      </w:tabs>
      <w:jc w:val="center"/>
    </w:pPr>
    <w:r>
      <w:rPr>
        <w:rFonts w:ascii="Times New Roman" w:hAnsi="Times New Roman"/>
        <w:sz w:val="18"/>
        <w:szCs w:val="18"/>
      </w:rPr>
      <w:t>str</w:t>
    </w:r>
    <w:r>
      <w:rPr>
        <w:sz w:val="18"/>
        <w:szCs w:val="18"/>
      </w:rPr>
      <w:t>á</w:t>
    </w:r>
    <w:r>
      <w:rPr>
        <w:rFonts w:ascii="Times New Roman" w:hAnsi="Times New Roman"/>
        <w:sz w:val="18"/>
        <w:szCs w:val="18"/>
      </w:rPr>
      <w:t xml:space="preserve">nka </w:t>
    </w:r>
    <w:r>
      <w:rPr>
        <w:rFonts w:ascii="Times New Roman" w:eastAsia="Times New Roman" w:hAnsi="Times New Roman" w:cs="Times New Roman"/>
        <w:b/>
        <w:bCs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b/>
        <w:bCs/>
        <w:sz w:val="18"/>
        <w:szCs w:val="18"/>
      </w:rPr>
      <w:instrText xml:space="preserve"> PAGE </w:instrText>
    </w:r>
    <w:r>
      <w:rPr>
        <w:rFonts w:ascii="Times New Roman" w:eastAsia="Times New Roman" w:hAnsi="Times New Roman" w:cs="Times New Roman"/>
        <w:b/>
        <w:bCs/>
        <w:sz w:val="18"/>
        <w:szCs w:val="18"/>
      </w:rPr>
      <w:fldChar w:fldCharType="separate"/>
    </w:r>
    <w:r w:rsidR="007028CC">
      <w:rPr>
        <w:rFonts w:ascii="Times New Roman" w:eastAsia="Times New Roman" w:hAnsi="Times New Roman" w:cs="Times New Roman"/>
        <w:b/>
        <w:bCs/>
        <w:noProof/>
        <w:sz w:val="18"/>
        <w:szCs w:val="18"/>
      </w:rPr>
      <w:t>3</w:t>
    </w:r>
    <w:r>
      <w:rPr>
        <w:rFonts w:ascii="Times New Roman" w:eastAsia="Times New Roman" w:hAnsi="Times New Roman" w:cs="Times New Roman"/>
        <w:b/>
        <w:bCs/>
        <w:sz w:val="18"/>
        <w:szCs w:val="18"/>
      </w:rPr>
      <w:fldChar w:fldCharType="end"/>
    </w:r>
    <w:r>
      <w:rPr>
        <w:rFonts w:ascii="Times New Roman" w:hAnsi="Times New Roman"/>
        <w:sz w:val="18"/>
        <w:szCs w:val="18"/>
      </w:rPr>
      <w:t xml:space="preserve"> z </w:t>
    </w:r>
    <w:r>
      <w:rPr>
        <w:rFonts w:ascii="Times New Roman" w:eastAsia="Times New Roman" w:hAnsi="Times New Roman" w:cs="Times New Roman"/>
        <w:b/>
        <w:bCs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b/>
        <w:bCs/>
        <w:sz w:val="18"/>
        <w:szCs w:val="18"/>
      </w:rPr>
      <w:instrText xml:space="preserve"> NUMPAGES </w:instrText>
    </w:r>
    <w:r>
      <w:rPr>
        <w:rFonts w:ascii="Times New Roman" w:eastAsia="Times New Roman" w:hAnsi="Times New Roman" w:cs="Times New Roman"/>
        <w:b/>
        <w:bCs/>
        <w:sz w:val="18"/>
        <w:szCs w:val="18"/>
      </w:rPr>
      <w:fldChar w:fldCharType="separate"/>
    </w:r>
    <w:r w:rsidR="007028CC">
      <w:rPr>
        <w:rFonts w:ascii="Times New Roman" w:eastAsia="Times New Roman" w:hAnsi="Times New Roman" w:cs="Times New Roman"/>
        <w:b/>
        <w:bCs/>
        <w:noProof/>
        <w:sz w:val="18"/>
        <w:szCs w:val="18"/>
      </w:rPr>
      <w:t>6</w:t>
    </w:r>
    <w:r>
      <w:rPr>
        <w:rFonts w:ascii="Times New Roman" w:eastAsia="Times New Roman" w:hAnsi="Times New Roman" w:cs="Times New Roman"/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543" w:rsidRDefault="002C054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8C2" w:rsidRDefault="007828C2">
      <w:r>
        <w:separator/>
      </w:r>
    </w:p>
  </w:footnote>
  <w:footnote w:type="continuationSeparator" w:id="0">
    <w:p w:rsidR="007828C2" w:rsidRDefault="007828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543" w:rsidRDefault="002C054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543" w:rsidRDefault="002C054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543" w:rsidRDefault="002C054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6E81"/>
    <w:multiLevelType w:val="hybridMultilevel"/>
    <w:tmpl w:val="290ABF10"/>
    <w:numStyleLink w:val="Seznam41"/>
  </w:abstractNum>
  <w:abstractNum w:abstractNumId="1">
    <w:nsid w:val="11790FEE"/>
    <w:multiLevelType w:val="hybridMultilevel"/>
    <w:tmpl w:val="979CADC8"/>
    <w:styleLink w:val="List1"/>
    <w:lvl w:ilvl="0" w:tplc="6396EEB6">
      <w:start w:val="1"/>
      <w:numFmt w:val="decimal"/>
      <w:lvlText w:val="%1)"/>
      <w:lvlJc w:val="left"/>
      <w:pPr>
        <w:ind w:left="503" w:hanging="1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9"/>
        <w:szCs w:val="9"/>
        <w:highlight w:val="none"/>
        <w:vertAlign w:val="baseline"/>
      </w:rPr>
    </w:lvl>
    <w:lvl w:ilvl="1" w:tplc="41EEAA62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31A0EF4">
      <w:start w:val="1"/>
      <w:numFmt w:val="lowerRoman"/>
      <w:lvlText w:val="%3."/>
      <w:lvlJc w:val="left"/>
      <w:pPr>
        <w:ind w:left="2123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2883664">
      <w:start w:val="1"/>
      <w:numFmt w:val="decimal"/>
      <w:lvlText w:val="%4."/>
      <w:lvlJc w:val="left"/>
      <w:pPr>
        <w:ind w:left="2835" w:hanging="3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03C0C10">
      <w:start w:val="1"/>
      <w:numFmt w:val="lowerLetter"/>
      <w:lvlText w:val="%5."/>
      <w:lvlJc w:val="left"/>
      <w:pPr>
        <w:ind w:left="3555" w:hanging="3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912457E">
      <w:start w:val="1"/>
      <w:numFmt w:val="lowerRoman"/>
      <w:lvlText w:val="%6."/>
      <w:lvlJc w:val="left"/>
      <w:pPr>
        <w:ind w:left="4283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234021E">
      <w:start w:val="1"/>
      <w:numFmt w:val="decimal"/>
      <w:lvlText w:val="%7."/>
      <w:lvlJc w:val="left"/>
      <w:pPr>
        <w:ind w:left="4995" w:hanging="3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A4A9EF0">
      <w:start w:val="1"/>
      <w:numFmt w:val="lowerLetter"/>
      <w:lvlText w:val="%8."/>
      <w:lvlJc w:val="left"/>
      <w:pPr>
        <w:ind w:left="5715" w:hanging="3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D89D94">
      <w:start w:val="1"/>
      <w:numFmt w:val="lowerRoman"/>
      <w:lvlText w:val="%9."/>
      <w:lvlJc w:val="left"/>
      <w:pPr>
        <w:ind w:left="6443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327664E"/>
    <w:multiLevelType w:val="hybridMultilevel"/>
    <w:tmpl w:val="E2ACA2E4"/>
    <w:numStyleLink w:val="Importovanstyl1"/>
  </w:abstractNum>
  <w:abstractNum w:abstractNumId="3">
    <w:nsid w:val="13BC4722"/>
    <w:multiLevelType w:val="hybridMultilevel"/>
    <w:tmpl w:val="5FAA720C"/>
    <w:styleLink w:val="Seznam21"/>
    <w:lvl w:ilvl="0" w:tplc="8EBADAFE">
      <w:start w:val="1"/>
      <w:numFmt w:val="decimal"/>
      <w:lvlText w:val="%1)"/>
      <w:lvlJc w:val="left"/>
      <w:pPr>
        <w:tabs>
          <w:tab w:val="left" w:pos="760"/>
        </w:tabs>
        <w:ind w:left="1418" w:hanging="4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B70453E">
      <w:start w:val="1"/>
      <w:numFmt w:val="lowerLetter"/>
      <w:lvlText w:val="%2."/>
      <w:lvlJc w:val="left"/>
      <w:pPr>
        <w:tabs>
          <w:tab w:val="left" w:pos="760"/>
        </w:tabs>
        <w:ind w:left="210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76668C6">
      <w:start w:val="1"/>
      <w:numFmt w:val="lowerRoman"/>
      <w:lvlText w:val="%3."/>
      <w:lvlJc w:val="left"/>
      <w:pPr>
        <w:tabs>
          <w:tab w:val="left" w:pos="760"/>
        </w:tabs>
        <w:ind w:left="2834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EDED1C2">
      <w:start w:val="1"/>
      <w:numFmt w:val="decimal"/>
      <w:lvlText w:val="%4."/>
      <w:lvlJc w:val="left"/>
      <w:pPr>
        <w:tabs>
          <w:tab w:val="left" w:pos="760"/>
        </w:tabs>
        <w:ind w:left="3542" w:hanging="3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3A84686">
      <w:start w:val="1"/>
      <w:numFmt w:val="lowerLetter"/>
      <w:lvlText w:val="%5."/>
      <w:lvlJc w:val="left"/>
      <w:pPr>
        <w:tabs>
          <w:tab w:val="left" w:pos="760"/>
        </w:tabs>
        <w:ind w:left="4250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92ABE16">
      <w:start w:val="1"/>
      <w:numFmt w:val="lowerRoman"/>
      <w:lvlText w:val="%6."/>
      <w:lvlJc w:val="left"/>
      <w:pPr>
        <w:tabs>
          <w:tab w:val="left" w:pos="760"/>
        </w:tabs>
        <w:ind w:left="4958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D6E78D0">
      <w:start w:val="1"/>
      <w:numFmt w:val="decimal"/>
      <w:lvlText w:val="%7."/>
      <w:lvlJc w:val="left"/>
      <w:pPr>
        <w:tabs>
          <w:tab w:val="left" w:pos="760"/>
        </w:tabs>
        <w:ind w:left="5666" w:hanging="3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4C94B2">
      <w:start w:val="1"/>
      <w:numFmt w:val="lowerLetter"/>
      <w:lvlText w:val="%8."/>
      <w:lvlJc w:val="left"/>
      <w:pPr>
        <w:tabs>
          <w:tab w:val="left" w:pos="760"/>
        </w:tabs>
        <w:ind w:left="6374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DE08E1C">
      <w:start w:val="1"/>
      <w:numFmt w:val="lowerRoman"/>
      <w:lvlText w:val="%9."/>
      <w:lvlJc w:val="left"/>
      <w:pPr>
        <w:tabs>
          <w:tab w:val="left" w:pos="760"/>
        </w:tabs>
        <w:ind w:left="7082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6EB5C29"/>
    <w:multiLevelType w:val="hybridMultilevel"/>
    <w:tmpl w:val="6680AC84"/>
    <w:numStyleLink w:val="Seznam31"/>
  </w:abstractNum>
  <w:abstractNum w:abstractNumId="5">
    <w:nsid w:val="21E34AE5"/>
    <w:multiLevelType w:val="hybridMultilevel"/>
    <w:tmpl w:val="F2E84584"/>
    <w:styleLink w:val="Importovanstyl10"/>
    <w:lvl w:ilvl="0" w:tplc="5948903E">
      <w:start w:val="1"/>
      <w:numFmt w:val="decimal"/>
      <w:lvlText w:val="%1)"/>
      <w:lvlJc w:val="left"/>
      <w:pPr>
        <w:ind w:left="141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EFCD3BA">
      <w:start w:val="1"/>
      <w:numFmt w:val="lowerLetter"/>
      <w:lvlText w:val="%2."/>
      <w:lvlJc w:val="left"/>
      <w:pPr>
        <w:ind w:left="2126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78278DC">
      <w:start w:val="1"/>
      <w:numFmt w:val="lowerRoman"/>
      <w:lvlText w:val="%3."/>
      <w:lvlJc w:val="left"/>
      <w:pPr>
        <w:ind w:left="2834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4A60CA2">
      <w:start w:val="1"/>
      <w:numFmt w:val="decimal"/>
      <w:lvlText w:val="%4."/>
      <w:lvlJc w:val="left"/>
      <w:pPr>
        <w:ind w:left="3542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805E9A">
      <w:start w:val="1"/>
      <w:numFmt w:val="lowerLetter"/>
      <w:lvlText w:val="%5."/>
      <w:lvlJc w:val="left"/>
      <w:pPr>
        <w:ind w:left="4250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EDA6950">
      <w:start w:val="1"/>
      <w:numFmt w:val="lowerRoman"/>
      <w:lvlText w:val="%6."/>
      <w:lvlJc w:val="left"/>
      <w:pPr>
        <w:ind w:left="4958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438A3AC">
      <w:start w:val="1"/>
      <w:numFmt w:val="decimal"/>
      <w:lvlText w:val="%7."/>
      <w:lvlJc w:val="left"/>
      <w:pPr>
        <w:ind w:left="5666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652CA3E">
      <w:start w:val="1"/>
      <w:numFmt w:val="lowerLetter"/>
      <w:lvlText w:val="%8."/>
      <w:lvlJc w:val="left"/>
      <w:pPr>
        <w:ind w:left="6374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08EB164">
      <w:start w:val="1"/>
      <w:numFmt w:val="lowerRoman"/>
      <w:suff w:val="nothing"/>
      <w:lvlText w:val="%9."/>
      <w:lvlJc w:val="left"/>
      <w:pPr>
        <w:ind w:left="6998" w:hanging="1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30282882"/>
    <w:multiLevelType w:val="hybridMultilevel"/>
    <w:tmpl w:val="F2E84584"/>
    <w:numStyleLink w:val="Importovanstyl10"/>
  </w:abstractNum>
  <w:abstractNum w:abstractNumId="7">
    <w:nsid w:val="468B120B"/>
    <w:multiLevelType w:val="hybridMultilevel"/>
    <w:tmpl w:val="E2ACA2E4"/>
    <w:styleLink w:val="Importovanstyl1"/>
    <w:lvl w:ilvl="0" w:tplc="87AEA992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A26A5AA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46F436">
      <w:start w:val="1"/>
      <w:numFmt w:val="lowerRoman"/>
      <w:lvlText w:val="%3."/>
      <w:lvlJc w:val="left"/>
      <w:pPr>
        <w:ind w:left="2160" w:hanging="29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2428B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F819C2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388F88">
      <w:start w:val="1"/>
      <w:numFmt w:val="lowerRoman"/>
      <w:lvlText w:val="%6."/>
      <w:lvlJc w:val="left"/>
      <w:pPr>
        <w:ind w:left="4320" w:hanging="29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2AA4FC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4DEA1AE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DE35EE">
      <w:start w:val="1"/>
      <w:numFmt w:val="lowerRoman"/>
      <w:lvlText w:val="%9."/>
      <w:lvlJc w:val="left"/>
      <w:pPr>
        <w:ind w:left="6480" w:hanging="29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493F3952"/>
    <w:multiLevelType w:val="hybridMultilevel"/>
    <w:tmpl w:val="6680AC84"/>
    <w:styleLink w:val="Seznam31"/>
    <w:lvl w:ilvl="0" w:tplc="EA1603C6">
      <w:start w:val="1"/>
      <w:numFmt w:val="decimal"/>
      <w:lvlText w:val="%1)"/>
      <w:lvlJc w:val="left"/>
      <w:pPr>
        <w:tabs>
          <w:tab w:val="left" w:pos="771"/>
        </w:tabs>
        <w:ind w:left="1418" w:hanging="4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CEABF08">
      <w:start w:val="1"/>
      <w:numFmt w:val="lowerLetter"/>
      <w:lvlText w:val="%2."/>
      <w:lvlJc w:val="left"/>
      <w:pPr>
        <w:tabs>
          <w:tab w:val="left" w:pos="771"/>
        </w:tabs>
        <w:ind w:left="2095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80EDAF0">
      <w:start w:val="1"/>
      <w:numFmt w:val="lowerRoman"/>
      <w:lvlText w:val="%3."/>
      <w:lvlJc w:val="left"/>
      <w:pPr>
        <w:tabs>
          <w:tab w:val="left" w:pos="771"/>
        </w:tabs>
        <w:ind w:left="2823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3AAC8F8">
      <w:start w:val="1"/>
      <w:numFmt w:val="decimal"/>
      <w:lvlText w:val="%4."/>
      <w:lvlJc w:val="left"/>
      <w:pPr>
        <w:tabs>
          <w:tab w:val="left" w:pos="771"/>
        </w:tabs>
        <w:ind w:left="3535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CC3C4E">
      <w:start w:val="1"/>
      <w:numFmt w:val="lowerLetter"/>
      <w:lvlText w:val="%5."/>
      <w:lvlJc w:val="left"/>
      <w:pPr>
        <w:tabs>
          <w:tab w:val="left" w:pos="771"/>
        </w:tabs>
        <w:ind w:left="4250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DE67740">
      <w:start w:val="1"/>
      <w:numFmt w:val="lowerRoman"/>
      <w:lvlText w:val="%6."/>
      <w:lvlJc w:val="left"/>
      <w:pPr>
        <w:tabs>
          <w:tab w:val="left" w:pos="771"/>
        </w:tabs>
        <w:ind w:left="4958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C8CECE">
      <w:start w:val="1"/>
      <w:numFmt w:val="decimal"/>
      <w:lvlText w:val="%7."/>
      <w:lvlJc w:val="left"/>
      <w:pPr>
        <w:tabs>
          <w:tab w:val="left" w:pos="771"/>
        </w:tabs>
        <w:ind w:left="5666" w:hanging="3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BA6B1A">
      <w:start w:val="1"/>
      <w:numFmt w:val="lowerLetter"/>
      <w:lvlText w:val="%8."/>
      <w:lvlJc w:val="left"/>
      <w:pPr>
        <w:tabs>
          <w:tab w:val="left" w:pos="771"/>
        </w:tabs>
        <w:ind w:left="6374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66E536E">
      <w:start w:val="1"/>
      <w:numFmt w:val="lowerRoman"/>
      <w:lvlText w:val="%9."/>
      <w:lvlJc w:val="left"/>
      <w:pPr>
        <w:tabs>
          <w:tab w:val="left" w:pos="771"/>
        </w:tabs>
        <w:ind w:left="7082" w:hanging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55FE3D37"/>
    <w:multiLevelType w:val="hybridMultilevel"/>
    <w:tmpl w:val="290ABF10"/>
    <w:styleLink w:val="Seznam41"/>
    <w:lvl w:ilvl="0" w:tplc="74A68DBA">
      <w:start w:val="1"/>
      <w:numFmt w:val="decimal"/>
      <w:lvlText w:val="%1)"/>
      <w:lvlJc w:val="left"/>
      <w:pPr>
        <w:tabs>
          <w:tab w:val="left" w:pos="771"/>
        </w:tabs>
        <w:ind w:left="1418" w:hanging="4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DC8C2F2">
      <w:start w:val="1"/>
      <w:numFmt w:val="lowerLetter"/>
      <w:lvlText w:val="%2."/>
      <w:lvlJc w:val="left"/>
      <w:pPr>
        <w:tabs>
          <w:tab w:val="left" w:pos="771"/>
        </w:tabs>
        <w:ind w:left="2095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5062D7E">
      <w:start w:val="1"/>
      <w:numFmt w:val="lowerRoman"/>
      <w:lvlText w:val="%3."/>
      <w:lvlJc w:val="left"/>
      <w:pPr>
        <w:tabs>
          <w:tab w:val="left" w:pos="771"/>
        </w:tabs>
        <w:ind w:left="2823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B3EC1EC">
      <w:start w:val="1"/>
      <w:numFmt w:val="decimal"/>
      <w:lvlText w:val="%4."/>
      <w:lvlJc w:val="left"/>
      <w:pPr>
        <w:tabs>
          <w:tab w:val="left" w:pos="771"/>
        </w:tabs>
        <w:ind w:left="3535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E2273E">
      <w:start w:val="1"/>
      <w:numFmt w:val="lowerLetter"/>
      <w:lvlText w:val="%5."/>
      <w:lvlJc w:val="left"/>
      <w:pPr>
        <w:tabs>
          <w:tab w:val="left" w:pos="771"/>
        </w:tabs>
        <w:ind w:left="4250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3A7A2A">
      <w:start w:val="1"/>
      <w:numFmt w:val="lowerRoman"/>
      <w:lvlText w:val="%6."/>
      <w:lvlJc w:val="left"/>
      <w:pPr>
        <w:tabs>
          <w:tab w:val="left" w:pos="771"/>
        </w:tabs>
        <w:ind w:left="4958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ED49806">
      <w:start w:val="1"/>
      <w:numFmt w:val="decimal"/>
      <w:lvlText w:val="%7."/>
      <w:lvlJc w:val="left"/>
      <w:pPr>
        <w:tabs>
          <w:tab w:val="left" w:pos="771"/>
        </w:tabs>
        <w:ind w:left="5666" w:hanging="3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1DCD41E">
      <w:start w:val="1"/>
      <w:numFmt w:val="lowerLetter"/>
      <w:lvlText w:val="%8."/>
      <w:lvlJc w:val="left"/>
      <w:pPr>
        <w:tabs>
          <w:tab w:val="left" w:pos="771"/>
        </w:tabs>
        <w:ind w:left="6374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034F94E">
      <w:start w:val="1"/>
      <w:numFmt w:val="lowerRoman"/>
      <w:lvlText w:val="%9."/>
      <w:lvlJc w:val="left"/>
      <w:pPr>
        <w:tabs>
          <w:tab w:val="left" w:pos="771"/>
        </w:tabs>
        <w:ind w:left="7082" w:hanging="2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5E106707"/>
    <w:multiLevelType w:val="hybridMultilevel"/>
    <w:tmpl w:val="5CEA0506"/>
    <w:numStyleLink w:val="Pomlka"/>
  </w:abstractNum>
  <w:abstractNum w:abstractNumId="11">
    <w:nsid w:val="69495CD8"/>
    <w:multiLevelType w:val="hybridMultilevel"/>
    <w:tmpl w:val="5FAA720C"/>
    <w:numStyleLink w:val="Seznam21"/>
  </w:abstractNum>
  <w:abstractNum w:abstractNumId="12">
    <w:nsid w:val="6C427B14"/>
    <w:multiLevelType w:val="hybridMultilevel"/>
    <w:tmpl w:val="979CADC8"/>
    <w:numStyleLink w:val="List1"/>
  </w:abstractNum>
  <w:abstractNum w:abstractNumId="13">
    <w:nsid w:val="78360FED"/>
    <w:multiLevelType w:val="hybridMultilevel"/>
    <w:tmpl w:val="5CEA0506"/>
    <w:styleLink w:val="Pomlka"/>
    <w:lvl w:ilvl="0" w:tplc="389E86D8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1" w:tplc="AD9609D2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2" w:tplc="26C0EC1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3" w:tplc="B30A168A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4" w:tplc="F8CEB62C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5" w:tplc="25A44CAE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6" w:tplc="35E4ED4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7" w:tplc="7FFC8CB8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8" w:tplc="FCB67A3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12"/>
    <w:lvlOverride w:ilvl="1">
      <w:lvl w:ilvl="1" w:tplc="43AA4726">
        <w:start w:val="1"/>
        <w:numFmt w:val="decimal"/>
        <w:lvlText w:val="%2)"/>
        <w:lvlJc w:val="left"/>
        <w:pPr>
          <w:ind w:left="1440" w:hanging="360"/>
        </w:pPr>
        <w:rPr>
          <w:rFonts w:ascii="Arial" w:eastAsia="Times New Roman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2"/>
    <w:lvlOverride w:ilvl="0">
      <w:lvl w:ilvl="0" w:tplc="7E26E608">
        <w:start w:val="1"/>
        <w:numFmt w:val="decimal"/>
        <w:lvlText w:val="%1)"/>
        <w:lvlJc w:val="left"/>
        <w:pPr>
          <w:ind w:left="503" w:hanging="14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9"/>
          <w:szCs w:val="9"/>
          <w:highlight w:val="none"/>
          <w:vertAlign w:val="baseline"/>
        </w:rPr>
      </w:lvl>
    </w:lvlOverride>
    <w:lvlOverride w:ilvl="1">
      <w:lvl w:ilvl="1" w:tplc="43AA4726">
        <w:start w:val="1"/>
        <w:numFmt w:val="decimal"/>
        <w:lvlText w:val="%2)"/>
        <w:lvlJc w:val="left"/>
        <w:pPr>
          <w:tabs>
            <w:tab w:val="left" w:pos="993"/>
            <w:tab w:val="num" w:pos="1416"/>
          </w:tabs>
          <w:ind w:left="1491" w:hanging="411"/>
        </w:pPr>
        <w:rPr>
          <w:rFonts w:ascii="Arial" w:eastAsia="Times New Roman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24834CE">
        <w:start w:val="1"/>
        <w:numFmt w:val="lowerRoman"/>
        <w:lvlText w:val="%3."/>
        <w:lvlJc w:val="left"/>
        <w:pPr>
          <w:tabs>
            <w:tab w:val="left" w:pos="993"/>
            <w:tab w:val="left" w:pos="1416"/>
            <w:tab w:val="num" w:pos="2123"/>
          </w:tabs>
          <w:ind w:left="2198" w:hanging="33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EF2B04A">
        <w:start w:val="1"/>
        <w:numFmt w:val="decimal"/>
        <w:lvlText w:val="%4."/>
        <w:lvlJc w:val="left"/>
        <w:pPr>
          <w:tabs>
            <w:tab w:val="left" w:pos="993"/>
            <w:tab w:val="left" w:pos="1416"/>
            <w:tab w:val="num" w:pos="2835"/>
          </w:tabs>
          <w:ind w:left="2910" w:hanging="3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A5087EC">
        <w:start w:val="1"/>
        <w:numFmt w:val="lowerLetter"/>
        <w:lvlText w:val="%5."/>
        <w:lvlJc w:val="left"/>
        <w:pPr>
          <w:tabs>
            <w:tab w:val="left" w:pos="993"/>
            <w:tab w:val="left" w:pos="1416"/>
            <w:tab w:val="num" w:pos="3555"/>
          </w:tabs>
          <w:ind w:left="3630" w:hanging="3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A8283A0">
        <w:start w:val="1"/>
        <w:numFmt w:val="lowerRoman"/>
        <w:lvlText w:val="%6."/>
        <w:lvlJc w:val="left"/>
        <w:pPr>
          <w:tabs>
            <w:tab w:val="left" w:pos="993"/>
            <w:tab w:val="left" w:pos="1416"/>
            <w:tab w:val="num" w:pos="4283"/>
          </w:tabs>
          <w:ind w:left="4358" w:hanging="33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F541C96">
        <w:start w:val="1"/>
        <w:numFmt w:val="decimal"/>
        <w:lvlText w:val="%7."/>
        <w:lvlJc w:val="left"/>
        <w:pPr>
          <w:tabs>
            <w:tab w:val="left" w:pos="993"/>
            <w:tab w:val="left" w:pos="1416"/>
            <w:tab w:val="num" w:pos="4995"/>
          </w:tabs>
          <w:ind w:left="5070" w:hanging="3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77C4444">
        <w:start w:val="1"/>
        <w:numFmt w:val="lowerLetter"/>
        <w:lvlText w:val="%8."/>
        <w:lvlJc w:val="left"/>
        <w:pPr>
          <w:tabs>
            <w:tab w:val="left" w:pos="993"/>
            <w:tab w:val="left" w:pos="1416"/>
            <w:tab w:val="num" w:pos="5715"/>
          </w:tabs>
          <w:ind w:left="5790" w:hanging="3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828CF08">
        <w:start w:val="1"/>
        <w:numFmt w:val="lowerRoman"/>
        <w:lvlText w:val="%9."/>
        <w:lvlJc w:val="left"/>
        <w:pPr>
          <w:tabs>
            <w:tab w:val="left" w:pos="993"/>
            <w:tab w:val="left" w:pos="1416"/>
            <w:tab w:val="num" w:pos="6443"/>
          </w:tabs>
          <w:ind w:left="6518" w:hanging="33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2"/>
    <w:lvlOverride w:ilvl="0">
      <w:lvl w:ilvl="0" w:tplc="7E26E608">
        <w:start w:val="1"/>
        <w:numFmt w:val="decimal"/>
        <w:lvlText w:val="%1)"/>
        <w:lvlJc w:val="left"/>
        <w:pPr>
          <w:ind w:left="503" w:hanging="14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9"/>
          <w:szCs w:val="9"/>
          <w:highlight w:val="none"/>
          <w:vertAlign w:val="baseline"/>
        </w:rPr>
      </w:lvl>
    </w:lvlOverride>
    <w:lvlOverride w:ilvl="1">
      <w:lvl w:ilvl="1" w:tplc="43AA4726">
        <w:start w:val="1"/>
        <w:numFmt w:val="decimal"/>
        <w:lvlText w:val="%2)"/>
        <w:lvlJc w:val="left"/>
        <w:pPr>
          <w:ind w:left="1491" w:hanging="411"/>
        </w:pPr>
        <w:rPr>
          <w:rFonts w:ascii="Arial" w:eastAsia="Times New Roman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24834CE">
        <w:start w:val="1"/>
        <w:numFmt w:val="lowerRoman"/>
        <w:lvlText w:val="%3."/>
        <w:lvlJc w:val="left"/>
        <w:pPr>
          <w:ind w:left="2123" w:hanging="2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EF2B04A">
        <w:start w:val="1"/>
        <w:numFmt w:val="decimal"/>
        <w:lvlText w:val="%4."/>
        <w:lvlJc w:val="left"/>
        <w:pPr>
          <w:ind w:left="2835" w:hanging="31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A5087EC">
        <w:start w:val="1"/>
        <w:numFmt w:val="lowerLetter"/>
        <w:lvlText w:val="%5."/>
        <w:lvlJc w:val="left"/>
        <w:pPr>
          <w:ind w:left="3555" w:hanging="31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A8283A0">
        <w:start w:val="1"/>
        <w:numFmt w:val="lowerRoman"/>
        <w:lvlText w:val="%6."/>
        <w:lvlJc w:val="left"/>
        <w:pPr>
          <w:ind w:left="4283" w:hanging="2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F541C96">
        <w:start w:val="1"/>
        <w:numFmt w:val="decimal"/>
        <w:lvlText w:val="%7."/>
        <w:lvlJc w:val="left"/>
        <w:pPr>
          <w:ind w:left="4995" w:hanging="31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77C4444">
        <w:start w:val="1"/>
        <w:numFmt w:val="lowerLetter"/>
        <w:lvlText w:val="%8."/>
        <w:lvlJc w:val="left"/>
        <w:pPr>
          <w:ind w:left="5715" w:hanging="31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828CF08">
        <w:start w:val="1"/>
        <w:numFmt w:val="lowerRoman"/>
        <w:lvlText w:val="%9."/>
        <w:lvlJc w:val="left"/>
        <w:pPr>
          <w:ind w:left="6443" w:hanging="2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</w:num>
  <w:num w:numId="10">
    <w:abstractNumId w:val="11"/>
  </w:num>
  <w:num w:numId="11">
    <w:abstractNumId w:val="8"/>
  </w:num>
  <w:num w:numId="12">
    <w:abstractNumId w:val="4"/>
    <w:lvlOverride w:ilvl="0">
      <w:lvl w:ilvl="0" w:tplc="D84EB97E">
        <w:start w:val="1"/>
        <w:numFmt w:val="decimal"/>
        <w:lvlText w:val="%1)"/>
        <w:lvlJc w:val="left"/>
        <w:pPr>
          <w:tabs>
            <w:tab w:val="left" w:pos="771"/>
          </w:tabs>
          <w:ind w:left="1418" w:hanging="411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9"/>
  </w:num>
  <w:num w:numId="14">
    <w:abstractNumId w:val="0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oNotTrackFormatting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633A2"/>
    <w:rsid w:val="0003749F"/>
    <w:rsid w:val="000633C2"/>
    <w:rsid w:val="00086EA8"/>
    <w:rsid w:val="00096CBB"/>
    <w:rsid w:val="000A5AFA"/>
    <w:rsid w:val="00123F75"/>
    <w:rsid w:val="00155925"/>
    <w:rsid w:val="001B7AEA"/>
    <w:rsid w:val="001C0FC8"/>
    <w:rsid w:val="0020434A"/>
    <w:rsid w:val="00293532"/>
    <w:rsid w:val="002C0543"/>
    <w:rsid w:val="002F0856"/>
    <w:rsid w:val="003B173B"/>
    <w:rsid w:val="004633A2"/>
    <w:rsid w:val="0056564A"/>
    <w:rsid w:val="006C529E"/>
    <w:rsid w:val="007028CC"/>
    <w:rsid w:val="00720828"/>
    <w:rsid w:val="00735A70"/>
    <w:rsid w:val="007828C2"/>
    <w:rsid w:val="007969F3"/>
    <w:rsid w:val="00833110"/>
    <w:rsid w:val="009D72D5"/>
    <w:rsid w:val="009E089E"/>
    <w:rsid w:val="00B05B48"/>
    <w:rsid w:val="00B15906"/>
    <w:rsid w:val="00BA10E8"/>
    <w:rsid w:val="00C27F3F"/>
    <w:rsid w:val="00DA5C0A"/>
    <w:rsid w:val="00E355A2"/>
    <w:rsid w:val="00E64C28"/>
    <w:rsid w:val="00E90886"/>
    <w:rsid w:val="00F011D1"/>
    <w:rsid w:val="00F350B9"/>
    <w:rsid w:val="00F8080A"/>
    <w:rsid w:val="00FE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Zpat">
    <w:name w:val="footer"/>
    <w:pPr>
      <w:tabs>
        <w:tab w:val="center" w:pos="4536"/>
        <w:tab w:val="right" w:pos="9072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Nzev">
    <w:name w:val="Title"/>
    <w:pPr>
      <w:jc w:val="center"/>
    </w:pPr>
    <w:rPr>
      <w:rFonts w:ascii="Arial" w:hAnsi="Arial" w:cs="Arial Unicode MS"/>
      <w:b/>
      <w:bCs/>
      <w:color w:val="000000"/>
      <w:sz w:val="48"/>
      <w:szCs w:val="48"/>
      <w:u w:color="000000"/>
    </w:rPr>
  </w:style>
  <w:style w:type="paragraph" w:styleId="Bezmezer">
    <w:name w:val="No Spacing"/>
    <w:rPr>
      <w:rFonts w:ascii="Arial" w:eastAsia="Arial" w:hAnsi="Arial" w:cs="Arial"/>
      <w:color w:val="000000"/>
      <w:sz w:val="24"/>
      <w:szCs w:val="24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Trebuchet MS" w:eastAsia="Trebuchet MS" w:hAnsi="Trebuchet MS" w:cs="Trebuchet MS"/>
      <w:color w:val="0000FF"/>
      <w:sz w:val="21"/>
      <w:szCs w:val="21"/>
      <w:u w:val="none" w:color="0000FF"/>
      <w:lang w:val="it-IT"/>
    </w:rPr>
  </w:style>
  <w:style w:type="paragraph" w:customStyle="1" w:styleId="VchozA">
    <w:name w:val="Výchozí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Zkladntext">
    <w:name w:val="Body Text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</w:rPr>
  </w:style>
  <w:style w:type="paragraph" w:customStyle="1" w:styleId="Standard">
    <w:name w:val="Standard"/>
    <w:pPr>
      <w:widowControl w:val="0"/>
      <w:suppressAutoHyphens/>
    </w:pPr>
    <w:rPr>
      <w:rFonts w:cs="Arial Unicode MS"/>
      <w:color w:val="000000"/>
      <w:kern w:val="3"/>
      <w:sz w:val="24"/>
      <w:szCs w:val="24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paragraph" w:styleId="Zkladntext3">
    <w:name w:val="Body Text 3"/>
    <w:pPr>
      <w:jc w:val="both"/>
    </w:pPr>
    <w:rPr>
      <w:rFonts w:ascii="Arial" w:hAnsi="Arial" w:cs="Arial Unicode MS"/>
      <w:color w:val="000000"/>
      <w:u w:color="000000"/>
    </w:rPr>
  </w:style>
  <w:style w:type="numbering" w:customStyle="1" w:styleId="Importovanstyl10">
    <w:name w:val="Importovaný styl 1.0"/>
    <w:pPr>
      <w:numPr>
        <w:numId w:val="3"/>
      </w:numPr>
    </w:pPr>
  </w:style>
  <w:style w:type="paragraph" w:styleId="Odstavecseseznamem">
    <w:name w:val="List Paragraph"/>
    <w:pPr>
      <w:ind w:left="708"/>
    </w:pPr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List1">
    <w:name w:val="List 1"/>
    <w:pPr>
      <w:numPr>
        <w:numId w:val="5"/>
      </w:numPr>
    </w:pPr>
  </w:style>
  <w:style w:type="numbering" w:customStyle="1" w:styleId="Seznam21">
    <w:name w:val="Seznam 21"/>
    <w:pPr>
      <w:numPr>
        <w:numId w:val="9"/>
      </w:numPr>
    </w:pPr>
  </w:style>
  <w:style w:type="numbering" w:customStyle="1" w:styleId="Seznam31">
    <w:name w:val="Seznam 31"/>
    <w:pPr>
      <w:numPr>
        <w:numId w:val="11"/>
      </w:numPr>
    </w:pPr>
  </w:style>
  <w:style w:type="numbering" w:customStyle="1" w:styleId="Seznam41">
    <w:name w:val="Seznam 41"/>
    <w:pPr>
      <w:numPr>
        <w:numId w:val="13"/>
      </w:numPr>
    </w:pPr>
  </w:style>
  <w:style w:type="paragraph" w:customStyle="1" w:styleId="Vchoz">
    <w:name w:val="Výchozí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Arial" w:hAnsi="Arial" w:cs="Arial Unicode MS"/>
      <w:color w:val="000000"/>
      <w:u w:color="00000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564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64A"/>
    <w:rPr>
      <w:rFonts w:ascii="Tahoma" w:hAnsi="Tahoma" w:cs="Tahoma"/>
      <w:color w:val="000000"/>
      <w:sz w:val="16"/>
      <w:szCs w:val="16"/>
      <w:u w:color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5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6564A"/>
    <w:rPr>
      <w:rFonts w:ascii="Arial" w:hAnsi="Arial" w:cs="Arial Unicode MS"/>
      <w:b/>
      <w:bCs/>
      <w:color w:val="000000"/>
      <w:u w:color="000000"/>
    </w:rPr>
  </w:style>
  <w:style w:type="paragraph" w:styleId="Zhlav">
    <w:name w:val="header"/>
    <w:basedOn w:val="Normln"/>
    <w:link w:val="ZhlavChar"/>
    <w:uiPriority w:val="99"/>
    <w:unhideWhenUsed/>
    <w:rsid w:val="00096CB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96CBB"/>
    <w:rPr>
      <w:rFonts w:ascii="Arial" w:hAnsi="Arial" w:cs="Arial Unicode MS"/>
      <w:color w:val="000000"/>
      <w:sz w:val="24"/>
      <w:szCs w:val="24"/>
      <w:u w:color="000000"/>
    </w:rPr>
  </w:style>
  <w:style w:type="paragraph" w:styleId="Revize">
    <w:name w:val="Revision"/>
    <w:hidden/>
    <w:uiPriority w:val="99"/>
    <w:semiHidden/>
    <w:rsid w:val="003B17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 Unicode MS"/>
      <w:color w:val="000000"/>
      <w:sz w:val="24"/>
      <w:szCs w:val="24"/>
      <w:u w:color="000000"/>
    </w:rPr>
  </w:style>
  <w:style w:type="paragraph" w:customStyle="1" w:styleId="Text">
    <w:name w:val="Text"/>
    <w:rsid w:val="001C0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bdr w:val="none" w:sz="0" w:space="0" w:color="auto"/>
    </w:rPr>
  </w:style>
  <w:style w:type="numbering" w:customStyle="1" w:styleId="Pomlka">
    <w:name w:val="Pomlčka"/>
    <w:rsid w:val="001C0FC8"/>
    <w:pPr>
      <w:numPr>
        <w:numId w:val="1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Zpat">
    <w:name w:val="footer"/>
    <w:pPr>
      <w:tabs>
        <w:tab w:val="center" w:pos="4536"/>
        <w:tab w:val="right" w:pos="9072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Nzev">
    <w:name w:val="Title"/>
    <w:pPr>
      <w:jc w:val="center"/>
    </w:pPr>
    <w:rPr>
      <w:rFonts w:ascii="Arial" w:hAnsi="Arial" w:cs="Arial Unicode MS"/>
      <w:b/>
      <w:bCs/>
      <w:color w:val="000000"/>
      <w:sz w:val="48"/>
      <w:szCs w:val="48"/>
      <w:u w:color="000000"/>
    </w:rPr>
  </w:style>
  <w:style w:type="paragraph" w:styleId="Bezmezer">
    <w:name w:val="No Spacing"/>
    <w:rPr>
      <w:rFonts w:ascii="Arial" w:eastAsia="Arial" w:hAnsi="Arial" w:cs="Arial"/>
      <w:color w:val="000000"/>
      <w:sz w:val="24"/>
      <w:szCs w:val="24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Trebuchet MS" w:eastAsia="Trebuchet MS" w:hAnsi="Trebuchet MS" w:cs="Trebuchet MS"/>
      <w:color w:val="0000FF"/>
      <w:sz w:val="21"/>
      <w:szCs w:val="21"/>
      <w:u w:val="none" w:color="0000FF"/>
      <w:lang w:val="it-IT"/>
    </w:rPr>
  </w:style>
  <w:style w:type="paragraph" w:customStyle="1" w:styleId="VchozA">
    <w:name w:val="Výchozí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Zkladntext">
    <w:name w:val="Body Text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</w:rPr>
  </w:style>
  <w:style w:type="paragraph" w:customStyle="1" w:styleId="Standard">
    <w:name w:val="Standard"/>
    <w:pPr>
      <w:widowControl w:val="0"/>
      <w:suppressAutoHyphens/>
    </w:pPr>
    <w:rPr>
      <w:rFonts w:cs="Arial Unicode MS"/>
      <w:color w:val="000000"/>
      <w:kern w:val="3"/>
      <w:sz w:val="24"/>
      <w:szCs w:val="24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paragraph" w:styleId="Zkladntext3">
    <w:name w:val="Body Text 3"/>
    <w:pPr>
      <w:jc w:val="both"/>
    </w:pPr>
    <w:rPr>
      <w:rFonts w:ascii="Arial" w:hAnsi="Arial" w:cs="Arial Unicode MS"/>
      <w:color w:val="000000"/>
      <w:u w:color="000000"/>
    </w:rPr>
  </w:style>
  <w:style w:type="numbering" w:customStyle="1" w:styleId="Importovanstyl10">
    <w:name w:val="Importovaný styl 1.0"/>
    <w:pPr>
      <w:numPr>
        <w:numId w:val="3"/>
      </w:numPr>
    </w:pPr>
  </w:style>
  <w:style w:type="paragraph" w:styleId="Odstavecseseznamem">
    <w:name w:val="List Paragraph"/>
    <w:pPr>
      <w:ind w:left="708"/>
    </w:pPr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List1">
    <w:name w:val="List 1"/>
    <w:pPr>
      <w:numPr>
        <w:numId w:val="5"/>
      </w:numPr>
    </w:pPr>
  </w:style>
  <w:style w:type="numbering" w:customStyle="1" w:styleId="Seznam21">
    <w:name w:val="Seznam 21"/>
    <w:pPr>
      <w:numPr>
        <w:numId w:val="9"/>
      </w:numPr>
    </w:pPr>
  </w:style>
  <w:style w:type="numbering" w:customStyle="1" w:styleId="Seznam31">
    <w:name w:val="Seznam 31"/>
    <w:pPr>
      <w:numPr>
        <w:numId w:val="11"/>
      </w:numPr>
    </w:pPr>
  </w:style>
  <w:style w:type="numbering" w:customStyle="1" w:styleId="Seznam41">
    <w:name w:val="Seznam 41"/>
    <w:pPr>
      <w:numPr>
        <w:numId w:val="13"/>
      </w:numPr>
    </w:pPr>
  </w:style>
  <w:style w:type="paragraph" w:customStyle="1" w:styleId="Vchoz">
    <w:name w:val="Výchozí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Arial" w:hAnsi="Arial" w:cs="Arial Unicode MS"/>
      <w:color w:val="000000"/>
      <w:u w:color="00000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564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64A"/>
    <w:rPr>
      <w:rFonts w:ascii="Tahoma" w:hAnsi="Tahoma" w:cs="Tahoma"/>
      <w:color w:val="000000"/>
      <w:sz w:val="16"/>
      <w:szCs w:val="16"/>
      <w:u w:color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5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6564A"/>
    <w:rPr>
      <w:rFonts w:ascii="Arial" w:hAnsi="Arial" w:cs="Arial Unicode MS"/>
      <w:b/>
      <w:bCs/>
      <w:color w:val="000000"/>
      <w:u w:color="000000"/>
    </w:rPr>
  </w:style>
  <w:style w:type="paragraph" w:styleId="Zhlav">
    <w:name w:val="header"/>
    <w:basedOn w:val="Normln"/>
    <w:link w:val="ZhlavChar"/>
    <w:uiPriority w:val="99"/>
    <w:unhideWhenUsed/>
    <w:rsid w:val="00096CB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96CBB"/>
    <w:rPr>
      <w:rFonts w:ascii="Arial" w:hAnsi="Arial" w:cs="Arial Unicode MS"/>
      <w:color w:val="000000"/>
      <w:sz w:val="24"/>
      <w:szCs w:val="24"/>
      <w:u w:color="000000"/>
    </w:rPr>
  </w:style>
  <w:style w:type="paragraph" w:styleId="Revize">
    <w:name w:val="Revision"/>
    <w:hidden/>
    <w:uiPriority w:val="99"/>
    <w:semiHidden/>
    <w:rsid w:val="003B17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 Unicode MS"/>
      <w:color w:val="000000"/>
      <w:sz w:val="24"/>
      <w:szCs w:val="24"/>
      <w:u w:color="000000"/>
    </w:rPr>
  </w:style>
  <w:style w:type="paragraph" w:customStyle="1" w:styleId="Text">
    <w:name w:val="Text"/>
    <w:rsid w:val="001C0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bdr w:val="none" w:sz="0" w:space="0" w:color="auto"/>
    </w:rPr>
  </w:style>
  <w:style w:type="numbering" w:customStyle="1" w:styleId="Pomlka">
    <w:name w:val="Pomlčka"/>
    <w:rsid w:val="001C0FC8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2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2EBE9-F66A-40EA-B4FE-62188512C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1495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Josef Večeřa</dc:creator>
  <cp:lastModifiedBy>Pavla Stöhrová</cp:lastModifiedBy>
  <cp:revision>6</cp:revision>
  <cp:lastPrinted>2019-06-17T14:38:00Z</cp:lastPrinted>
  <dcterms:created xsi:type="dcterms:W3CDTF">2019-08-22T08:46:00Z</dcterms:created>
  <dcterms:modified xsi:type="dcterms:W3CDTF">2019-09-04T07:39:00Z</dcterms:modified>
</cp:coreProperties>
</file>