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D00">
      <w:pPr>
        <w:pStyle w:val="Style1"/>
        <w:widowControl/>
        <w:spacing w:before="36" w:line="468" w:lineRule="exact"/>
        <w:ind w:right="65"/>
        <w:jc w:val="center"/>
        <w:rPr>
          <w:rStyle w:val="FontStyle11"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-1458595</wp:posOffset>
                </wp:positionH>
                <wp:positionV relativeFrom="paragraph">
                  <wp:posOffset>0</wp:posOffset>
                </wp:positionV>
                <wp:extent cx="740410" cy="668020"/>
                <wp:effectExtent l="0" t="381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51D0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667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4.85pt;margin-top:0;width:58.3pt;height:52.6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3OrA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" filled="f" stroked="f">
                <v:textbox inset="0,0,0,0">
                  <w:txbxContent>
                    <w:p w:rsidR="00000000" w:rsidRDefault="00351D0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667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1"/>
          <w:position w:val="2"/>
        </w:rPr>
        <w:t>ACTIVITIES 4YOU</w:t>
      </w:r>
    </w:p>
    <w:p w:rsidR="00000000" w:rsidRDefault="00351D00">
      <w:pPr>
        <w:pStyle w:val="Style3"/>
        <w:widowControl/>
        <w:spacing w:before="130"/>
        <w:jc w:val="both"/>
        <w:rPr>
          <w:rStyle w:val="FontStyle12"/>
        </w:rPr>
      </w:pPr>
      <w:r>
        <w:rPr>
          <w:rStyle w:val="FontStyle12"/>
        </w:rPr>
        <w:t>adaptation :: fun :: fiow :: adrenaline</w:t>
      </w:r>
    </w:p>
    <w:p w:rsidR="00000000" w:rsidRDefault="00351D00">
      <w:pPr>
        <w:pStyle w:val="Style3"/>
        <w:widowControl/>
        <w:spacing w:before="130"/>
        <w:jc w:val="both"/>
        <w:rPr>
          <w:rStyle w:val="FontStyle12"/>
        </w:rPr>
        <w:sectPr w:rsidR="00000000">
          <w:type w:val="continuous"/>
          <w:pgSz w:w="11905" w:h="16837"/>
          <w:pgMar w:top="1671" w:right="3061" w:bottom="1440" w:left="3940" w:header="708" w:footer="708" w:gutter="0"/>
          <w:cols w:space="60"/>
          <w:noEndnote/>
        </w:sectPr>
      </w:pPr>
    </w:p>
    <w:p w:rsidR="00000000" w:rsidRDefault="00351D00">
      <w:pPr>
        <w:pStyle w:val="Style3"/>
        <w:widowControl/>
        <w:spacing w:line="240" w:lineRule="exact"/>
        <w:ind w:left="1757"/>
        <w:rPr>
          <w:sz w:val="20"/>
          <w:szCs w:val="20"/>
        </w:rPr>
      </w:pPr>
    </w:p>
    <w:p w:rsidR="00000000" w:rsidRDefault="00351D00">
      <w:pPr>
        <w:pStyle w:val="Style3"/>
        <w:widowControl/>
        <w:spacing w:line="240" w:lineRule="exact"/>
        <w:ind w:left="1757"/>
        <w:rPr>
          <w:sz w:val="20"/>
          <w:szCs w:val="20"/>
        </w:rPr>
      </w:pPr>
    </w:p>
    <w:p w:rsidR="00000000" w:rsidRDefault="00351D00">
      <w:pPr>
        <w:pStyle w:val="Style3"/>
        <w:widowControl/>
        <w:spacing w:line="240" w:lineRule="exact"/>
        <w:ind w:left="1757"/>
        <w:rPr>
          <w:sz w:val="20"/>
          <w:szCs w:val="20"/>
        </w:rPr>
      </w:pPr>
    </w:p>
    <w:p w:rsidR="00000000" w:rsidRDefault="00351D00">
      <w:pPr>
        <w:pStyle w:val="Style3"/>
        <w:widowControl/>
        <w:spacing w:before="72"/>
        <w:ind w:left="1757"/>
        <w:rPr>
          <w:rStyle w:val="FontStyle12"/>
        </w:rPr>
      </w:pPr>
      <w:r>
        <w:rPr>
          <w:rStyle w:val="FontStyle12"/>
        </w:rPr>
        <w:t>Smlouva o realizaci adaptačních kurzů 2019</w:t>
      </w:r>
    </w:p>
    <w:p w:rsidR="00000000" w:rsidRDefault="00351D00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351D00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351D00">
      <w:pPr>
        <w:pStyle w:val="Style4"/>
        <w:widowControl/>
        <w:spacing w:before="218" w:line="240" w:lineRule="auto"/>
        <w:jc w:val="left"/>
        <w:rPr>
          <w:rStyle w:val="FontStyle13"/>
          <w:spacing w:val="20"/>
        </w:rPr>
      </w:pPr>
      <w:r>
        <w:rPr>
          <w:rStyle w:val="FontStyle14"/>
        </w:rPr>
        <w:t xml:space="preserve">Objednatel:    </w:t>
      </w:r>
      <w:r>
        <w:rPr>
          <w:rStyle w:val="FontStyle13"/>
        </w:rPr>
        <w:t xml:space="preserve">Gymnázium, Lipník nad Bečvou, Komenského sady 62, </w:t>
      </w:r>
      <w:r>
        <w:rPr>
          <w:rStyle w:val="FontStyle13"/>
          <w:spacing w:val="20"/>
        </w:rPr>
        <w:t>po.</w:t>
      </w:r>
    </w:p>
    <w:p w:rsidR="00000000" w:rsidRDefault="00351D00">
      <w:pPr>
        <w:pStyle w:val="Style6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000000" w:rsidRDefault="00351D00">
      <w:pPr>
        <w:pStyle w:val="Style6"/>
        <w:widowControl/>
        <w:spacing w:line="240" w:lineRule="exact"/>
        <w:ind w:left="1498"/>
        <w:jc w:val="both"/>
        <w:rPr>
          <w:sz w:val="20"/>
          <w:szCs w:val="20"/>
        </w:rPr>
      </w:pPr>
    </w:p>
    <w:p w:rsidR="00000000" w:rsidRDefault="00351D00">
      <w:pPr>
        <w:pStyle w:val="Style6"/>
        <w:widowControl/>
        <w:tabs>
          <w:tab w:val="left" w:pos="4313"/>
        </w:tabs>
        <w:spacing w:before="53" w:line="259" w:lineRule="exact"/>
        <w:ind w:left="1498"/>
        <w:jc w:val="both"/>
        <w:rPr>
          <w:rStyle w:val="FontStyle13"/>
        </w:rPr>
      </w:pPr>
      <w:r>
        <w:rPr>
          <w:rStyle w:val="FontStyle13"/>
        </w:rPr>
        <w:t>Se sídlem:</w:t>
      </w:r>
      <w:r>
        <w:rPr>
          <w:rStyle w:val="FontStyle13"/>
        </w:rPr>
        <w:tab/>
        <w:t>Komensk</w:t>
      </w:r>
      <w:r>
        <w:rPr>
          <w:rStyle w:val="FontStyle13"/>
        </w:rPr>
        <w:t>ého sady 62, 751 31 Lipník nad Bečvou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498"/>
        <w:rPr>
          <w:rStyle w:val="FontStyle13"/>
        </w:rPr>
      </w:pPr>
      <w:r>
        <w:rPr>
          <w:rStyle w:val="FontStyle13"/>
        </w:rPr>
        <w:t>Zastoupena:</w:t>
      </w:r>
      <w:r>
        <w:rPr>
          <w:rStyle w:val="FontStyle13"/>
        </w:rPr>
        <w:tab/>
        <w:t>Mgr. Jiří Farný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505"/>
        <w:rPr>
          <w:rStyle w:val="FontStyle13"/>
        </w:rPr>
      </w:pPr>
      <w:r>
        <w:rPr>
          <w:rStyle w:val="FontStyle13"/>
        </w:rPr>
        <w:t>IČ:</w:t>
      </w:r>
      <w:r>
        <w:rPr>
          <w:rStyle w:val="FontStyle13"/>
        </w:rPr>
        <w:tab/>
        <w:t>63701219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505"/>
        <w:rPr>
          <w:rStyle w:val="FontStyle13"/>
        </w:rPr>
      </w:pPr>
      <w:r>
        <w:rPr>
          <w:rStyle w:val="FontStyle13"/>
        </w:rPr>
        <w:t>DIČ:</w:t>
      </w:r>
      <w:r>
        <w:rPr>
          <w:rStyle w:val="FontStyle13"/>
        </w:rPr>
        <w:tab/>
        <w:t>CZ63701219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505"/>
        <w:rPr>
          <w:rStyle w:val="FontStyle13"/>
        </w:rPr>
      </w:pPr>
      <w:r>
        <w:rPr>
          <w:rStyle w:val="FontStyle13"/>
        </w:rPr>
        <w:t>Bankovní spojení:</w:t>
      </w:r>
      <w:r>
        <w:rPr>
          <w:rStyle w:val="FontStyle13"/>
        </w:rPr>
        <w:tab/>
        <w:t>Komerční banka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490"/>
        <w:rPr>
          <w:rStyle w:val="FontStyle13"/>
        </w:rPr>
      </w:pPr>
      <w:r>
        <w:rPr>
          <w:rStyle w:val="FontStyle13"/>
        </w:rPr>
        <w:t>Číslo účtu:</w:t>
      </w:r>
      <w:r>
        <w:rPr>
          <w:rStyle w:val="FontStyle13"/>
        </w:rPr>
        <w:tab/>
        <w:t>19-4278220217/0100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490"/>
        <w:rPr>
          <w:rStyle w:val="FontStyle13"/>
        </w:rPr>
      </w:pPr>
      <w:r>
        <w:rPr>
          <w:rStyle w:val="FontStyle13"/>
        </w:rPr>
        <w:t>Tel:</w:t>
      </w:r>
      <w:r>
        <w:rPr>
          <w:rStyle w:val="FontStyle13"/>
        </w:rPr>
        <w:tab/>
        <w:t>581 705 320</w:t>
      </w:r>
    </w:p>
    <w:p w:rsidR="00000000" w:rsidRDefault="00351D00">
      <w:pPr>
        <w:pStyle w:val="Style6"/>
        <w:widowControl/>
        <w:tabs>
          <w:tab w:val="left" w:pos="4313"/>
        </w:tabs>
        <w:spacing w:line="259" w:lineRule="exact"/>
        <w:ind w:left="1490"/>
        <w:rPr>
          <w:rStyle w:val="FontStyle13"/>
        </w:rPr>
      </w:pPr>
      <w:r>
        <w:rPr>
          <w:rStyle w:val="FontStyle13"/>
        </w:rPr>
        <w:t>e-maíl:</w:t>
      </w:r>
      <w:r>
        <w:rPr>
          <w:rStyle w:val="FontStyle13"/>
        </w:rPr>
        <w:tab/>
      </w:r>
      <w:hyperlink r:id="rId7" w:history="1">
        <w:r>
          <w:rPr>
            <w:rStyle w:val="Hypertextovodkaz"/>
            <w:sz w:val="20"/>
            <w:szCs w:val="20"/>
          </w:rPr>
          <w:t>jiri.</w:t>
        </w:r>
        <w:r>
          <w:rPr>
            <w:rStyle w:val="Hypertextovodkaz"/>
            <w:sz w:val="20"/>
            <w:szCs w:val="20"/>
            <w:lang w:val="en-US"/>
          </w:rPr>
          <w:t>farny@glnb.cz</w:t>
        </w:r>
      </w:hyperlink>
    </w:p>
    <w:p w:rsidR="00000000" w:rsidRDefault="00351D00">
      <w:pPr>
        <w:pStyle w:val="Style6"/>
        <w:widowControl/>
        <w:spacing w:line="240" w:lineRule="exact"/>
        <w:ind w:left="1490"/>
        <w:jc w:val="both"/>
        <w:rPr>
          <w:sz w:val="20"/>
          <w:szCs w:val="20"/>
        </w:rPr>
      </w:pPr>
    </w:p>
    <w:p w:rsidR="00000000" w:rsidRDefault="00351D00">
      <w:pPr>
        <w:pStyle w:val="Style6"/>
        <w:widowControl/>
        <w:spacing w:before="55" w:line="240" w:lineRule="auto"/>
        <w:ind w:left="1490"/>
        <w:jc w:val="both"/>
        <w:rPr>
          <w:rStyle w:val="FontStyle13"/>
        </w:rPr>
      </w:pPr>
      <w:r>
        <w:rPr>
          <w:rStyle w:val="FontStyle13"/>
        </w:rPr>
        <w:t>(dále jen „o</w:t>
      </w:r>
      <w:r>
        <w:rPr>
          <w:rStyle w:val="FontStyle13"/>
        </w:rPr>
        <w:t>bjednatel ')</w:t>
      </w:r>
    </w:p>
    <w:p w:rsidR="00000000" w:rsidRDefault="00351D0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51D0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51D00">
      <w:pPr>
        <w:pStyle w:val="Style2"/>
        <w:widowControl/>
        <w:spacing w:before="60" w:after="194"/>
        <w:jc w:val="both"/>
        <w:rPr>
          <w:rStyle w:val="FontStyle14"/>
        </w:rPr>
      </w:pPr>
      <w:r>
        <w:rPr>
          <w:rStyle w:val="FontStyle14"/>
        </w:rPr>
        <w:t>Poskytovatel: Actlvities 4You, z.s.</w:t>
      </w:r>
    </w:p>
    <w:p w:rsidR="00000000" w:rsidRDefault="00351D00">
      <w:pPr>
        <w:pStyle w:val="Style2"/>
        <w:widowControl/>
        <w:spacing w:before="60" w:after="194"/>
        <w:jc w:val="both"/>
        <w:rPr>
          <w:rStyle w:val="FontStyle14"/>
        </w:rPr>
        <w:sectPr w:rsidR="00000000">
          <w:type w:val="continuous"/>
          <w:pgSz w:w="11905" w:h="16837"/>
          <w:pgMar w:top="1671" w:right="1441" w:bottom="1440" w:left="1441" w:header="708" w:footer="708" w:gutter="0"/>
          <w:cols w:space="60"/>
          <w:noEndnote/>
        </w:sectPr>
      </w:pPr>
    </w:p>
    <w:p w:rsidR="00000000" w:rsidRDefault="00351D00">
      <w:pPr>
        <w:pStyle w:val="Style6"/>
        <w:widowControl/>
        <w:spacing w:line="252" w:lineRule="exact"/>
        <w:rPr>
          <w:rStyle w:val="FontStyle13"/>
        </w:rPr>
      </w:pPr>
      <w:r>
        <w:rPr>
          <w:rStyle w:val="FontStyle13"/>
        </w:rPr>
        <w:lastRenderedPageBreak/>
        <w:t>Se sídlem: Zastoupena:</w:t>
      </w:r>
    </w:p>
    <w:p w:rsidR="00000000" w:rsidRDefault="00351D00">
      <w:pPr>
        <w:pStyle w:val="Style6"/>
        <w:widowControl/>
        <w:spacing w:line="252" w:lineRule="exact"/>
        <w:ind w:right="1728"/>
        <w:rPr>
          <w:rStyle w:val="FontStyle13"/>
        </w:rPr>
      </w:pPr>
      <w:r>
        <w:rPr>
          <w:rStyle w:val="FontStyle13"/>
        </w:rPr>
        <w:t>IČ: DIČ:</w:t>
      </w:r>
    </w:p>
    <w:p w:rsidR="00000000" w:rsidRDefault="00351D00">
      <w:pPr>
        <w:pStyle w:val="Style6"/>
        <w:widowControl/>
        <w:spacing w:line="252" w:lineRule="exact"/>
        <w:ind w:right="432"/>
        <w:rPr>
          <w:rStyle w:val="FontStyle13"/>
        </w:rPr>
      </w:pPr>
      <w:r>
        <w:rPr>
          <w:rStyle w:val="FontStyle13"/>
        </w:rPr>
        <w:t>Bankovní spojení: Číslo účtu: Tel: e-mail:</w:t>
      </w:r>
    </w:p>
    <w:p w:rsidR="00000000" w:rsidRDefault="00351D00">
      <w:pPr>
        <w:pStyle w:val="Style6"/>
        <w:widowControl/>
        <w:spacing w:line="252" w:lineRule="exact"/>
        <w:jc w:val="both"/>
        <w:rPr>
          <w:rStyle w:val="FontStyle13"/>
        </w:rPr>
      </w:pPr>
      <w:r>
        <w:rPr>
          <w:rStyle w:val="FontStyle13"/>
        </w:rPr>
        <w:t>Korespondenční adresa:</w:t>
      </w:r>
    </w:p>
    <w:p w:rsidR="00000000" w:rsidRDefault="00351D00">
      <w:pPr>
        <w:pStyle w:val="Style4"/>
        <w:widowControl/>
        <w:spacing w:line="252" w:lineRule="exact"/>
        <w:rPr>
          <w:rStyle w:val="FontStyle13"/>
        </w:rPr>
      </w:pPr>
      <w:r>
        <w:rPr>
          <w:rStyle w:val="FontStyle13"/>
        </w:rPr>
        <w:t>Stupkova 4, 779 00 Olomouc</w:t>
      </w:r>
    </w:p>
    <w:p w:rsidR="00000000" w:rsidRDefault="00351D00">
      <w:pPr>
        <w:pStyle w:val="Style4"/>
        <w:widowControl/>
        <w:spacing w:line="252" w:lineRule="exact"/>
        <w:jc w:val="left"/>
        <w:rPr>
          <w:rStyle w:val="FontStyle13"/>
        </w:rPr>
      </w:pPr>
      <w:r>
        <w:rPr>
          <w:rStyle w:val="FontStyle13"/>
        </w:rPr>
        <w:lastRenderedPageBreak/>
        <w:t>Tomášem Chytilem</w:t>
      </w:r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</w:rPr>
      </w:pPr>
      <w:r>
        <w:rPr>
          <w:rStyle w:val="FontStyle13"/>
        </w:rPr>
        <w:t>27048373</w:t>
      </w:r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</w:rPr>
      </w:pPr>
      <w:r>
        <w:rPr>
          <w:rStyle w:val="FontStyle13"/>
        </w:rPr>
        <w:t>CZ27048373</w:t>
      </w:r>
    </w:p>
    <w:p w:rsidR="00000000" w:rsidRDefault="00351D00">
      <w:pPr>
        <w:pStyle w:val="Style4"/>
        <w:widowControl/>
        <w:spacing w:before="14" w:line="252" w:lineRule="exact"/>
        <w:jc w:val="left"/>
        <w:rPr>
          <w:rStyle w:val="FontStyle13"/>
        </w:rPr>
      </w:pPr>
      <w:r>
        <w:rPr>
          <w:rStyle w:val="FontStyle13"/>
        </w:rPr>
        <w:t>Fio banka, a.s.</w:t>
      </w:r>
    </w:p>
    <w:p w:rsidR="00000000" w:rsidRDefault="00351D00">
      <w:pPr>
        <w:pStyle w:val="Style4"/>
        <w:widowControl/>
        <w:spacing w:line="252" w:lineRule="exact"/>
        <w:jc w:val="left"/>
        <w:rPr>
          <w:rStyle w:val="FontStyle13"/>
        </w:rPr>
      </w:pPr>
      <w:r>
        <w:rPr>
          <w:rStyle w:val="FontStyle13"/>
        </w:rPr>
        <w:t>2900366138/2010</w:t>
      </w:r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</w:rPr>
      </w:pPr>
      <w:r>
        <w:rPr>
          <w:rStyle w:val="FontStyle13"/>
        </w:rPr>
        <w:t>777 156 769</w:t>
      </w:r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  <w:lang w:val="en-US" w:eastAsia="en-US"/>
        </w:rPr>
      </w:pPr>
      <w:hyperlink r:id="rId8" w:history="1">
        <w:r>
          <w:rPr>
            <w:rStyle w:val="Hypertextovodkaz"/>
            <w:sz w:val="20"/>
            <w:szCs w:val="20"/>
            <w:lang w:val="en-US" w:eastAsia="en-US"/>
          </w:rPr>
          <w:t>info@a4y.cz</w:t>
        </w:r>
      </w:hyperlink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</w:rPr>
      </w:pPr>
      <w:r>
        <w:rPr>
          <w:rStyle w:val="FontStyle13"/>
        </w:rPr>
        <w:t>Přáslavice 206, 783 54</w:t>
      </w:r>
    </w:p>
    <w:p w:rsidR="00000000" w:rsidRDefault="00351D00">
      <w:pPr>
        <w:pStyle w:val="Style4"/>
        <w:widowControl/>
        <w:spacing w:before="7" w:line="252" w:lineRule="exact"/>
        <w:jc w:val="left"/>
        <w:rPr>
          <w:rStyle w:val="FontStyle13"/>
        </w:rPr>
        <w:sectPr w:rsidR="00000000">
          <w:type w:val="continuous"/>
          <w:pgSz w:w="11905" w:h="16837"/>
          <w:pgMar w:top="1671" w:right="3579" w:bottom="1440" w:left="2896" w:header="708" w:footer="708" w:gutter="0"/>
          <w:cols w:num="2" w:space="708" w:equalWidth="0">
            <w:col w:w="2145" w:space="713"/>
            <w:col w:w="2570"/>
          </w:cols>
          <w:noEndnote/>
        </w:sectPr>
      </w:pPr>
    </w:p>
    <w:p w:rsidR="00000000" w:rsidRDefault="00351D00">
      <w:pPr>
        <w:pStyle w:val="Style6"/>
        <w:widowControl/>
        <w:spacing w:line="240" w:lineRule="exact"/>
        <w:ind w:left="1454"/>
        <w:rPr>
          <w:sz w:val="20"/>
          <w:szCs w:val="20"/>
        </w:rPr>
      </w:pPr>
    </w:p>
    <w:p w:rsidR="00000000" w:rsidRDefault="00351D00">
      <w:pPr>
        <w:pStyle w:val="Style6"/>
        <w:widowControl/>
        <w:spacing w:before="55" w:line="240" w:lineRule="auto"/>
        <w:ind w:left="1454"/>
        <w:rPr>
          <w:rStyle w:val="FontStyle13"/>
        </w:rPr>
      </w:pPr>
      <w:r>
        <w:rPr>
          <w:rStyle w:val="FontStyle13"/>
        </w:rPr>
        <w:t>(dále jen „poskytovatel")</w:t>
      </w:r>
    </w:p>
    <w:p w:rsidR="00000000" w:rsidRDefault="00351D00">
      <w:pPr>
        <w:pStyle w:val="Style5"/>
        <w:widowControl/>
        <w:spacing w:line="240" w:lineRule="exact"/>
        <w:ind w:left="1447"/>
        <w:jc w:val="both"/>
        <w:rPr>
          <w:sz w:val="20"/>
          <w:szCs w:val="20"/>
        </w:rPr>
      </w:pPr>
    </w:p>
    <w:p w:rsidR="00000000" w:rsidRDefault="00351D00">
      <w:pPr>
        <w:pStyle w:val="Style5"/>
        <w:widowControl/>
        <w:spacing w:before="228" w:line="245" w:lineRule="exact"/>
        <w:ind w:left="1447"/>
        <w:jc w:val="both"/>
        <w:rPr>
          <w:rStyle w:val="FontStyle13"/>
          <w:spacing w:val="20"/>
        </w:rPr>
      </w:pPr>
      <w:r>
        <w:rPr>
          <w:rStyle w:val="FontStyle13"/>
        </w:rPr>
        <w:t xml:space="preserve">(nově po schválení stanov dne </w:t>
      </w:r>
      <w:r>
        <w:rPr>
          <w:rStyle w:val="FontStyle13"/>
          <w:spacing w:val="20"/>
        </w:rPr>
        <w:t>1.12.2015</w:t>
      </w:r>
      <w:r>
        <w:rPr>
          <w:rStyle w:val="FontStyle13"/>
        </w:rPr>
        <w:t xml:space="preserve"> Activities 4You, z.s. občanské sdružei zapsané</w:t>
      </w:r>
      <w:r>
        <w:rPr>
          <w:rStyle w:val="FontStyle13"/>
        </w:rPr>
        <w:t xml:space="preserve">ho coby spolek do spolkového rejstříku vedeného </w:t>
      </w:r>
      <w:r>
        <w:rPr>
          <w:rStyle w:val="FontStyle13"/>
          <w:spacing w:val="20"/>
        </w:rPr>
        <w:t>KS</w:t>
      </w:r>
      <w:r>
        <w:rPr>
          <w:rStyle w:val="FontStyle13"/>
        </w:rPr>
        <w:t xml:space="preserve"> v Ostravě, (oddíl I vložka </w:t>
      </w:r>
      <w:r>
        <w:rPr>
          <w:rStyle w:val="FontStyle13"/>
          <w:spacing w:val="20"/>
        </w:rPr>
        <w:t>7319)</w:t>
      </w:r>
    </w:p>
    <w:p w:rsidR="00000000" w:rsidRDefault="00351D0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351D00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351D00">
      <w:pPr>
        <w:pStyle w:val="Style4"/>
        <w:widowControl/>
        <w:spacing w:before="161"/>
        <w:rPr>
          <w:rStyle w:val="FontStyle13"/>
        </w:rPr>
      </w:pPr>
      <w:r>
        <w:rPr>
          <w:rStyle w:val="FontStyle13"/>
        </w:rPr>
        <w:t>Uzavírají dle § 1746 odst. 2, zákona č. 89/2012 občanského zákoníku níle uvedeného dne tut smlouvu:</w:t>
      </w:r>
    </w:p>
    <w:p w:rsidR="00000000" w:rsidRDefault="00351D00">
      <w:pPr>
        <w:pStyle w:val="Style4"/>
        <w:widowControl/>
        <w:spacing w:before="161"/>
        <w:rPr>
          <w:rStyle w:val="FontStyle13"/>
        </w:rPr>
        <w:sectPr w:rsidR="00000000">
          <w:type w:val="continuous"/>
          <w:pgSz w:w="11905" w:h="16837"/>
          <w:pgMar w:top="1671" w:right="1441" w:bottom="1440" w:left="1441" w:header="708" w:footer="708" w:gutter="0"/>
          <w:cols w:space="60"/>
          <w:noEndnote/>
        </w:sectPr>
      </w:pPr>
    </w:p>
    <w:p w:rsidR="00351D00" w:rsidRDefault="00351D00">
      <w:pPr>
        <w:pStyle w:val="Style4"/>
        <w:widowControl/>
        <w:spacing w:before="161"/>
        <w:rPr>
          <w:rStyle w:val="FontStyle13"/>
        </w:rPr>
      </w:pPr>
      <w:bookmarkStart w:id="0" w:name="_GoBack"/>
      <w:bookmarkEnd w:id="0"/>
      <w:r>
        <w:rPr>
          <w:rStyle w:val="FontStyle13"/>
        </w:rPr>
        <w:lastRenderedPageBreak/>
        <w:t>íku níže uvedeného dne tut smlouvu:</w:t>
      </w:r>
    </w:p>
    <w:sectPr w:rsidR="00351D00">
      <w:type w:val="continuous"/>
      <w:pgSz w:w="11905" w:h="16837"/>
      <w:pgMar w:top="1671" w:right="1441" w:bottom="1440" w:left="14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00" w:rsidRDefault="00351D00">
      <w:r>
        <w:separator/>
      </w:r>
    </w:p>
  </w:endnote>
  <w:endnote w:type="continuationSeparator" w:id="0">
    <w:p w:rsidR="00351D00" w:rsidRDefault="0035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00" w:rsidRDefault="00351D00">
      <w:r>
        <w:separator/>
      </w:r>
    </w:p>
  </w:footnote>
  <w:footnote w:type="continuationSeparator" w:id="0">
    <w:p w:rsidR="00351D00" w:rsidRDefault="0035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00"/>
    <w:rsid w:val="003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41B3BC3-9FD2-47E2-9737-329B2325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59" w:lineRule="exact"/>
      <w:jc w:val="both"/>
    </w:pPr>
  </w:style>
  <w:style w:type="paragraph" w:customStyle="1" w:styleId="Style5">
    <w:name w:val="Style5"/>
    <w:basedOn w:val="Normln"/>
    <w:uiPriority w:val="99"/>
    <w:pPr>
      <w:spacing w:line="248" w:lineRule="exact"/>
      <w:ind w:firstLine="425"/>
    </w:pPr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54"/>
      <w:szCs w:val="5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30"/>
      <w:szCs w:val="3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4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ri.farny@gln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2019-09-03T09:51:00Z</dcterms:created>
  <dcterms:modified xsi:type="dcterms:W3CDTF">2019-09-03T09:57:00Z</dcterms:modified>
</cp:coreProperties>
</file>