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F63D9" w14:textId="77777777" w:rsidR="00AE4035" w:rsidRPr="0027021C" w:rsidRDefault="00AF0A87">
      <w:pPr>
        <w:jc w:val="center"/>
        <w:rPr>
          <w:rFonts w:ascii="Tahoma" w:hAnsi="Tahoma" w:cs="Tahoma"/>
          <w:b/>
          <w:sz w:val="18"/>
          <w:szCs w:val="16"/>
        </w:rPr>
      </w:pPr>
      <w:r w:rsidRPr="0027021C">
        <w:rPr>
          <w:rFonts w:ascii="Tahoma" w:hAnsi="Tahoma" w:cs="Tahoma"/>
          <w:b/>
          <w:sz w:val="18"/>
          <w:szCs w:val="16"/>
        </w:rPr>
        <w:t>Kupní smlouva na opakující se plnění</w:t>
      </w:r>
    </w:p>
    <w:p w14:paraId="4DCF63DA" w14:textId="77777777" w:rsidR="00AE4035" w:rsidRPr="0027021C" w:rsidRDefault="00AE4035">
      <w:pPr>
        <w:jc w:val="center"/>
        <w:rPr>
          <w:rFonts w:ascii="Tahoma" w:hAnsi="Tahoma" w:cs="Tahoma"/>
          <w:sz w:val="16"/>
          <w:szCs w:val="16"/>
        </w:rPr>
      </w:pPr>
    </w:p>
    <w:p w14:paraId="4DCF63DB" w14:textId="1F6FAA78" w:rsidR="00AE4035" w:rsidRPr="0027021C" w:rsidRDefault="00AF0A87">
      <w:pPr>
        <w:tabs>
          <w:tab w:val="left" w:pos="2977"/>
        </w:tabs>
        <w:rPr>
          <w:rFonts w:ascii="Tahoma" w:hAnsi="Tahoma" w:cs="Tahoma"/>
          <w:b/>
          <w:sz w:val="16"/>
          <w:szCs w:val="16"/>
        </w:rPr>
      </w:pPr>
      <w:r w:rsidRPr="0027021C">
        <w:rPr>
          <w:rFonts w:ascii="Tahoma" w:hAnsi="Tahoma" w:cs="Tahoma"/>
          <w:b/>
          <w:sz w:val="16"/>
          <w:szCs w:val="16"/>
        </w:rPr>
        <w:t>DARTIN spol. s r.o.</w:t>
      </w:r>
      <w:r w:rsidRPr="0027021C">
        <w:rPr>
          <w:rFonts w:ascii="Tahoma" w:hAnsi="Tahoma" w:cs="Tahoma"/>
          <w:sz w:val="16"/>
          <w:szCs w:val="16"/>
        </w:rPr>
        <w:tab/>
      </w:r>
    </w:p>
    <w:p w14:paraId="4DCF63DC" w14:textId="100D35FA" w:rsidR="00AE4035" w:rsidRPr="0027021C" w:rsidRDefault="00AF0A87">
      <w:pPr>
        <w:tabs>
          <w:tab w:val="left" w:pos="2977"/>
        </w:tabs>
        <w:rPr>
          <w:rFonts w:ascii="Tahoma" w:hAnsi="Tahoma" w:cs="Tahoma"/>
          <w:sz w:val="16"/>
          <w:szCs w:val="16"/>
        </w:rPr>
      </w:pPr>
      <w:r w:rsidRPr="0027021C">
        <w:rPr>
          <w:rFonts w:ascii="Tahoma" w:hAnsi="Tahoma" w:cs="Tahoma"/>
          <w:sz w:val="16"/>
          <w:szCs w:val="16"/>
        </w:rPr>
        <w:t>zapsaná v obchodním rejstříku</w:t>
      </w:r>
      <w:r w:rsidR="0027021C" w:rsidRPr="0027021C">
        <w:rPr>
          <w:rFonts w:ascii="Tahoma" w:hAnsi="Tahoma" w:cs="Tahoma"/>
          <w:sz w:val="16"/>
          <w:szCs w:val="16"/>
        </w:rPr>
        <w:t xml:space="preserve"> </w:t>
      </w:r>
      <w:r w:rsidRPr="0027021C">
        <w:rPr>
          <w:rFonts w:ascii="Tahoma" w:hAnsi="Tahoma" w:cs="Tahoma"/>
          <w:sz w:val="16"/>
          <w:szCs w:val="16"/>
        </w:rPr>
        <w:t>vedeném u Městského soudu v Praze, spisová značka C</w:t>
      </w:r>
      <w:r w:rsidR="001D7EDE">
        <w:rPr>
          <w:rFonts w:ascii="Tahoma" w:hAnsi="Tahoma" w:cs="Tahoma"/>
          <w:sz w:val="16"/>
          <w:szCs w:val="16"/>
        </w:rPr>
        <w:t xml:space="preserve"> </w:t>
      </w:r>
      <w:r w:rsidRPr="0027021C">
        <w:rPr>
          <w:rFonts w:ascii="Tahoma" w:hAnsi="Tahoma" w:cs="Tahoma"/>
          <w:sz w:val="16"/>
          <w:szCs w:val="16"/>
        </w:rPr>
        <w:t>2666</w:t>
      </w:r>
    </w:p>
    <w:p w14:paraId="4DCF63DD" w14:textId="77777777" w:rsidR="00AE4035" w:rsidRPr="0027021C" w:rsidRDefault="00AF0A87" w:rsidP="0027021C">
      <w:pPr>
        <w:tabs>
          <w:tab w:val="left" w:pos="1418"/>
        </w:tabs>
        <w:rPr>
          <w:rFonts w:ascii="Tahoma" w:hAnsi="Tahoma" w:cs="Tahoma"/>
          <w:sz w:val="16"/>
          <w:szCs w:val="16"/>
        </w:rPr>
      </w:pPr>
      <w:r w:rsidRPr="0027021C">
        <w:rPr>
          <w:rFonts w:ascii="Tahoma" w:hAnsi="Tahoma" w:cs="Tahoma"/>
          <w:sz w:val="16"/>
          <w:szCs w:val="16"/>
        </w:rPr>
        <w:t>se sídlem:</w:t>
      </w:r>
      <w:r w:rsidRPr="0027021C">
        <w:rPr>
          <w:rFonts w:ascii="Tahoma" w:hAnsi="Tahoma" w:cs="Tahoma"/>
          <w:sz w:val="16"/>
          <w:szCs w:val="16"/>
        </w:rPr>
        <w:tab/>
        <w:t>Suchdolská 688, 252 62 Horoměřice</w:t>
      </w:r>
    </w:p>
    <w:p w14:paraId="4DCF63DE" w14:textId="77777777" w:rsidR="00AE4035" w:rsidRPr="0027021C" w:rsidRDefault="00AF0A87" w:rsidP="0027021C">
      <w:pPr>
        <w:tabs>
          <w:tab w:val="left" w:pos="1418"/>
        </w:tabs>
        <w:rPr>
          <w:rFonts w:ascii="Tahoma" w:hAnsi="Tahoma" w:cs="Tahoma"/>
          <w:sz w:val="16"/>
          <w:szCs w:val="16"/>
        </w:rPr>
      </w:pPr>
      <w:proofErr w:type="gramStart"/>
      <w:r w:rsidRPr="0027021C">
        <w:rPr>
          <w:rFonts w:ascii="Tahoma" w:hAnsi="Tahoma" w:cs="Tahoma"/>
          <w:sz w:val="16"/>
          <w:szCs w:val="16"/>
        </w:rPr>
        <w:t>IČ:  40763781</w:t>
      </w:r>
      <w:proofErr w:type="gramEnd"/>
      <w:r w:rsidRPr="0027021C">
        <w:rPr>
          <w:rFonts w:ascii="Tahoma" w:hAnsi="Tahoma" w:cs="Tahoma"/>
          <w:sz w:val="16"/>
          <w:szCs w:val="16"/>
        </w:rPr>
        <w:tab/>
        <w:t>DIČ: CZ40763781</w:t>
      </w:r>
    </w:p>
    <w:p w14:paraId="4DCF63DF" w14:textId="6F1B9F2B" w:rsidR="00AE4035" w:rsidRPr="0027021C" w:rsidRDefault="00AF0A87" w:rsidP="0027021C">
      <w:pPr>
        <w:tabs>
          <w:tab w:val="left" w:pos="1418"/>
        </w:tabs>
        <w:rPr>
          <w:rFonts w:ascii="Tahoma" w:hAnsi="Tahoma" w:cs="Tahoma"/>
          <w:sz w:val="16"/>
          <w:szCs w:val="16"/>
        </w:rPr>
      </w:pPr>
      <w:r w:rsidRPr="0027021C">
        <w:rPr>
          <w:rFonts w:ascii="Tahoma" w:hAnsi="Tahoma" w:cs="Tahoma"/>
          <w:sz w:val="16"/>
          <w:szCs w:val="16"/>
        </w:rPr>
        <w:t>zastoupená:</w:t>
      </w:r>
      <w:r w:rsidRPr="0027021C">
        <w:rPr>
          <w:rFonts w:ascii="Tahoma" w:hAnsi="Tahoma" w:cs="Tahoma"/>
          <w:sz w:val="16"/>
          <w:szCs w:val="16"/>
        </w:rPr>
        <w:tab/>
        <w:t xml:space="preserve">Lucie van </w:t>
      </w:r>
      <w:proofErr w:type="spellStart"/>
      <w:r w:rsidRPr="0027021C">
        <w:rPr>
          <w:rFonts w:ascii="Tahoma" w:hAnsi="Tahoma" w:cs="Tahoma"/>
          <w:sz w:val="16"/>
          <w:szCs w:val="16"/>
        </w:rPr>
        <w:t>Donselaarová</w:t>
      </w:r>
      <w:proofErr w:type="spellEnd"/>
      <w:r w:rsidR="002E56A9">
        <w:rPr>
          <w:rFonts w:ascii="Tahoma" w:hAnsi="Tahoma" w:cs="Tahoma"/>
          <w:sz w:val="16"/>
          <w:szCs w:val="16"/>
        </w:rPr>
        <w:t>, jednate</w:t>
      </w:r>
      <w:r w:rsidR="001D7EDE">
        <w:rPr>
          <w:rFonts w:ascii="Tahoma" w:hAnsi="Tahoma" w:cs="Tahoma"/>
          <w:sz w:val="16"/>
          <w:szCs w:val="16"/>
        </w:rPr>
        <w:t>lka</w:t>
      </w:r>
    </w:p>
    <w:p w14:paraId="4DCF63E0" w14:textId="77777777" w:rsidR="00AE4035" w:rsidRPr="0027021C" w:rsidRDefault="00AF0A87" w:rsidP="0027021C">
      <w:pPr>
        <w:tabs>
          <w:tab w:val="left" w:pos="1418"/>
        </w:tabs>
        <w:rPr>
          <w:rFonts w:ascii="Tahoma" w:hAnsi="Tahoma" w:cs="Tahoma"/>
          <w:sz w:val="16"/>
          <w:szCs w:val="16"/>
        </w:rPr>
      </w:pPr>
      <w:r w:rsidRPr="0027021C">
        <w:rPr>
          <w:rFonts w:ascii="Tahoma" w:hAnsi="Tahoma" w:cs="Tahoma"/>
          <w:sz w:val="16"/>
          <w:szCs w:val="16"/>
        </w:rPr>
        <w:t>bankovní spojení:</w:t>
      </w:r>
      <w:r w:rsidRPr="0027021C">
        <w:rPr>
          <w:rFonts w:ascii="Tahoma" w:hAnsi="Tahoma" w:cs="Tahoma"/>
          <w:sz w:val="16"/>
          <w:szCs w:val="16"/>
        </w:rPr>
        <w:tab/>
      </w:r>
      <w:proofErr w:type="spellStart"/>
      <w:r w:rsidRPr="0027021C">
        <w:rPr>
          <w:rFonts w:ascii="Tahoma" w:hAnsi="Tahoma" w:cs="Tahoma"/>
          <w:sz w:val="16"/>
          <w:szCs w:val="16"/>
        </w:rPr>
        <w:t>Raiffesenbank</w:t>
      </w:r>
      <w:proofErr w:type="spellEnd"/>
      <w:r w:rsidRPr="0027021C">
        <w:rPr>
          <w:rFonts w:ascii="Tahoma" w:hAnsi="Tahoma" w:cs="Tahoma"/>
          <w:sz w:val="16"/>
          <w:szCs w:val="16"/>
        </w:rPr>
        <w:t>, a.s.</w:t>
      </w:r>
    </w:p>
    <w:p w14:paraId="4DCF63E1" w14:textId="77777777" w:rsidR="00AE4035" w:rsidRPr="0027021C" w:rsidRDefault="00AF0A87" w:rsidP="0027021C">
      <w:pPr>
        <w:tabs>
          <w:tab w:val="left" w:pos="1418"/>
        </w:tabs>
        <w:rPr>
          <w:rFonts w:ascii="Tahoma" w:hAnsi="Tahoma" w:cs="Tahoma"/>
          <w:sz w:val="16"/>
          <w:szCs w:val="16"/>
        </w:rPr>
      </w:pPr>
      <w:r w:rsidRPr="0027021C">
        <w:rPr>
          <w:rFonts w:ascii="Tahoma" w:hAnsi="Tahoma" w:cs="Tahoma"/>
          <w:sz w:val="16"/>
          <w:szCs w:val="16"/>
        </w:rPr>
        <w:t xml:space="preserve">číslo účtu: </w:t>
      </w:r>
      <w:r w:rsidRPr="0027021C">
        <w:rPr>
          <w:rFonts w:ascii="Tahoma" w:hAnsi="Tahoma" w:cs="Tahoma"/>
          <w:sz w:val="16"/>
          <w:szCs w:val="16"/>
        </w:rPr>
        <w:tab/>
        <w:t>1455852001/5500</w:t>
      </w:r>
    </w:p>
    <w:p w14:paraId="4DCF63E2" w14:textId="77777777" w:rsidR="00AE4035" w:rsidRPr="0027021C" w:rsidRDefault="00AF0A87">
      <w:pPr>
        <w:rPr>
          <w:rFonts w:ascii="Tahoma" w:hAnsi="Tahoma" w:cs="Tahoma"/>
          <w:sz w:val="16"/>
          <w:szCs w:val="16"/>
        </w:rPr>
      </w:pPr>
      <w:r w:rsidRPr="0027021C">
        <w:rPr>
          <w:rFonts w:ascii="Tahoma" w:hAnsi="Tahoma" w:cs="Tahoma"/>
          <w:sz w:val="16"/>
          <w:szCs w:val="16"/>
        </w:rPr>
        <w:t xml:space="preserve">jako </w:t>
      </w:r>
      <w:r w:rsidRPr="0027021C">
        <w:rPr>
          <w:rFonts w:ascii="Tahoma" w:hAnsi="Tahoma" w:cs="Tahoma"/>
          <w:b/>
          <w:sz w:val="16"/>
          <w:szCs w:val="16"/>
        </w:rPr>
        <w:t xml:space="preserve">prodávající </w:t>
      </w:r>
      <w:r w:rsidRPr="0027021C">
        <w:rPr>
          <w:rFonts w:ascii="Tahoma" w:hAnsi="Tahoma" w:cs="Tahoma"/>
          <w:sz w:val="16"/>
          <w:szCs w:val="16"/>
        </w:rPr>
        <w:t>na straně jedné (dále jen „prodávající“)</w:t>
      </w:r>
    </w:p>
    <w:p w14:paraId="4DCF63E3" w14:textId="77777777" w:rsidR="00AE4035" w:rsidRPr="0027021C" w:rsidRDefault="00AE4035">
      <w:pPr>
        <w:rPr>
          <w:rFonts w:ascii="Tahoma" w:hAnsi="Tahoma" w:cs="Tahoma"/>
          <w:sz w:val="16"/>
          <w:szCs w:val="16"/>
        </w:rPr>
      </w:pPr>
    </w:p>
    <w:p w14:paraId="4DCF63E4" w14:textId="77777777" w:rsidR="00AE4035" w:rsidRPr="0027021C" w:rsidRDefault="00AF0A87">
      <w:pPr>
        <w:jc w:val="center"/>
        <w:rPr>
          <w:rFonts w:ascii="Tahoma" w:hAnsi="Tahoma" w:cs="Tahoma"/>
          <w:sz w:val="16"/>
          <w:szCs w:val="16"/>
        </w:rPr>
      </w:pPr>
      <w:r w:rsidRPr="0027021C">
        <w:rPr>
          <w:rFonts w:ascii="Tahoma" w:hAnsi="Tahoma" w:cs="Tahoma"/>
          <w:sz w:val="16"/>
          <w:szCs w:val="16"/>
        </w:rPr>
        <w:t>a</w:t>
      </w:r>
    </w:p>
    <w:p w14:paraId="4DCF63E5" w14:textId="77777777" w:rsidR="00AE4035" w:rsidRPr="0027021C" w:rsidRDefault="00AE4035">
      <w:pPr>
        <w:jc w:val="center"/>
        <w:rPr>
          <w:rFonts w:ascii="Tahoma" w:hAnsi="Tahoma" w:cs="Tahoma"/>
          <w:b/>
          <w:sz w:val="16"/>
          <w:szCs w:val="16"/>
        </w:rPr>
      </w:pPr>
    </w:p>
    <w:p w14:paraId="4DCF63E6" w14:textId="77777777" w:rsidR="00AE4035" w:rsidRPr="0027021C" w:rsidRDefault="00AF0A87">
      <w:pPr>
        <w:rPr>
          <w:rFonts w:ascii="Tahoma" w:hAnsi="Tahoma" w:cs="Tahoma"/>
          <w:b/>
          <w:sz w:val="16"/>
          <w:szCs w:val="16"/>
        </w:rPr>
      </w:pPr>
      <w:r w:rsidRPr="0027021C">
        <w:rPr>
          <w:rFonts w:ascii="Tahoma" w:hAnsi="Tahoma" w:cs="Tahoma"/>
          <w:b/>
          <w:sz w:val="16"/>
          <w:szCs w:val="16"/>
        </w:rPr>
        <w:t>Všeobecná fakultní nemocnice v Praze</w:t>
      </w:r>
    </w:p>
    <w:p w14:paraId="4DCF63E7" w14:textId="77777777" w:rsidR="00AE4035" w:rsidRPr="0027021C" w:rsidRDefault="00AF0A87">
      <w:pPr>
        <w:rPr>
          <w:rFonts w:ascii="Tahoma" w:hAnsi="Tahoma" w:cs="Tahoma"/>
          <w:sz w:val="16"/>
          <w:szCs w:val="16"/>
        </w:rPr>
      </w:pPr>
      <w:r w:rsidRPr="0027021C">
        <w:rPr>
          <w:rFonts w:ascii="Tahoma" w:hAnsi="Tahoma" w:cs="Tahoma"/>
          <w:sz w:val="16"/>
          <w:szCs w:val="16"/>
        </w:rPr>
        <w:t xml:space="preserve">se </w:t>
      </w:r>
      <w:proofErr w:type="gramStart"/>
      <w:r w:rsidRPr="0027021C">
        <w:rPr>
          <w:rFonts w:ascii="Tahoma" w:hAnsi="Tahoma" w:cs="Tahoma"/>
          <w:sz w:val="16"/>
          <w:szCs w:val="16"/>
        </w:rPr>
        <w:t xml:space="preserve">sídlem:   </w:t>
      </w:r>
      <w:proofErr w:type="gramEnd"/>
      <w:r w:rsidRPr="0027021C">
        <w:rPr>
          <w:rFonts w:ascii="Tahoma" w:hAnsi="Tahoma" w:cs="Tahoma"/>
          <w:sz w:val="16"/>
          <w:szCs w:val="16"/>
        </w:rPr>
        <w:t xml:space="preserve">          </w:t>
      </w:r>
      <w:r w:rsidRPr="0027021C">
        <w:rPr>
          <w:rFonts w:ascii="Tahoma" w:hAnsi="Tahoma" w:cs="Tahoma"/>
          <w:sz w:val="16"/>
          <w:szCs w:val="16"/>
        </w:rPr>
        <w:tab/>
        <w:t xml:space="preserve">U Nemocnice 499/2, 128 08 Praha 2 </w:t>
      </w:r>
    </w:p>
    <w:p w14:paraId="4DCF63E8" w14:textId="77777777" w:rsidR="00AE4035" w:rsidRPr="0027021C" w:rsidRDefault="00AF0A87">
      <w:pPr>
        <w:rPr>
          <w:rFonts w:ascii="Tahoma" w:hAnsi="Tahoma" w:cs="Tahoma"/>
          <w:sz w:val="16"/>
          <w:szCs w:val="16"/>
        </w:rPr>
      </w:pPr>
      <w:r w:rsidRPr="0027021C">
        <w:rPr>
          <w:rFonts w:ascii="Tahoma" w:hAnsi="Tahoma" w:cs="Tahoma"/>
          <w:sz w:val="16"/>
          <w:szCs w:val="16"/>
        </w:rPr>
        <w:t xml:space="preserve">IČ: 000 64 165      </w:t>
      </w:r>
      <w:r w:rsidRPr="0027021C">
        <w:rPr>
          <w:rFonts w:ascii="Tahoma" w:hAnsi="Tahoma" w:cs="Tahoma"/>
          <w:sz w:val="16"/>
          <w:szCs w:val="16"/>
        </w:rPr>
        <w:tab/>
        <w:t>DIČ: CZ00064165</w:t>
      </w:r>
    </w:p>
    <w:p w14:paraId="4DCF63E9" w14:textId="77777777" w:rsidR="00AE4035" w:rsidRPr="0027021C" w:rsidRDefault="00AF0A87">
      <w:pPr>
        <w:rPr>
          <w:rFonts w:ascii="Tahoma" w:hAnsi="Tahoma" w:cs="Tahoma"/>
          <w:sz w:val="16"/>
          <w:szCs w:val="16"/>
        </w:rPr>
      </w:pPr>
      <w:proofErr w:type="gramStart"/>
      <w:r w:rsidRPr="0027021C">
        <w:rPr>
          <w:rFonts w:ascii="Tahoma" w:hAnsi="Tahoma" w:cs="Tahoma"/>
          <w:sz w:val="16"/>
          <w:szCs w:val="16"/>
        </w:rPr>
        <w:t xml:space="preserve">zastoupená:   </w:t>
      </w:r>
      <w:proofErr w:type="gramEnd"/>
      <w:r w:rsidRPr="0027021C">
        <w:rPr>
          <w:rFonts w:ascii="Tahoma" w:hAnsi="Tahoma" w:cs="Tahoma"/>
          <w:sz w:val="16"/>
          <w:szCs w:val="16"/>
        </w:rPr>
        <w:t xml:space="preserve">       </w:t>
      </w:r>
      <w:r w:rsidRPr="0027021C">
        <w:rPr>
          <w:rFonts w:ascii="Tahoma" w:hAnsi="Tahoma" w:cs="Tahoma"/>
          <w:sz w:val="16"/>
          <w:szCs w:val="16"/>
        </w:rPr>
        <w:tab/>
        <w:t>prof. MUDr. Davidem Feltlem, Ph.D., MBA ředitelem</w:t>
      </w:r>
    </w:p>
    <w:p w14:paraId="4DCF63EA" w14:textId="77777777" w:rsidR="00AE4035" w:rsidRPr="0027021C" w:rsidRDefault="00AF0A87">
      <w:pPr>
        <w:jc w:val="both"/>
        <w:rPr>
          <w:rFonts w:ascii="Tahoma" w:hAnsi="Tahoma" w:cs="Tahoma"/>
          <w:sz w:val="16"/>
          <w:szCs w:val="16"/>
        </w:rPr>
      </w:pPr>
      <w:r w:rsidRPr="0027021C">
        <w:rPr>
          <w:rFonts w:ascii="Tahoma" w:hAnsi="Tahoma" w:cs="Tahoma"/>
          <w:sz w:val="16"/>
          <w:szCs w:val="16"/>
        </w:rPr>
        <w:t>bankovní spojení:</w:t>
      </w:r>
      <w:r w:rsidRPr="0027021C">
        <w:rPr>
          <w:rFonts w:ascii="Tahoma" w:hAnsi="Tahoma" w:cs="Tahoma"/>
          <w:sz w:val="16"/>
          <w:szCs w:val="16"/>
        </w:rPr>
        <w:tab/>
        <w:t>ČNB</w:t>
      </w:r>
    </w:p>
    <w:p w14:paraId="4DCF63EB" w14:textId="77777777" w:rsidR="00AE4035" w:rsidRPr="0027021C" w:rsidRDefault="00AF0A87">
      <w:pPr>
        <w:rPr>
          <w:rFonts w:ascii="Tahoma" w:hAnsi="Tahoma" w:cs="Tahoma"/>
          <w:sz w:val="16"/>
          <w:szCs w:val="16"/>
        </w:rPr>
      </w:pPr>
      <w:r w:rsidRPr="0027021C">
        <w:rPr>
          <w:rFonts w:ascii="Tahoma" w:hAnsi="Tahoma" w:cs="Tahoma"/>
          <w:sz w:val="16"/>
          <w:szCs w:val="16"/>
        </w:rPr>
        <w:t>číslo účtu:</w:t>
      </w:r>
      <w:r w:rsidRPr="0027021C">
        <w:rPr>
          <w:rFonts w:ascii="Tahoma" w:hAnsi="Tahoma" w:cs="Tahoma"/>
          <w:sz w:val="16"/>
          <w:szCs w:val="16"/>
        </w:rPr>
        <w:tab/>
        <w:t>24035021/0710</w:t>
      </w:r>
    </w:p>
    <w:p w14:paraId="4DCF63EC" w14:textId="77777777" w:rsidR="00AE4035" w:rsidRPr="0027021C" w:rsidRDefault="00AF0A87">
      <w:pPr>
        <w:rPr>
          <w:rFonts w:ascii="Tahoma" w:hAnsi="Tahoma" w:cs="Tahoma"/>
          <w:sz w:val="16"/>
          <w:szCs w:val="16"/>
        </w:rPr>
      </w:pPr>
      <w:r w:rsidRPr="0027021C">
        <w:rPr>
          <w:rFonts w:ascii="Tahoma" w:hAnsi="Tahoma" w:cs="Tahoma"/>
          <w:sz w:val="16"/>
          <w:szCs w:val="16"/>
        </w:rPr>
        <w:t xml:space="preserve">jako </w:t>
      </w:r>
      <w:r w:rsidRPr="0027021C">
        <w:rPr>
          <w:rFonts w:ascii="Tahoma" w:hAnsi="Tahoma" w:cs="Tahoma"/>
          <w:b/>
          <w:sz w:val="16"/>
          <w:szCs w:val="16"/>
        </w:rPr>
        <w:t xml:space="preserve">kupující </w:t>
      </w:r>
      <w:r w:rsidRPr="0027021C">
        <w:rPr>
          <w:rFonts w:ascii="Tahoma" w:hAnsi="Tahoma" w:cs="Tahoma"/>
          <w:sz w:val="16"/>
          <w:szCs w:val="16"/>
        </w:rPr>
        <w:t>na straně druhé (dále jen „kupující“)</w:t>
      </w:r>
    </w:p>
    <w:p w14:paraId="4DCF63ED" w14:textId="77777777" w:rsidR="00AE4035" w:rsidRPr="0027021C" w:rsidRDefault="00AE4035">
      <w:pPr>
        <w:rPr>
          <w:rFonts w:ascii="Tahoma" w:hAnsi="Tahoma" w:cs="Tahoma"/>
          <w:sz w:val="16"/>
          <w:szCs w:val="16"/>
        </w:rPr>
      </w:pPr>
    </w:p>
    <w:p w14:paraId="4DCF63EE" w14:textId="26522ED6" w:rsidR="00AE4035" w:rsidRPr="0027021C" w:rsidRDefault="00AF0A87">
      <w:pPr>
        <w:jc w:val="both"/>
        <w:rPr>
          <w:rFonts w:ascii="Tahoma" w:hAnsi="Tahoma" w:cs="Tahoma"/>
          <w:sz w:val="16"/>
          <w:szCs w:val="16"/>
        </w:rPr>
      </w:pPr>
      <w:r w:rsidRPr="0027021C">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výsledků nadlimitní veřejné zakázky vyhlášené otevřeným řízením dle zákona č. 134/2016 Sb., o zadávání veřejných zakázek, platném znění (dále jen „z. č. 134/2016 Sb.“) a zveřejněné ve Věstníku veřejných zakázek pod ev. č. Z: </w:t>
      </w:r>
      <w:r w:rsidR="00EB1135" w:rsidRPr="0027021C">
        <w:rPr>
          <w:rFonts w:ascii="Tahoma" w:hAnsi="Tahoma" w:cs="Tahoma"/>
          <w:sz w:val="16"/>
          <w:szCs w:val="16"/>
        </w:rPr>
        <w:t>2019-010034</w:t>
      </w:r>
      <w:r w:rsidRPr="0027021C">
        <w:rPr>
          <w:rFonts w:ascii="Tahoma" w:hAnsi="Tahoma" w:cs="Tahoma"/>
          <w:sz w:val="16"/>
          <w:szCs w:val="16"/>
        </w:rPr>
        <w:t xml:space="preserve"> ze dne </w:t>
      </w:r>
      <w:r w:rsidR="00EB1135" w:rsidRPr="0027021C">
        <w:rPr>
          <w:rFonts w:ascii="Tahoma" w:hAnsi="Tahoma" w:cs="Tahoma"/>
          <w:sz w:val="16"/>
          <w:szCs w:val="16"/>
        </w:rPr>
        <w:t xml:space="preserve">28.3.2019 </w:t>
      </w:r>
      <w:r w:rsidRPr="0027021C">
        <w:rPr>
          <w:rFonts w:ascii="Tahoma" w:hAnsi="Tahoma" w:cs="Tahoma"/>
          <w:sz w:val="16"/>
          <w:szCs w:val="16"/>
        </w:rPr>
        <w:t xml:space="preserve">a v Úředním věstníku Evropské unie pod č. oznámení o zahájení zadávacího řízení </w:t>
      </w:r>
      <w:r w:rsidR="00BB4544" w:rsidRPr="0027021C">
        <w:rPr>
          <w:rFonts w:ascii="Tahoma" w:hAnsi="Tahoma" w:cs="Tahoma"/>
          <w:b/>
          <w:sz w:val="16"/>
          <w:szCs w:val="16"/>
          <w:lang w:eastAsia="ar-SA"/>
        </w:rPr>
        <w:t xml:space="preserve">2019/S 065-150650 </w:t>
      </w:r>
      <w:r w:rsidRPr="0027021C">
        <w:rPr>
          <w:rFonts w:ascii="Tahoma" w:hAnsi="Tahoma" w:cs="Tahoma"/>
          <w:sz w:val="16"/>
          <w:szCs w:val="16"/>
        </w:rPr>
        <w:t xml:space="preserve">ze dne  </w:t>
      </w:r>
      <w:r w:rsidR="00BB4544" w:rsidRPr="0027021C">
        <w:rPr>
          <w:rFonts w:ascii="Tahoma" w:hAnsi="Tahoma" w:cs="Tahoma"/>
          <w:sz w:val="16"/>
          <w:szCs w:val="16"/>
        </w:rPr>
        <w:t>28.03.</w:t>
      </w:r>
      <w:r w:rsidR="00EB1135" w:rsidRPr="0027021C">
        <w:rPr>
          <w:rFonts w:ascii="Tahoma" w:hAnsi="Tahoma" w:cs="Tahoma"/>
          <w:sz w:val="16"/>
          <w:szCs w:val="16"/>
        </w:rPr>
        <w:t xml:space="preserve">2019 </w:t>
      </w:r>
      <w:r w:rsidRPr="0027021C">
        <w:rPr>
          <w:rFonts w:ascii="Tahoma" w:hAnsi="Tahoma" w:cs="Tahoma"/>
          <w:sz w:val="16"/>
          <w:szCs w:val="16"/>
        </w:rPr>
        <w:t xml:space="preserve">s názvem </w:t>
      </w:r>
      <w:bookmarkStart w:id="0" w:name="_GoBack"/>
      <w:bookmarkEnd w:id="0"/>
      <w:r w:rsidRPr="0027021C">
        <w:rPr>
          <w:rFonts w:ascii="Tahoma" w:hAnsi="Tahoma" w:cs="Tahoma"/>
          <w:b/>
          <w:sz w:val="16"/>
          <w:szCs w:val="16"/>
        </w:rPr>
        <w:t xml:space="preserve">„IROP – </w:t>
      </w:r>
      <w:proofErr w:type="spellStart"/>
      <w:r w:rsidRPr="0027021C">
        <w:rPr>
          <w:rFonts w:ascii="Tahoma" w:hAnsi="Tahoma" w:cs="Tahoma"/>
          <w:b/>
          <w:sz w:val="16"/>
          <w:szCs w:val="16"/>
        </w:rPr>
        <w:t>Perinatologie</w:t>
      </w:r>
      <w:proofErr w:type="spellEnd"/>
      <w:r w:rsidRPr="0027021C">
        <w:rPr>
          <w:rFonts w:ascii="Tahoma" w:hAnsi="Tahoma" w:cs="Tahoma"/>
          <w:b/>
          <w:sz w:val="16"/>
          <w:szCs w:val="16"/>
        </w:rPr>
        <w:t xml:space="preserve"> – Ventilační přístroj typu </w:t>
      </w:r>
      <w:proofErr w:type="spellStart"/>
      <w:r w:rsidRPr="0027021C">
        <w:rPr>
          <w:rFonts w:ascii="Tahoma" w:hAnsi="Tahoma" w:cs="Tahoma"/>
          <w:b/>
          <w:sz w:val="16"/>
          <w:szCs w:val="16"/>
        </w:rPr>
        <w:t>nCPAP</w:t>
      </w:r>
      <w:proofErr w:type="spellEnd"/>
      <w:r w:rsidRPr="0027021C">
        <w:rPr>
          <w:rFonts w:ascii="Tahoma" w:hAnsi="Tahoma" w:cs="Tahoma"/>
          <w:b/>
          <w:sz w:val="16"/>
          <w:szCs w:val="16"/>
        </w:rPr>
        <w:t xml:space="preserve">“ </w:t>
      </w:r>
      <w:r w:rsidRPr="0027021C">
        <w:rPr>
          <w:rFonts w:ascii="Tahoma" w:hAnsi="Tahoma" w:cs="Tahoma"/>
          <w:sz w:val="16"/>
          <w:szCs w:val="16"/>
        </w:rPr>
        <w:t>(dále jen „veřejná zakázka“), tuto kupní smlouvu na opakující ser plnění (dále jen smlouva):</w:t>
      </w:r>
    </w:p>
    <w:p w14:paraId="4DCF63EF" w14:textId="77777777" w:rsidR="00AE4035" w:rsidRPr="0027021C" w:rsidRDefault="00AE4035">
      <w:pPr>
        <w:jc w:val="both"/>
        <w:rPr>
          <w:rFonts w:ascii="Tahoma" w:hAnsi="Tahoma" w:cs="Tahoma"/>
          <w:sz w:val="16"/>
          <w:szCs w:val="16"/>
        </w:rPr>
      </w:pPr>
    </w:p>
    <w:p w14:paraId="4DCF63F0" w14:textId="77777777" w:rsidR="00AE4035" w:rsidRPr="0027021C" w:rsidRDefault="00AE4035">
      <w:pPr>
        <w:jc w:val="both"/>
        <w:rPr>
          <w:rFonts w:ascii="Tahoma" w:hAnsi="Tahoma" w:cs="Tahoma"/>
          <w:sz w:val="16"/>
          <w:szCs w:val="16"/>
        </w:rPr>
      </w:pPr>
    </w:p>
    <w:p w14:paraId="4DCF63F1" w14:textId="77777777" w:rsidR="00AE4035" w:rsidRPr="0027021C" w:rsidRDefault="00AE4035">
      <w:pPr>
        <w:jc w:val="both"/>
        <w:rPr>
          <w:rFonts w:ascii="Tahoma" w:hAnsi="Tahoma" w:cs="Tahoma"/>
          <w:sz w:val="16"/>
          <w:szCs w:val="16"/>
        </w:rPr>
      </w:pPr>
    </w:p>
    <w:p w14:paraId="4DCF63F2" w14:textId="77777777" w:rsidR="00AE4035" w:rsidRPr="0027021C" w:rsidRDefault="00AF0A87">
      <w:pPr>
        <w:numPr>
          <w:ilvl w:val="0"/>
          <w:numId w:val="11"/>
        </w:numPr>
        <w:jc w:val="center"/>
        <w:rPr>
          <w:rFonts w:ascii="Tahoma" w:hAnsi="Tahoma" w:cs="Tahoma"/>
          <w:b/>
          <w:sz w:val="16"/>
          <w:szCs w:val="16"/>
        </w:rPr>
      </w:pPr>
      <w:r w:rsidRPr="0027021C">
        <w:rPr>
          <w:rFonts w:ascii="Tahoma" w:hAnsi="Tahoma" w:cs="Tahoma"/>
          <w:b/>
          <w:sz w:val="16"/>
          <w:szCs w:val="16"/>
        </w:rPr>
        <w:t>Předmět plnění</w:t>
      </w:r>
    </w:p>
    <w:p w14:paraId="4DCF63F3" w14:textId="5997D080" w:rsidR="00AE4035" w:rsidRPr="0027021C" w:rsidRDefault="00AF0A87">
      <w:pPr>
        <w:numPr>
          <w:ilvl w:val="0"/>
          <w:numId w:val="14"/>
        </w:numPr>
        <w:tabs>
          <w:tab w:val="left" w:pos="4305"/>
        </w:tabs>
        <w:ind w:left="360"/>
        <w:jc w:val="both"/>
        <w:rPr>
          <w:rFonts w:ascii="Tahoma" w:hAnsi="Tahoma" w:cs="Tahoma"/>
          <w:sz w:val="16"/>
          <w:szCs w:val="16"/>
        </w:rPr>
      </w:pPr>
      <w:r w:rsidRPr="0027021C">
        <w:rPr>
          <w:rFonts w:ascii="Tahoma" w:hAnsi="Tahoma" w:cs="Tahoma"/>
          <w:sz w:val="16"/>
          <w:szCs w:val="16"/>
        </w:rPr>
        <w:t xml:space="preserve">Předmětem plnění této smlouvy jsou dodávky spotřebního zdravotnického materiálu pro ventilační přístroj typu </w:t>
      </w:r>
      <w:proofErr w:type="spellStart"/>
      <w:r w:rsidRPr="0027021C">
        <w:rPr>
          <w:rFonts w:ascii="Tahoma" w:hAnsi="Tahoma" w:cs="Tahoma"/>
          <w:sz w:val="16"/>
          <w:szCs w:val="16"/>
        </w:rPr>
        <w:t>nCPAP</w:t>
      </w:r>
      <w:proofErr w:type="spellEnd"/>
      <w:r w:rsidRPr="0027021C">
        <w:rPr>
          <w:rFonts w:ascii="Tahoma" w:hAnsi="Tahoma" w:cs="Tahoma"/>
          <w:sz w:val="16"/>
          <w:szCs w:val="16"/>
        </w:rPr>
        <w:t xml:space="preserve">, typ </w:t>
      </w:r>
      <w:proofErr w:type="spellStart"/>
      <w:r w:rsidRPr="0027021C">
        <w:rPr>
          <w:rFonts w:ascii="Tahoma" w:hAnsi="Tahoma" w:cs="Tahoma"/>
          <w:sz w:val="16"/>
          <w:szCs w:val="16"/>
        </w:rPr>
        <w:t>fabian</w:t>
      </w:r>
      <w:proofErr w:type="spellEnd"/>
      <w:r w:rsidRPr="0027021C">
        <w:rPr>
          <w:rFonts w:ascii="Tahoma" w:hAnsi="Tahoma" w:cs="Tahoma"/>
          <w:sz w:val="16"/>
          <w:szCs w:val="16"/>
        </w:rPr>
        <w:t xml:space="preserve"> </w:t>
      </w:r>
      <w:proofErr w:type="spellStart"/>
      <w:r w:rsidRPr="0027021C">
        <w:rPr>
          <w:rFonts w:ascii="Tahoma" w:hAnsi="Tahoma" w:cs="Tahoma"/>
          <w:sz w:val="16"/>
          <w:szCs w:val="16"/>
        </w:rPr>
        <w:t>Therapy</w:t>
      </w:r>
      <w:proofErr w:type="spellEnd"/>
      <w:r w:rsidRPr="0027021C">
        <w:rPr>
          <w:rFonts w:ascii="Tahoma" w:hAnsi="Tahoma" w:cs="Tahoma"/>
          <w:sz w:val="16"/>
          <w:szCs w:val="16"/>
        </w:rPr>
        <w:t xml:space="preserve"> </w:t>
      </w:r>
      <w:proofErr w:type="spellStart"/>
      <w:r w:rsidRPr="0027021C">
        <w:rPr>
          <w:rFonts w:ascii="Tahoma" w:hAnsi="Tahoma" w:cs="Tahoma"/>
          <w:sz w:val="16"/>
          <w:szCs w:val="16"/>
        </w:rPr>
        <w:t>evolution</w:t>
      </w:r>
      <w:proofErr w:type="spellEnd"/>
      <w:r w:rsidR="00BF41D9" w:rsidRPr="0027021C">
        <w:rPr>
          <w:rFonts w:ascii="Tahoma" w:hAnsi="Tahoma" w:cs="Tahoma"/>
          <w:sz w:val="16"/>
          <w:szCs w:val="16"/>
        </w:rPr>
        <w:t xml:space="preserve">, </w:t>
      </w:r>
      <w:proofErr w:type="spellStart"/>
      <w:r w:rsidR="00BF41D9" w:rsidRPr="0027021C">
        <w:rPr>
          <w:rFonts w:ascii="Tahoma" w:hAnsi="Tahoma" w:cs="Tahoma"/>
          <w:sz w:val="16"/>
          <w:szCs w:val="16"/>
        </w:rPr>
        <w:t>WILAmed</w:t>
      </w:r>
      <w:proofErr w:type="spellEnd"/>
      <w:r w:rsidR="00BF41D9" w:rsidRPr="0027021C">
        <w:rPr>
          <w:rFonts w:ascii="Tahoma" w:hAnsi="Tahoma" w:cs="Tahoma"/>
          <w:sz w:val="16"/>
          <w:szCs w:val="16"/>
        </w:rPr>
        <w:t xml:space="preserve"> </w:t>
      </w:r>
      <w:proofErr w:type="spellStart"/>
      <w:r w:rsidR="00BF41D9" w:rsidRPr="0027021C">
        <w:rPr>
          <w:rFonts w:ascii="Tahoma" w:hAnsi="Tahoma" w:cs="Tahoma"/>
          <w:sz w:val="16"/>
          <w:szCs w:val="16"/>
        </w:rPr>
        <w:t>AIRcon</w:t>
      </w:r>
      <w:proofErr w:type="spellEnd"/>
      <w:r w:rsidRPr="0027021C">
        <w:rPr>
          <w:rFonts w:ascii="Tahoma" w:hAnsi="Tahoma" w:cs="Tahoma"/>
          <w:sz w:val="16"/>
          <w:szCs w:val="16"/>
        </w:rPr>
        <w:t xml:space="preserve">, jehož specifikace co do druhu a ceny je uvedena v Položkovém ceníku zboží, který tvoří přílohu č. 1 této smlouvy (dále jen „zboží“) a to dle podmínek sjednaných touto smlouvou a zadávacími podmínkami veřejné zakázky. Zboží bude dodáváno na základě dílčích objednávek kupujícího na místo uvedené v objednávce. </w:t>
      </w:r>
    </w:p>
    <w:p w14:paraId="4DCF63F4" w14:textId="77777777" w:rsidR="00AE4035" w:rsidRPr="0027021C" w:rsidRDefault="00AF0A87">
      <w:pPr>
        <w:numPr>
          <w:ilvl w:val="0"/>
          <w:numId w:val="14"/>
        </w:numPr>
        <w:tabs>
          <w:tab w:val="left" w:pos="4305"/>
        </w:tabs>
        <w:ind w:left="360"/>
        <w:jc w:val="both"/>
        <w:rPr>
          <w:rFonts w:ascii="Tahoma" w:hAnsi="Tahoma" w:cs="Tahoma"/>
          <w:sz w:val="16"/>
          <w:szCs w:val="16"/>
        </w:rPr>
      </w:pPr>
      <w:r w:rsidRPr="0027021C">
        <w:rPr>
          <w:rFonts w:ascii="Tahoma" w:hAnsi="Tahoma" w:cs="Tahoma"/>
          <w:sz w:val="16"/>
          <w:szCs w:val="16"/>
        </w:rPr>
        <w:t>Kupující se touto smlouvou zavazuje řádně dodané zboží od prodávajícího převzít a zaplatit dohodnutou kupní cenu dle podmínek sjednaných touto smlouvou.</w:t>
      </w:r>
    </w:p>
    <w:p w14:paraId="4DCF63F5" w14:textId="77777777" w:rsidR="00AE4035" w:rsidRPr="0027021C" w:rsidRDefault="00AF0A87">
      <w:pPr>
        <w:numPr>
          <w:ilvl w:val="0"/>
          <w:numId w:val="14"/>
        </w:numPr>
        <w:ind w:left="360" w:right="23"/>
        <w:jc w:val="both"/>
        <w:rPr>
          <w:rFonts w:ascii="Tahoma" w:hAnsi="Tahoma" w:cs="Tahoma"/>
          <w:sz w:val="16"/>
          <w:szCs w:val="16"/>
        </w:rPr>
      </w:pPr>
      <w:r w:rsidRPr="0027021C">
        <w:rPr>
          <w:rFonts w:ascii="Tahoma" w:hAnsi="Tahoma" w:cs="Tahoma"/>
          <w:sz w:val="16"/>
          <w:szCs w:val="16"/>
        </w:rPr>
        <w:t xml:space="preserve">Množství zboží uvedené v zadání veřejné zakázky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 </w:t>
      </w:r>
    </w:p>
    <w:p w14:paraId="4DCF63F6" w14:textId="77777777" w:rsidR="00AE4035" w:rsidRPr="0027021C" w:rsidRDefault="00AF0A87">
      <w:pPr>
        <w:numPr>
          <w:ilvl w:val="0"/>
          <w:numId w:val="14"/>
        </w:numPr>
        <w:ind w:left="360" w:right="23"/>
        <w:jc w:val="both"/>
        <w:rPr>
          <w:rFonts w:ascii="Tahoma" w:hAnsi="Tahoma" w:cs="Tahoma"/>
          <w:sz w:val="16"/>
          <w:szCs w:val="16"/>
        </w:rPr>
      </w:pPr>
      <w:r w:rsidRPr="0027021C">
        <w:rPr>
          <w:rFonts w:ascii="Tahoma" w:hAnsi="Tahoma" w:cs="Tahoma"/>
          <w:sz w:val="16"/>
          <w:szCs w:val="16"/>
        </w:rPr>
        <w:t>Kupující v průběhu trvání této smlouvy umožňuje na základě písemné dohody s prodávajícím dodávku i jiného typu zboží, pokud se jedná o inovovaný produkt, který je zároveň:</w:t>
      </w:r>
    </w:p>
    <w:p w14:paraId="4DCF63F7" w14:textId="77777777" w:rsidR="00AE4035" w:rsidRPr="0027021C" w:rsidRDefault="00AF0A87">
      <w:pPr>
        <w:widowControl w:val="0"/>
        <w:numPr>
          <w:ilvl w:val="1"/>
          <w:numId w:val="13"/>
        </w:numPr>
        <w:tabs>
          <w:tab w:val="left" w:pos="1080"/>
        </w:tabs>
        <w:ind w:left="1080" w:right="23"/>
        <w:jc w:val="both"/>
        <w:rPr>
          <w:rFonts w:ascii="Tahoma" w:hAnsi="Tahoma" w:cs="Tahoma"/>
          <w:sz w:val="16"/>
          <w:szCs w:val="16"/>
        </w:rPr>
      </w:pPr>
      <w:r w:rsidRPr="0027021C">
        <w:rPr>
          <w:rFonts w:ascii="Tahoma" w:hAnsi="Tahoma" w:cs="Tahoma"/>
          <w:sz w:val="16"/>
          <w:szCs w:val="16"/>
        </w:rPr>
        <w:t>shodné či vyšší kvality než vysoutěžený typ a svými parametry splňuje minimální požadavky kupujícího stanovené v příslušné části zadávací dokumentace; a</w:t>
      </w:r>
    </w:p>
    <w:p w14:paraId="4DCF63F8" w14:textId="77777777" w:rsidR="00AE4035" w:rsidRPr="0027021C" w:rsidRDefault="00AF0A87">
      <w:pPr>
        <w:widowControl w:val="0"/>
        <w:numPr>
          <w:ilvl w:val="1"/>
          <w:numId w:val="13"/>
        </w:numPr>
        <w:tabs>
          <w:tab w:val="left" w:pos="1080"/>
        </w:tabs>
        <w:ind w:left="1080" w:right="23"/>
        <w:rPr>
          <w:rFonts w:ascii="Tahoma" w:hAnsi="Tahoma" w:cs="Tahoma"/>
          <w:sz w:val="16"/>
          <w:szCs w:val="16"/>
        </w:rPr>
      </w:pPr>
      <w:r w:rsidRPr="0027021C">
        <w:rPr>
          <w:rFonts w:ascii="Tahoma" w:hAnsi="Tahoma" w:cs="Tahoma"/>
          <w:sz w:val="16"/>
          <w:szCs w:val="16"/>
        </w:rPr>
        <w:t>kupující s dodávkou tohoto nového produktu souhlasí; a</w:t>
      </w:r>
    </w:p>
    <w:p w14:paraId="4DCF63F9" w14:textId="77777777" w:rsidR="00AE4035" w:rsidRPr="0027021C" w:rsidRDefault="00AF0A87">
      <w:pPr>
        <w:widowControl w:val="0"/>
        <w:numPr>
          <w:ilvl w:val="1"/>
          <w:numId w:val="13"/>
        </w:numPr>
        <w:tabs>
          <w:tab w:val="left" w:pos="1080"/>
        </w:tabs>
        <w:ind w:left="1080" w:right="23"/>
        <w:rPr>
          <w:rFonts w:ascii="Tahoma" w:hAnsi="Tahoma" w:cs="Tahoma"/>
          <w:sz w:val="16"/>
          <w:szCs w:val="16"/>
        </w:rPr>
      </w:pPr>
      <w:r w:rsidRPr="0027021C">
        <w:rPr>
          <w:rFonts w:ascii="Tahoma" w:hAnsi="Tahoma" w:cs="Tahoma"/>
          <w:sz w:val="16"/>
          <w:szCs w:val="16"/>
        </w:rPr>
        <w:t>nedojde k navýšení ceny.</w:t>
      </w:r>
      <w:bookmarkStart w:id="1" w:name="_Hlk498594967"/>
      <w:bookmarkEnd w:id="1"/>
    </w:p>
    <w:p w14:paraId="4DCF63FA" w14:textId="77777777" w:rsidR="00AE4035" w:rsidRPr="0027021C" w:rsidRDefault="00AE4035">
      <w:pPr>
        <w:tabs>
          <w:tab w:val="left" w:pos="4665"/>
        </w:tabs>
        <w:ind w:left="360"/>
        <w:jc w:val="both"/>
        <w:rPr>
          <w:rFonts w:ascii="Tahoma" w:hAnsi="Tahoma" w:cs="Tahoma"/>
          <w:sz w:val="16"/>
          <w:szCs w:val="16"/>
        </w:rPr>
      </w:pPr>
    </w:p>
    <w:p w14:paraId="4DCF63FB" w14:textId="77777777" w:rsidR="00AE4035" w:rsidRPr="0027021C" w:rsidRDefault="00AF0A87">
      <w:pPr>
        <w:numPr>
          <w:ilvl w:val="0"/>
          <w:numId w:val="11"/>
        </w:numPr>
        <w:jc w:val="center"/>
        <w:rPr>
          <w:rFonts w:ascii="Tahoma" w:hAnsi="Tahoma" w:cs="Tahoma"/>
          <w:b/>
          <w:sz w:val="16"/>
          <w:szCs w:val="16"/>
        </w:rPr>
      </w:pPr>
      <w:r w:rsidRPr="0027021C">
        <w:rPr>
          <w:rFonts w:ascii="Tahoma" w:hAnsi="Tahoma" w:cs="Tahoma"/>
          <w:b/>
          <w:sz w:val="16"/>
          <w:szCs w:val="16"/>
        </w:rPr>
        <w:t>Kupní cena, platební podmínky</w:t>
      </w:r>
    </w:p>
    <w:p w14:paraId="4DCF63FC" w14:textId="77777777" w:rsidR="00AE4035" w:rsidRPr="0027021C" w:rsidRDefault="00AF0A87">
      <w:pPr>
        <w:numPr>
          <w:ilvl w:val="0"/>
          <w:numId w:val="2"/>
        </w:numPr>
        <w:tabs>
          <w:tab w:val="clear" w:pos="720"/>
          <w:tab w:val="left" w:pos="360"/>
        </w:tabs>
        <w:ind w:left="360"/>
        <w:jc w:val="both"/>
        <w:rPr>
          <w:rFonts w:ascii="Tahoma" w:hAnsi="Tahoma" w:cs="Tahoma"/>
          <w:sz w:val="16"/>
          <w:szCs w:val="16"/>
          <w:lang w:bidi="en-US"/>
        </w:rPr>
      </w:pPr>
      <w:r w:rsidRPr="0027021C">
        <w:rPr>
          <w:rFonts w:ascii="Tahoma" w:hAnsi="Tahoma" w:cs="Tahoma"/>
          <w:sz w:val="16"/>
          <w:szCs w:val="16"/>
        </w:rPr>
        <w:t>Kupní cena zboží byla stanovena na základě vyhodnocení veřejné zakázky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4DCF63FD" w14:textId="77777777" w:rsidR="00AE4035" w:rsidRPr="0027021C" w:rsidRDefault="00AF0A87">
      <w:pPr>
        <w:numPr>
          <w:ilvl w:val="0"/>
          <w:numId w:val="2"/>
        </w:numPr>
        <w:tabs>
          <w:tab w:val="clear" w:pos="720"/>
          <w:tab w:val="left" w:pos="360"/>
        </w:tabs>
        <w:ind w:left="360"/>
        <w:jc w:val="both"/>
        <w:rPr>
          <w:rFonts w:ascii="Tahoma" w:hAnsi="Tahoma" w:cs="Tahoma"/>
          <w:sz w:val="16"/>
          <w:szCs w:val="16"/>
          <w:lang w:bidi="en-US"/>
        </w:rPr>
      </w:pPr>
      <w:r w:rsidRPr="0027021C">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4DCF63FE" w14:textId="77777777" w:rsidR="00AE4035" w:rsidRPr="0027021C" w:rsidRDefault="00AF0A87">
      <w:pPr>
        <w:numPr>
          <w:ilvl w:val="0"/>
          <w:numId w:val="2"/>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nebo ISDOC na adresu: </w:t>
      </w:r>
      <w:hyperlink r:id="rId12">
        <w:r w:rsidRPr="0027021C">
          <w:rPr>
            <w:rStyle w:val="Internetovodkaz"/>
            <w:rFonts w:ascii="Tahoma" w:hAnsi="Tahoma" w:cs="Tahoma"/>
            <w:sz w:val="16"/>
            <w:szCs w:val="16"/>
          </w:rPr>
          <w:t>faktury@vfn.cz</w:t>
        </w:r>
      </w:hyperlink>
      <w:r w:rsidRPr="0027021C">
        <w:rPr>
          <w:rFonts w:ascii="Tahoma" w:hAnsi="Tahoma" w:cs="Tahoma"/>
          <w:sz w:val="16"/>
          <w:szCs w:val="16"/>
        </w:rPr>
        <w:t xml:space="preserve">. V tomto případě bude dodací list přiložen v nascanované podobě.  </w:t>
      </w:r>
    </w:p>
    <w:p w14:paraId="4DCF63FF" w14:textId="77777777" w:rsidR="00AE4035" w:rsidRPr="0027021C" w:rsidRDefault="00AF0A87">
      <w:pPr>
        <w:numPr>
          <w:ilvl w:val="0"/>
          <w:numId w:val="2"/>
        </w:numPr>
        <w:tabs>
          <w:tab w:val="clear" w:pos="720"/>
          <w:tab w:val="left" w:pos="360"/>
        </w:tabs>
        <w:ind w:left="360"/>
        <w:jc w:val="both"/>
        <w:rPr>
          <w:rFonts w:ascii="Tahoma" w:hAnsi="Tahoma" w:cs="Tahoma"/>
          <w:sz w:val="16"/>
          <w:szCs w:val="16"/>
          <w:lang w:bidi="en-US"/>
        </w:rPr>
      </w:pPr>
      <w:r w:rsidRPr="0027021C">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4DCF6400" w14:textId="77777777" w:rsidR="00AE4035" w:rsidRPr="0027021C" w:rsidRDefault="00AF0A87">
      <w:pPr>
        <w:numPr>
          <w:ilvl w:val="0"/>
          <w:numId w:val="2"/>
        </w:numPr>
        <w:tabs>
          <w:tab w:val="clear" w:pos="720"/>
          <w:tab w:val="left" w:pos="360"/>
        </w:tabs>
        <w:ind w:left="360"/>
        <w:jc w:val="both"/>
        <w:rPr>
          <w:rFonts w:ascii="Tahoma" w:hAnsi="Tahoma" w:cs="Tahoma"/>
          <w:sz w:val="16"/>
          <w:szCs w:val="16"/>
          <w:lang w:bidi="en-US"/>
        </w:rPr>
      </w:pPr>
      <w:r w:rsidRPr="0027021C">
        <w:rPr>
          <w:rFonts w:ascii="Tahoma" w:hAnsi="Tahoma" w:cs="Tahoma"/>
          <w:sz w:val="16"/>
          <w:szCs w:val="16"/>
          <w:lang w:bidi="en-US"/>
        </w:rPr>
        <w:t>Prodávající odpovídá za to, že sazba daně z přidané hodnoty je stanovena k aktuálnímu datu v souladu s platnými právními předpisy.</w:t>
      </w:r>
    </w:p>
    <w:p w14:paraId="4DCF6401" w14:textId="77777777" w:rsidR="00AE4035" w:rsidRPr="0027021C" w:rsidRDefault="00AF0A87">
      <w:pPr>
        <w:numPr>
          <w:ilvl w:val="0"/>
          <w:numId w:val="2"/>
        </w:numPr>
        <w:tabs>
          <w:tab w:val="clear" w:pos="720"/>
          <w:tab w:val="left" w:pos="360"/>
        </w:tabs>
        <w:ind w:left="360"/>
        <w:jc w:val="both"/>
        <w:rPr>
          <w:rFonts w:ascii="Tahoma" w:hAnsi="Tahoma" w:cs="Tahoma"/>
          <w:sz w:val="16"/>
          <w:szCs w:val="16"/>
        </w:rPr>
      </w:pPr>
      <w:r w:rsidRPr="0027021C">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27021C">
        <w:rPr>
          <w:rFonts w:ascii="Tahoma" w:hAnsi="Tahoma" w:cs="Tahoma"/>
          <w:bCs/>
          <w:sz w:val="16"/>
          <w:szCs w:val="16"/>
          <w:lang w:bidi="en-US"/>
        </w:rPr>
        <w:t>Platba se považuje za splněnou dnem jejího odepsání z účtu kupujícího.</w:t>
      </w:r>
    </w:p>
    <w:p w14:paraId="4DCF6402" w14:textId="77777777" w:rsidR="00AE4035" w:rsidRPr="0027021C" w:rsidRDefault="00AE4035">
      <w:pPr>
        <w:ind w:left="284" w:hanging="284"/>
        <w:jc w:val="both"/>
        <w:rPr>
          <w:rFonts w:ascii="Tahoma" w:hAnsi="Tahoma" w:cs="Tahoma"/>
          <w:sz w:val="16"/>
          <w:szCs w:val="16"/>
        </w:rPr>
      </w:pPr>
    </w:p>
    <w:p w14:paraId="4DCF6403" w14:textId="77777777" w:rsidR="00AE4035" w:rsidRPr="0027021C" w:rsidRDefault="00AF0A87">
      <w:pPr>
        <w:numPr>
          <w:ilvl w:val="0"/>
          <w:numId w:val="11"/>
        </w:numPr>
        <w:jc w:val="center"/>
        <w:rPr>
          <w:rFonts w:ascii="Tahoma" w:hAnsi="Tahoma" w:cs="Tahoma"/>
          <w:b/>
          <w:sz w:val="16"/>
          <w:szCs w:val="16"/>
        </w:rPr>
      </w:pPr>
      <w:r w:rsidRPr="0027021C">
        <w:rPr>
          <w:rFonts w:ascii="Tahoma" w:hAnsi="Tahoma" w:cs="Tahoma"/>
          <w:b/>
          <w:sz w:val="16"/>
          <w:szCs w:val="16"/>
        </w:rPr>
        <w:t>Dodací podmínky</w:t>
      </w:r>
    </w:p>
    <w:p w14:paraId="4DCF6404"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27021C">
        <w:rPr>
          <w:rFonts w:ascii="Tahoma" w:hAnsi="Tahoma" w:cs="Tahoma"/>
          <w:sz w:val="16"/>
          <w:szCs w:val="16"/>
        </w:rPr>
        <w:t xml:space="preserve">Objednávka bude doručena na výše uvedenou adresu sídla prodávajícího nebo na emailovou adresu </w:t>
      </w:r>
      <w:r w:rsidRPr="0027021C">
        <w:rPr>
          <w:rFonts w:ascii="Tahoma" w:hAnsi="Tahoma" w:cs="Tahoma"/>
          <w:sz w:val="16"/>
          <w:szCs w:val="16"/>
        </w:rPr>
        <w:lastRenderedPageBreak/>
        <w:t>uvedenou v čl. VIII. odst. 1 této smlouvy. Prodávající potvrdí příjem objednávky nejpozději následující pracovní den po obdržení objednávky na elektronickou adresu, ze které byla objednávka odeslána nebo na emailovou adresu uvedenou v čl. VIII. odst. 2 této smlouvy. Potvrzení objednávky bude opatřeno elektronickým podpisem prodávajícího.</w:t>
      </w:r>
    </w:p>
    <w:p w14:paraId="4DCF6405"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4DCF6406"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Objednávka bude obsahovat zejména: </w:t>
      </w:r>
    </w:p>
    <w:p w14:paraId="4DCF6407" w14:textId="77777777" w:rsidR="00AE4035" w:rsidRPr="0027021C" w:rsidRDefault="00AF0A87">
      <w:pPr>
        <w:numPr>
          <w:ilvl w:val="0"/>
          <w:numId w:val="7"/>
        </w:numPr>
        <w:jc w:val="both"/>
        <w:rPr>
          <w:rFonts w:ascii="Tahoma" w:hAnsi="Tahoma" w:cs="Tahoma"/>
          <w:sz w:val="16"/>
          <w:szCs w:val="16"/>
        </w:rPr>
      </w:pPr>
      <w:r w:rsidRPr="0027021C">
        <w:rPr>
          <w:rFonts w:ascii="Tahoma" w:hAnsi="Tahoma" w:cs="Tahoma"/>
          <w:sz w:val="16"/>
          <w:szCs w:val="16"/>
        </w:rPr>
        <w:t>identifikační údaje kupujícího a prodávajícího,</w:t>
      </w:r>
    </w:p>
    <w:p w14:paraId="4DCF6408" w14:textId="77777777" w:rsidR="00AE4035" w:rsidRPr="0027021C" w:rsidRDefault="00AF0A87">
      <w:pPr>
        <w:numPr>
          <w:ilvl w:val="0"/>
          <w:numId w:val="7"/>
        </w:numPr>
        <w:jc w:val="both"/>
        <w:rPr>
          <w:rFonts w:ascii="Tahoma" w:hAnsi="Tahoma" w:cs="Tahoma"/>
          <w:sz w:val="16"/>
          <w:szCs w:val="16"/>
        </w:rPr>
      </w:pPr>
      <w:r w:rsidRPr="0027021C">
        <w:rPr>
          <w:rFonts w:ascii="Tahoma" w:hAnsi="Tahoma" w:cs="Tahoma"/>
          <w:sz w:val="16"/>
          <w:szCs w:val="16"/>
        </w:rPr>
        <w:t>podrobnou specifikaci požadovaného plnění,</w:t>
      </w:r>
    </w:p>
    <w:p w14:paraId="4DCF6409" w14:textId="77777777" w:rsidR="00AE4035" w:rsidRPr="0027021C" w:rsidRDefault="00AF0A87">
      <w:pPr>
        <w:numPr>
          <w:ilvl w:val="0"/>
          <w:numId w:val="7"/>
        </w:numPr>
        <w:jc w:val="both"/>
        <w:rPr>
          <w:rFonts w:ascii="Tahoma" w:hAnsi="Tahoma" w:cs="Tahoma"/>
          <w:sz w:val="16"/>
          <w:szCs w:val="16"/>
        </w:rPr>
      </w:pPr>
      <w:r w:rsidRPr="0027021C">
        <w:rPr>
          <w:rFonts w:ascii="Tahoma" w:hAnsi="Tahoma" w:cs="Tahoma"/>
          <w:sz w:val="16"/>
          <w:szCs w:val="16"/>
        </w:rPr>
        <w:t>místo požadovaného plnění, cenu s DPH a bez DPH,</w:t>
      </w:r>
    </w:p>
    <w:p w14:paraId="4DCF640A" w14:textId="77777777" w:rsidR="00AE4035" w:rsidRPr="0027021C" w:rsidRDefault="00AF0A87">
      <w:pPr>
        <w:numPr>
          <w:ilvl w:val="0"/>
          <w:numId w:val="7"/>
        </w:numPr>
        <w:jc w:val="both"/>
        <w:rPr>
          <w:rFonts w:ascii="Tahoma" w:hAnsi="Tahoma" w:cs="Tahoma"/>
          <w:sz w:val="16"/>
          <w:szCs w:val="16"/>
        </w:rPr>
      </w:pPr>
      <w:r w:rsidRPr="0027021C">
        <w:rPr>
          <w:rFonts w:ascii="Tahoma" w:hAnsi="Tahoma" w:cs="Tahoma"/>
          <w:sz w:val="16"/>
          <w:szCs w:val="16"/>
        </w:rPr>
        <w:t xml:space="preserve">další požadavky na předmět plnění. </w:t>
      </w:r>
    </w:p>
    <w:p w14:paraId="4DCF640B"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4DCF640C"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2 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27021C">
        <w:rPr>
          <w:rFonts w:ascii="Tahoma" w:hAnsi="Tahoma" w:cs="Tahoma"/>
          <w:sz w:val="16"/>
          <w:szCs w:val="16"/>
        </w:rPr>
        <w:t>u nebo faktuře budou uvedené skutečnosti o předání a převzetí zboží; musí zde být uvedeno číslo objednávky. Dále bude obsahovat jeho specifikaci, identifikaci zdravotnického prostředku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27021C">
        <w:rPr>
          <w:rFonts w:ascii="Tahoma" w:hAnsi="Tahoma" w:cs="Tahoma"/>
          <w:sz w:val="16"/>
          <w:szCs w:val="16"/>
          <w:lang w:bidi="en-US"/>
        </w:rPr>
        <w:t xml:space="preserve"> </w:t>
      </w:r>
    </w:p>
    <w:p w14:paraId="4DCF640D"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4DCF640E"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4DCF640F" w14:textId="77777777" w:rsidR="00AE4035" w:rsidRPr="0027021C" w:rsidRDefault="00AF0A87">
      <w:pPr>
        <w:numPr>
          <w:ilvl w:val="0"/>
          <w:numId w:val="3"/>
        </w:numPr>
        <w:tabs>
          <w:tab w:val="clear" w:pos="720"/>
          <w:tab w:val="left" w:pos="360"/>
        </w:tabs>
        <w:ind w:left="360"/>
        <w:jc w:val="both"/>
        <w:rPr>
          <w:rFonts w:ascii="Tahoma" w:hAnsi="Tahoma" w:cs="Tahoma"/>
          <w:sz w:val="16"/>
          <w:szCs w:val="16"/>
          <w:lang w:bidi="en-US"/>
        </w:rPr>
      </w:pPr>
      <w:r w:rsidRPr="0027021C">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4DCF6410"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Prodávající prohlašuje, že zboží splňuje veškeré podmínky zákona č. 268/2014 Sb., o zdravotnických prostředcích v platném znění. </w:t>
      </w:r>
    </w:p>
    <w:p w14:paraId="4DCF6411"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Prodávající zajistí odbornou instruktáž zástupců kupujícího, pokud se jedná o zboží, k jehož použití je dle ustanovení § 61 z.</w:t>
      </w:r>
      <w:bookmarkStart w:id="2" w:name="move466623554"/>
      <w:r w:rsidRPr="0027021C">
        <w:rPr>
          <w:rFonts w:ascii="Tahoma" w:hAnsi="Tahoma" w:cs="Tahoma"/>
          <w:sz w:val="16"/>
          <w:szCs w:val="16"/>
        </w:rPr>
        <w:t xml:space="preserve"> č. </w:t>
      </w:r>
      <w:bookmarkEnd w:id="2"/>
      <w:r w:rsidRPr="0027021C">
        <w:rPr>
          <w:rFonts w:ascii="Tahoma" w:hAnsi="Tahoma" w:cs="Tahoma"/>
          <w:sz w:val="16"/>
          <w:szCs w:val="16"/>
        </w:rPr>
        <w:t>268/2014 Sb. nutná instruktáž.</w:t>
      </w:r>
    </w:p>
    <w:p w14:paraId="4DCF6412"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DCF6413"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Prodávající ručí za dodržení přepravních podmínek po dobu přepravy ke kupujícímu, tak aby nebylo zboží znehodnoceno.</w:t>
      </w:r>
    </w:p>
    <w:p w14:paraId="4DCF6414"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4DCF6415"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Prodávající je povinen při každé změně obsahu bezpečnostních listů neprodleně dodat kupujícímu jejich aktuální verzi, a to v elektronické podobě na adresy uvedené v čl. VIII. této smlouvy.</w:t>
      </w:r>
    </w:p>
    <w:p w14:paraId="4DCF6416" w14:textId="77777777" w:rsidR="00AE4035" w:rsidRPr="0027021C" w:rsidRDefault="00AF0A87">
      <w:pPr>
        <w:numPr>
          <w:ilvl w:val="0"/>
          <w:numId w:val="3"/>
        </w:numPr>
        <w:tabs>
          <w:tab w:val="clear" w:pos="720"/>
          <w:tab w:val="left" w:pos="360"/>
        </w:tabs>
        <w:ind w:left="360"/>
        <w:jc w:val="both"/>
        <w:rPr>
          <w:rFonts w:ascii="Tahoma" w:hAnsi="Tahoma" w:cs="Tahoma"/>
          <w:sz w:val="16"/>
          <w:szCs w:val="16"/>
        </w:rPr>
      </w:pPr>
      <w:r w:rsidRPr="0027021C">
        <w:rPr>
          <w:rFonts w:ascii="Tahoma" w:hAnsi="Tahoma" w:cs="Tahoma"/>
          <w:sz w:val="16"/>
          <w:szCs w:val="16"/>
        </w:rPr>
        <w:t>Prodávající se zavazuje informovat kupujícího o změně zařazení zboží (změně třídy zdravotnického prostředku) nejpozději do 2 dnů od účinnosti této změny.</w:t>
      </w:r>
    </w:p>
    <w:p w14:paraId="4DCF6417" w14:textId="77777777" w:rsidR="00AE4035" w:rsidRPr="0027021C" w:rsidRDefault="00AE4035">
      <w:pPr>
        <w:ind w:left="360"/>
        <w:jc w:val="both"/>
        <w:rPr>
          <w:rFonts w:ascii="Tahoma" w:hAnsi="Tahoma" w:cs="Tahoma"/>
          <w:sz w:val="16"/>
          <w:szCs w:val="16"/>
        </w:rPr>
      </w:pPr>
    </w:p>
    <w:p w14:paraId="4DCF6418" w14:textId="77777777" w:rsidR="00AE4035" w:rsidRPr="0027021C" w:rsidRDefault="00AF0A87">
      <w:pPr>
        <w:numPr>
          <w:ilvl w:val="0"/>
          <w:numId w:val="11"/>
        </w:numPr>
        <w:jc w:val="center"/>
        <w:rPr>
          <w:rFonts w:ascii="Tahoma" w:hAnsi="Tahoma" w:cs="Tahoma"/>
          <w:b/>
          <w:sz w:val="16"/>
          <w:szCs w:val="16"/>
        </w:rPr>
      </w:pPr>
      <w:r w:rsidRPr="0027021C">
        <w:rPr>
          <w:rFonts w:ascii="Tahoma" w:hAnsi="Tahoma" w:cs="Tahoma"/>
          <w:b/>
          <w:sz w:val="16"/>
          <w:szCs w:val="16"/>
        </w:rPr>
        <w:t>Záruka za jakost zboží, odpovědnost za vady</w:t>
      </w:r>
    </w:p>
    <w:p w14:paraId="4DCF6419" w14:textId="513CF1BC"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Prodávající je povinen dodat zboží v množství dle objednávky, jakosti a provedení dle této smlouvy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DCF641A"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4DCF641B"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4DCF641C"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4DCF641D"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Prodávající se zavazuje dodávat kupujícímu výlučně takové zboží, jehož exspirační doba bude v den dodání kupujícímu minimálně 6 měsíců.</w:t>
      </w:r>
    </w:p>
    <w:p w14:paraId="4DCF641E"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Zboží, u něhož ke dni dodání je exspirační doba méně než 6 měsíců není kupující povinen přijmout.</w:t>
      </w:r>
    </w:p>
    <w:p w14:paraId="4DCF641F"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4DCF6420"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Kupujícímu náleží právo volby mezi nároky z vad dodaného plnění, přičemž je oprávněn po prodávajícím:</w:t>
      </w:r>
    </w:p>
    <w:p w14:paraId="4DCF6421" w14:textId="77777777" w:rsidR="00AE4035" w:rsidRPr="0027021C" w:rsidRDefault="00AF0A87">
      <w:pPr>
        <w:numPr>
          <w:ilvl w:val="0"/>
          <w:numId w:val="6"/>
        </w:numPr>
        <w:tabs>
          <w:tab w:val="left" w:pos="840"/>
        </w:tabs>
        <w:ind w:left="360" w:firstLine="0"/>
        <w:jc w:val="both"/>
        <w:rPr>
          <w:rFonts w:ascii="Tahoma" w:hAnsi="Tahoma" w:cs="Tahoma"/>
          <w:sz w:val="16"/>
          <w:szCs w:val="16"/>
        </w:rPr>
      </w:pPr>
      <w:r w:rsidRPr="0027021C">
        <w:rPr>
          <w:rFonts w:ascii="Tahoma" w:hAnsi="Tahoma" w:cs="Tahoma"/>
          <w:sz w:val="16"/>
          <w:szCs w:val="16"/>
        </w:rPr>
        <w:t>nárokovat dodání chybějícího plnění,</w:t>
      </w:r>
    </w:p>
    <w:p w14:paraId="4DCF6422" w14:textId="77777777" w:rsidR="00AE4035" w:rsidRPr="0027021C" w:rsidRDefault="00AF0A87">
      <w:pPr>
        <w:numPr>
          <w:ilvl w:val="0"/>
          <w:numId w:val="6"/>
        </w:numPr>
        <w:tabs>
          <w:tab w:val="left" w:pos="840"/>
        </w:tabs>
        <w:ind w:left="360" w:firstLine="0"/>
        <w:jc w:val="both"/>
        <w:rPr>
          <w:rFonts w:ascii="Tahoma" w:hAnsi="Tahoma" w:cs="Tahoma"/>
          <w:sz w:val="16"/>
          <w:szCs w:val="16"/>
        </w:rPr>
      </w:pPr>
      <w:r w:rsidRPr="0027021C">
        <w:rPr>
          <w:rFonts w:ascii="Tahoma" w:hAnsi="Tahoma" w:cs="Tahoma"/>
          <w:sz w:val="16"/>
          <w:szCs w:val="16"/>
        </w:rPr>
        <w:t>nárokovat dodání náhradního zboží za vadné plnění,</w:t>
      </w:r>
    </w:p>
    <w:p w14:paraId="4DCF6423" w14:textId="77777777" w:rsidR="00AE4035" w:rsidRPr="0027021C" w:rsidRDefault="00AF0A87">
      <w:pPr>
        <w:numPr>
          <w:ilvl w:val="0"/>
          <w:numId w:val="6"/>
        </w:numPr>
        <w:tabs>
          <w:tab w:val="left" w:pos="840"/>
        </w:tabs>
        <w:ind w:left="360" w:firstLine="0"/>
        <w:jc w:val="both"/>
        <w:rPr>
          <w:rFonts w:ascii="Tahoma" w:hAnsi="Tahoma" w:cs="Tahoma"/>
          <w:sz w:val="16"/>
          <w:szCs w:val="16"/>
        </w:rPr>
      </w:pPr>
      <w:r w:rsidRPr="0027021C">
        <w:rPr>
          <w:rFonts w:ascii="Tahoma" w:hAnsi="Tahoma" w:cs="Tahoma"/>
          <w:sz w:val="16"/>
          <w:szCs w:val="16"/>
        </w:rPr>
        <w:t>nárokovat slevu z kupní ceny,</w:t>
      </w:r>
    </w:p>
    <w:p w14:paraId="4DCF6424" w14:textId="77777777" w:rsidR="00AE4035" w:rsidRPr="0027021C" w:rsidRDefault="00AF0A87">
      <w:pPr>
        <w:numPr>
          <w:ilvl w:val="0"/>
          <w:numId w:val="6"/>
        </w:numPr>
        <w:tabs>
          <w:tab w:val="left" w:pos="840"/>
        </w:tabs>
        <w:ind w:left="360" w:firstLine="0"/>
        <w:jc w:val="both"/>
        <w:rPr>
          <w:rFonts w:ascii="Tahoma" w:hAnsi="Tahoma" w:cs="Tahoma"/>
          <w:sz w:val="16"/>
          <w:szCs w:val="16"/>
        </w:rPr>
      </w:pPr>
      <w:r w:rsidRPr="0027021C">
        <w:rPr>
          <w:rFonts w:ascii="Tahoma" w:hAnsi="Tahoma" w:cs="Tahoma"/>
          <w:sz w:val="16"/>
          <w:szCs w:val="16"/>
        </w:rPr>
        <w:t>odstoupit od této smlouvy, bude-li se jednat o podstatnou vadu plnění.</w:t>
      </w:r>
    </w:p>
    <w:p w14:paraId="4DCF6425"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lastRenderedPageBreak/>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4DCF6426" w14:textId="77777777" w:rsidR="00AE4035" w:rsidRPr="0027021C" w:rsidRDefault="00AF0A87">
      <w:pPr>
        <w:numPr>
          <w:ilvl w:val="0"/>
          <w:numId w:val="4"/>
        </w:numPr>
        <w:tabs>
          <w:tab w:val="clear" w:pos="720"/>
          <w:tab w:val="left" w:pos="360"/>
        </w:tabs>
        <w:ind w:left="360"/>
        <w:jc w:val="both"/>
        <w:rPr>
          <w:rFonts w:ascii="Tahoma" w:hAnsi="Tahoma" w:cs="Tahoma"/>
          <w:sz w:val="16"/>
          <w:szCs w:val="16"/>
        </w:rPr>
      </w:pPr>
      <w:r w:rsidRPr="0027021C">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4DCF6427" w14:textId="77777777" w:rsidR="006D44FD" w:rsidRPr="0027021C" w:rsidRDefault="006D44FD" w:rsidP="006D44FD">
      <w:pPr>
        <w:tabs>
          <w:tab w:val="left" w:pos="360"/>
        </w:tabs>
        <w:ind w:left="360"/>
        <w:jc w:val="both"/>
        <w:rPr>
          <w:rFonts w:ascii="Tahoma" w:hAnsi="Tahoma" w:cs="Tahoma"/>
          <w:sz w:val="16"/>
          <w:szCs w:val="16"/>
        </w:rPr>
      </w:pPr>
    </w:p>
    <w:p w14:paraId="4DCF6428" w14:textId="77777777" w:rsidR="00AE4035" w:rsidRPr="0027021C" w:rsidRDefault="00AE4035">
      <w:pPr>
        <w:jc w:val="both"/>
        <w:rPr>
          <w:rFonts w:ascii="Tahoma" w:hAnsi="Tahoma" w:cs="Tahoma"/>
          <w:sz w:val="16"/>
          <w:szCs w:val="16"/>
        </w:rPr>
      </w:pPr>
    </w:p>
    <w:p w14:paraId="4DCF6429" w14:textId="77777777" w:rsidR="00AE4035" w:rsidRPr="0027021C" w:rsidRDefault="00AF0A87">
      <w:pPr>
        <w:numPr>
          <w:ilvl w:val="0"/>
          <w:numId w:val="11"/>
        </w:numPr>
        <w:jc w:val="center"/>
        <w:rPr>
          <w:rFonts w:ascii="Tahoma" w:hAnsi="Tahoma" w:cs="Tahoma"/>
          <w:b/>
          <w:sz w:val="16"/>
          <w:szCs w:val="16"/>
        </w:rPr>
      </w:pPr>
      <w:r w:rsidRPr="0027021C">
        <w:rPr>
          <w:rFonts w:ascii="Tahoma" w:hAnsi="Tahoma" w:cs="Tahoma"/>
          <w:b/>
          <w:sz w:val="16"/>
          <w:szCs w:val="16"/>
        </w:rPr>
        <w:t>Sankce</w:t>
      </w:r>
    </w:p>
    <w:p w14:paraId="4DCF642A" w14:textId="77777777" w:rsidR="00AE4035" w:rsidRPr="0027021C" w:rsidRDefault="00AF0A87">
      <w:pPr>
        <w:numPr>
          <w:ilvl w:val="0"/>
          <w:numId w:val="1"/>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sidRPr="0027021C">
        <w:rPr>
          <w:rFonts w:ascii="Tahoma" w:hAnsi="Tahoma" w:cs="Tahoma"/>
          <w:sz w:val="16"/>
          <w:szCs w:val="16"/>
        </w:rPr>
        <w:t>0,01%</w:t>
      </w:r>
      <w:proofErr w:type="gramEnd"/>
      <w:r w:rsidRPr="0027021C">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4DCF642B" w14:textId="77777777" w:rsidR="00AE4035" w:rsidRPr="0027021C" w:rsidRDefault="00AF0A87">
      <w:pPr>
        <w:numPr>
          <w:ilvl w:val="0"/>
          <w:numId w:val="1"/>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V případě dodání jiného zboží než vysoutěženého, jiného množství než objednaného, při navýšení ceny a při nedodržení dodací lhůty je kupující oprávněn požadovat zaplacení jednorázové smluvní pokuty ve výši </w:t>
      </w:r>
      <w:proofErr w:type="gramStart"/>
      <w:r w:rsidRPr="0027021C">
        <w:rPr>
          <w:rFonts w:ascii="Tahoma" w:hAnsi="Tahoma" w:cs="Tahoma"/>
          <w:sz w:val="16"/>
          <w:szCs w:val="16"/>
        </w:rPr>
        <w:t>5.000,-</w:t>
      </w:r>
      <w:proofErr w:type="gramEnd"/>
      <w:r w:rsidRPr="0027021C">
        <w:rPr>
          <w:rFonts w:ascii="Tahoma" w:hAnsi="Tahoma" w:cs="Tahoma"/>
          <w:sz w:val="16"/>
          <w:szCs w:val="16"/>
        </w:rPr>
        <w:t xml:space="preserve"> Kč. Dále je kupující oprávněn požadovat zaplacení další smluvní pokuty ve výši 500,- Kč bez DPH za každý započatý den prodlení s dodáním zboží. Kupující je dále v těchto případech oprávněn odmítnout převzetí zboží a odstoupit od smlouvy.</w:t>
      </w:r>
    </w:p>
    <w:p w14:paraId="4DCF642C" w14:textId="77777777" w:rsidR="00AE4035" w:rsidRPr="0027021C" w:rsidRDefault="00AF0A87">
      <w:pPr>
        <w:numPr>
          <w:ilvl w:val="0"/>
          <w:numId w:val="1"/>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Pro případ porušení závazku prodávajícího udržovat pojištění dle čl. VI. této smlouvy si sjednávají prodávající a kupující smluvní pokutu ve výši </w:t>
      </w:r>
      <w:proofErr w:type="gramStart"/>
      <w:r w:rsidRPr="0027021C">
        <w:rPr>
          <w:rFonts w:ascii="Tahoma" w:hAnsi="Tahoma" w:cs="Tahoma"/>
          <w:sz w:val="16"/>
          <w:szCs w:val="16"/>
        </w:rPr>
        <w:t>10.000,-</w:t>
      </w:r>
      <w:proofErr w:type="gramEnd"/>
      <w:r w:rsidRPr="0027021C">
        <w:rPr>
          <w:rFonts w:ascii="Tahoma" w:hAnsi="Tahoma" w:cs="Tahoma"/>
          <w:sz w:val="16"/>
          <w:szCs w:val="16"/>
        </w:rPr>
        <w:t xml:space="preserve"> Kč, kterou je prodávající povinen uhradit kupujícímu. Kupující má zároveň právo od smlouvy odstoupit.</w:t>
      </w:r>
    </w:p>
    <w:p w14:paraId="4DCF642D" w14:textId="77777777" w:rsidR="00AE4035" w:rsidRPr="0027021C" w:rsidRDefault="00AF0A87">
      <w:pPr>
        <w:pStyle w:val="Odstavecseseznamem"/>
        <w:widowControl w:val="0"/>
        <w:numPr>
          <w:ilvl w:val="0"/>
          <w:numId w:val="1"/>
        </w:numPr>
        <w:tabs>
          <w:tab w:val="clear" w:pos="720"/>
          <w:tab w:val="left" w:pos="0"/>
        </w:tabs>
        <w:ind w:left="357" w:hanging="357"/>
        <w:jc w:val="both"/>
        <w:rPr>
          <w:rFonts w:ascii="Tahoma" w:hAnsi="Tahoma" w:cs="Tahoma"/>
          <w:sz w:val="16"/>
          <w:szCs w:val="16"/>
        </w:rPr>
      </w:pPr>
      <w:r w:rsidRPr="0027021C">
        <w:rPr>
          <w:rFonts w:ascii="Tahoma" w:hAnsi="Tahoma" w:cs="Tahoma"/>
          <w:sz w:val="16"/>
          <w:szCs w:val="16"/>
        </w:rPr>
        <w:t>V případě nedodržení povinnosti stanovené v čl. X. odst. 2 smlouvy má kupující právo účtovat smluvní pokutu ve výši pohledávky, která byla postoupena v rozporu s touto smlouvou. Kupující má zároveň právo odstoupit od smlouvy.</w:t>
      </w:r>
    </w:p>
    <w:p w14:paraId="4DCF642E" w14:textId="77777777" w:rsidR="00AE4035" w:rsidRPr="0027021C" w:rsidRDefault="00AF0A87">
      <w:pPr>
        <w:numPr>
          <w:ilvl w:val="0"/>
          <w:numId w:val="1"/>
        </w:numPr>
        <w:tabs>
          <w:tab w:val="clear" w:pos="720"/>
          <w:tab w:val="left" w:pos="360"/>
        </w:tabs>
        <w:ind w:left="360"/>
        <w:jc w:val="both"/>
        <w:rPr>
          <w:rFonts w:ascii="Tahoma" w:hAnsi="Tahoma" w:cs="Tahoma"/>
          <w:sz w:val="16"/>
          <w:szCs w:val="16"/>
        </w:rPr>
      </w:pPr>
      <w:r w:rsidRPr="0027021C">
        <w:rPr>
          <w:rFonts w:ascii="Tahoma" w:hAnsi="Tahoma" w:cs="Tahoma"/>
          <w:sz w:val="16"/>
          <w:szCs w:val="16"/>
        </w:rPr>
        <w:t xml:space="preserve">Smluvní pokuta bude vyúčtovaná samostatným daňovým dokladem a její splatnost činí 30 dní ode dne doručení daňového dokladu. </w:t>
      </w:r>
    </w:p>
    <w:p w14:paraId="4DCF642F" w14:textId="77777777" w:rsidR="00AE4035" w:rsidRPr="0027021C" w:rsidRDefault="00AF0A87">
      <w:pPr>
        <w:numPr>
          <w:ilvl w:val="0"/>
          <w:numId w:val="1"/>
        </w:numPr>
        <w:tabs>
          <w:tab w:val="clear" w:pos="720"/>
          <w:tab w:val="left" w:pos="360"/>
        </w:tabs>
        <w:ind w:left="360"/>
        <w:jc w:val="both"/>
        <w:rPr>
          <w:rFonts w:ascii="Tahoma" w:hAnsi="Tahoma" w:cs="Tahoma"/>
          <w:sz w:val="16"/>
          <w:szCs w:val="16"/>
        </w:rPr>
      </w:pPr>
      <w:r w:rsidRPr="0027021C">
        <w:rPr>
          <w:rFonts w:ascii="Tahoma" w:hAnsi="Tahoma" w:cs="Tahoma"/>
          <w:sz w:val="16"/>
          <w:szCs w:val="16"/>
        </w:rPr>
        <w:t>Kupujícímu vzniká právo na náhradu škody způsobené porušením smluvních povinností i po úhradách výše sjednaných smluvních pokut.</w:t>
      </w:r>
    </w:p>
    <w:p w14:paraId="4DCF6430" w14:textId="77777777" w:rsidR="00AE4035" w:rsidRPr="0027021C" w:rsidRDefault="00AE4035">
      <w:pPr>
        <w:jc w:val="both"/>
        <w:rPr>
          <w:rFonts w:ascii="Tahoma" w:hAnsi="Tahoma" w:cs="Tahoma"/>
          <w:sz w:val="16"/>
          <w:szCs w:val="16"/>
        </w:rPr>
      </w:pPr>
    </w:p>
    <w:p w14:paraId="4DCF6431" w14:textId="77777777" w:rsidR="00AE4035" w:rsidRPr="0027021C" w:rsidRDefault="00AF0A87">
      <w:pPr>
        <w:numPr>
          <w:ilvl w:val="0"/>
          <w:numId w:val="11"/>
        </w:numPr>
        <w:jc w:val="center"/>
        <w:rPr>
          <w:rFonts w:ascii="Tahoma" w:hAnsi="Tahoma" w:cs="Tahoma"/>
          <w:b/>
          <w:sz w:val="16"/>
          <w:szCs w:val="16"/>
        </w:rPr>
      </w:pPr>
      <w:r w:rsidRPr="0027021C">
        <w:rPr>
          <w:rFonts w:ascii="Tahoma" w:hAnsi="Tahoma" w:cs="Tahoma"/>
          <w:b/>
          <w:sz w:val="16"/>
          <w:szCs w:val="16"/>
        </w:rPr>
        <w:t>Pojištění odpovědnosti</w:t>
      </w:r>
    </w:p>
    <w:p w14:paraId="4DCF6432" w14:textId="3026AF1E" w:rsidR="00AE4035" w:rsidRPr="00E53215" w:rsidRDefault="00AF0A87">
      <w:pPr>
        <w:numPr>
          <w:ilvl w:val="0"/>
          <w:numId w:val="10"/>
        </w:numPr>
        <w:jc w:val="both"/>
        <w:rPr>
          <w:rFonts w:ascii="Tahoma" w:hAnsi="Tahoma" w:cs="Tahoma"/>
          <w:sz w:val="16"/>
          <w:szCs w:val="16"/>
        </w:rPr>
      </w:pPr>
      <w:r w:rsidRPr="00E53215">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v minimální výši </w:t>
      </w:r>
      <w:r w:rsidR="00A22608">
        <w:rPr>
          <w:rFonts w:ascii="Tahoma" w:hAnsi="Tahoma" w:cs="Tahoma"/>
          <w:sz w:val="16"/>
          <w:szCs w:val="16"/>
        </w:rPr>
        <w:t>kupní</w:t>
      </w:r>
      <w:r w:rsidR="00A22608" w:rsidRPr="00E53215">
        <w:rPr>
          <w:rFonts w:ascii="Tahoma" w:hAnsi="Tahoma" w:cs="Tahoma"/>
          <w:sz w:val="16"/>
          <w:szCs w:val="16"/>
        </w:rPr>
        <w:t xml:space="preserve"> </w:t>
      </w:r>
      <w:r w:rsidRPr="00E53215">
        <w:rPr>
          <w:rFonts w:ascii="Tahoma" w:hAnsi="Tahoma" w:cs="Tahoma"/>
          <w:sz w:val="16"/>
          <w:szCs w:val="16"/>
        </w:rPr>
        <w:t>ceny bez DPH.. Na žádost kupujícího je prodávající povinen kdykoli v průběhu trvání této smlouvy předložit kopie aktuálních pojistných smluv.</w:t>
      </w:r>
    </w:p>
    <w:p w14:paraId="4DCF6433" w14:textId="77777777" w:rsidR="00AE4035" w:rsidRPr="00E53215" w:rsidRDefault="00AF0A87">
      <w:pPr>
        <w:numPr>
          <w:ilvl w:val="0"/>
          <w:numId w:val="10"/>
        </w:numPr>
        <w:jc w:val="both"/>
        <w:rPr>
          <w:rFonts w:ascii="Tahoma" w:hAnsi="Tahoma" w:cs="Tahoma"/>
          <w:sz w:val="16"/>
          <w:szCs w:val="16"/>
        </w:rPr>
      </w:pPr>
      <w:r w:rsidRPr="00E53215">
        <w:rPr>
          <w:rFonts w:ascii="Tahoma" w:hAnsi="Tahoma" w:cs="Tahoma"/>
          <w:sz w:val="16"/>
          <w:szCs w:val="16"/>
        </w:rPr>
        <w:t xml:space="preserve">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 </w:t>
      </w:r>
      <w:r w:rsidRPr="00E53215">
        <w:rPr>
          <w:rStyle w:val="normaltextrun1"/>
          <w:rFonts w:ascii="Tahoma" w:hAnsi="Tahoma" w:cs="Tahoma"/>
          <w:sz w:val="16"/>
          <w:szCs w:val="16"/>
        </w:rPr>
        <w:t>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4DCF6434" w14:textId="77777777" w:rsidR="00AE4035" w:rsidRPr="00E53215" w:rsidRDefault="00AE4035">
      <w:pPr>
        <w:jc w:val="both"/>
        <w:rPr>
          <w:rFonts w:ascii="Tahoma" w:hAnsi="Tahoma" w:cs="Tahoma"/>
          <w:sz w:val="16"/>
          <w:szCs w:val="16"/>
        </w:rPr>
      </w:pPr>
    </w:p>
    <w:p w14:paraId="4DCF6435" w14:textId="77777777" w:rsidR="00AE4035" w:rsidRPr="00E53215" w:rsidRDefault="00AF0A87">
      <w:pPr>
        <w:numPr>
          <w:ilvl w:val="0"/>
          <w:numId w:val="11"/>
        </w:numPr>
        <w:jc w:val="center"/>
        <w:rPr>
          <w:rFonts w:ascii="Tahoma" w:hAnsi="Tahoma" w:cs="Tahoma"/>
          <w:b/>
          <w:sz w:val="16"/>
          <w:szCs w:val="16"/>
        </w:rPr>
      </w:pPr>
      <w:r w:rsidRPr="00E53215">
        <w:rPr>
          <w:rFonts w:ascii="Tahoma" w:hAnsi="Tahoma" w:cs="Tahoma"/>
          <w:b/>
          <w:sz w:val="16"/>
          <w:szCs w:val="16"/>
        </w:rPr>
        <w:t>Doba trvání, Ukončení smlouvy</w:t>
      </w:r>
    </w:p>
    <w:p w14:paraId="4DCF6436" w14:textId="47683CA9" w:rsidR="00AE4035" w:rsidRPr="00E53215" w:rsidRDefault="00AF0A87">
      <w:pPr>
        <w:numPr>
          <w:ilvl w:val="0"/>
          <w:numId w:val="5"/>
        </w:numPr>
        <w:tabs>
          <w:tab w:val="clear" w:pos="720"/>
          <w:tab w:val="left" w:pos="360"/>
        </w:tabs>
        <w:ind w:left="360"/>
        <w:jc w:val="both"/>
        <w:rPr>
          <w:rFonts w:ascii="Tahoma" w:hAnsi="Tahoma" w:cs="Tahoma"/>
          <w:sz w:val="16"/>
          <w:szCs w:val="16"/>
        </w:rPr>
      </w:pPr>
      <w:r w:rsidRPr="00E53215">
        <w:rPr>
          <w:rFonts w:ascii="Tahoma" w:hAnsi="Tahoma" w:cs="Tahoma"/>
          <w:sz w:val="16"/>
          <w:szCs w:val="16"/>
        </w:rPr>
        <w:t>Smlouva se uzavírá na dobu neurčitou s účinností od</w:t>
      </w:r>
      <w:r w:rsidR="007C0E4D">
        <w:rPr>
          <w:rFonts w:ascii="Tahoma" w:hAnsi="Tahoma" w:cs="Tahoma"/>
          <w:sz w:val="16"/>
          <w:szCs w:val="16"/>
        </w:rPr>
        <w:t>e</w:t>
      </w:r>
      <w:r w:rsidRPr="00E53215">
        <w:rPr>
          <w:rFonts w:ascii="Tahoma" w:hAnsi="Tahoma" w:cs="Tahoma"/>
          <w:sz w:val="16"/>
          <w:szCs w:val="16"/>
        </w:rPr>
        <w:t xml:space="preserve"> dne jejího podpisu smluvními stranami.</w:t>
      </w:r>
    </w:p>
    <w:p w14:paraId="4DCF6437" w14:textId="77777777" w:rsidR="00AE4035" w:rsidRPr="00E53215" w:rsidRDefault="00AF0A87">
      <w:pPr>
        <w:numPr>
          <w:ilvl w:val="0"/>
          <w:numId w:val="5"/>
        </w:numPr>
        <w:tabs>
          <w:tab w:val="clear" w:pos="720"/>
          <w:tab w:val="left" w:pos="360"/>
        </w:tabs>
        <w:ind w:left="360"/>
        <w:jc w:val="both"/>
        <w:rPr>
          <w:rFonts w:ascii="Tahoma" w:hAnsi="Tahoma" w:cs="Tahoma"/>
          <w:sz w:val="16"/>
          <w:szCs w:val="16"/>
        </w:rPr>
      </w:pPr>
      <w:r w:rsidRPr="00E53215">
        <w:rPr>
          <w:rFonts w:ascii="Tahoma" w:hAnsi="Tahoma" w:cs="Tahoma"/>
          <w:sz w:val="16"/>
          <w:szCs w:val="16"/>
        </w:rPr>
        <w:t>Smlouvu mohou smluvní strany ukončit písemnou dohodou anebo výpovědí bez udání důvodu. Výpovědní doba činí 3 měsíce a začíná běžet prvním dnem měsíce následujícího po doručení výpovědi druhé smluvní straně.</w:t>
      </w:r>
    </w:p>
    <w:p w14:paraId="4DCF6438" w14:textId="77777777" w:rsidR="00AE4035" w:rsidRPr="00E53215" w:rsidRDefault="00AF0A87">
      <w:pPr>
        <w:numPr>
          <w:ilvl w:val="0"/>
          <w:numId w:val="5"/>
        </w:numPr>
        <w:tabs>
          <w:tab w:val="clear" w:pos="720"/>
          <w:tab w:val="left" w:pos="360"/>
        </w:tabs>
        <w:ind w:left="360"/>
        <w:jc w:val="both"/>
        <w:rPr>
          <w:rFonts w:ascii="Tahoma" w:hAnsi="Tahoma" w:cs="Tahoma"/>
          <w:sz w:val="16"/>
          <w:szCs w:val="16"/>
        </w:rPr>
      </w:pPr>
      <w:r w:rsidRPr="00E53215">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4DCF6439" w14:textId="77777777" w:rsidR="00AE4035" w:rsidRPr="00E53215" w:rsidRDefault="00AE4035">
      <w:pPr>
        <w:jc w:val="center"/>
        <w:rPr>
          <w:rFonts w:ascii="Tahoma" w:hAnsi="Tahoma" w:cs="Tahoma"/>
          <w:b/>
          <w:sz w:val="16"/>
          <w:szCs w:val="16"/>
          <w:lang w:bidi="en-US"/>
        </w:rPr>
      </w:pPr>
    </w:p>
    <w:p w14:paraId="4DCF643A" w14:textId="77777777" w:rsidR="00AE4035" w:rsidRPr="00E53215" w:rsidRDefault="00AF0A87">
      <w:pPr>
        <w:numPr>
          <w:ilvl w:val="0"/>
          <w:numId w:val="11"/>
        </w:numPr>
        <w:jc w:val="center"/>
        <w:rPr>
          <w:rFonts w:ascii="Tahoma" w:hAnsi="Tahoma" w:cs="Tahoma"/>
          <w:b/>
          <w:sz w:val="16"/>
          <w:szCs w:val="16"/>
          <w:lang w:bidi="en-US"/>
        </w:rPr>
      </w:pPr>
      <w:r w:rsidRPr="00E53215">
        <w:rPr>
          <w:rFonts w:ascii="Tahoma" w:hAnsi="Tahoma" w:cs="Tahoma"/>
          <w:b/>
          <w:sz w:val="16"/>
          <w:szCs w:val="16"/>
          <w:lang w:bidi="en-US"/>
        </w:rPr>
        <w:t>Kontaktní osoby</w:t>
      </w:r>
    </w:p>
    <w:p w14:paraId="4DCF643B" w14:textId="77777777" w:rsidR="00AE4035" w:rsidRPr="00E53215" w:rsidRDefault="00AF0A87">
      <w:pPr>
        <w:numPr>
          <w:ilvl w:val="0"/>
          <w:numId w:val="8"/>
        </w:numPr>
        <w:jc w:val="both"/>
        <w:rPr>
          <w:rFonts w:ascii="Tahoma" w:hAnsi="Tahoma" w:cs="Tahoma"/>
          <w:sz w:val="16"/>
          <w:szCs w:val="16"/>
          <w:lang w:bidi="en-US"/>
        </w:rPr>
      </w:pPr>
      <w:r w:rsidRPr="00E53215">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DCF643E" w14:textId="39964684" w:rsidR="00AE4035" w:rsidRPr="00E53215" w:rsidRDefault="005F003E">
      <w:pPr>
        <w:ind w:firstLine="360"/>
        <w:rPr>
          <w:rFonts w:ascii="Tahoma" w:hAnsi="Tahoma" w:cs="Tahoma"/>
          <w:bCs/>
          <w:iCs/>
          <w:sz w:val="16"/>
          <w:szCs w:val="16"/>
          <w:lang w:bidi="en-US"/>
        </w:rPr>
      </w:pPr>
      <w:proofErr w:type="spellStart"/>
      <w:r>
        <w:rPr>
          <w:rFonts w:ascii="Tahoma" w:hAnsi="Tahoma" w:cs="Tahoma"/>
          <w:bCs/>
          <w:iCs/>
          <w:sz w:val="16"/>
          <w:szCs w:val="16"/>
          <w:lang w:bidi="en-US"/>
        </w:rPr>
        <w:t>xxxxxxxxxx</w:t>
      </w:r>
      <w:proofErr w:type="spellEnd"/>
    </w:p>
    <w:p w14:paraId="4DCF643F" w14:textId="77777777" w:rsidR="00AE4035" w:rsidRPr="00E53215" w:rsidRDefault="00AF0A87">
      <w:pPr>
        <w:numPr>
          <w:ilvl w:val="0"/>
          <w:numId w:val="8"/>
        </w:numPr>
        <w:jc w:val="both"/>
        <w:rPr>
          <w:rFonts w:ascii="Tahoma" w:hAnsi="Tahoma" w:cs="Tahoma"/>
          <w:sz w:val="16"/>
          <w:szCs w:val="16"/>
          <w:lang w:bidi="en-US"/>
        </w:rPr>
      </w:pPr>
      <w:r w:rsidRPr="00E53215">
        <w:rPr>
          <w:rFonts w:ascii="Tahoma" w:hAnsi="Tahoma" w:cs="Tahoma"/>
          <w:sz w:val="16"/>
          <w:szCs w:val="16"/>
          <w:lang w:bidi="en-US"/>
        </w:rPr>
        <w:t>Kupující určil, že jeho oprávněným zaměstnancem ve věcech, které se týkají této smlouvy, její realizace a podávání pokynů prodávajícímu je:</w:t>
      </w:r>
    </w:p>
    <w:p w14:paraId="4DCF6442" w14:textId="007C8202" w:rsidR="00AE4035" w:rsidRPr="00E53215" w:rsidRDefault="005F003E">
      <w:pPr>
        <w:pStyle w:val="Odstavecseseznamem"/>
        <w:ind w:left="360"/>
        <w:rPr>
          <w:rFonts w:ascii="Tahoma" w:hAnsi="Tahoma" w:cs="Tahoma"/>
          <w:bCs/>
          <w:iCs/>
          <w:sz w:val="16"/>
          <w:szCs w:val="16"/>
          <w:lang w:bidi="en-US"/>
        </w:rPr>
      </w:pPr>
      <w:proofErr w:type="spellStart"/>
      <w:r>
        <w:rPr>
          <w:rFonts w:ascii="Tahoma" w:hAnsi="Tahoma" w:cs="Tahoma"/>
          <w:bCs/>
          <w:iCs/>
          <w:sz w:val="16"/>
          <w:szCs w:val="16"/>
          <w:lang w:bidi="en-US"/>
        </w:rPr>
        <w:t>xxxxxxxxxxx</w:t>
      </w:r>
      <w:proofErr w:type="spellEnd"/>
    </w:p>
    <w:p w14:paraId="4DCF6443" w14:textId="77777777" w:rsidR="00AE4035" w:rsidRPr="00E53215" w:rsidRDefault="00AF0A87">
      <w:pPr>
        <w:numPr>
          <w:ilvl w:val="0"/>
          <w:numId w:val="8"/>
        </w:numPr>
        <w:jc w:val="both"/>
        <w:rPr>
          <w:rFonts w:ascii="Tahoma" w:hAnsi="Tahoma" w:cs="Tahoma"/>
          <w:sz w:val="16"/>
          <w:szCs w:val="16"/>
          <w:lang w:bidi="en-US"/>
        </w:rPr>
      </w:pPr>
      <w:r w:rsidRPr="00E53215">
        <w:rPr>
          <w:rFonts w:ascii="Tahoma" w:hAnsi="Tahoma" w:cs="Tahoma"/>
          <w:sz w:val="16"/>
          <w:szCs w:val="16"/>
          <w:lang w:bidi="en-US"/>
        </w:rPr>
        <w:t>Každá ze stran může změnit svou kontaktní osobu písemným oznámením zaslaným druhé straně v souladu s tímto ustanovením.</w:t>
      </w:r>
    </w:p>
    <w:p w14:paraId="4DCF6444" w14:textId="77777777" w:rsidR="00AE4035" w:rsidRPr="00E53215" w:rsidRDefault="00AE4035">
      <w:pPr>
        <w:jc w:val="center"/>
        <w:rPr>
          <w:rFonts w:ascii="Tahoma" w:hAnsi="Tahoma" w:cs="Tahoma"/>
          <w:b/>
          <w:sz w:val="16"/>
          <w:szCs w:val="16"/>
        </w:rPr>
      </w:pPr>
    </w:p>
    <w:p w14:paraId="4DCF6445" w14:textId="77777777" w:rsidR="00AE4035" w:rsidRPr="00E53215" w:rsidRDefault="00AF0A87">
      <w:pPr>
        <w:numPr>
          <w:ilvl w:val="0"/>
          <w:numId w:val="11"/>
        </w:numPr>
        <w:jc w:val="center"/>
        <w:rPr>
          <w:rFonts w:ascii="Tahoma" w:hAnsi="Tahoma" w:cs="Tahoma"/>
          <w:b/>
          <w:sz w:val="16"/>
          <w:szCs w:val="16"/>
        </w:rPr>
      </w:pPr>
      <w:r w:rsidRPr="00E53215">
        <w:rPr>
          <w:rFonts w:ascii="Tahoma" w:hAnsi="Tahoma" w:cs="Tahoma"/>
          <w:b/>
          <w:sz w:val="16"/>
          <w:szCs w:val="16"/>
        </w:rPr>
        <w:t>Ostatní ustanovení</w:t>
      </w:r>
    </w:p>
    <w:p w14:paraId="4DCF6446" w14:textId="77777777" w:rsidR="00AE4035" w:rsidRPr="00E53215" w:rsidRDefault="00AF0A87">
      <w:pPr>
        <w:numPr>
          <w:ilvl w:val="0"/>
          <w:numId w:val="12"/>
        </w:numPr>
        <w:ind w:left="426" w:hanging="426"/>
        <w:jc w:val="both"/>
        <w:rPr>
          <w:rFonts w:ascii="Tahoma" w:hAnsi="Tahoma" w:cs="Tahoma"/>
          <w:sz w:val="16"/>
          <w:szCs w:val="16"/>
        </w:rPr>
      </w:pPr>
      <w:r w:rsidRPr="00E53215">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4DCF6447" w14:textId="77777777" w:rsidR="00AE4035" w:rsidRPr="00E53215" w:rsidRDefault="00AF0A87">
      <w:pPr>
        <w:numPr>
          <w:ilvl w:val="0"/>
          <w:numId w:val="12"/>
        </w:numPr>
        <w:ind w:left="426" w:hanging="426"/>
        <w:jc w:val="both"/>
        <w:rPr>
          <w:rFonts w:ascii="Tahoma" w:hAnsi="Tahoma" w:cs="Tahoma"/>
          <w:sz w:val="16"/>
          <w:szCs w:val="16"/>
        </w:rPr>
      </w:pPr>
      <w:r w:rsidRPr="00E53215">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w:t>
      </w:r>
      <w:r w:rsidRPr="00E53215">
        <w:rPr>
          <w:rFonts w:ascii="Tahoma" w:hAnsi="Tahoma" w:cs="Tahoma"/>
          <w:sz w:val="16"/>
          <w:szCs w:val="16"/>
        </w:rPr>
        <w:lastRenderedPageBreak/>
        <w:t>známi. Poddodavatelé, kteří nebyli tímto způsobem identifikováni a kteří se následně zapojí do plnění veřejné zakázky, musí být identifikováni dodatečně, a to nejpozději před zahájením plnění veřejné zakázky tímto poddodavatelem. </w:t>
      </w:r>
    </w:p>
    <w:p w14:paraId="4DCF6448" w14:textId="77777777" w:rsidR="00AE4035" w:rsidRPr="00E53215" w:rsidRDefault="00AE4035">
      <w:pPr>
        <w:jc w:val="both"/>
        <w:rPr>
          <w:rFonts w:ascii="Tahoma" w:hAnsi="Tahoma" w:cs="Tahoma"/>
          <w:b/>
          <w:sz w:val="16"/>
          <w:szCs w:val="16"/>
        </w:rPr>
      </w:pPr>
    </w:p>
    <w:p w14:paraId="4DCF6449" w14:textId="77777777" w:rsidR="00AE4035" w:rsidRPr="00E53215" w:rsidRDefault="00AF0A87">
      <w:pPr>
        <w:numPr>
          <w:ilvl w:val="0"/>
          <w:numId w:val="11"/>
        </w:numPr>
        <w:jc w:val="center"/>
        <w:rPr>
          <w:rFonts w:ascii="Tahoma" w:hAnsi="Tahoma" w:cs="Tahoma"/>
          <w:b/>
          <w:sz w:val="16"/>
          <w:szCs w:val="16"/>
          <w:lang w:bidi="en-US"/>
        </w:rPr>
      </w:pPr>
      <w:r w:rsidRPr="00E53215">
        <w:rPr>
          <w:rFonts w:ascii="Tahoma" w:hAnsi="Tahoma" w:cs="Tahoma"/>
          <w:b/>
          <w:sz w:val="16"/>
          <w:szCs w:val="16"/>
          <w:lang w:bidi="en-US"/>
        </w:rPr>
        <w:t>Závěrečná ustanovení</w:t>
      </w:r>
    </w:p>
    <w:p w14:paraId="4DCF644A" w14:textId="77777777" w:rsidR="00AE4035" w:rsidRPr="00E53215" w:rsidRDefault="00AF0A87">
      <w:pPr>
        <w:numPr>
          <w:ilvl w:val="0"/>
          <w:numId w:val="9"/>
        </w:numPr>
        <w:jc w:val="both"/>
        <w:rPr>
          <w:rFonts w:ascii="Tahoma" w:hAnsi="Tahoma" w:cs="Tahoma"/>
          <w:sz w:val="16"/>
          <w:szCs w:val="16"/>
          <w:lang w:bidi="en-US"/>
        </w:rPr>
      </w:pPr>
      <w:r w:rsidRPr="00E53215">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4DCF644B" w14:textId="77777777" w:rsidR="00AE4035" w:rsidRPr="00E53215" w:rsidRDefault="00AF0A87">
      <w:pPr>
        <w:pStyle w:val="Odstavecseseznamem"/>
        <w:widowControl w:val="0"/>
        <w:numPr>
          <w:ilvl w:val="0"/>
          <w:numId w:val="9"/>
        </w:numPr>
        <w:jc w:val="both"/>
        <w:rPr>
          <w:rFonts w:ascii="Tahoma" w:hAnsi="Tahoma" w:cs="Tahoma"/>
          <w:sz w:val="16"/>
          <w:szCs w:val="16"/>
        </w:rPr>
      </w:pPr>
      <w:r w:rsidRPr="00E53215">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4DCF644C" w14:textId="77777777" w:rsidR="00AE4035" w:rsidRPr="00E53215" w:rsidRDefault="00AF0A87">
      <w:pPr>
        <w:numPr>
          <w:ilvl w:val="0"/>
          <w:numId w:val="9"/>
        </w:numPr>
        <w:jc w:val="both"/>
        <w:rPr>
          <w:rFonts w:ascii="Tahoma" w:hAnsi="Tahoma" w:cs="Tahoma"/>
          <w:sz w:val="16"/>
          <w:szCs w:val="16"/>
        </w:rPr>
      </w:pPr>
      <w:r w:rsidRPr="00E53215">
        <w:rPr>
          <w:rFonts w:ascii="Tahoma" w:hAnsi="Tahoma" w:cs="Tahoma"/>
          <w:sz w:val="16"/>
          <w:szCs w:val="16"/>
        </w:rPr>
        <w:t>Prodávající bere na vědomí, že kupující je povinen dle zákona č. 340/2015 Sb., o registru smluv uveřejnit tuto smlouvu včetně případných dodatků a objednávek vystavených na základě této smlouvy zákonem stanoveným způsobem.</w:t>
      </w:r>
    </w:p>
    <w:p w14:paraId="4DCF644D" w14:textId="77777777" w:rsidR="00AE4035" w:rsidRPr="00E53215" w:rsidRDefault="00AF0A87">
      <w:pPr>
        <w:numPr>
          <w:ilvl w:val="0"/>
          <w:numId w:val="9"/>
        </w:numPr>
        <w:jc w:val="both"/>
        <w:rPr>
          <w:rFonts w:ascii="Tahoma" w:hAnsi="Tahoma" w:cs="Tahoma"/>
          <w:sz w:val="16"/>
          <w:szCs w:val="16"/>
          <w:lang w:bidi="en-US"/>
        </w:rPr>
      </w:pPr>
      <w:r w:rsidRPr="00E53215">
        <w:rPr>
          <w:rFonts w:ascii="Tahoma" w:hAnsi="Tahoma" w:cs="Tahoma"/>
          <w:sz w:val="16"/>
          <w:szCs w:val="16"/>
          <w:lang w:bidi="en-US"/>
        </w:rPr>
        <w:t>Smlouva je vyhotovena ve dvou stejnopisech, přičemž každá smluvní strana obdrží po jednom.</w:t>
      </w:r>
    </w:p>
    <w:p w14:paraId="4DCF644E" w14:textId="77777777" w:rsidR="00AE4035" w:rsidRPr="00E53215" w:rsidRDefault="00AF0A87">
      <w:pPr>
        <w:numPr>
          <w:ilvl w:val="0"/>
          <w:numId w:val="9"/>
        </w:numPr>
        <w:jc w:val="both"/>
        <w:rPr>
          <w:rFonts w:ascii="Tahoma" w:hAnsi="Tahoma" w:cs="Tahoma"/>
          <w:sz w:val="16"/>
          <w:szCs w:val="16"/>
          <w:lang w:bidi="en-US"/>
        </w:rPr>
      </w:pPr>
      <w:r w:rsidRPr="00E53215">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E53215">
        <w:rPr>
          <w:rFonts w:ascii="Tahoma" w:hAnsi="Tahoma" w:cs="Tahoma"/>
          <w:sz w:val="16"/>
          <w:szCs w:val="16"/>
          <w:lang w:bidi="en-US"/>
        </w:rPr>
        <w:t xml:space="preserve">Soudem příslušným pro všechny spory vzniklé z této smlouvy mezi smluvními stranami, je obecný soud kupujícího. </w:t>
      </w:r>
    </w:p>
    <w:p w14:paraId="4DCF644F" w14:textId="77777777" w:rsidR="00AE4035" w:rsidRPr="00E53215" w:rsidRDefault="00AF0A87">
      <w:pPr>
        <w:numPr>
          <w:ilvl w:val="0"/>
          <w:numId w:val="9"/>
        </w:numPr>
        <w:jc w:val="both"/>
        <w:rPr>
          <w:rFonts w:ascii="Tahoma" w:hAnsi="Tahoma" w:cs="Tahoma"/>
          <w:spacing w:val="-4"/>
          <w:sz w:val="16"/>
          <w:szCs w:val="16"/>
        </w:rPr>
      </w:pPr>
      <w:r w:rsidRPr="00E53215">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DCF6450" w14:textId="77777777" w:rsidR="00AE4035" w:rsidRPr="00E53215" w:rsidRDefault="00AF0A87">
      <w:pPr>
        <w:numPr>
          <w:ilvl w:val="0"/>
          <w:numId w:val="9"/>
        </w:numPr>
        <w:jc w:val="both"/>
        <w:rPr>
          <w:rFonts w:ascii="Tahoma" w:hAnsi="Tahoma" w:cs="Tahoma"/>
          <w:spacing w:val="-4"/>
          <w:sz w:val="16"/>
          <w:szCs w:val="16"/>
        </w:rPr>
      </w:pPr>
      <w:r w:rsidRPr="00E53215">
        <w:rPr>
          <w:rFonts w:ascii="Tahoma" w:hAnsi="Tahoma" w:cs="Tahoma"/>
          <w:spacing w:val="-4"/>
          <w:sz w:val="16"/>
          <w:szCs w:val="16"/>
        </w:rPr>
        <w:t xml:space="preserve">Nedílnou součástí této smlouvy jsou následující přílohy: </w:t>
      </w:r>
    </w:p>
    <w:p w14:paraId="4DCF6451" w14:textId="77777777" w:rsidR="00AE4035" w:rsidRPr="00E53215" w:rsidRDefault="00AE4035">
      <w:pPr>
        <w:jc w:val="both"/>
        <w:rPr>
          <w:rFonts w:ascii="Tahoma" w:hAnsi="Tahoma" w:cs="Tahoma"/>
          <w:sz w:val="16"/>
          <w:szCs w:val="16"/>
        </w:rPr>
      </w:pPr>
    </w:p>
    <w:p w14:paraId="4DCF6452" w14:textId="77777777" w:rsidR="00AE4035" w:rsidRPr="00E53215" w:rsidRDefault="00AE4035">
      <w:pPr>
        <w:jc w:val="both"/>
        <w:rPr>
          <w:rFonts w:ascii="Tahoma" w:hAnsi="Tahoma" w:cs="Tahoma"/>
          <w:sz w:val="16"/>
          <w:szCs w:val="16"/>
        </w:rPr>
      </w:pPr>
    </w:p>
    <w:p w14:paraId="4DCF6456" w14:textId="77777777" w:rsidR="00AE4035" w:rsidRPr="00E53215" w:rsidRDefault="00AE4035">
      <w:pPr>
        <w:jc w:val="both"/>
        <w:rPr>
          <w:rFonts w:ascii="Tahoma" w:hAnsi="Tahoma" w:cs="Tahoma"/>
          <w:sz w:val="16"/>
          <w:szCs w:val="16"/>
        </w:rPr>
      </w:pPr>
    </w:p>
    <w:p w14:paraId="4DCF6457" w14:textId="77777777" w:rsidR="00AE4035" w:rsidRPr="00E53215" w:rsidRDefault="00AF0A87">
      <w:pPr>
        <w:jc w:val="both"/>
        <w:rPr>
          <w:rFonts w:ascii="Tahoma" w:hAnsi="Tahoma" w:cs="Tahoma"/>
          <w:sz w:val="16"/>
          <w:szCs w:val="16"/>
        </w:rPr>
      </w:pPr>
      <w:r w:rsidRPr="00E53215">
        <w:rPr>
          <w:rFonts w:ascii="Tahoma" w:hAnsi="Tahoma" w:cs="Tahoma"/>
          <w:sz w:val="16"/>
          <w:szCs w:val="16"/>
        </w:rPr>
        <w:t xml:space="preserve">Příloha č. 1: Položkový ceník zboží dle nabídky k VZ </w:t>
      </w:r>
    </w:p>
    <w:p w14:paraId="4DCF6458" w14:textId="77777777" w:rsidR="00AE4035" w:rsidRPr="00E53215" w:rsidRDefault="00AF0A87">
      <w:pPr>
        <w:jc w:val="both"/>
        <w:rPr>
          <w:rFonts w:ascii="Tahoma" w:hAnsi="Tahoma" w:cs="Tahoma"/>
          <w:sz w:val="16"/>
          <w:szCs w:val="16"/>
        </w:rPr>
      </w:pPr>
      <w:r w:rsidRPr="00E53215">
        <w:rPr>
          <w:rFonts w:ascii="Tahoma" w:hAnsi="Tahoma" w:cs="Tahoma"/>
          <w:sz w:val="16"/>
          <w:szCs w:val="16"/>
        </w:rPr>
        <w:t xml:space="preserve">   </w:t>
      </w:r>
    </w:p>
    <w:p w14:paraId="4DCF6459" w14:textId="77777777" w:rsidR="00AE4035" w:rsidRPr="00E53215" w:rsidRDefault="00AF0A87">
      <w:pPr>
        <w:jc w:val="both"/>
        <w:rPr>
          <w:rFonts w:ascii="Tahoma" w:hAnsi="Tahoma" w:cs="Tahoma"/>
          <w:sz w:val="16"/>
          <w:szCs w:val="16"/>
        </w:rPr>
      </w:pPr>
      <w:r w:rsidRPr="00E53215">
        <w:rPr>
          <w:rFonts w:ascii="Tahoma" w:hAnsi="Tahoma" w:cs="Tahoma"/>
          <w:sz w:val="16"/>
          <w:szCs w:val="16"/>
        </w:rPr>
        <w:t xml:space="preserve">          </w:t>
      </w:r>
    </w:p>
    <w:p w14:paraId="4DCF645A" w14:textId="41872D87" w:rsidR="00AE4035" w:rsidRPr="00E53215" w:rsidRDefault="00AF0A87">
      <w:pPr>
        <w:jc w:val="both"/>
        <w:rPr>
          <w:rFonts w:ascii="Tahoma" w:hAnsi="Tahoma" w:cs="Tahoma"/>
          <w:sz w:val="16"/>
          <w:szCs w:val="16"/>
        </w:rPr>
      </w:pPr>
      <w:r w:rsidRPr="00E53215">
        <w:rPr>
          <w:rFonts w:ascii="Tahoma" w:hAnsi="Tahoma" w:cs="Tahoma"/>
          <w:sz w:val="16"/>
          <w:szCs w:val="16"/>
        </w:rPr>
        <w:t>V </w:t>
      </w:r>
      <w:r w:rsidR="00BF41D9" w:rsidRPr="00E53215">
        <w:rPr>
          <w:rFonts w:ascii="Tahoma" w:hAnsi="Tahoma" w:cs="Tahoma"/>
          <w:sz w:val="16"/>
          <w:szCs w:val="16"/>
        </w:rPr>
        <w:t xml:space="preserve">Horoměřicích </w:t>
      </w:r>
      <w:r w:rsidRPr="00E53215">
        <w:rPr>
          <w:rFonts w:ascii="Tahoma" w:hAnsi="Tahoma" w:cs="Tahoma"/>
          <w:sz w:val="16"/>
          <w:szCs w:val="16"/>
        </w:rPr>
        <w:t>dne:</w:t>
      </w:r>
      <w:r w:rsidRPr="00E53215">
        <w:rPr>
          <w:rFonts w:ascii="Tahoma" w:hAnsi="Tahoma" w:cs="Tahoma"/>
          <w:sz w:val="16"/>
          <w:szCs w:val="16"/>
        </w:rPr>
        <w:tab/>
      </w:r>
      <w:r w:rsidRPr="00E53215">
        <w:rPr>
          <w:rFonts w:ascii="Tahoma" w:hAnsi="Tahoma" w:cs="Tahoma"/>
          <w:sz w:val="16"/>
          <w:szCs w:val="16"/>
        </w:rPr>
        <w:tab/>
      </w:r>
      <w:r w:rsidRPr="00E53215">
        <w:rPr>
          <w:rFonts w:ascii="Tahoma" w:hAnsi="Tahoma" w:cs="Tahoma"/>
          <w:sz w:val="16"/>
          <w:szCs w:val="16"/>
        </w:rPr>
        <w:tab/>
      </w:r>
      <w:r w:rsidRPr="00E53215">
        <w:rPr>
          <w:rFonts w:ascii="Tahoma" w:hAnsi="Tahoma" w:cs="Tahoma"/>
          <w:sz w:val="16"/>
          <w:szCs w:val="16"/>
        </w:rPr>
        <w:tab/>
      </w:r>
      <w:r w:rsidRPr="00E53215">
        <w:rPr>
          <w:rFonts w:ascii="Tahoma" w:hAnsi="Tahoma" w:cs="Tahoma"/>
          <w:sz w:val="16"/>
          <w:szCs w:val="16"/>
        </w:rPr>
        <w:tab/>
      </w:r>
      <w:r w:rsidRPr="00E53215">
        <w:rPr>
          <w:rFonts w:ascii="Tahoma" w:hAnsi="Tahoma" w:cs="Tahoma"/>
          <w:sz w:val="16"/>
          <w:szCs w:val="16"/>
        </w:rPr>
        <w:tab/>
        <w:t xml:space="preserve">V Praze dne:       </w:t>
      </w:r>
    </w:p>
    <w:p w14:paraId="4DCF645B" w14:textId="77777777" w:rsidR="00AE4035" w:rsidRPr="00E53215" w:rsidRDefault="00AE4035">
      <w:pPr>
        <w:jc w:val="both"/>
        <w:rPr>
          <w:rFonts w:ascii="Tahoma" w:hAnsi="Tahoma" w:cs="Tahoma"/>
          <w:sz w:val="16"/>
          <w:szCs w:val="16"/>
        </w:rPr>
      </w:pPr>
    </w:p>
    <w:p w14:paraId="4DCF645C" w14:textId="77777777" w:rsidR="00AE4035" w:rsidRPr="00E53215" w:rsidRDefault="00AE4035">
      <w:pPr>
        <w:jc w:val="both"/>
        <w:rPr>
          <w:rFonts w:ascii="Tahoma" w:hAnsi="Tahoma" w:cs="Tahoma"/>
          <w:sz w:val="16"/>
          <w:szCs w:val="16"/>
        </w:rPr>
      </w:pPr>
    </w:p>
    <w:p w14:paraId="4DCF645D" w14:textId="77777777" w:rsidR="00AE4035" w:rsidRPr="00E53215" w:rsidRDefault="00AE4035">
      <w:pPr>
        <w:jc w:val="both"/>
        <w:rPr>
          <w:rFonts w:ascii="Tahoma" w:hAnsi="Tahoma" w:cs="Tahoma"/>
          <w:sz w:val="16"/>
          <w:szCs w:val="16"/>
        </w:rPr>
      </w:pPr>
    </w:p>
    <w:p w14:paraId="4DCF645E" w14:textId="77777777" w:rsidR="00AE4035" w:rsidRPr="00E53215" w:rsidRDefault="00AE4035">
      <w:pPr>
        <w:jc w:val="both"/>
        <w:rPr>
          <w:rFonts w:ascii="Tahoma" w:hAnsi="Tahoma" w:cs="Tahoma"/>
          <w:sz w:val="16"/>
          <w:szCs w:val="16"/>
        </w:rPr>
      </w:pPr>
    </w:p>
    <w:p w14:paraId="5981FC00" w14:textId="6D72AEEC" w:rsidR="00E53215" w:rsidRPr="00E53215" w:rsidRDefault="00AF0A87" w:rsidP="00E53215">
      <w:pPr>
        <w:jc w:val="both"/>
        <w:rPr>
          <w:rFonts w:ascii="Tahoma" w:hAnsi="Tahoma" w:cs="Tahoma"/>
          <w:sz w:val="16"/>
          <w:szCs w:val="16"/>
        </w:rPr>
      </w:pPr>
      <w:r w:rsidRPr="00E53215">
        <w:rPr>
          <w:rFonts w:ascii="Tahoma" w:hAnsi="Tahoma" w:cs="Tahoma"/>
          <w:sz w:val="16"/>
          <w:szCs w:val="16"/>
        </w:rPr>
        <w:t xml:space="preserve">----------------------------------                                                              </w:t>
      </w:r>
      <w:r w:rsidRPr="00E53215">
        <w:rPr>
          <w:rFonts w:ascii="Tahoma" w:hAnsi="Tahoma" w:cs="Tahoma"/>
          <w:sz w:val="16"/>
          <w:szCs w:val="16"/>
        </w:rPr>
        <w:tab/>
        <w:t>----------------------------------------------------------</w:t>
      </w:r>
      <w:r w:rsidR="00E53215" w:rsidRPr="00E53215">
        <w:rPr>
          <w:rFonts w:ascii="Tahoma" w:hAnsi="Tahoma" w:cs="Tahoma"/>
          <w:sz w:val="16"/>
          <w:szCs w:val="16"/>
        </w:rPr>
        <w:t xml:space="preserve"> </w:t>
      </w:r>
      <w:r w:rsidR="00E53215" w:rsidRPr="00E53215">
        <w:rPr>
          <w:rFonts w:ascii="Tahoma" w:hAnsi="Tahoma" w:cs="Tahoma"/>
          <w:sz w:val="16"/>
          <w:szCs w:val="16"/>
        </w:rPr>
        <w:t xml:space="preserve">Lucie van </w:t>
      </w:r>
      <w:proofErr w:type="spellStart"/>
      <w:r w:rsidR="00E53215" w:rsidRPr="00E53215">
        <w:rPr>
          <w:rFonts w:ascii="Tahoma" w:hAnsi="Tahoma" w:cs="Tahoma"/>
          <w:sz w:val="16"/>
          <w:szCs w:val="16"/>
        </w:rPr>
        <w:t>Donselaarová</w:t>
      </w:r>
      <w:proofErr w:type="spellEnd"/>
      <w:r w:rsidR="00E53215" w:rsidRPr="00E53215">
        <w:rPr>
          <w:rFonts w:ascii="Tahoma" w:hAnsi="Tahoma" w:cs="Tahoma"/>
          <w:sz w:val="16"/>
          <w:szCs w:val="16"/>
        </w:rPr>
        <w:t xml:space="preserve"> </w:t>
      </w:r>
      <w:r w:rsidR="00E53215">
        <w:rPr>
          <w:rFonts w:ascii="Tahoma" w:hAnsi="Tahoma" w:cs="Tahoma"/>
          <w:sz w:val="16"/>
          <w:szCs w:val="16"/>
        </w:rPr>
        <w:tab/>
      </w:r>
      <w:r w:rsidR="00E53215">
        <w:rPr>
          <w:rFonts w:ascii="Tahoma" w:hAnsi="Tahoma" w:cs="Tahoma"/>
          <w:sz w:val="16"/>
          <w:szCs w:val="16"/>
        </w:rPr>
        <w:tab/>
      </w:r>
      <w:r w:rsidR="00E53215">
        <w:rPr>
          <w:rFonts w:ascii="Tahoma" w:hAnsi="Tahoma" w:cs="Tahoma"/>
          <w:sz w:val="16"/>
          <w:szCs w:val="16"/>
        </w:rPr>
        <w:tab/>
      </w:r>
      <w:r w:rsidR="00E53215">
        <w:rPr>
          <w:rFonts w:ascii="Tahoma" w:hAnsi="Tahoma" w:cs="Tahoma"/>
          <w:sz w:val="16"/>
          <w:szCs w:val="16"/>
        </w:rPr>
        <w:tab/>
      </w:r>
      <w:r w:rsidR="00E53215">
        <w:rPr>
          <w:rFonts w:ascii="Tahoma" w:hAnsi="Tahoma" w:cs="Tahoma"/>
          <w:sz w:val="16"/>
          <w:szCs w:val="16"/>
        </w:rPr>
        <w:tab/>
      </w:r>
      <w:r w:rsidR="00E53215">
        <w:rPr>
          <w:rFonts w:ascii="Tahoma" w:hAnsi="Tahoma" w:cs="Tahoma"/>
          <w:sz w:val="16"/>
          <w:szCs w:val="16"/>
        </w:rPr>
        <w:tab/>
      </w:r>
      <w:r w:rsidR="00E53215" w:rsidRPr="00E53215">
        <w:rPr>
          <w:rFonts w:ascii="Tahoma" w:hAnsi="Tahoma" w:cs="Tahoma"/>
          <w:sz w:val="16"/>
          <w:szCs w:val="16"/>
        </w:rPr>
        <w:t>prof. MUDr. David Feltl, Ph.D., MBA</w:t>
      </w:r>
    </w:p>
    <w:p w14:paraId="4DCF6467" w14:textId="5C38C08E" w:rsidR="00AE4035" w:rsidRPr="00E53215" w:rsidRDefault="00E53215">
      <w:pPr>
        <w:rPr>
          <w:rFonts w:ascii="Tahoma" w:hAnsi="Tahoma" w:cs="Tahoma"/>
          <w:b/>
          <w:sz w:val="16"/>
          <w:szCs w:val="16"/>
        </w:rPr>
      </w:pPr>
      <w:r>
        <w:rPr>
          <w:rFonts w:ascii="Tahoma" w:hAnsi="Tahoma" w:cs="Tahoma"/>
          <w:sz w:val="16"/>
          <w:szCs w:val="16"/>
        </w:rPr>
        <w:t>Jednatelka</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p>
    <w:p w14:paraId="4DCF6468" w14:textId="77777777" w:rsidR="00E363B1" w:rsidRPr="00E53215" w:rsidRDefault="00E363B1">
      <w:pPr>
        <w:rPr>
          <w:rFonts w:ascii="Tahoma" w:hAnsi="Tahoma" w:cs="Tahoma"/>
          <w:b/>
          <w:sz w:val="16"/>
          <w:szCs w:val="16"/>
        </w:rPr>
      </w:pPr>
    </w:p>
    <w:p w14:paraId="4DCF6469" w14:textId="77777777" w:rsidR="00E363B1" w:rsidRPr="00E53215" w:rsidRDefault="00E363B1">
      <w:pPr>
        <w:rPr>
          <w:rFonts w:ascii="Tahoma" w:hAnsi="Tahoma" w:cs="Tahoma"/>
          <w:b/>
          <w:sz w:val="16"/>
          <w:szCs w:val="16"/>
        </w:rPr>
      </w:pPr>
    </w:p>
    <w:p w14:paraId="4DCF646A" w14:textId="77777777" w:rsidR="00E363B1" w:rsidRPr="00E53215" w:rsidRDefault="00E363B1">
      <w:pPr>
        <w:rPr>
          <w:rFonts w:ascii="Tahoma" w:hAnsi="Tahoma" w:cs="Tahoma"/>
          <w:b/>
          <w:sz w:val="16"/>
          <w:szCs w:val="16"/>
        </w:rPr>
      </w:pPr>
    </w:p>
    <w:p w14:paraId="4DCF646B" w14:textId="77777777" w:rsidR="00E363B1" w:rsidRPr="00E53215" w:rsidRDefault="00E363B1">
      <w:pPr>
        <w:rPr>
          <w:rFonts w:ascii="Tahoma" w:hAnsi="Tahoma" w:cs="Tahoma"/>
          <w:b/>
          <w:sz w:val="16"/>
          <w:szCs w:val="16"/>
        </w:rPr>
      </w:pPr>
    </w:p>
    <w:p w14:paraId="4DCF646C" w14:textId="77777777" w:rsidR="00E363B1" w:rsidRPr="00E53215" w:rsidRDefault="00E363B1">
      <w:pPr>
        <w:rPr>
          <w:rFonts w:ascii="Tahoma" w:hAnsi="Tahoma" w:cs="Tahoma"/>
          <w:b/>
          <w:sz w:val="16"/>
          <w:szCs w:val="16"/>
        </w:rPr>
      </w:pPr>
    </w:p>
    <w:p w14:paraId="4DCF646D" w14:textId="77777777" w:rsidR="00E363B1" w:rsidRPr="00E53215" w:rsidRDefault="00E363B1">
      <w:pPr>
        <w:rPr>
          <w:rFonts w:ascii="Tahoma" w:hAnsi="Tahoma" w:cs="Tahoma"/>
          <w:b/>
          <w:sz w:val="16"/>
          <w:szCs w:val="16"/>
        </w:rPr>
      </w:pPr>
    </w:p>
    <w:p w14:paraId="4DCF646E" w14:textId="77777777" w:rsidR="00E363B1" w:rsidRPr="00E53215" w:rsidRDefault="00E363B1">
      <w:pPr>
        <w:rPr>
          <w:rFonts w:ascii="Tahoma" w:hAnsi="Tahoma" w:cs="Tahoma"/>
          <w:b/>
          <w:sz w:val="16"/>
          <w:szCs w:val="16"/>
        </w:rPr>
      </w:pPr>
    </w:p>
    <w:p w14:paraId="4DCF646F" w14:textId="77777777" w:rsidR="00E363B1" w:rsidRPr="00E53215" w:rsidRDefault="00E363B1">
      <w:pPr>
        <w:rPr>
          <w:rFonts w:ascii="Tahoma" w:hAnsi="Tahoma" w:cs="Tahoma"/>
          <w:b/>
          <w:sz w:val="16"/>
          <w:szCs w:val="16"/>
        </w:rPr>
      </w:pPr>
    </w:p>
    <w:p w14:paraId="4DCF6470" w14:textId="77777777" w:rsidR="00E363B1" w:rsidRPr="00E53215" w:rsidRDefault="00E363B1">
      <w:pPr>
        <w:rPr>
          <w:rFonts w:ascii="Tahoma" w:hAnsi="Tahoma" w:cs="Tahoma"/>
          <w:b/>
          <w:sz w:val="16"/>
          <w:szCs w:val="16"/>
        </w:rPr>
      </w:pPr>
    </w:p>
    <w:p w14:paraId="4DCF6471" w14:textId="77777777" w:rsidR="00E363B1" w:rsidRPr="00E53215" w:rsidRDefault="00E363B1">
      <w:pPr>
        <w:rPr>
          <w:rFonts w:ascii="Tahoma" w:hAnsi="Tahoma" w:cs="Tahoma"/>
          <w:b/>
          <w:sz w:val="16"/>
          <w:szCs w:val="16"/>
        </w:rPr>
      </w:pPr>
    </w:p>
    <w:p w14:paraId="4DCF6472" w14:textId="77777777" w:rsidR="00E363B1" w:rsidRPr="00E53215" w:rsidRDefault="00E363B1">
      <w:pPr>
        <w:rPr>
          <w:rFonts w:ascii="Tahoma" w:hAnsi="Tahoma" w:cs="Tahoma"/>
          <w:b/>
          <w:sz w:val="16"/>
          <w:szCs w:val="16"/>
        </w:rPr>
      </w:pPr>
    </w:p>
    <w:p w14:paraId="4DCF6473" w14:textId="77777777" w:rsidR="00E363B1" w:rsidRPr="00E53215" w:rsidRDefault="00E363B1">
      <w:pPr>
        <w:rPr>
          <w:rFonts w:ascii="Tahoma" w:hAnsi="Tahoma" w:cs="Tahoma"/>
          <w:b/>
          <w:sz w:val="16"/>
          <w:szCs w:val="16"/>
        </w:rPr>
      </w:pPr>
    </w:p>
    <w:p w14:paraId="4DCF6474" w14:textId="77777777" w:rsidR="00E363B1" w:rsidRPr="00E53215" w:rsidRDefault="00E363B1">
      <w:pPr>
        <w:rPr>
          <w:rFonts w:ascii="Tahoma" w:hAnsi="Tahoma" w:cs="Tahoma"/>
          <w:b/>
          <w:sz w:val="16"/>
          <w:szCs w:val="16"/>
        </w:rPr>
      </w:pPr>
    </w:p>
    <w:p w14:paraId="4DCF6475" w14:textId="77777777" w:rsidR="00E363B1" w:rsidRPr="00E53215" w:rsidRDefault="00E363B1">
      <w:pPr>
        <w:rPr>
          <w:rFonts w:ascii="Tahoma" w:hAnsi="Tahoma" w:cs="Tahoma"/>
          <w:b/>
          <w:sz w:val="16"/>
          <w:szCs w:val="16"/>
        </w:rPr>
      </w:pPr>
    </w:p>
    <w:p w14:paraId="4DCF6476" w14:textId="77777777" w:rsidR="00E363B1" w:rsidRPr="00E53215" w:rsidRDefault="00E363B1">
      <w:pPr>
        <w:rPr>
          <w:rFonts w:ascii="Tahoma" w:hAnsi="Tahoma" w:cs="Tahoma"/>
          <w:b/>
          <w:sz w:val="16"/>
          <w:szCs w:val="16"/>
        </w:rPr>
      </w:pPr>
    </w:p>
    <w:p w14:paraId="4DCF6477" w14:textId="77777777" w:rsidR="00E363B1" w:rsidRPr="00E53215" w:rsidRDefault="00E363B1">
      <w:pPr>
        <w:rPr>
          <w:rFonts w:ascii="Tahoma" w:hAnsi="Tahoma" w:cs="Tahoma"/>
          <w:b/>
          <w:sz w:val="16"/>
          <w:szCs w:val="16"/>
        </w:rPr>
      </w:pPr>
    </w:p>
    <w:p w14:paraId="4DCF6478" w14:textId="77777777" w:rsidR="00E363B1" w:rsidRPr="00E53215" w:rsidRDefault="00E363B1">
      <w:pPr>
        <w:rPr>
          <w:rFonts w:ascii="Tahoma" w:hAnsi="Tahoma" w:cs="Tahoma"/>
          <w:b/>
          <w:sz w:val="16"/>
          <w:szCs w:val="16"/>
        </w:rPr>
      </w:pPr>
    </w:p>
    <w:p w14:paraId="4DCF6479" w14:textId="77777777" w:rsidR="00E363B1" w:rsidRPr="00E53215" w:rsidRDefault="00E363B1">
      <w:pPr>
        <w:rPr>
          <w:rFonts w:ascii="Tahoma" w:hAnsi="Tahoma" w:cs="Tahoma"/>
          <w:b/>
          <w:sz w:val="16"/>
          <w:szCs w:val="16"/>
        </w:rPr>
      </w:pPr>
    </w:p>
    <w:p w14:paraId="4DCF647A" w14:textId="77777777" w:rsidR="00E363B1" w:rsidRPr="00E53215" w:rsidRDefault="00E363B1">
      <w:pPr>
        <w:rPr>
          <w:rFonts w:ascii="Tahoma" w:hAnsi="Tahoma" w:cs="Tahoma"/>
          <w:b/>
          <w:sz w:val="16"/>
          <w:szCs w:val="16"/>
        </w:rPr>
      </w:pPr>
    </w:p>
    <w:p w14:paraId="4DCF647B" w14:textId="77777777" w:rsidR="00E363B1" w:rsidRPr="00E53215" w:rsidRDefault="00E363B1">
      <w:pPr>
        <w:rPr>
          <w:rFonts w:ascii="Tahoma" w:hAnsi="Tahoma" w:cs="Tahoma"/>
          <w:b/>
          <w:sz w:val="16"/>
          <w:szCs w:val="16"/>
        </w:rPr>
      </w:pPr>
    </w:p>
    <w:p w14:paraId="4DCF647C" w14:textId="77777777" w:rsidR="00E363B1" w:rsidRPr="00E53215" w:rsidRDefault="00E363B1">
      <w:pPr>
        <w:rPr>
          <w:rFonts w:ascii="Tahoma" w:hAnsi="Tahoma" w:cs="Tahoma"/>
          <w:b/>
          <w:sz w:val="16"/>
          <w:szCs w:val="16"/>
        </w:rPr>
      </w:pPr>
    </w:p>
    <w:p w14:paraId="4DCF647D" w14:textId="77777777" w:rsidR="00E363B1" w:rsidRPr="00E53215" w:rsidRDefault="00E363B1">
      <w:pPr>
        <w:rPr>
          <w:rFonts w:ascii="Tahoma" w:hAnsi="Tahoma" w:cs="Tahoma"/>
          <w:b/>
          <w:sz w:val="16"/>
          <w:szCs w:val="16"/>
        </w:rPr>
      </w:pPr>
    </w:p>
    <w:p w14:paraId="4DCF647E" w14:textId="77777777" w:rsidR="00E363B1" w:rsidRPr="00E53215" w:rsidRDefault="00E363B1">
      <w:pPr>
        <w:rPr>
          <w:rFonts w:ascii="Tahoma" w:hAnsi="Tahoma" w:cs="Tahoma"/>
          <w:b/>
          <w:sz w:val="16"/>
          <w:szCs w:val="16"/>
        </w:rPr>
      </w:pPr>
    </w:p>
    <w:p w14:paraId="4DCF647F" w14:textId="77777777" w:rsidR="00E363B1" w:rsidRPr="00E53215" w:rsidRDefault="00E363B1">
      <w:pPr>
        <w:rPr>
          <w:rFonts w:ascii="Tahoma" w:hAnsi="Tahoma" w:cs="Tahoma"/>
          <w:b/>
          <w:sz w:val="16"/>
          <w:szCs w:val="16"/>
        </w:rPr>
      </w:pPr>
    </w:p>
    <w:p w14:paraId="4DCF6480" w14:textId="77777777" w:rsidR="00E363B1" w:rsidRPr="00E53215" w:rsidRDefault="00E363B1">
      <w:pPr>
        <w:rPr>
          <w:rFonts w:ascii="Tahoma" w:hAnsi="Tahoma" w:cs="Tahoma"/>
          <w:b/>
          <w:sz w:val="16"/>
          <w:szCs w:val="16"/>
        </w:rPr>
      </w:pPr>
    </w:p>
    <w:p w14:paraId="4DCF6481" w14:textId="77777777" w:rsidR="00E363B1" w:rsidRPr="00E53215" w:rsidRDefault="00E363B1">
      <w:pPr>
        <w:rPr>
          <w:rFonts w:ascii="Tahoma" w:hAnsi="Tahoma" w:cs="Tahoma"/>
          <w:b/>
          <w:sz w:val="16"/>
          <w:szCs w:val="16"/>
        </w:rPr>
      </w:pPr>
    </w:p>
    <w:p w14:paraId="4DCF6482" w14:textId="77777777" w:rsidR="00E363B1" w:rsidRPr="00E53215" w:rsidRDefault="00E363B1">
      <w:pPr>
        <w:rPr>
          <w:rFonts w:ascii="Tahoma" w:hAnsi="Tahoma" w:cs="Tahoma"/>
          <w:b/>
          <w:sz w:val="16"/>
          <w:szCs w:val="16"/>
        </w:rPr>
      </w:pPr>
    </w:p>
    <w:p w14:paraId="4DCF6483" w14:textId="77777777" w:rsidR="00E363B1" w:rsidRPr="00E53215" w:rsidRDefault="00E363B1">
      <w:pPr>
        <w:rPr>
          <w:rFonts w:ascii="Tahoma" w:hAnsi="Tahoma" w:cs="Tahoma"/>
          <w:b/>
          <w:sz w:val="16"/>
          <w:szCs w:val="16"/>
        </w:rPr>
      </w:pPr>
    </w:p>
    <w:p w14:paraId="4DCF6484" w14:textId="77777777" w:rsidR="00E363B1" w:rsidRPr="00E53215" w:rsidRDefault="00E363B1">
      <w:pPr>
        <w:rPr>
          <w:rFonts w:ascii="Tahoma" w:hAnsi="Tahoma" w:cs="Tahoma"/>
          <w:b/>
          <w:sz w:val="16"/>
          <w:szCs w:val="16"/>
        </w:rPr>
      </w:pPr>
    </w:p>
    <w:p w14:paraId="4DCF6485" w14:textId="77777777" w:rsidR="00E363B1" w:rsidRPr="00E53215" w:rsidRDefault="00E363B1">
      <w:pPr>
        <w:rPr>
          <w:rFonts w:ascii="Tahoma" w:hAnsi="Tahoma" w:cs="Tahoma"/>
          <w:b/>
          <w:sz w:val="16"/>
          <w:szCs w:val="16"/>
        </w:rPr>
      </w:pPr>
    </w:p>
    <w:p w14:paraId="4DCF6486" w14:textId="77777777" w:rsidR="00E363B1" w:rsidRPr="00E53215" w:rsidRDefault="00E363B1">
      <w:pPr>
        <w:rPr>
          <w:rFonts w:ascii="Tahoma" w:hAnsi="Tahoma" w:cs="Tahoma"/>
          <w:b/>
          <w:sz w:val="16"/>
          <w:szCs w:val="16"/>
        </w:rPr>
      </w:pPr>
    </w:p>
    <w:p w14:paraId="4DCF6487" w14:textId="77777777" w:rsidR="00E363B1" w:rsidRPr="00E53215" w:rsidRDefault="00E363B1">
      <w:pPr>
        <w:rPr>
          <w:rFonts w:ascii="Tahoma" w:hAnsi="Tahoma" w:cs="Tahoma"/>
          <w:b/>
          <w:sz w:val="16"/>
          <w:szCs w:val="16"/>
        </w:rPr>
      </w:pPr>
    </w:p>
    <w:p w14:paraId="4DCF6488" w14:textId="77777777" w:rsidR="00E363B1" w:rsidRPr="00E53215" w:rsidRDefault="00E363B1">
      <w:pPr>
        <w:rPr>
          <w:rFonts w:ascii="Tahoma" w:hAnsi="Tahoma" w:cs="Tahoma"/>
          <w:b/>
          <w:sz w:val="16"/>
          <w:szCs w:val="16"/>
        </w:rPr>
      </w:pPr>
    </w:p>
    <w:p w14:paraId="4DCF6489" w14:textId="77777777" w:rsidR="00E363B1" w:rsidRPr="00E53215" w:rsidRDefault="00E363B1">
      <w:pPr>
        <w:rPr>
          <w:rFonts w:ascii="Tahoma" w:hAnsi="Tahoma" w:cs="Tahoma"/>
          <w:b/>
          <w:sz w:val="16"/>
          <w:szCs w:val="16"/>
        </w:rPr>
      </w:pPr>
    </w:p>
    <w:p w14:paraId="4DCF648A" w14:textId="77777777" w:rsidR="00E363B1" w:rsidRPr="00E53215" w:rsidRDefault="00E363B1">
      <w:pPr>
        <w:rPr>
          <w:rFonts w:ascii="Tahoma" w:hAnsi="Tahoma" w:cs="Tahoma"/>
          <w:b/>
          <w:sz w:val="16"/>
          <w:szCs w:val="16"/>
        </w:rPr>
      </w:pPr>
    </w:p>
    <w:p w14:paraId="4DCF648B" w14:textId="77777777" w:rsidR="00E363B1" w:rsidRPr="00E53215" w:rsidRDefault="00E363B1">
      <w:pPr>
        <w:rPr>
          <w:rFonts w:ascii="Tahoma" w:hAnsi="Tahoma" w:cs="Tahoma"/>
          <w:b/>
          <w:sz w:val="16"/>
          <w:szCs w:val="16"/>
        </w:rPr>
      </w:pPr>
    </w:p>
    <w:p w14:paraId="4DCF648C" w14:textId="77777777" w:rsidR="00E363B1" w:rsidRPr="00E53215" w:rsidRDefault="00E363B1">
      <w:pPr>
        <w:rPr>
          <w:rFonts w:ascii="Tahoma" w:hAnsi="Tahoma" w:cs="Tahoma"/>
          <w:b/>
          <w:sz w:val="16"/>
          <w:szCs w:val="16"/>
        </w:rPr>
      </w:pPr>
    </w:p>
    <w:p w14:paraId="4DCF648D" w14:textId="77777777" w:rsidR="00E363B1" w:rsidRPr="00E53215" w:rsidRDefault="00E363B1">
      <w:pPr>
        <w:rPr>
          <w:rFonts w:ascii="Tahoma" w:hAnsi="Tahoma" w:cs="Tahoma"/>
          <w:b/>
          <w:sz w:val="16"/>
          <w:szCs w:val="16"/>
        </w:rPr>
      </w:pPr>
    </w:p>
    <w:p w14:paraId="4DCF648E" w14:textId="77777777" w:rsidR="00E363B1" w:rsidRPr="00E53215" w:rsidRDefault="00E363B1">
      <w:pPr>
        <w:rPr>
          <w:rFonts w:ascii="Tahoma" w:hAnsi="Tahoma" w:cs="Tahoma"/>
          <w:b/>
          <w:sz w:val="16"/>
          <w:szCs w:val="16"/>
        </w:rPr>
      </w:pPr>
    </w:p>
    <w:p w14:paraId="4DCF649B" w14:textId="318DF788" w:rsidR="00AE4035" w:rsidRPr="00E53215" w:rsidRDefault="00315EB8">
      <w:pPr>
        <w:jc w:val="both"/>
        <w:rPr>
          <w:rFonts w:ascii="Tahoma" w:hAnsi="Tahoma" w:cs="Tahoma"/>
          <w:sz w:val="16"/>
          <w:szCs w:val="16"/>
        </w:rPr>
      </w:pPr>
      <w:r>
        <w:rPr>
          <w:rFonts w:ascii="Tahoma" w:hAnsi="Tahoma" w:cs="Tahoma"/>
          <w:color w:val="000000"/>
          <w:sz w:val="16"/>
          <w:szCs w:val="16"/>
        </w:rPr>
        <w:br w:type="column"/>
      </w:r>
      <w:r w:rsidR="00AF0A87" w:rsidRPr="00E53215">
        <w:rPr>
          <w:rFonts w:ascii="Tahoma" w:hAnsi="Tahoma" w:cs="Tahoma"/>
          <w:color w:val="000000"/>
          <w:sz w:val="16"/>
          <w:szCs w:val="16"/>
        </w:rPr>
        <w:lastRenderedPageBreak/>
        <w:t>Příloha č. 1: Položkový ceník zboží dle nabídky k VZ</w:t>
      </w:r>
    </w:p>
    <w:p w14:paraId="4DCF649C" w14:textId="77777777" w:rsidR="00AE4035" w:rsidRPr="00E53215" w:rsidRDefault="00AE4035">
      <w:pPr>
        <w:jc w:val="both"/>
        <w:rPr>
          <w:rFonts w:ascii="Tahoma" w:hAnsi="Tahoma" w:cs="Tahoma"/>
          <w:b/>
          <w:color w:val="000000"/>
          <w:sz w:val="16"/>
          <w:szCs w:val="16"/>
        </w:rPr>
      </w:pPr>
    </w:p>
    <w:p w14:paraId="4DCF649D" w14:textId="77777777" w:rsidR="00AE4035" w:rsidRPr="00E53215" w:rsidRDefault="00AE4035">
      <w:pPr>
        <w:jc w:val="both"/>
        <w:rPr>
          <w:rFonts w:ascii="Tahoma" w:hAnsi="Tahoma" w:cs="Tahoma"/>
          <w:b/>
          <w:color w:val="000000"/>
          <w:sz w:val="16"/>
          <w:szCs w:val="16"/>
        </w:rPr>
      </w:pPr>
    </w:p>
    <w:tbl>
      <w:tblPr>
        <w:tblW w:w="9935" w:type="dxa"/>
        <w:tblInd w:w="-10"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left w:w="60" w:type="dxa"/>
          <w:right w:w="70" w:type="dxa"/>
        </w:tblCellMar>
        <w:tblLook w:val="04A0" w:firstRow="1" w:lastRow="0" w:firstColumn="1" w:lastColumn="0" w:noHBand="0" w:noVBand="1"/>
      </w:tblPr>
      <w:tblGrid>
        <w:gridCol w:w="1654"/>
        <w:gridCol w:w="2745"/>
        <w:gridCol w:w="1486"/>
        <w:gridCol w:w="841"/>
        <w:gridCol w:w="849"/>
        <w:gridCol w:w="2360"/>
      </w:tblGrid>
      <w:tr w:rsidR="00AE4035" w:rsidRPr="0027021C" w14:paraId="4DCF64A4" w14:textId="77777777">
        <w:trPr>
          <w:trHeight w:val="518"/>
        </w:trPr>
        <w:tc>
          <w:tcPr>
            <w:tcW w:w="1653" w:type="dxa"/>
            <w:tcBorders>
              <w:top w:val="single" w:sz="8" w:space="0" w:color="000000"/>
              <w:left w:val="single" w:sz="8" w:space="0" w:color="000000"/>
              <w:bottom w:val="single" w:sz="8" w:space="0" w:color="000000"/>
              <w:right w:val="single" w:sz="4" w:space="0" w:color="000000"/>
            </w:tcBorders>
            <w:shd w:val="clear" w:color="auto" w:fill="auto"/>
            <w:vAlign w:val="center"/>
          </w:tcPr>
          <w:p w14:paraId="4DCF649E" w14:textId="77777777" w:rsidR="00AE4035" w:rsidRPr="00E53215" w:rsidRDefault="00AF0A87">
            <w:pPr>
              <w:rPr>
                <w:rFonts w:ascii="Tahoma" w:hAnsi="Tahoma" w:cs="Tahoma"/>
                <w:sz w:val="16"/>
                <w:szCs w:val="16"/>
              </w:rPr>
            </w:pPr>
            <w:proofErr w:type="spellStart"/>
            <w:r w:rsidRPr="00E53215">
              <w:rPr>
                <w:rFonts w:ascii="Tahoma" w:hAnsi="Tahoma" w:cs="Tahoma"/>
                <w:color w:val="000000"/>
                <w:sz w:val="16"/>
                <w:szCs w:val="16"/>
              </w:rPr>
              <w:t>Katal</w:t>
            </w:r>
            <w:proofErr w:type="spellEnd"/>
            <w:r w:rsidRPr="00E53215">
              <w:rPr>
                <w:rFonts w:ascii="Tahoma" w:hAnsi="Tahoma" w:cs="Tahoma"/>
                <w:color w:val="000000"/>
                <w:sz w:val="16"/>
                <w:szCs w:val="16"/>
              </w:rPr>
              <w:t>. (objednací) číslo</w:t>
            </w:r>
          </w:p>
        </w:tc>
        <w:tc>
          <w:tcPr>
            <w:tcW w:w="2745"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DCF649F" w14:textId="77777777" w:rsidR="00AE4035" w:rsidRPr="00E53215" w:rsidRDefault="00AF0A87">
            <w:pPr>
              <w:jc w:val="center"/>
              <w:rPr>
                <w:rFonts w:ascii="Tahoma" w:hAnsi="Tahoma" w:cs="Tahoma"/>
                <w:sz w:val="16"/>
                <w:szCs w:val="16"/>
              </w:rPr>
            </w:pPr>
            <w:r w:rsidRPr="00E53215">
              <w:rPr>
                <w:rFonts w:ascii="Tahoma" w:hAnsi="Tahoma" w:cs="Tahoma"/>
                <w:color w:val="000000"/>
                <w:sz w:val="16"/>
                <w:szCs w:val="16"/>
              </w:rPr>
              <w:t>Obchodní název zboží</w:t>
            </w:r>
          </w:p>
        </w:tc>
        <w:tc>
          <w:tcPr>
            <w:tcW w:w="148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DCF64A0" w14:textId="77777777" w:rsidR="00AE4035" w:rsidRPr="00E53215" w:rsidRDefault="00AF0A87">
            <w:pPr>
              <w:jc w:val="center"/>
              <w:rPr>
                <w:rFonts w:ascii="Tahoma" w:hAnsi="Tahoma" w:cs="Tahoma"/>
                <w:sz w:val="16"/>
                <w:szCs w:val="16"/>
              </w:rPr>
            </w:pPr>
            <w:r w:rsidRPr="00E53215">
              <w:rPr>
                <w:rFonts w:ascii="Tahoma" w:hAnsi="Tahoma" w:cs="Tahoma"/>
                <w:color w:val="000000"/>
                <w:sz w:val="16"/>
                <w:szCs w:val="16"/>
              </w:rPr>
              <w:t>Třída zdravotnického prostředku</w:t>
            </w:r>
          </w:p>
        </w:tc>
        <w:tc>
          <w:tcPr>
            <w:tcW w:w="84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DCF64A1" w14:textId="77777777" w:rsidR="00AE4035" w:rsidRPr="00E53215" w:rsidRDefault="00AF0A87">
            <w:pPr>
              <w:jc w:val="center"/>
              <w:rPr>
                <w:rFonts w:ascii="Tahoma" w:hAnsi="Tahoma" w:cs="Tahoma"/>
                <w:sz w:val="16"/>
                <w:szCs w:val="16"/>
              </w:rPr>
            </w:pPr>
            <w:r w:rsidRPr="00E53215">
              <w:rPr>
                <w:rFonts w:ascii="Tahoma" w:hAnsi="Tahoma" w:cs="Tahoma"/>
                <w:color w:val="000000"/>
                <w:sz w:val="16"/>
                <w:szCs w:val="16"/>
              </w:rPr>
              <w:t>Velikost bal.</w:t>
            </w:r>
          </w:p>
        </w:tc>
        <w:tc>
          <w:tcPr>
            <w:tcW w:w="849"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DCF64A2" w14:textId="77777777" w:rsidR="00AE4035" w:rsidRPr="00E53215" w:rsidRDefault="00AF0A87">
            <w:pPr>
              <w:jc w:val="center"/>
              <w:rPr>
                <w:rFonts w:ascii="Tahoma" w:hAnsi="Tahoma" w:cs="Tahoma"/>
                <w:sz w:val="16"/>
                <w:szCs w:val="16"/>
              </w:rPr>
            </w:pPr>
            <w:r w:rsidRPr="00E53215">
              <w:rPr>
                <w:rFonts w:ascii="Tahoma" w:hAnsi="Tahoma" w:cs="Tahoma"/>
                <w:color w:val="000000"/>
                <w:sz w:val="16"/>
                <w:szCs w:val="16"/>
              </w:rPr>
              <w:t>Cena bez DPH</w:t>
            </w:r>
          </w:p>
        </w:tc>
        <w:tc>
          <w:tcPr>
            <w:tcW w:w="23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CF64A3" w14:textId="77777777" w:rsidR="00AE4035" w:rsidRPr="00E53215" w:rsidRDefault="00AF0A87">
            <w:pPr>
              <w:jc w:val="center"/>
              <w:rPr>
                <w:rFonts w:ascii="Tahoma" w:hAnsi="Tahoma" w:cs="Tahoma"/>
                <w:sz w:val="16"/>
                <w:szCs w:val="16"/>
              </w:rPr>
            </w:pPr>
            <w:r w:rsidRPr="00E53215">
              <w:rPr>
                <w:rFonts w:ascii="Tahoma" w:hAnsi="Tahoma" w:cs="Tahoma"/>
                <w:color w:val="000000"/>
                <w:sz w:val="16"/>
                <w:szCs w:val="16"/>
              </w:rPr>
              <w:t>sazba DPH</w:t>
            </w:r>
          </w:p>
        </w:tc>
      </w:tr>
      <w:tr w:rsidR="00AE4035" w:rsidRPr="0027021C" w14:paraId="4DCF64AB" w14:textId="77777777">
        <w:trPr>
          <w:trHeight w:val="252"/>
        </w:trPr>
        <w:tc>
          <w:tcPr>
            <w:tcW w:w="1653" w:type="dxa"/>
            <w:tcBorders>
              <w:top w:val="single" w:sz="4" w:space="0" w:color="000000"/>
              <w:left w:val="single" w:sz="4" w:space="0" w:color="000000"/>
              <w:bottom w:val="single" w:sz="8" w:space="0" w:color="000000"/>
              <w:right w:val="single" w:sz="4" w:space="0" w:color="000000"/>
            </w:tcBorders>
            <w:shd w:val="clear" w:color="auto" w:fill="auto"/>
          </w:tcPr>
          <w:p w14:paraId="4DCF64A5" w14:textId="77777777" w:rsidR="00AE4035" w:rsidRPr="00E53215" w:rsidRDefault="00AF0A87">
            <w:pPr>
              <w:rPr>
                <w:rFonts w:ascii="Tahoma" w:hAnsi="Tahoma" w:cs="Tahoma"/>
                <w:sz w:val="16"/>
                <w:szCs w:val="16"/>
                <w:u w:val="single"/>
              </w:rPr>
            </w:pPr>
            <w:r w:rsidRPr="00E53215">
              <w:rPr>
                <w:rFonts w:ascii="Tahoma" w:hAnsi="Tahoma" w:cs="Tahoma"/>
                <w:color w:val="000000"/>
                <w:sz w:val="16"/>
                <w:szCs w:val="16"/>
                <w:u w:val="single"/>
              </w:rPr>
              <w:t xml:space="preserve">IHC4064FAK </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A6" w14:textId="77777777" w:rsidR="00AE4035" w:rsidRPr="00E53215" w:rsidRDefault="00AF0A87">
            <w:pPr>
              <w:pStyle w:val="Zkladntext"/>
              <w:rPr>
                <w:rFonts w:ascii="Tahoma" w:hAnsi="Tahoma" w:cs="Tahoma"/>
                <w:sz w:val="16"/>
                <w:szCs w:val="16"/>
                <w:u w:val="single"/>
              </w:rPr>
            </w:pPr>
            <w:r w:rsidRPr="00E53215">
              <w:rPr>
                <w:rFonts w:ascii="Tahoma" w:hAnsi="Tahoma" w:cs="Tahoma"/>
                <w:color w:val="000000"/>
                <w:sz w:val="16"/>
                <w:szCs w:val="16"/>
                <w:u w:val="single"/>
                <w:lang w:val="sk-SK"/>
              </w:rPr>
              <w:t xml:space="preserve">Konfigurovaná </w:t>
            </w:r>
            <w:proofErr w:type="spellStart"/>
            <w:r w:rsidRPr="00E53215">
              <w:rPr>
                <w:rFonts w:ascii="Tahoma" w:hAnsi="Tahoma" w:cs="Tahoma"/>
                <w:color w:val="000000"/>
                <w:sz w:val="16"/>
                <w:szCs w:val="16"/>
                <w:u w:val="single"/>
                <w:lang w:val="sk-SK"/>
              </w:rPr>
              <w:t>sada</w:t>
            </w:r>
            <w:proofErr w:type="spellEnd"/>
            <w:r w:rsidRPr="00E53215">
              <w:rPr>
                <w:rFonts w:ascii="Tahoma" w:hAnsi="Tahoma" w:cs="Tahoma"/>
                <w:color w:val="000000"/>
                <w:sz w:val="16"/>
                <w:szCs w:val="16"/>
                <w:u w:val="single"/>
                <w:lang w:val="sk-SK"/>
              </w:rPr>
              <w:t xml:space="preserve"> Infant </w:t>
            </w:r>
            <w:proofErr w:type="spellStart"/>
            <w:r w:rsidRPr="00E53215">
              <w:rPr>
                <w:rFonts w:ascii="Tahoma" w:hAnsi="Tahoma" w:cs="Tahoma"/>
                <w:color w:val="000000"/>
                <w:sz w:val="16"/>
                <w:szCs w:val="16"/>
                <w:u w:val="single"/>
                <w:lang w:val="sk-SK"/>
              </w:rPr>
              <w:t>Flow</w:t>
            </w:r>
            <w:proofErr w:type="spellEnd"/>
            <w:r w:rsidRPr="00E53215">
              <w:rPr>
                <w:rFonts w:ascii="Tahoma" w:hAnsi="Tahoma" w:cs="Tahoma"/>
                <w:color w:val="000000"/>
                <w:sz w:val="16"/>
                <w:szCs w:val="16"/>
                <w:u w:val="single"/>
                <w:lang w:val="sk-SK"/>
              </w:rPr>
              <w:t xml:space="preserve"> </w:t>
            </w:r>
            <w:proofErr w:type="spellStart"/>
            <w:r w:rsidRPr="00E53215">
              <w:rPr>
                <w:rFonts w:ascii="Tahoma" w:hAnsi="Tahoma" w:cs="Tahoma"/>
                <w:color w:val="000000"/>
                <w:sz w:val="16"/>
                <w:szCs w:val="16"/>
                <w:u w:val="single"/>
                <w:lang w:val="sk-SK"/>
              </w:rPr>
              <w:t>Inspire</w:t>
            </w:r>
            <w:proofErr w:type="spellEnd"/>
            <w:r w:rsidRPr="00E53215">
              <w:rPr>
                <w:rFonts w:ascii="Tahoma" w:hAnsi="Tahoma" w:cs="Tahoma"/>
                <w:color w:val="000000"/>
                <w:sz w:val="16"/>
                <w:szCs w:val="16"/>
                <w:u w:val="single"/>
                <w:lang w:val="sk-SK"/>
              </w:rPr>
              <w:t xml:space="preserve"> </w:t>
            </w:r>
            <w:proofErr w:type="spellStart"/>
            <w:r w:rsidRPr="00E53215">
              <w:rPr>
                <w:rFonts w:ascii="Tahoma" w:hAnsi="Tahoma" w:cs="Tahoma"/>
                <w:color w:val="000000"/>
                <w:sz w:val="16"/>
                <w:szCs w:val="16"/>
                <w:u w:val="single"/>
                <w:lang w:val="sk-SK"/>
              </w:rPr>
              <w:t>nCPAP</w:t>
            </w:r>
            <w:proofErr w:type="spellEnd"/>
            <w:r w:rsidRPr="00E53215">
              <w:rPr>
                <w:rFonts w:ascii="Tahoma" w:hAnsi="Tahoma" w:cs="Tahoma"/>
                <w:color w:val="000000"/>
                <w:sz w:val="16"/>
                <w:szCs w:val="16"/>
                <w:u w:val="single"/>
                <w:lang w:val="sk-SK"/>
              </w:rPr>
              <w:t xml:space="preserve"> aplikátor / </w:t>
            </w:r>
            <w:proofErr w:type="spellStart"/>
            <w:r w:rsidRPr="00E53215">
              <w:rPr>
                <w:rFonts w:ascii="Tahoma" w:hAnsi="Tahoma" w:cs="Tahoma"/>
                <w:color w:val="000000"/>
                <w:sz w:val="16"/>
                <w:szCs w:val="16"/>
                <w:u w:val="single"/>
                <w:lang w:val="sk-SK"/>
              </w:rPr>
              <w:t>nostrilka</w:t>
            </w:r>
            <w:proofErr w:type="spellEnd"/>
            <w:r w:rsidRPr="00E53215">
              <w:rPr>
                <w:rFonts w:ascii="Tahoma" w:hAnsi="Tahoma" w:cs="Tahoma"/>
                <w:color w:val="000000"/>
                <w:sz w:val="16"/>
                <w:szCs w:val="16"/>
                <w:u w:val="single"/>
                <w:lang w:val="sk-SK"/>
              </w:rPr>
              <w:t xml:space="preserve"> S,M,L / okruh / </w:t>
            </w:r>
            <w:proofErr w:type="spellStart"/>
            <w:r w:rsidRPr="00E53215">
              <w:rPr>
                <w:rFonts w:ascii="Tahoma" w:hAnsi="Tahoma" w:cs="Tahoma"/>
                <w:color w:val="000000"/>
                <w:sz w:val="16"/>
                <w:szCs w:val="16"/>
                <w:u w:val="single"/>
                <w:lang w:val="sk-SK"/>
              </w:rPr>
              <w:t>propoj</w:t>
            </w:r>
            <w:proofErr w:type="spellEnd"/>
            <w:r w:rsidRPr="00E53215">
              <w:rPr>
                <w:rFonts w:ascii="Tahoma" w:hAnsi="Tahoma" w:cs="Tahoma"/>
                <w:color w:val="000000"/>
                <w:sz w:val="16"/>
                <w:szCs w:val="16"/>
                <w:u w:val="single"/>
                <w:lang w:val="sk-SK"/>
              </w:rPr>
              <w:t xml:space="preserve">. hadička </w:t>
            </w:r>
            <w:proofErr w:type="spellStart"/>
            <w:r w:rsidRPr="00E53215">
              <w:rPr>
                <w:rFonts w:ascii="Tahoma" w:hAnsi="Tahoma" w:cs="Tahoma"/>
                <w:color w:val="000000"/>
                <w:sz w:val="16"/>
                <w:szCs w:val="16"/>
                <w:u w:val="single"/>
                <w:lang w:val="sk-SK"/>
              </w:rPr>
              <w:t>Fabian</w:t>
            </w:r>
            <w:proofErr w:type="spellEnd"/>
            <w:r w:rsidRPr="00E53215">
              <w:rPr>
                <w:rFonts w:ascii="Tahoma" w:hAnsi="Tahoma" w:cs="Tahoma"/>
                <w:color w:val="000000"/>
                <w:sz w:val="16"/>
                <w:szCs w:val="16"/>
                <w:u w:val="single"/>
                <w:lang w:val="sk-SK"/>
              </w:rPr>
              <w:t xml:space="preserve">-zvlhčovač / komora zvlhčovače s automatickým </w:t>
            </w:r>
            <w:proofErr w:type="spellStart"/>
            <w:r w:rsidRPr="00E53215">
              <w:rPr>
                <w:rFonts w:ascii="Tahoma" w:hAnsi="Tahoma" w:cs="Tahoma"/>
                <w:color w:val="000000"/>
                <w:sz w:val="16"/>
                <w:szCs w:val="16"/>
                <w:u w:val="single"/>
                <w:lang w:val="sk-SK"/>
              </w:rPr>
              <w:t>plněním</w:t>
            </w:r>
            <w:proofErr w:type="spellEnd"/>
            <w:r w:rsidRPr="00E53215">
              <w:rPr>
                <w:rFonts w:ascii="Tahoma" w:hAnsi="Tahoma" w:cs="Tahoma"/>
                <w:color w:val="000000"/>
                <w:sz w:val="16"/>
                <w:szCs w:val="16"/>
                <w:u w:val="single"/>
                <w:lang w:val="sk-SK"/>
              </w:rPr>
              <w:t>; bal./20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A7" w14:textId="77777777" w:rsidR="00AE4035" w:rsidRPr="00E53215" w:rsidRDefault="00AF0A87">
            <w:pPr>
              <w:rPr>
                <w:rFonts w:ascii="Tahoma" w:hAnsi="Tahoma" w:cs="Tahoma"/>
                <w:sz w:val="16"/>
                <w:szCs w:val="16"/>
                <w:u w:val="single"/>
              </w:rPr>
            </w:pPr>
            <w:bookmarkStart w:id="3" w:name="__DdeLink__815_134713972"/>
            <w:proofErr w:type="spellStart"/>
            <w:r w:rsidRPr="00E53215">
              <w:rPr>
                <w:rFonts w:ascii="Tahoma" w:hAnsi="Tahoma" w:cs="Tahoma"/>
                <w:color w:val="000000"/>
                <w:sz w:val="16"/>
                <w:szCs w:val="16"/>
                <w:u w:val="single"/>
              </w:rPr>
              <w:t>IIa</w:t>
            </w:r>
            <w:bookmarkEnd w:id="3"/>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A8" w14:textId="77777777" w:rsidR="00AE4035" w:rsidRPr="00E53215" w:rsidRDefault="00AF0A87">
            <w:pPr>
              <w:rPr>
                <w:rFonts w:ascii="Tahoma" w:hAnsi="Tahoma" w:cs="Tahoma"/>
                <w:sz w:val="16"/>
                <w:szCs w:val="16"/>
                <w:u w:val="single"/>
              </w:rPr>
            </w:pPr>
            <w:r w:rsidRPr="00E53215">
              <w:rPr>
                <w:rFonts w:ascii="Tahoma" w:hAnsi="Tahoma" w:cs="Tahoma"/>
                <w:color w:val="000000"/>
                <w:sz w:val="16"/>
                <w:szCs w:val="16"/>
                <w:u w:val="single"/>
              </w:rPr>
              <w:t>20ks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A9" w14:textId="77777777" w:rsidR="00AE4035" w:rsidRPr="00E53215" w:rsidRDefault="00AF0A87">
            <w:pPr>
              <w:jc w:val="right"/>
              <w:rPr>
                <w:rFonts w:ascii="Tahoma" w:hAnsi="Tahoma" w:cs="Tahoma"/>
                <w:sz w:val="16"/>
                <w:szCs w:val="16"/>
                <w:u w:val="single"/>
              </w:rPr>
            </w:pPr>
            <w:r w:rsidRPr="00E53215">
              <w:rPr>
                <w:rFonts w:ascii="Tahoma" w:hAnsi="Tahoma" w:cs="Tahoma"/>
                <w:color w:val="000000"/>
                <w:sz w:val="16"/>
                <w:szCs w:val="16"/>
                <w:u w:val="single"/>
              </w:rPr>
              <w:t>32752</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AA" w14:textId="77777777" w:rsidR="00AE4035" w:rsidRPr="00E53215" w:rsidRDefault="00AF0A87">
            <w:pPr>
              <w:jc w:val="right"/>
              <w:rPr>
                <w:rFonts w:ascii="Tahoma" w:hAnsi="Tahoma" w:cs="Tahoma"/>
                <w:sz w:val="16"/>
                <w:szCs w:val="16"/>
                <w:u w:val="single"/>
              </w:rPr>
            </w:pPr>
            <w:r w:rsidRPr="00E53215">
              <w:rPr>
                <w:rFonts w:ascii="Tahoma" w:hAnsi="Tahoma" w:cs="Tahoma"/>
                <w:color w:val="000000"/>
                <w:sz w:val="16"/>
                <w:szCs w:val="16"/>
                <w:u w:val="single"/>
              </w:rPr>
              <w:t>21 %</w:t>
            </w:r>
          </w:p>
        </w:tc>
      </w:tr>
      <w:tr w:rsidR="00AE4035" w:rsidRPr="0027021C" w14:paraId="4DCF64B2"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AC" w14:textId="77777777" w:rsidR="00AE4035" w:rsidRPr="00E53215" w:rsidRDefault="00AF0A87">
            <w:pPr>
              <w:pStyle w:val="Zkladntext"/>
              <w:ind w:left="28"/>
              <w:rPr>
                <w:rFonts w:ascii="Tahoma" w:hAnsi="Tahoma" w:cs="Tahoma"/>
                <w:sz w:val="16"/>
                <w:szCs w:val="16"/>
              </w:rPr>
            </w:pPr>
            <w:r w:rsidRPr="00E53215">
              <w:rPr>
                <w:rFonts w:ascii="Tahoma" w:hAnsi="Tahoma" w:cs="Tahoma"/>
                <w:color w:val="000000"/>
                <w:sz w:val="16"/>
                <w:szCs w:val="16"/>
                <w:lang w:val="sk-SK"/>
              </w:rPr>
              <w:t>IHBWH000/10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AD"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bílá</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000;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AE"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AF"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B0"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B1"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B9"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B3"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IHBGY00/10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B4"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šedivá,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00;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B5"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B6"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B7"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B8"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C0"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BA"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IHBPK0/10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BB"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růžová</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0;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BC"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BD"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BE"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BF"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C7"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C1"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IHBBR1/10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C2"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hnědá</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1;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C3"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C4"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C5"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C6"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CE"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C8"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IHBYE2/10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C9"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žlutá</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2;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CA"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CB"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CC"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CD"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D6"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CF"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IHBBL3/10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D0"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modrá,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3; bal./10 ks</w:t>
            </w:r>
          </w:p>
          <w:p w14:paraId="4DCF64D1" w14:textId="77777777" w:rsidR="00AE4035" w:rsidRPr="00E53215" w:rsidRDefault="00AE4035">
            <w:pPr>
              <w:pStyle w:val="Zkladntext"/>
              <w:ind w:left="28"/>
              <w:rPr>
                <w:rFonts w:ascii="Tahoma" w:hAnsi="Tahoma" w:cs="Tahoma"/>
                <w:color w:val="000000"/>
                <w:sz w:val="16"/>
                <w:szCs w:val="16"/>
                <w:lang w:val="sk-SK"/>
              </w:rPr>
            </w:pP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D2"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D3"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D4"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D5"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DD"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D7"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IHBGO4/10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D8"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zlatá,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4;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D9"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DA"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DB"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DC"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E4"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DE"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IHBGR5/10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DF"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zelená,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5;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E0"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E1"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E2"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E3"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EB"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E5"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IHBBU6/10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E6"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fixační </w:t>
            </w:r>
            <w:proofErr w:type="spellStart"/>
            <w:r w:rsidRPr="00E53215">
              <w:rPr>
                <w:rFonts w:ascii="Tahoma" w:hAnsi="Tahoma" w:cs="Tahoma"/>
                <w:color w:val="000000"/>
                <w:sz w:val="16"/>
                <w:szCs w:val="16"/>
                <w:lang w:val="sk-SK"/>
              </w:rPr>
              <w:t>čepička</w:t>
            </w:r>
            <w:proofErr w:type="spellEnd"/>
            <w:r w:rsidRPr="00E53215">
              <w:rPr>
                <w:rFonts w:ascii="Tahoma" w:hAnsi="Tahoma" w:cs="Tahoma"/>
                <w:color w:val="000000"/>
                <w:sz w:val="16"/>
                <w:szCs w:val="16"/>
                <w:lang w:val="sk-SK"/>
              </w:rPr>
              <w:t xml:space="preserve"> vínová,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6;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E7"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E8" w14:textId="77777777" w:rsidR="00AE4035" w:rsidRPr="00E53215" w:rsidRDefault="00AF0A87">
            <w:pPr>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E9"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2820</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EA"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F2"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EC" w14:textId="77777777" w:rsidR="00AE4035" w:rsidRPr="00E53215" w:rsidRDefault="00AF0A87">
            <w:pPr>
              <w:pStyle w:val="Zkladntext"/>
              <w:ind w:left="28"/>
              <w:rPr>
                <w:rFonts w:ascii="Tahoma" w:hAnsi="Tahoma" w:cs="Tahoma"/>
                <w:color w:val="000000"/>
                <w:sz w:val="16"/>
                <w:szCs w:val="16"/>
              </w:rPr>
            </w:pPr>
            <w:r w:rsidRPr="00E53215">
              <w:rPr>
                <w:rFonts w:ascii="Tahoma" w:hAnsi="Tahoma" w:cs="Tahoma"/>
                <w:color w:val="000000"/>
                <w:sz w:val="16"/>
                <w:szCs w:val="16"/>
              </w:rPr>
              <w:t>IHC609/10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ED"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masky,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S;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EE"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EF"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F0" w14:textId="77777777" w:rsidR="00AE4035" w:rsidRPr="00E53215" w:rsidRDefault="00AF0A87">
            <w:pPr>
              <w:pStyle w:val="Zkladntext"/>
              <w:ind w:right="28"/>
              <w:jc w:val="right"/>
              <w:rPr>
                <w:rFonts w:ascii="Tahoma" w:hAnsi="Tahoma" w:cs="Tahoma"/>
                <w:color w:val="000000"/>
                <w:sz w:val="16"/>
                <w:szCs w:val="16"/>
              </w:rPr>
            </w:pPr>
            <w:r w:rsidRPr="00E53215">
              <w:rPr>
                <w:rFonts w:ascii="Tahoma" w:hAnsi="Tahoma" w:cs="Tahoma"/>
                <w:color w:val="000000"/>
                <w:sz w:val="16"/>
                <w:szCs w:val="16"/>
                <w:lang w:val="sk-SK"/>
              </w:rPr>
              <w:t>2687</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F1"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4F9"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F3"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IHC610/10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F4"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masky,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M;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F5"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F6"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F7" w14:textId="77777777" w:rsidR="00AE4035" w:rsidRPr="00E53215" w:rsidRDefault="00AF0A87">
            <w:pPr>
              <w:pStyle w:val="Zkladntext"/>
              <w:ind w:right="28"/>
              <w:jc w:val="right"/>
              <w:rPr>
                <w:rFonts w:ascii="Tahoma" w:hAnsi="Tahoma" w:cs="Tahoma"/>
                <w:color w:val="000000"/>
                <w:sz w:val="16"/>
                <w:szCs w:val="16"/>
              </w:rPr>
            </w:pPr>
            <w:r w:rsidRPr="00E53215">
              <w:rPr>
                <w:rFonts w:ascii="Tahoma" w:hAnsi="Tahoma" w:cs="Tahoma"/>
                <w:color w:val="000000"/>
                <w:sz w:val="16"/>
                <w:szCs w:val="16"/>
                <w:lang w:val="sk-SK"/>
              </w:rPr>
              <w:t>2687</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F8"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500"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4FA" w14:textId="77777777" w:rsidR="00AE4035" w:rsidRPr="00E53215" w:rsidRDefault="00AF0A87">
            <w:pPr>
              <w:pStyle w:val="Zkladntext"/>
              <w:ind w:left="28"/>
              <w:rPr>
                <w:rFonts w:ascii="Tahoma" w:hAnsi="Tahoma" w:cs="Tahoma"/>
                <w:color w:val="000000"/>
                <w:sz w:val="16"/>
                <w:szCs w:val="16"/>
              </w:rPr>
            </w:pPr>
            <w:r w:rsidRPr="00E53215">
              <w:rPr>
                <w:rFonts w:ascii="Tahoma" w:hAnsi="Tahoma" w:cs="Tahoma"/>
                <w:color w:val="000000"/>
                <w:sz w:val="16"/>
                <w:szCs w:val="16"/>
              </w:rPr>
              <w:t>IHC611/10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4FB"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masky,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L;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4FC"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4FD"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4FE" w14:textId="77777777" w:rsidR="00AE4035" w:rsidRPr="00E53215" w:rsidRDefault="00AF0A87">
            <w:pPr>
              <w:pStyle w:val="Zkladntext"/>
              <w:ind w:right="28"/>
              <w:jc w:val="right"/>
              <w:rPr>
                <w:rFonts w:ascii="Tahoma" w:hAnsi="Tahoma" w:cs="Tahoma"/>
                <w:color w:val="000000"/>
                <w:sz w:val="16"/>
                <w:szCs w:val="16"/>
              </w:rPr>
            </w:pPr>
            <w:r w:rsidRPr="00E53215">
              <w:rPr>
                <w:rFonts w:ascii="Tahoma" w:hAnsi="Tahoma" w:cs="Tahoma"/>
                <w:color w:val="000000"/>
                <w:sz w:val="16"/>
                <w:szCs w:val="16"/>
                <w:lang w:val="sk-SK"/>
              </w:rPr>
              <w:t>2687</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4FF"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r w:rsidR="00AE4035" w:rsidRPr="0027021C" w14:paraId="4DCF6507" w14:textId="77777777">
        <w:trPr>
          <w:trHeight w:val="252"/>
        </w:trPr>
        <w:tc>
          <w:tcPr>
            <w:tcW w:w="1653" w:type="dxa"/>
            <w:tcBorders>
              <w:top w:val="single" w:sz="8" w:space="0" w:color="000000"/>
              <w:left w:val="single" w:sz="4" w:space="0" w:color="000000"/>
              <w:bottom w:val="single" w:sz="8" w:space="0" w:color="000000"/>
              <w:right w:val="single" w:sz="4" w:space="0" w:color="000000"/>
            </w:tcBorders>
            <w:shd w:val="clear" w:color="auto" w:fill="auto"/>
          </w:tcPr>
          <w:p w14:paraId="4DCF6501" w14:textId="77777777" w:rsidR="00AE4035" w:rsidRPr="00E53215" w:rsidRDefault="00AF0A87">
            <w:pPr>
              <w:pStyle w:val="Zkladntext"/>
              <w:ind w:left="28"/>
              <w:rPr>
                <w:rFonts w:ascii="Tahoma" w:hAnsi="Tahoma" w:cs="Tahoma"/>
                <w:color w:val="000000"/>
                <w:sz w:val="16"/>
                <w:szCs w:val="16"/>
                <w:lang w:val="sk-SK"/>
              </w:rPr>
            </w:pPr>
            <w:r w:rsidRPr="00E53215">
              <w:rPr>
                <w:rFonts w:ascii="Tahoma" w:hAnsi="Tahoma" w:cs="Tahoma"/>
                <w:color w:val="000000"/>
                <w:sz w:val="16"/>
                <w:szCs w:val="16"/>
                <w:lang w:val="sk-SK"/>
              </w:rPr>
              <w:t>IHC612/10</w:t>
            </w:r>
          </w:p>
        </w:tc>
        <w:tc>
          <w:tcPr>
            <w:tcW w:w="2745" w:type="dxa"/>
            <w:tcBorders>
              <w:top w:val="single" w:sz="8" w:space="0" w:color="000000"/>
              <w:left w:val="single" w:sz="4" w:space="0" w:color="000000"/>
              <w:bottom w:val="single" w:sz="8" w:space="0" w:color="000000"/>
              <w:right w:val="single" w:sz="4" w:space="0" w:color="000000"/>
            </w:tcBorders>
            <w:shd w:val="clear" w:color="auto" w:fill="auto"/>
          </w:tcPr>
          <w:p w14:paraId="4DCF6502"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lang w:val="sk-SK"/>
              </w:rPr>
              <w:t xml:space="preserve">Infant </w:t>
            </w:r>
            <w:proofErr w:type="spellStart"/>
            <w:r w:rsidRPr="00E53215">
              <w:rPr>
                <w:rFonts w:ascii="Tahoma" w:hAnsi="Tahoma" w:cs="Tahoma"/>
                <w:color w:val="000000"/>
                <w:sz w:val="16"/>
                <w:szCs w:val="16"/>
                <w:lang w:val="sk-SK"/>
              </w:rPr>
              <w:t>Flow</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Inspire</w:t>
            </w:r>
            <w:proofErr w:type="spellEnd"/>
            <w:r w:rsidRPr="00E53215">
              <w:rPr>
                <w:rFonts w:ascii="Tahoma" w:hAnsi="Tahoma" w:cs="Tahoma"/>
                <w:color w:val="000000"/>
                <w:sz w:val="16"/>
                <w:szCs w:val="16"/>
                <w:lang w:val="sk-SK"/>
              </w:rPr>
              <w:t xml:space="preserve"> </w:t>
            </w:r>
            <w:proofErr w:type="spellStart"/>
            <w:r w:rsidRPr="00E53215">
              <w:rPr>
                <w:rFonts w:ascii="Tahoma" w:hAnsi="Tahoma" w:cs="Tahoma"/>
                <w:color w:val="000000"/>
                <w:sz w:val="16"/>
                <w:szCs w:val="16"/>
                <w:lang w:val="sk-SK"/>
              </w:rPr>
              <w:t>nCPAP</w:t>
            </w:r>
            <w:proofErr w:type="spellEnd"/>
            <w:r w:rsidRPr="00E53215">
              <w:rPr>
                <w:rFonts w:ascii="Tahoma" w:hAnsi="Tahoma" w:cs="Tahoma"/>
                <w:color w:val="000000"/>
                <w:sz w:val="16"/>
                <w:szCs w:val="16"/>
                <w:lang w:val="sk-SK"/>
              </w:rPr>
              <w:t xml:space="preserve"> masky, </w:t>
            </w:r>
            <w:proofErr w:type="spellStart"/>
            <w:r w:rsidRPr="00E53215">
              <w:rPr>
                <w:rFonts w:ascii="Tahoma" w:hAnsi="Tahoma" w:cs="Tahoma"/>
                <w:color w:val="000000"/>
                <w:sz w:val="16"/>
                <w:szCs w:val="16"/>
                <w:lang w:val="sk-SK"/>
              </w:rPr>
              <w:t>velikost</w:t>
            </w:r>
            <w:proofErr w:type="spellEnd"/>
            <w:r w:rsidRPr="00E53215">
              <w:rPr>
                <w:rFonts w:ascii="Tahoma" w:hAnsi="Tahoma" w:cs="Tahoma"/>
                <w:color w:val="000000"/>
                <w:sz w:val="16"/>
                <w:szCs w:val="16"/>
                <w:lang w:val="sk-SK"/>
              </w:rPr>
              <w:t xml:space="preserve"> XL; bal./10 ks</w:t>
            </w:r>
          </w:p>
        </w:tc>
        <w:tc>
          <w:tcPr>
            <w:tcW w:w="1486" w:type="dxa"/>
            <w:tcBorders>
              <w:top w:val="single" w:sz="8" w:space="0" w:color="000000"/>
              <w:left w:val="single" w:sz="4" w:space="0" w:color="000000"/>
              <w:bottom w:val="single" w:sz="8" w:space="0" w:color="000000"/>
              <w:right w:val="single" w:sz="4" w:space="0" w:color="000000"/>
            </w:tcBorders>
            <w:shd w:val="clear" w:color="auto" w:fill="auto"/>
          </w:tcPr>
          <w:p w14:paraId="4DCF6503" w14:textId="77777777" w:rsidR="00AE4035" w:rsidRPr="00E53215" w:rsidRDefault="00AF0A87">
            <w:pPr>
              <w:rPr>
                <w:rFonts w:ascii="Tahoma" w:hAnsi="Tahoma" w:cs="Tahoma"/>
                <w:sz w:val="16"/>
                <w:szCs w:val="16"/>
                <w:u w:val="single"/>
              </w:rPr>
            </w:pPr>
            <w:proofErr w:type="spellStart"/>
            <w:r w:rsidRPr="00E53215">
              <w:rPr>
                <w:rFonts w:ascii="Tahoma" w:hAnsi="Tahoma" w:cs="Tahoma"/>
                <w:color w:val="000000"/>
                <w:sz w:val="16"/>
                <w:szCs w:val="16"/>
                <w:u w:val="single"/>
              </w:rPr>
              <w:t>IIa</w:t>
            </w:r>
            <w:proofErr w:type="spellEnd"/>
          </w:p>
        </w:tc>
        <w:tc>
          <w:tcPr>
            <w:tcW w:w="841" w:type="dxa"/>
            <w:tcBorders>
              <w:top w:val="single" w:sz="8" w:space="0" w:color="000000"/>
              <w:left w:val="single" w:sz="4" w:space="0" w:color="000000"/>
              <w:bottom w:val="single" w:sz="8" w:space="0" w:color="000000"/>
              <w:right w:val="single" w:sz="4" w:space="0" w:color="000000"/>
            </w:tcBorders>
            <w:shd w:val="clear" w:color="auto" w:fill="auto"/>
          </w:tcPr>
          <w:p w14:paraId="4DCF6504" w14:textId="77777777" w:rsidR="00AE4035" w:rsidRPr="00E53215" w:rsidRDefault="00AF0A87">
            <w:pPr>
              <w:pStyle w:val="Zkladntext"/>
              <w:rPr>
                <w:rFonts w:ascii="Tahoma" w:hAnsi="Tahoma" w:cs="Tahoma"/>
                <w:sz w:val="16"/>
                <w:szCs w:val="16"/>
              </w:rPr>
            </w:pPr>
            <w:r w:rsidRPr="00E53215">
              <w:rPr>
                <w:rFonts w:ascii="Tahoma" w:hAnsi="Tahoma" w:cs="Tahoma"/>
                <w:color w:val="000000"/>
                <w:sz w:val="16"/>
                <w:szCs w:val="16"/>
              </w:rPr>
              <w:t>10ks</w:t>
            </w:r>
          </w:p>
        </w:tc>
        <w:tc>
          <w:tcPr>
            <w:tcW w:w="849" w:type="dxa"/>
            <w:tcBorders>
              <w:top w:val="single" w:sz="8" w:space="0" w:color="000000"/>
              <w:left w:val="single" w:sz="4" w:space="0" w:color="000000"/>
              <w:bottom w:val="single" w:sz="8" w:space="0" w:color="000000"/>
              <w:right w:val="single" w:sz="4" w:space="0" w:color="000000"/>
            </w:tcBorders>
            <w:shd w:val="clear" w:color="auto" w:fill="auto"/>
          </w:tcPr>
          <w:p w14:paraId="4DCF6505" w14:textId="77777777" w:rsidR="00AE4035" w:rsidRPr="00E53215" w:rsidRDefault="00AF0A87">
            <w:pPr>
              <w:pStyle w:val="Zkladntext"/>
              <w:ind w:right="28"/>
              <w:jc w:val="right"/>
              <w:rPr>
                <w:rFonts w:ascii="Tahoma" w:hAnsi="Tahoma" w:cs="Tahoma"/>
                <w:color w:val="000000"/>
                <w:sz w:val="16"/>
                <w:szCs w:val="16"/>
              </w:rPr>
            </w:pPr>
            <w:r w:rsidRPr="00E53215">
              <w:rPr>
                <w:rFonts w:ascii="Tahoma" w:hAnsi="Tahoma" w:cs="Tahoma"/>
                <w:color w:val="000000"/>
                <w:sz w:val="16"/>
                <w:szCs w:val="16"/>
                <w:lang w:val="sk-SK"/>
              </w:rPr>
              <w:t>2687</w:t>
            </w:r>
          </w:p>
        </w:tc>
        <w:tc>
          <w:tcPr>
            <w:tcW w:w="2360" w:type="dxa"/>
            <w:tcBorders>
              <w:top w:val="single" w:sz="8" w:space="0" w:color="000000"/>
              <w:left w:val="single" w:sz="4" w:space="0" w:color="000000"/>
              <w:bottom w:val="single" w:sz="8" w:space="0" w:color="000000"/>
              <w:right w:val="single" w:sz="4" w:space="0" w:color="000000"/>
            </w:tcBorders>
            <w:shd w:val="clear" w:color="auto" w:fill="auto"/>
          </w:tcPr>
          <w:p w14:paraId="4DCF6506" w14:textId="77777777" w:rsidR="00AE4035" w:rsidRPr="00E53215" w:rsidRDefault="00AF0A87">
            <w:pPr>
              <w:jc w:val="right"/>
              <w:rPr>
                <w:rFonts w:ascii="Tahoma" w:hAnsi="Tahoma" w:cs="Tahoma"/>
                <w:sz w:val="16"/>
                <w:szCs w:val="16"/>
              </w:rPr>
            </w:pPr>
            <w:r w:rsidRPr="00E53215">
              <w:rPr>
                <w:rFonts w:ascii="Tahoma" w:hAnsi="Tahoma" w:cs="Tahoma"/>
                <w:color w:val="000000"/>
                <w:sz w:val="16"/>
                <w:szCs w:val="16"/>
              </w:rPr>
              <w:t>21 %</w:t>
            </w:r>
          </w:p>
        </w:tc>
      </w:tr>
    </w:tbl>
    <w:p w14:paraId="4DCF6508" w14:textId="77777777" w:rsidR="00AE4035" w:rsidRPr="00E53215" w:rsidRDefault="00AE4035">
      <w:pPr>
        <w:rPr>
          <w:rFonts w:ascii="Tahoma" w:hAnsi="Tahoma" w:cs="Tahoma"/>
          <w:sz w:val="16"/>
          <w:szCs w:val="16"/>
        </w:rPr>
        <w:sectPr w:rsidR="00AE4035" w:rsidRPr="00E5321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079" w:left="1417" w:header="708" w:footer="708" w:gutter="0"/>
          <w:cols w:space="708"/>
          <w:formProt w:val="0"/>
          <w:docGrid w:linePitch="360"/>
        </w:sectPr>
      </w:pPr>
    </w:p>
    <w:p w14:paraId="4DCF6509" w14:textId="77777777" w:rsidR="00AE4035" w:rsidRPr="00E53215" w:rsidRDefault="00AE4035">
      <w:pPr>
        <w:jc w:val="both"/>
        <w:rPr>
          <w:rFonts w:ascii="Tahoma" w:hAnsi="Tahoma" w:cs="Tahoma"/>
          <w:color w:val="000000"/>
          <w:sz w:val="16"/>
          <w:szCs w:val="16"/>
        </w:rPr>
      </w:pPr>
    </w:p>
    <w:sectPr w:rsidR="00AE4035" w:rsidRPr="00E53215">
      <w:headerReference w:type="default" r:id="rId19"/>
      <w:footerReference w:type="default" r:id="rId20"/>
      <w:pgSz w:w="16838" w:h="11906" w:orient="landscape"/>
      <w:pgMar w:top="1417" w:right="1417" w:bottom="1417" w:left="1079"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9927F" w14:textId="77777777" w:rsidR="00C34E14" w:rsidRDefault="00C34E14">
      <w:r>
        <w:separator/>
      </w:r>
    </w:p>
  </w:endnote>
  <w:endnote w:type="continuationSeparator" w:id="0">
    <w:p w14:paraId="221FAA8B" w14:textId="77777777" w:rsidR="00C34E14" w:rsidRDefault="00C3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3716" w14:textId="77777777" w:rsidR="00D42064" w:rsidRDefault="00D420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6513" w14:textId="77777777" w:rsidR="00AE4035" w:rsidRDefault="00AF0A87">
    <w:pPr>
      <w:pStyle w:val="Zpat"/>
      <w:jc w:val="center"/>
    </w:pP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0</w:t>
    </w:r>
    <w:r>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CE9E6" w14:textId="77777777" w:rsidR="00D42064" w:rsidRDefault="00D4206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6519" w14:textId="77777777" w:rsidR="00AE4035" w:rsidRDefault="00AF0A87">
    <w:pPr>
      <w:pStyle w:val="Zpat"/>
      <w:jc w:val="center"/>
    </w:pP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0</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DF769" w14:textId="77777777" w:rsidR="00C34E14" w:rsidRDefault="00C34E14">
      <w:r>
        <w:separator/>
      </w:r>
    </w:p>
  </w:footnote>
  <w:footnote w:type="continuationSeparator" w:id="0">
    <w:p w14:paraId="20F82294" w14:textId="77777777" w:rsidR="00C34E14" w:rsidRDefault="00C34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9CC8" w14:textId="77777777" w:rsidR="00D42064" w:rsidRDefault="00D420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650F" w14:textId="4001C858" w:rsidR="00AE4035" w:rsidRDefault="00AF0A87">
    <w:pPr>
      <w:pStyle w:val="Zhlav"/>
      <w:jc w:val="right"/>
      <w:rPr>
        <w:rFonts w:ascii="Arial" w:hAnsi="Arial" w:cs="Arial"/>
        <w:b/>
        <w:sz w:val="18"/>
        <w:szCs w:val="18"/>
      </w:rPr>
    </w:pPr>
    <w:r>
      <w:rPr>
        <w:rFonts w:ascii="Arial" w:hAnsi="Arial" w:cs="Arial"/>
        <w:b/>
        <w:sz w:val="18"/>
        <w:szCs w:val="18"/>
      </w:rPr>
      <w:t xml:space="preserve">PO </w:t>
    </w:r>
    <w:r w:rsidR="0027021C">
      <w:rPr>
        <w:rFonts w:ascii="Arial" w:hAnsi="Arial" w:cs="Arial"/>
        <w:b/>
        <w:sz w:val="18"/>
        <w:szCs w:val="18"/>
      </w:rPr>
      <w:t>1454</w:t>
    </w:r>
    <w:r>
      <w:rPr>
        <w:rFonts w:ascii="Arial" w:hAnsi="Arial" w:cs="Arial"/>
        <w:b/>
        <w:sz w:val="18"/>
        <w:szCs w:val="18"/>
      </w:rPr>
      <w:t>/S/19</w:t>
    </w:r>
  </w:p>
  <w:p w14:paraId="4DCF6510" w14:textId="77777777" w:rsidR="00AE4035" w:rsidRDefault="00AE4035">
    <w:pPr>
      <w:pStyle w:val="Zhlav"/>
      <w:jc w:val="right"/>
      <w:rPr>
        <w:b/>
      </w:rPr>
    </w:pPr>
  </w:p>
  <w:p w14:paraId="4DCF6511" w14:textId="77777777" w:rsidR="00AE4035" w:rsidRDefault="00AE4035">
    <w:pPr>
      <w:pStyle w:val="Zhlav"/>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4752" w14:textId="77777777" w:rsidR="00D42064" w:rsidRDefault="00D4206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6516" w14:textId="77777777" w:rsidR="00AE4035" w:rsidRDefault="00AF0A87">
    <w:pPr>
      <w:pStyle w:val="Zhlav"/>
      <w:jc w:val="right"/>
    </w:pPr>
    <w:r>
      <w:rPr>
        <w:rFonts w:ascii="Arial" w:hAnsi="Arial" w:cs="Arial"/>
        <w:b/>
        <w:sz w:val="18"/>
        <w:szCs w:val="18"/>
      </w:rPr>
      <w:t>PO</w:t>
    </w:r>
    <w:proofErr w:type="gramStart"/>
    <w:r>
      <w:rPr>
        <w:rFonts w:ascii="Arial" w:hAnsi="Arial" w:cs="Arial"/>
        <w:b/>
        <w:sz w:val="18"/>
        <w:szCs w:val="18"/>
      </w:rPr>
      <w:t xml:space="preserve"> ….</w:t>
    </w:r>
    <w:proofErr w:type="gramEnd"/>
    <w:r>
      <w:rPr>
        <w:rFonts w:ascii="Arial" w:hAnsi="Arial" w:cs="Arial"/>
        <w:b/>
        <w:sz w:val="18"/>
        <w:szCs w:val="18"/>
      </w:rPr>
      <w:t>/S/19</w:t>
    </w:r>
  </w:p>
  <w:p w14:paraId="4DCF6517" w14:textId="77777777" w:rsidR="00AE4035" w:rsidRDefault="00AE4035">
    <w:pPr>
      <w:pStyle w:val="Zhlav"/>
      <w:jc w:val="right"/>
      <w:rPr>
        <w:b/>
      </w:rPr>
    </w:pPr>
  </w:p>
  <w:p w14:paraId="4DCF6518" w14:textId="77777777" w:rsidR="00AE4035" w:rsidRDefault="00AE4035">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1875"/>
    <w:multiLevelType w:val="multilevel"/>
    <w:tmpl w:val="F138B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F7616B0"/>
    <w:multiLevelType w:val="multilevel"/>
    <w:tmpl w:val="434AF604"/>
    <w:lvl w:ilvl="0">
      <w:start w:val="1"/>
      <w:numFmt w:val="decimal"/>
      <w:lvlText w:val="%1."/>
      <w:lvlJc w:val="left"/>
      <w:pPr>
        <w:tabs>
          <w:tab w:val="num" w:pos="720"/>
        </w:tabs>
        <w:ind w:left="720" w:hanging="360"/>
      </w:pPr>
      <w:rPr>
        <w:rFonts w:ascii="Arial" w:hAnsi="Arial"/>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55F5C1F"/>
    <w:multiLevelType w:val="multilevel"/>
    <w:tmpl w:val="A1641C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5750062"/>
    <w:multiLevelType w:val="multilevel"/>
    <w:tmpl w:val="D8AE4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F36B13"/>
    <w:multiLevelType w:val="multilevel"/>
    <w:tmpl w:val="31CE26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ED24CDA"/>
    <w:multiLevelType w:val="multilevel"/>
    <w:tmpl w:val="10A49F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143990"/>
    <w:multiLevelType w:val="multilevel"/>
    <w:tmpl w:val="FE0812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AC94B8C"/>
    <w:multiLevelType w:val="multilevel"/>
    <w:tmpl w:val="E55EDF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687FA2"/>
    <w:multiLevelType w:val="multilevel"/>
    <w:tmpl w:val="94783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974FAD"/>
    <w:multiLevelType w:val="multilevel"/>
    <w:tmpl w:val="C44C2B90"/>
    <w:lvl w:ilvl="0">
      <w:start w:val="1"/>
      <w:numFmt w:val="bullet"/>
      <w:lvlText w:val=""/>
      <w:lvlJc w:val="left"/>
      <w:pPr>
        <w:tabs>
          <w:tab w:val="num" w:pos="720"/>
        </w:tabs>
        <w:ind w:left="720" w:hanging="360"/>
      </w:pPr>
      <w:rPr>
        <w:rFonts w:ascii="Symbol" w:hAnsi="Symbol" w:cs="Symbo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4ED1291"/>
    <w:multiLevelType w:val="multilevel"/>
    <w:tmpl w:val="DBC8477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987293F"/>
    <w:multiLevelType w:val="multilevel"/>
    <w:tmpl w:val="2654EC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52E453F"/>
    <w:multiLevelType w:val="multilevel"/>
    <w:tmpl w:val="A51C96B6"/>
    <w:lvl w:ilvl="0">
      <w:start w:val="1"/>
      <w:numFmt w:val="decimal"/>
      <w:lvlText w:val="%1."/>
      <w:lvlJc w:val="left"/>
      <w:pPr>
        <w:tabs>
          <w:tab w:val="num" w:pos="360"/>
        </w:tabs>
        <w:ind w:left="360" w:hanging="360"/>
      </w:pPr>
      <w:rPr>
        <w:i w:val="0"/>
      </w:rPr>
    </w:lvl>
    <w:lvl w:ilvl="1">
      <w:start w:val="1"/>
      <w:numFmt w:val="bullet"/>
      <w:lvlText w:val=""/>
      <w:lvlJc w:val="left"/>
      <w:pPr>
        <w:tabs>
          <w:tab w:val="num" w:pos="1440"/>
        </w:tabs>
        <w:ind w:left="1440" w:hanging="360"/>
      </w:pPr>
      <w:rPr>
        <w:rFonts w:ascii="Symbol" w:hAnsi="Symbol" w:cs="Symbol" w:hint="default"/>
        <w:i w:val="0"/>
        <w:color w:val="auto"/>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B320D1E"/>
    <w:multiLevelType w:val="multilevel"/>
    <w:tmpl w:val="EB76B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B4D798E"/>
    <w:multiLevelType w:val="multilevel"/>
    <w:tmpl w:val="0658DA64"/>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num w:numId="1">
    <w:abstractNumId w:val="0"/>
  </w:num>
  <w:num w:numId="2">
    <w:abstractNumId w:val="11"/>
  </w:num>
  <w:num w:numId="3">
    <w:abstractNumId w:val="1"/>
  </w:num>
  <w:num w:numId="4">
    <w:abstractNumId w:val="6"/>
  </w:num>
  <w:num w:numId="5">
    <w:abstractNumId w:val="13"/>
  </w:num>
  <w:num w:numId="6">
    <w:abstractNumId w:val="14"/>
  </w:num>
  <w:num w:numId="7">
    <w:abstractNumId w:val="9"/>
  </w:num>
  <w:num w:numId="8">
    <w:abstractNumId w:val="7"/>
  </w:num>
  <w:num w:numId="9">
    <w:abstractNumId w:val="2"/>
  </w:num>
  <w:num w:numId="10">
    <w:abstractNumId w:val="10"/>
  </w:num>
  <w:num w:numId="11">
    <w:abstractNumId w:val="5"/>
  </w:num>
  <w:num w:numId="12">
    <w:abstractNumId w:val="8"/>
  </w:num>
  <w:num w:numId="13">
    <w:abstractNumId w:val="1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35"/>
    <w:rsid w:val="00023AC9"/>
    <w:rsid w:val="001D7EDE"/>
    <w:rsid w:val="001E5D45"/>
    <w:rsid w:val="0027021C"/>
    <w:rsid w:val="002E56A9"/>
    <w:rsid w:val="00315EB8"/>
    <w:rsid w:val="00543C24"/>
    <w:rsid w:val="00557F16"/>
    <w:rsid w:val="005F003E"/>
    <w:rsid w:val="00620D85"/>
    <w:rsid w:val="006D44FD"/>
    <w:rsid w:val="00722967"/>
    <w:rsid w:val="00754FDF"/>
    <w:rsid w:val="00793253"/>
    <w:rsid w:val="007B4CEC"/>
    <w:rsid w:val="007C0E4D"/>
    <w:rsid w:val="009843C8"/>
    <w:rsid w:val="009846F5"/>
    <w:rsid w:val="00A22608"/>
    <w:rsid w:val="00AE4035"/>
    <w:rsid w:val="00AF0A87"/>
    <w:rsid w:val="00B661B6"/>
    <w:rsid w:val="00BB4544"/>
    <w:rsid w:val="00BF41D9"/>
    <w:rsid w:val="00C34E14"/>
    <w:rsid w:val="00CD74F9"/>
    <w:rsid w:val="00D42064"/>
    <w:rsid w:val="00DD5122"/>
    <w:rsid w:val="00DF35C8"/>
    <w:rsid w:val="00E363B1"/>
    <w:rsid w:val="00E52268"/>
    <w:rsid w:val="00E53215"/>
    <w:rsid w:val="00E556BF"/>
    <w:rsid w:val="00EB11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CF63D9"/>
  <w15:docId w15:val="{D6EE77DF-BA2D-0542-9094-C3ACB240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143F"/>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qFormat/>
    <w:rsid w:val="00FC143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qFormat/>
    <w:rsid w:val="00FC143F"/>
    <w:rPr>
      <w:rFonts w:ascii="Times New Roman" w:eastAsia="Times New Roman" w:hAnsi="Times New Roman" w:cs="Times New Roman"/>
      <w:sz w:val="24"/>
      <w:szCs w:val="24"/>
      <w:lang w:eastAsia="cs-CZ"/>
    </w:rPr>
  </w:style>
  <w:style w:type="character" w:styleId="slostrnky">
    <w:name w:val="page number"/>
    <w:basedOn w:val="Standardnpsmoodstavce"/>
    <w:qFormat/>
    <w:rsid w:val="00FC143F"/>
  </w:style>
  <w:style w:type="character" w:customStyle="1" w:styleId="TextkomenteChar">
    <w:name w:val="Text komentáře Char"/>
    <w:basedOn w:val="Standardnpsmoodstavce"/>
    <w:link w:val="Textkomente"/>
    <w:semiHidden/>
    <w:qFormat/>
    <w:rsid w:val="00FC143F"/>
    <w:rPr>
      <w:rFonts w:ascii="Times New Roman" w:eastAsia="Times New Roman" w:hAnsi="Times New Roman" w:cs="Times New Roman"/>
      <w:sz w:val="20"/>
      <w:szCs w:val="20"/>
      <w:lang w:val="en-US"/>
    </w:rPr>
  </w:style>
  <w:style w:type="character" w:styleId="Odkaznakoment">
    <w:name w:val="annotation reference"/>
    <w:qFormat/>
    <w:rsid w:val="00FC143F"/>
    <w:rPr>
      <w:sz w:val="16"/>
      <w:szCs w:val="16"/>
    </w:rPr>
  </w:style>
  <w:style w:type="character" w:customStyle="1" w:styleId="Internetovodkaz">
    <w:name w:val="Internetový odkaz"/>
    <w:uiPriority w:val="99"/>
    <w:rsid w:val="00FC143F"/>
    <w:rPr>
      <w:color w:val="0000FF"/>
      <w:u w:val="single"/>
    </w:rPr>
  </w:style>
  <w:style w:type="character" w:customStyle="1" w:styleId="TextbublinyChar">
    <w:name w:val="Text bubliny Char"/>
    <w:basedOn w:val="Standardnpsmoodstavce"/>
    <w:link w:val="Textbubliny"/>
    <w:uiPriority w:val="99"/>
    <w:semiHidden/>
    <w:qFormat/>
    <w:rsid w:val="00FC143F"/>
    <w:rPr>
      <w:rFonts w:ascii="Segoe UI" w:eastAsia="Times New Roman" w:hAnsi="Segoe UI" w:cs="Segoe UI"/>
      <w:sz w:val="18"/>
      <w:szCs w:val="18"/>
      <w:lang w:eastAsia="cs-CZ"/>
    </w:rPr>
  </w:style>
  <w:style w:type="character" w:customStyle="1" w:styleId="normaltextrun1">
    <w:name w:val="normaltextrun1"/>
    <w:basedOn w:val="Standardnpsmoodstavce"/>
    <w:qFormat/>
    <w:rsid w:val="00FC346A"/>
  </w:style>
  <w:style w:type="character" w:customStyle="1" w:styleId="PedmtkomenteChar">
    <w:name w:val="Předmět komentáře Char"/>
    <w:basedOn w:val="TextkomenteChar"/>
    <w:link w:val="Pedmtkomente"/>
    <w:uiPriority w:val="99"/>
    <w:semiHidden/>
    <w:qFormat/>
    <w:rsid w:val="00563045"/>
    <w:rPr>
      <w:rFonts w:ascii="Times New Roman" w:eastAsia="Times New Roman" w:hAnsi="Times New Roman" w:cs="Times New Roman"/>
      <w:b/>
      <w:bCs/>
      <w:sz w:val="20"/>
      <w:szCs w:val="20"/>
      <w:lang w:val="en-US" w:eastAsia="cs-CZ"/>
    </w:rPr>
  </w:style>
  <w:style w:type="character" w:customStyle="1" w:styleId="ListLabel1">
    <w:name w:val="ListLabel 1"/>
    <w:qFormat/>
    <w:rPr>
      <w:rFonts w:ascii="Arial" w:hAnsi="Arial"/>
      <w:color w:val="auto"/>
      <w:sz w:val="16"/>
    </w:rPr>
  </w:style>
  <w:style w:type="character" w:customStyle="1" w:styleId="ListLabel2">
    <w:name w:val="ListLabel 2"/>
    <w:qFormat/>
    <w:rPr>
      <w:rFonts w:ascii="Arial" w:hAnsi="Arial"/>
      <w:i w:val="0"/>
      <w:sz w:val="16"/>
    </w:rPr>
  </w:style>
  <w:style w:type="character" w:customStyle="1" w:styleId="ListLabel3">
    <w:name w:val="ListLabel 3"/>
    <w:qFormat/>
    <w:rPr>
      <w:i w:val="0"/>
    </w:rPr>
  </w:style>
  <w:style w:type="character" w:customStyle="1" w:styleId="ListLabel4">
    <w:name w:val="ListLabel 4"/>
    <w:qFormat/>
    <w:rPr>
      <w:rFonts w:ascii="Tahoma" w:hAnsi="Tahoma"/>
      <w:i w:val="0"/>
      <w:color w:val="auto"/>
      <w:sz w:val="16"/>
    </w:rPr>
  </w:style>
  <w:style w:type="character" w:customStyle="1" w:styleId="ListLabel5">
    <w:name w:val="ListLabel 5"/>
    <w:qFormat/>
    <w:rPr>
      <w:rFonts w:ascii="Arial" w:hAnsi="Arial" w:cs="Arial"/>
      <w:sz w:val="16"/>
      <w:szCs w:val="16"/>
    </w:rPr>
  </w:style>
  <w:style w:type="character" w:customStyle="1" w:styleId="ListLabel6">
    <w:name w:val="ListLabel 6"/>
    <w:qFormat/>
    <w:rPr>
      <w:rFonts w:ascii="Arial" w:hAnsi="Arial"/>
      <w:color w:val="auto"/>
      <w:sz w:val="16"/>
    </w:rPr>
  </w:style>
  <w:style w:type="character" w:customStyle="1" w:styleId="ListLabel7">
    <w:name w:val="ListLabel 7"/>
    <w:qFormat/>
    <w:rPr>
      <w:rFonts w:ascii="Arial" w:hAnsi="Arial" w:cs="Symbol"/>
      <w:i w:val="0"/>
      <w:sz w:val="16"/>
    </w:rPr>
  </w:style>
  <w:style w:type="character" w:customStyle="1" w:styleId="ListLabel8">
    <w:name w:val="ListLabel 8"/>
    <w:qFormat/>
    <w:rPr>
      <w:rFonts w:ascii="Arial" w:hAnsi="Arial" w:cs="Symbol"/>
      <w:sz w:val="16"/>
    </w:rPr>
  </w:style>
  <w:style w:type="character" w:customStyle="1" w:styleId="ListLabel9">
    <w:name w:val="ListLabel 9"/>
    <w:qFormat/>
    <w:rPr>
      <w:i w:val="0"/>
    </w:rPr>
  </w:style>
  <w:style w:type="character" w:customStyle="1" w:styleId="ListLabel10">
    <w:name w:val="ListLabel 10"/>
    <w:qFormat/>
    <w:rPr>
      <w:rFonts w:ascii="Tahoma" w:hAnsi="Tahoma" w:cs="Symbol"/>
      <w:i w:val="0"/>
      <w:color w:val="auto"/>
      <w:sz w:val="16"/>
    </w:rPr>
  </w:style>
  <w:style w:type="character" w:customStyle="1" w:styleId="ListLabel11">
    <w:name w:val="ListLabel 11"/>
    <w:qFormat/>
    <w:rPr>
      <w:rFonts w:ascii="Arial" w:hAnsi="Arial" w:cs="Arial"/>
      <w:sz w:val="16"/>
      <w:szCs w:val="16"/>
    </w:rPr>
  </w:style>
  <w:style w:type="character" w:customStyle="1" w:styleId="ListLabel12">
    <w:name w:val="ListLabel 12"/>
    <w:qFormat/>
    <w:rPr>
      <w:rFonts w:ascii="Arial" w:hAnsi="Arial"/>
      <w:color w:val="auto"/>
      <w:sz w:val="16"/>
    </w:rPr>
  </w:style>
  <w:style w:type="character" w:customStyle="1" w:styleId="ListLabel13">
    <w:name w:val="ListLabel 13"/>
    <w:qFormat/>
    <w:rPr>
      <w:rFonts w:ascii="Arial" w:hAnsi="Arial" w:cs="Symbol"/>
      <w:i w:val="0"/>
      <w:sz w:val="16"/>
    </w:rPr>
  </w:style>
  <w:style w:type="character" w:customStyle="1" w:styleId="ListLabel14">
    <w:name w:val="ListLabel 14"/>
    <w:qFormat/>
    <w:rPr>
      <w:rFonts w:ascii="Arial" w:hAnsi="Arial" w:cs="Symbol"/>
      <w:sz w:val="16"/>
    </w:rPr>
  </w:style>
  <w:style w:type="character" w:customStyle="1" w:styleId="ListLabel15">
    <w:name w:val="ListLabel 15"/>
    <w:qFormat/>
    <w:rPr>
      <w:i w:val="0"/>
    </w:rPr>
  </w:style>
  <w:style w:type="character" w:customStyle="1" w:styleId="ListLabel16">
    <w:name w:val="ListLabel 16"/>
    <w:qFormat/>
    <w:rPr>
      <w:rFonts w:ascii="Tahoma" w:hAnsi="Tahoma" w:cs="Symbol"/>
      <w:i w:val="0"/>
      <w:color w:val="auto"/>
      <w:sz w:val="16"/>
    </w:rPr>
  </w:style>
  <w:style w:type="character" w:customStyle="1" w:styleId="ListLabel17">
    <w:name w:val="ListLabel 17"/>
    <w:qFormat/>
    <w:rPr>
      <w:rFonts w:ascii="Arial" w:hAnsi="Arial" w:cs="Arial"/>
      <w:sz w:val="16"/>
      <w:szCs w:val="16"/>
    </w:rPr>
  </w:style>
  <w:style w:type="character" w:customStyle="1" w:styleId="ListLabel18">
    <w:name w:val="ListLabel 18"/>
    <w:qFormat/>
    <w:rPr>
      <w:rFonts w:ascii="Arial" w:hAnsi="Arial"/>
      <w:color w:val="auto"/>
      <w:sz w:val="16"/>
    </w:rPr>
  </w:style>
  <w:style w:type="character" w:customStyle="1" w:styleId="ListLabel19">
    <w:name w:val="ListLabel 19"/>
    <w:qFormat/>
    <w:rPr>
      <w:rFonts w:ascii="Arial" w:hAnsi="Arial" w:cs="Symbol"/>
      <w:i w:val="0"/>
      <w:sz w:val="16"/>
    </w:rPr>
  </w:style>
  <w:style w:type="character" w:customStyle="1" w:styleId="ListLabel20">
    <w:name w:val="ListLabel 20"/>
    <w:qFormat/>
    <w:rPr>
      <w:rFonts w:ascii="Arial" w:hAnsi="Arial" w:cs="Symbol"/>
      <w:sz w:val="16"/>
    </w:rPr>
  </w:style>
  <w:style w:type="character" w:customStyle="1" w:styleId="ListLabel21">
    <w:name w:val="ListLabel 21"/>
    <w:qFormat/>
    <w:rPr>
      <w:i w:val="0"/>
    </w:rPr>
  </w:style>
  <w:style w:type="character" w:customStyle="1" w:styleId="ListLabel22">
    <w:name w:val="ListLabel 22"/>
    <w:qFormat/>
    <w:rPr>
      <w:rFonts w:ascii="Tahoma" w:hAnsi="Tahoma" w:cs="Symbol"/>
      <w:i w:val="0"/>
      <w:color w:val="auto"/>
      <w:sz w:val="16"/>
    </w:rPr>
  </w:style>
  <w:style w:type="character" w:customStyle="1" w:styleId="ListLabel23">
    <w:name w:val="ListLabel 23"/>
    <w:qFormat/>
    <w:rPr>
      <w:rFonts w:ascii="Arial" w:hAnsi="Arial" w:cs="Arial"/>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rsid w:val="00FC143F"/>
    <w:pPr>
      <w:tabs>
        <w:tab w:val="center" w:pos="4536"/>
        <w:tab w:val="right" w:pos="9072"/>
      </w:tabs>
    </w:pPr>
  </w:style>
  <w:style w:type="paragraph" w:styleId="Zpat">
    <w:name w:val="footer"/>
    <w:basedOn w:val="Normln"/>
    <w:link w:val="ZpatChar"/>
    <w:rsid w:val="00FC143F"/>
    <w:pPr>
      <w:tabs>
        <w:tab w:val="center" w:pos="4536"/>
        <w:tab w:val="right" w:pos="9072"/>
      </w:tabs>
    </w:pPr>
  </w:style>
  <w:style w:type="paragraph" w:styleId="Textkomente">
    <w:name w:val="annotation text"/>
    <w:basedOn w:val="Normln"/>
    <w:link w:val="TextkomenteChar"/>
    <w:semiHidden/>
    <w:qFormat/>
    <w:rsid w:val="00FC143F"/>
    <w:rPr>
      <w:sz w:val="20"/>
      <w:szCs w:val="20"/>
      <w:lang w:val="en-US" w:eastAsia="en-US"/>
    </w:rPr>
  </w:style>
  <w:style w:type="paragraph" w:customStyle="1" w:styleId="Odstavecseseznamem1">
    <w:name w:val="Odstavec se seznamem1"/>
    <w:basedOn w:val="Normln"/>
    <w:qFormat/>
    <w:rsid w:val="00FC143F"/>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34"/>
    <w:qFormat/>
    <w:rsid w:val="00FC143F"/>
    <w:pPr>
      <w:ind w:left="708"/>
    </w:pPr>
  </w:style>
  <w:style w:type="paragraph" w:styleId="Textbubliny">
    <w:name w:val="Balloon Text"/>
    <w:basedOn w:val="Normln"/>
    <w:link w:val="TextbublinyChar"/>
    <w:uiPriority w:val="99"/>
    <w:semiHidden/>
    <w:unhideWhenUsed/>
    <w:qFormat/>
    <w:rsid w:val="00FC143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563045"/>
    <w:rPr>
      <w:b/>
      <w:bCs/>
      <w:lang w:val="cs-CZ" w:eastAsia="cs-CZ"/>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PS11085</RequestID>
    <PocetZnRetezec xmlns="acca34e4-9ecd-41c8-99eb-d6aa654aaa55" xsi:nil="true"/>
    <Block_WF xmlns="acca34e4-9ecd-41c8-99eb-d6aa654aaa55">3</Block_WF>
    <ZkracenyRetezec xmlns="acca34e4-9ecd-41c8-99eb-d6aa654aaa55">1532-1454/1454-2019%20RS.docx</ZkracenyRetezec>
    <Smazat xmlns="acca34e4-9ecd-41c8-99eb-d6aa654aaa55">&lt;a href="/sites/evidencesmluv/_layouts/15/IniWrkflIP.aspx?List=%7b06793727-BBB9-4189-9F5D-E18E36F4EA7C%7d&amp;amp;ID=2102&amp;amp;ItemGuid=%7bFA9672FC-1AAC-478A-9531-809C4EBD6F6D%7d&amp;amp;TemplateID=%7bc9672366-ba83-4c7a-b3ac-82af318e27d3%7d"&gt;&lt;img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2317-0417-420F-AC99-4EEB2F9440CA}"/>
</file>

<file path=customXml/itemProps2.xml><?xml version="1.0" encoding="utf-8"?>
<ds:datastoreItem xmlns:ds="http://schemas.openxmlformats.org/officeDocument/2006/customXml" ds:itemID="{314AE6CC-D2D8-472E-8C18-68DD453AD93C}"/>
</file>

<file path=customXml/itemProps3.xml><?xml version="1.0" encoding="utf-8"?>
<ds:datastoreItem xmlns:ds="http://schemas.openxmlformats.org/officeDocument/2006/customXml" ds:itemID="{B3D65B47-06CB-4265-A2D3-9CCE003C3EC8}"/>
</file>

<file path=customXml/itemProps4.xml><?xml version="1.0" encoding="utf-8"?>
<ds:datastoreItem xmlns:ds="http://schemas.openxmlformats.org/officeDocument/2006/customXml" ds:itemID="{DBF42317-0417-420F-AC99-4EEB2F9440CA}">
  <ds:schemaRefs>
    <ds:schemaRef ds:uri="http://schemas.microsoft.com/sharepoint/v3/contenttype/forms"/>
  </ds:schemaRefs>
</ds:datastoreItem>
</file>

<file path=customXml/itemProps5.xml><?xml version="1.0" encoding="utf-8"?>
<ds:datastoreItem xmlns:ds="http://schemas.openxmlformats.org/officeDocument/2006/customXml" ds:itemID="{C8C3BE43-1DC6-43D2-A68E-13890F356EA1}"/>
</file>

<file path=docProps/app.xml><?xml version="1.0" encoding="utf-8"?>
<Properties xmlns="http://schemas.openxmlformats.org/officeDocument/2006/extended-properties" xmlns:vt="http://schemas.openxmlformats.org/officeDocument/2006/docPropsVTypes">
  <Template>Normal</Template>
  <TotalTime>1</TotalTime>
  <Pages>6</Pages>
  <Words>3029</Words>
  <Characters>17872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10349 - IROP_Centralni_monitory</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10349 - IROP_Centralni_monitory</dc:title>
  <dc:subject/>
  <dc:creator>Pecharová Vítězslava, Mgr.</dc:creator>
  <dc:description/>
  <cp:lastModifiedBy>Kopačková Tereza, Mgr.</cp:lastModifiedBy>
  <cp:revision>4</cp:revision>
  <cp:lastPrinted>2019-08-26T12:00:00Z</cp:lastPrinted>
  <dcterms:created xsi:type="dcterms:W3CDTF">2019-08-26T12:28:00Z</dcterms:created>
  <dcterms:modified xsi:type="dcterms:W3CDTF">2019-08-26T12:29:00Z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0x010100EFF427952D4E634383E9B8E9D938055A00D1BE4ACD4ABAF74B81E6C4ABF9FBDE5D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2063cd7f-2d21-486a-9f29-9c1683fdd175_AssignedBy">
    <vt:lpwstr>104026@vfn.cz</vt:lpwstr>
  </property>
  <property fmtid="{D5CDD505-2E9C-101B-9397-08002B2CF9AE}" pid="8" name="MSIP_Label_2063cd7f-2d21-486a-9f29-9c1683fdd175_DateCreated">
    <vt:lpwstr>2018-04-12T13:39:03.0443661+02:00</vt:lpwstr>
  </property>
  <property fmtid="{D5CDD505-2E9C-101B-9397-08002B2CF9AE}" pid="9" name="MSIP_Label_2063cd7f-2d21-486a-9f29-9c1683fdd175_Enabled">
    <vt:lpwstr>True</vt:lpwstr>
  </property>
  <property fmtid="{D5CDD505-2E9C-101B-9397-08002B2CF9AE}" pid="10" name="MSIP_Label_2063cd7f-2d21-486a-9f29-9c1683fdd175_Extended_MSFT_Method">
    <vt:lpwstr>Automatic</vt:lpwstr>
  </property>
  <property fmtid="{D5CDD505-2E9C-101B-9397-08002B2CF9AE}" pid="11" name="MSIP_Label_2063cd7f-2d21-486a-9f29-9c1683fdd175_Name">
    <vt:lpwstr>Veřejné</vt:lpwstr>
  </property>
  <property fmtid="{D5CDD505-2E9C-101B-9397-08002B2CF9AE}" pid="12" name="MSIP_Label_2063cd7f-2d21-486a-9f29-9c1683fdd175_Ref">
    <vt:lpwstr>https://api.informationprotection.azure.com/api/00000000-0000-0000-0000-000000000000</vt:lpwstr>
  </property>
  <property fmtid="{D5CDD505-2E9C-101B-9397-08002B2CF9AE}" pid="13" name="ScaleCrop">
    <vt:bool>false</vt:bool>
  </property>
  <property fmtid="{D5CDD505-2E9C-101B-9397-08002B2CF9AE}" pid="14" name="Sensitivity">
    <vt:lpwstr>Veřejné</vt:lpwstr>
  </property>
  <property fmtid="{D5CDD505-2E9C-101B-9397-08002B2CF9AE}" pid="15" name="ShareDoc">
    <vt:bool>false</vt:bool>
  </property>
  <property fmtid="{D5CDD505-2E9C-101B-9397-08002B2CF9AE}" pid="16" name="WorkflowChangePath">
    <vt:lpwstr>b67a389e-6e0e-4c00-bf81-c26346b032e9,2;b67a389e-6e0e-4c00-bf81-c26346b032e9,2;b67a389e-6e0e-4c00-bf81-c26346b032e9,2;b67a389e-6e0e-4c00-bf81-c26346b032e9,2;f8762d31-0726-4d3d-a0c7-8357f48798a5,2;f8762d31-0726-4d3d-a0c7-8357f48798a5,2;f8762d31-0726-4d3d-a0c7-8357f48798a5,2;</vt:lpwstr>
  </property>
  <property fmtid="{D5CDD505-2E9C-101B-9397-08002B2CF9AE}" pid="17" name="_dlc_DocIdItemGuid">
    <vt:lpwstr>1976ef9b-2814-48d5-8c07-0901e936987e</vt:lpwstr>
  </property>
</Properties>
</file>