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70785A">
        <w:rPr>
          <w:b/>
          <w:sz w:val="24"/>
          <w:szCs w:val="24"/>
        </w:rPr>
        <w:t>708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317FB" w:rsidRDefault="003317FB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0785A" w:rsidRDefault="0070785A" w:rsidP="0070785A">
      <w:pPr>
        <w:rPr>
          <w:color w:val="1F497D"/>
          <w:sz w:val="22"/>
          <w:szCs w:val="22"/>
        </w:rPr>
      </w:pPr>
    </w:p>
    <w:p w:rsidR="0070785A" w:rsidRDefault="0070785A" w:rsidP="0070785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(DHL HU) 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&gt; </w:t>
      </w:r>
    </w:p>
    <w:p w:rsidR="0070785A" w:rsidRDefault="0070785A" w:rsidP="0070785A">
      <w:pPr>
        <w:outlineLvl w:val="0"/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August 28, 2019 1:52 PM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 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 &lt;</w:t>
      </w:r>
      <w:hyperlink r:id="rId5" w:history="1">
        <w:r>
          <w:rPr>
            <w:rStyle w:val="Hypertextovodkaz"/>
          </w:rPr>
          <w:t>objednavkyCzechDiaSorin@dhl.com</w:t>
        </w:r>
      </w:hyperlink>
      <w:r>
        <w:t xml:space="preserve">&gt;;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SO 2000021166 Objednávka Revmatologický ústav - </w:t>
      </w:r>
      <w:proofErr w:type="spellStart"/>
      <w:r>
        <w:t>VObj</w:t>
      </w:r>
      <w:proofErr w:type="spellEnd"/>
      <w:r>
        <w:t xml:space="preserve"> </w:t>
      </w:r>
      <w:r w:rsidRPr="0070785A">
        <w:rPr>
          <w:b/>
        </w:rPr>
        <w:t>100 190708</w:t>
      </w:r>
      <w:r>
        <w:t xml:space="preserve"> / 00909999</w:t>
      </w:r>
    </w:p>
    <w:p w:rsidR="0070785A" w:rsidRDefault="0070785A" w:rsidP="0070785A">
      <w:pPr>
        <w:rPr>
          <w:lang w:eastAsia="en-US"/>
        </w:rPr>
      </w:pPr>
    </w:p>
    <w:p w:rsidR="0070785A" w:rsidRDefault="0070785A" w:rsidP="0070785A">
      <w:pPr>
        <w:rPr>
          <w:lang w:eastAsia="en-US"/>
        </w:rPr>
      </w:pPr>
    </w:p>
    <w:p w:rsidR="0070785A" w:rsidRDefault="0070785A" w:rsidP="0070785A">
      <w:pPr>
        <w:rPr>
          <w:rFonts w:ascii="Calibri Light" w:hAnsi="Calibri Light" w:cs="Calibri Light"/>
          <w:color w:val="1F497D"/>
          <w:lang w:val="en-US" w:eastAsia="hu-HU"/>
        </w:rPr>
      </w:pP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Dobrý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 Light" w:hAnsi="Calibri Light" w:cs="Calibri Light"/>
          <w:color w:val="1F497D"/>
          <w:lang w:val="en-US" w:eastAsia="hu-HU"/>
        </w:rPr>
        <w:t>,</w:t>
      </w:r>
    </w:p>
    <w:p w:rsidR="0070785A" w:rsidRDefault="0070785A" w:rsidP="0070785A">
      <w:pPr>
        <w:rPr>
          <w:rFonts w:ascii="Calibri Light" w:hAnsi="Calibri Light" w:cs="Calibri Light"/>
          <w:color w:val="1F497D"/>
          <w:lang w:val="en-US" w:eastAsia="hu-HU"/>
        </w:rPr>
      </w:pPr>
    </w:p>
    <w:p w:rsidR="0070785A" w:rsidRDefault="0070785A" w:rsidP="0070785A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Vaši objednávku č. 100 190708 ze dne 28.08.2019 akceptujeme v plném rozsahu s celkovou výší plnění 122.400,00 Kč bez DPH.</w:t>
      </w:r>
      <w:r>
        <w:rPr>
          <w:rFonts w:ascii="Calibri Light" w:hAnsi="Calibri Light" w:cs="Calibri Light"/>
          <w:color w:val="1F497D"/>
          <w:lang w:val="hu-HU" w:eastAsia="hu-HU"/>
        </w:rPr>
        <w:br/>
        <w:t>Akceptace provedena dne: 28.08.2019. Předpokládaný termín dodání je příští týden.</w:t>
      </w:r>
    </w:p>
    <w:p w:rsidR="0070785A" w:rsidRDefault="0070785A" w:rsidP="0070785A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pozdravem,</w:t>
      </w:r>
    </w:p>
    <w:p w:rsidR="0070785A" w:rsidRDefault="0070785A" w:rsidP="0070785A">
      <w:pPr>
        <w:autoSpaceDE w:val="0"/>
        <w:autoSpaceDN w:val="0"/>
        <w:spacing w:before="40" w:after="40"/>
        <w:rPr>
          <w:rFonts w:ascii="Calibri" w:hAnsi="Calibri" w:cs="Calibri"/>
          <w:color w:val="1F497D"/>
          <w:lang w:val="en-US" w:eastAsia="hu-HU"/>
        </w:rPr>
      </w:pPr>
    </w:p>
    <w:p w:rsidR="0070785A" w:rsidRDefault="0070785A" w:rsidP="0070785A">
      <w:pPr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70785A" w:rsidRDefault="0070785A" w:rsidP="0070785A">
      <w:pPr>
        <w:rPr>
          <w:rFonts w:ascii="Arial" w:hAnsi="Arial" w:cs="Arial"/>
          <w:sz w:val="20"/>
          <w:szCs w:val="20"/>
        </w:rPr>
      </w:pPr>
    </w:p>
    <w:p w:rsidR="0070785A" w:rsidRDefault="0070785A" w:rsidP="0070785A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Customer Service Representative</w:t>
      </w:r>
    </w:p>
    <w:p w:rsidR="0070785A" w:rsidRDefault="0070785A" w:rsidP="0070785A">
      <w:pPr>
        <w:autoSpaceDE w:val="0"/>
        <w:autoSpaceDN w:val="0"/>
        <w:spacing w:before="100" w:beforeAutospacing="1" w:after="100" w:afterAutospacing="1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70785A" w:rsidTr="0070785A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785A" w:rsidRDefault="0070785A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Wingdings" w:hAnsi="Wingdings"/>
                <w:color w:val="1F497D"/>
                <w:lang w:eastAsia="hu-HU"/>
              </w:rPr>
              <w:t></w:t>
            </w:r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 xml:space="preserve"> 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/ </w:t>
            </w:r>
            <w:r>
              <w:rPr>
                <w:rFonts w:ascii="Wingdings" w:hAnsi="Wingdings"/>
                <w:color w:val="1F497D"/>
                <w:lang w:eastAsia="hu-HU"/>
              </w:rPr>
              <w:t>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: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br/>
            </w:r>
            <w:hyperlink r:id="rId6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ObjednavkyczechDiaSorin@dhl.com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>;</w:t>
            </w:r>
          </w:p>
          <w:p w:rsidR="0070785A" w:rsidRDefault="0070785A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hyperlink r:id="rId7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www.diasorin.com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</w:p>
          <w:p w:rsidR="0070785A" w:rsidRDefault="0070785A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1F497D"/>
                <w:lang w:val="en-US" w:eastAsia="hu-HU"/>
              </w:rPr>
              <w:t>GOGREEN –</w:t>
            </w:r>
            <w:r>
              <w:rPr>
                <w:rFonts w:ascii="Calibri Light" w:hAnsi="Calibri Light" w:cs="Calibri Light"/>
                <w:b/>
                <w:bCs/>
                <w:i/>
                <w:iCs/>
                <w:color w:val="1F497D"/>
                <w:sz w:val="20"/>
                <w:szCs w:val="20"/>
                <w:lang w:val="en-US" w:eastAsia="hu-HU"/>
              </w:rPr>
              <w:t xml:space="preserve"> Climate Protection with DHL</w:t>
            </w:r>
            <w:r>
              <w:rPr>
                <w:rFonts w:ascii="Calibri Light" w:hAnsi="Calibri Light" w:cs="Calibri Light"/>
                <w:b/>
                <w:bCs/>
                <w:i/>
                <w:iCs/>
                <w:color w:val="1F497D"/>
                <w:sz w:val="20"/>
                <w:szCs w:val="20"/>
                <w:lang w:val="en-US" w:eastAsia="hu-HU"/>
              </w:rPr>
              <w:br/>
            </w:r>
          </w:p>
          <w:p w:rsidR="0070785A" w:rsidRDefault="0070785A">
            <w:pPr>
              <w:rPr>
                <w:rFonts w:ascii="Calibri Light" w:hAnsi="Calibri Light" w:cs="Calibri Light"/>
                <w:color w:val="1F497D"/>
                <w:lang w:eastAsia="hu-HU"/>
              </w:rPr>
            </w:pPr>
          </w:p>
        </w:tc>
      </w:tr>
    </w:tbl>
    <w:p w:rsidR="0070785A" w:rsidRDefault="0070785A" w:rsidP="0070785A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70785A" w:rsidRDefault="0070785A" w:rsidP="0070785A">
      <w:pPr>
        <w:rPr>
          <w:rFonts w:ascii="Calibri Light" w:hAnsi="Calibri Light" w:cs="Calibri Light"/>
          <w:color w:val="1F497D"/>
          <w:lang w:eastAsia="en-US"/>
        </w:rPr>
      </w:pPr>
    </w:p>
    <w:p w:rsidR="0070785A" w:rsidRDefault="0070785A" w:rsidP="0070785A">
      <w:pPr>
        <w:outlineLvl w:val="0"/>
        <w:rPr>
          <w:rFonts w:ascii="Calibri" w:hAnsi="Calibri" w:cs="Calibri"/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 xml:space="preserve"> [</w:t>
      </w:r>
      <w:hyperlink r:id="rId8" w:history="1">
        <w:r>
          <w:rPr>
            <w:rStyle w:val="Hypertextovodkaz"/>
            <w:lang w:val="en-US" w:eastAsia="hu-HU"/>
          </w:rPr>
          <w:t>mailto:mtz@revma.cz</w:t>
        </w:r>
      </w:hyperlink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Wednesday, August 28, 2019 9:02 AM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9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proofErr w:type="gramStart"/>
      <w:r w:rsidRPr="001B0E55">
        <w:rPr>
          <w:rFonts w:ascii="Arial" w:hAnsi="Arial" w:cs="Arial"/>
          <w:sz w:val="20"/>
          <w:szCs w:val="20"/>
        </w:rPr>
        <w:t>▒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lang w:val="en-US" w:eastAsia="hu-HU"/>
        </w:rPr>
        <w:t>&lt;</w:t>
      </w:r>
      <w:proofErr w:type="gramEnd"/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SO 2000021166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100 190708 / 00909999</w:t>
      </w:r>
    </w:p>
    <w:p w:rsidR="0070785A" w:rsidRDefault="0070785A" w:rsidP="0070785A">
      <w:pPr>
        <w:rPr>
          <w:lang w:eastAsia="en-US"/>
        </w:rPr>
      </w:pPr>
    </w:p>
    <w:p w:rsidR="0070785A" w:rsidRDefault="0070785A" w:rsidP="0070785A"/>
    <w:p w:rsidR="003317FB" w:rsidRDefault="003317FB" w:rsidP="003317FB">
      <w:pPr>
        <w:pStyle w:val="Prosttext"/>
      </w:pPr>
      <w:bookmarkStart w:id="0" w:name="_GoBack"/>
      <w:bookmarkEnd w:id="0"/>
    </w:p>
    <w:sectPr w:rsidR="0033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17FB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0785A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21245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EF31E9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1D64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asor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bjednavkyCzechDiaSorin@dh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tz@revma.cz" TargetMode="External"/><Relationship Id="rId9" Type="http://schemas.openxmlformats.org/officeDocument/2006/relationships/hyperlink" Target="mailto:objednavkyCzechDiaSorin@dh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195</cp:revision>
  <dcterms:created xsi:type="dcterms:W3CDTF">2016-10-27T09:48:00Z</dcterms:created>
  <dcterms:modified xsi:type="dcterms:W3CDTF">2019-09-03T12:14:00Z</dcterms:modified>
</cp:coreProperties>
</file>