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4" w:rsidRDefault="00B33118">
      <w:pPr>
        <w:pStyle w:val="Normln2"/>
        <w:jc w:val="center"/>
      </w:pPr>
      <w:proofErr w:type="gramStart"/>
      <w:r>
        <w:rPr>
          <w:b/>
          <w:bCs/>
          <w:sz w:val="28"/>
          <w:szCs w:val="28"/>
        </w:rPr>
        <w:t>ZÁKLADNÍ  TECHNICKÉ</w:t>
      </w:r>
      <w:proofErr w:type="gramEnd"/>
      <w:r>
        <w:rPr>
          <w:b/>
          <w:bCs/>
          <w:sz w:val="28"/>
          <w:szCs w:val="28"/>
        </w:rPr>
        <w:t xml:space="preserve"> POŽADAVKY</w:t>
      </w:r>
    </w:p>
    <w:p w:rsidR="00446EB4" w:rsidRDefault="00446EB4">
      <w:pPr>
        <w:pStyle w:val="Normln2"/>
        <w:jc w:val="center"/>
      </w:pPr>
    </w:p>
    <w:p w:rsidR="00446EB4" w:rsidRDefault="00B33118">
      <w:pPr>
        <w:pStyle w:val="Normln2"/>
        <w:jc w:val="center"/>
      </w:pPr>
      <w:proofErr w:type="spellStart"/>
      <w:r>
        <w:rPr>
          <w:sz w:val="28"/>
          <w:szCs w:val="28"/>
        </w:rPr>
        <w:t>Inscenace</w:t>
      </w:r>
      <w:proofErr w:type="spellEnd"/>
      <w:r>
        <w:rPr>
          <w:b/>
          <w:bCs/>
          <w:sz w:val="28"/>
          <w:szCs w:val="28"/>
        </w:rPr>
        <w:t>: BRATR SPÁNKU</w:t>
      </w:r>
    </w:p>
    <w:p w:rsidR="00446EB4" w:rsidRDefault="00446EB4">
      <w:pPr>
        <w:pStyle w:val="Normln2"/>
      </w:pPr>
    </w:p>
    <w:p w:rsidR="00446EB4" w:rsidRDefault="00B33118">
      <w:pPr>
        <w:pStyle w:val="Normln2"/>
      </w:pPr>
      <w:r>
        <w:rPr>
          <w:b/>
          <w:bCs/>
          <w:sz w:val="28"/>
          <w:szCs w:val="28"/>
          <w:u w:val="single"/>
        </w:rPr>
        <w:t>JEVIŠTĚ: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Šířka</w:t>
      </w:r>
      <w:proofErr w:type="spellEnd"/>
      <w:r>
        <w:rPr>
          <w:b/>
          <w:bCs/>
          <w:sz w:val="28"/>
          <w:szCs w:val="28"/>
        </w:rPr>
        <w:t xml:space="preserve"> 11m</w:t>
      </w:r>
    </w:p>
    <w:p w:rsidR="00446EB4" w:rsidRDefault="00B33118">
      <w:pPr>
        <w:pStyle w:val="Normln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Šířka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mezi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portály</w:t>
      </w:r>
      <w:proofErr w:type="spellEnd"/>
      <w:r>
        <w:rPr>
          <w:b/>
          <w:bCs/>
          <w:sz w:val="28"/>
          <w:szCs w:val="28"/>
        </w:rPr>
        <w:t xml:space="preserve"> 8m</w:t>
      </w:r>
    </w:p>
    <w:p w:rsidR="00446EB4" w:rsidRDefault="00B33118">
      <w:pPr>
        <w:pStyle w:val="Normln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Hloubka</w:t>
      </w:r>
      <w:proofErr w:type="spellEnd"/>
      <w:r>
        <w:rPr>
          <w:b/>
          <w:bCs/>
          <w:sz w:val="28"/>
          <w:szCs w:val="28"/>
        </w:rPr>
        <w:t xml:space="preserve"> min.8m</w:t>
      </w:r>
    </w:p>
    <w:p w:rsidR="00446EB4" w:rsidRDefault="00B33118">
      <w:pPr>
        <w:pStyle w:val="Normln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Forbína</w:t>
      </w:r>
      <w:proofErr w:type="spellEnd"/>
      <w:r>
        <w:rPr>
          <w:b/>
          <w:bCs/>
          <w:sz w:val="28"/>
          <w:szCs w:val="28"/>
        </w:rPr>
        <w:t xml:space="preserve"> 3m</w:t>
      </w:r>
    </w:p>
    <w:p w:rsidR="00446EB4" w:rsidRDefault="00B33118">
      <w:pPr>
        <w:pStyle w:val="Normln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Používáme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tahy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stavbě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během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představení</w:t>
      </w:r>
      <w:proofErr w:type="spellEnd"/>
    </w:p>
    <w:p w:rsidR="00446EB4" w:rsidRDefault="00B33118">
      <w:pPr>
        <w:pStyle w:val="Normln2"/>
      </w:pP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46EB4" w:rsidRDefault="00B33118">
      <w:pPr>
        <w:pStyle w:val="Normln1"/>
      </w:pPr>
      <w:r>
        <w:rPr>
          <w:b/>
          <w:bCs/>
          <w:sz w:val="28"/>
          <w:szCs w:val="28"/>
        </w:rPr>
        <w:t xml:space="preserve">ŠATNY:  2 – 4 </w:t>
      </w:r>
      <w:proofErr w:type="spellStart"/>
      <w:r>
        <w:rPr>
          <w:b/>
          <w:bCs/>
          <w:sz w:val="28"/>
          <w:szCs w:val="28"/>
        </w:rPr>
        <w:t>šatny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herce</w:t>
      </w:r>
      <w:proofErr w:type="spellEnd"/>
      <w:r>
        <w:rPr>
          <w:b/>
          <w:bCs/>
          <w:sz w:val="28"/>
          <w:szCs w:val="28"/>
        </w:rPr>
        <w:t xml:space="preserve"> s </w:t>
      </w:r>
      <w:proofErr w:type="spellStart"/>
      <w:r>
        <w:rPr>
          <w:b/>
          <w:bCs/>
          <w:sz w:val="28"/>
          <w:szCs w:val="28"/>
        </w:rPr>
        <w:t>tekoucí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teplou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vodou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sprchou</w:t>
      </w:r>
      <w:proofErr w:type="spellEnd"/>
    </w:p>
    <w:p w:rsidR="00446EB4" w:rsidRDefault="00446EB4">
      <w:pPr>
        <w:pStyle w:val="Normln2"/>
      </w:pPr>
    </w:p>
    <w:p w:rsidR="00B33118" w:rsidRDefault="00B33118">
      <w:pPr>
        <w:pStyle w:val="Normln2"/>
      </w:pPr>
    </w:p>
    <w:p w:rsidR="00446EB4" w:rsidRDefault="00B331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sz w:val="28"/>
          <w:szCs w:val="28"/>
          <w:u w:val="single"/>
        </w:rPr>
        <w:t>SVĚTLA:</w:t>
      </w:r>
    </w:p>
    <w:p w:rsidR="00446EB4" w:rsidRDefault="00446EB4">
      <w:pPr>
        <w:pStyle w:val="Normlnweb"/>
        <w:spacing w:before="0" w:after="0"/>
      </w:pP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 w:rsidRPr="00DD4F20">
        <w:rPr>
          <w:rStyle w:val="bumpedfont15"/>
          <w:b/>
          <w:bCs/>
          <w:u w:val="single"/>
        </w:rPr>
        <w:t>světelná</w:t>
      </w:r>
      <w:proofErr w:type="spellEnd"/>
      <w:proofErr w:type="gram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baterie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jeviště</w:t>
      </w:r>
      <w:proofErr w:type="spellEnd"/>
      <w:r w:rsidRPr="00DD4F20">
        <w:rPr>
          <w:rStyle w:val="bumpedfont15"/>
          <w:b/>
          <w:bCs/>
          <w:u w:val="single"/>
        </w:rPr>
        <w:t xml:space="preserve">, </w:t>
      </w:r>
      <w:proofErr w:type="spellStart"/>
      <w:r w:rsidRPr="00DD4F20">
        <w:rPr>
          <w:rStyle w:val="bumpedfont15"/>
          <w:b/>
          <w:bCs/>
          <w:u w:val="single"/>
        </w:rPr>
        <w:t>nebo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tah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cca</w:t>
      </w:r>
      <w:proofErr w:type="spellEnd"/>
      <w:r w:rsidRPr="00DD4F20">
        <w:rPr>
          <w:rStyle w:val="bumpedfont15"/>
          <w:b/>
          <w:bCs/>
          <w:u w:val="single"/>
        </w:rPr>
        <w:t xml:space="preserve"> 2m </w:t>
      </w:r>
      <w:proofErr w:type="spellStart"/>
      <w:r w:rsidRPr="00DD4F20">
        <w:rPr>
          <w:rStyle w:val="bumpedfont15"/>
          <w:b/>
          <w:bCs/>
          <w:u w:val="single"/>
        </w:rPr>
        <w:t>od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horizontu</w:t>
      </w:r>
      <w:proofErr w:type="spellEnd"/>
      <w:r w:rsidRPr="00DD4F20">
        <w:rPr>
          <w:rStyle w:val="bumpedfont15"/>
          <w:b/>
          <w:bCs/>
          <w:u w:val="single"/>
        </w:rPr>
        <w:t>:</w:t>
      </w:r>
      <w:r w:rsidRPr="00DD4F20">
        <w:rPr>
          <w:rStyle w:val="bumpedfont15"/>
          <w:b/>
          <w:bCs/>
        </w:rPr>
        <w:t xml:space="preserve"> 3xPAR 64 long, CP62 1kW</w:t>
      </w: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 w:rsidRPr="00DD4F20">
        <w:rPr>
          <w:rStyle w:val="bumpedfont15"/>
          <w:b/>
          <w:bCs/>
          <w:u w:val="single"/>
        </w:rPr>
        <w:t>kontra</w:t>
      </w:r>
      <w:proofErr w:type="spellEnd"/>
      <w:proofErr w:type="gram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lávka,nebo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horizontový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tah</w:t>
      </w:r>
      <w:proofErr w:type="spellEnd"/>
      <w:r w:rsidRPr="00DD4F20">
        <w:rPr>
          <w:rStyle w:val="bumpedfont15"/>
          <w:b/>
          <w:bCs/>
          <w:u w:val="single"/>
        </w:rPr>
        <w:t>:</w:t>
      </w:r>
      <w:r w:rsidRPr="00DD4F20">
        <w:rPr>
          <w:rStyle w:val="bumpedfont15"/>
          <w:b/>
          <w:bCs/>
        </w:rPr>
        <w:t xml:space="preserve"> 2x PC 2kW</w:t>
      </w: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 w:rsidRPr="00DD4F20">
        <w:rPr>
          <w:rStyle w:val="bumpedfont15"/>
          <w:b/>
          <w:bCs/>
          <w:u w:val="single"/>
        </w:rPr>
        <w:t>boční</w:t>
      </w:r>
      <w:proofErr w:type="spellEnd"/>
      <w:proofErr w:type="gram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lávky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jeviště</w:t>
      </w:r>
      <w:proofErr w:type="spellEnd"/>
      <w:r w:rsidRPr="00DD4F20">
        <w:rPr>
          <w:rStyle w:val="bumpedfont15"/>
          <w:b/>
          <w:bCs/>
          <w:u w:val="single"/>
        </w:rPr>
        <w:t>:</w:t>
      </w:r>
      <w:r w:rsidRPr="00DD4F20">
        <w:rPr>
          <w:rStyle w:val="bumpedfont15"/>
          <w:b/>
          <w:bCs/>
        </w:rPr>
        <w:t xml:space="preserve"> 7xPC 1kw+klapky, 2x Profile S4 zoom, 25-50°, 750W</w:t>
      </w: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 w:rsidRPr="00DD4F20">
        <w:rPr>
          <w:rStyle w:val="bumpedfont15"/>
          <w:b/>
          <w:bCs/>
          <w:u w:val="single"/>
        </w:rPr>
        <w:t>jevištní</w:t>
      </w:r>
      <w:proofErr w:type="spellEnd"/>
      <w:proofErr w:type="gramEnd"/>
      <w:r w:rsidRPr="00DD4F20">
        <w:rPr>
          <w:rStyle w:val="bumpedfont15"/>
          <w:b/>
          <w:bCs/>
          <w:u w:val="single"/>
        </w:rPr>
        <w:t xml:space="preserve"> most:</w:t>
      </w:r>
      <w:r w:rsidRPr="00DD4F20">
        <w:rPr>
          <w:rStyle w:val="bumpedfont15"/>
          <w:b/>
          <w:bCs/>
        </w:rPr>
        <w:t xml:space="preserve"> 5xPC 1kW, 1x Profile S4 zoom, 25-50°, 750W</w:t>
      </w: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 w:rsidRPr="00DD4F20">
        <w:rPr>
          <w:rStyle w:val="bumpedfont15"/>
          <w:b/>
          <w:bCs/>
          <w:u w:val="single"/>
        </w:rPr>
        <w:t>boční</w:t>
      </w:r>
      <w:proofErr w:type="spellEnd"/>
      <w:proofErr w:type="gram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lávky</w:t>
      </w:r>
      <w:proofErr w:type="spell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hlediště</w:t>
      </w:r>
      <w:proofErr w:type="spellEnd"/>
      <w:r w:rsidRPr="00DD4F20">
        <w:rPr>
          <w:rStyle w:val="bumpedfont15"/>
          <w:b/>
          <w:bCs/>
          <w:u w:val="single"/>
        </w:rPr>
        <w:t>:</w:t>
      </w:r>
      <w:r w:rsidRPr="00DD4F20">
        <w:rPr>
          <w:rStyle w:val="bumpedfont15"/>
          <w:b/>
          <w:bCs/>
        </w:rPr>
        <w:t xml:space="preserve"> 17x PC 1kW, 2x Profile S4 zoom, 25-50°, 750W, 2x3xPAR 64 long, CP62 1kW</w:t>
      </w: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gramStart"/>
      <w:r w:rsidRPr="00DD4F20">
        <w:rPr>
          <w:rStyle w:val="bumpedfont15"/>
          <w:b/>
          <w:bCs/>
          <w:u w:val="single"/>
        </w:rPr>
        <w:t>most</w:t>
      </w:r>
      <w:proofErr w:type="gram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hlediště</w:t>
      </w:r>
      <w:proofErr w:type="spellEnd"/>
      <w:r w:rsidRPr="00DD4F20">
        <w:rPr>
          <w:rStyle w:val="bumpedfont15"/>
          <w:b/>
          <w:bCs/>
          <w:u w:val="single"/>
        </w:rPr>
        <w:t>:</w:t>
      </w:r>
      <w:r w:rsidRPr="00DD4F20">
        <w:rPr>
          <w:rStyle w:val="bumpedfont15"/>
          <w:b/>
          <w:bCs/>
        </w:rPr>
        <w:t xml:space="preserve"> 4x PC 1kW</w:t>
      </w:r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proofErr w:type="spellStart"/>
      <w:proofErr w:type="gramStart"/>
      <w:r w:rsidRPr="00DD4F20">
        <w:rPr>
          <w:rStyle w:val="bumpedfont15"/>
          <w:b/>
          <w:bCs/>
          <w:u w:val="single"/>
        </w:rPr>
        <w:t>podlaha</w:t>
      </w:r>
      <w:proofErr w:type="spellEnd"/>
      <w:proofErr w:type="gramEnd"/>
      <w:r w:rsidRPr="00DD4F20">
        <w:rPr>
          <w:rStyle w:val="bumpedfont15"/>
          <w:b/>
          <w:bCs/>
          <w:u w:val="single"/>
        </w:rPr>
        <w:t xml:space="preserve"> </w:t>
      </w:r>
      <w:proofErr w:type="spellStart"/>
      <w:r w:rsidRPr="00DD4F20">
        <w:rPr>
          <w:rStyle w:val="bumpedfont15"/>
          <w:b/>
          <w:bCs/>
          <w:u w:val="single"/>
        </w:rPr>
        <w:t>jeviště</w:t>
      </w:r>
      <w:proofErr w:type="spellEnd"/>
      <w:r w:rsidRPr="00DD4F20">
        <w:rPr>
          <w:rStyle w:val="bumpedfont15"/>
          <w:b/>
          <w:bCs/>
          <w:u w:val="single"/>
        </w:rPr>
        <w:t>:</w:t>
      </w:r>
      <w:r w:rsidRPr="00DD4F20">
        <w:rPr>
          <w:rStyle w:val="bumpedfont15"/>
          <w:b/>
          <w:bCs/>
        </w:rPr>
        <w:t xml:space="preserve"> 2x </w:t>
      </w:r>
      <w:proofErr w:type="spellStart"/>
      <w:r w:rsidRPr="00DD4F20">
        <w:rPr>
          <w:rStyle w:val="bumpedfont15"/>
          <w:b/>
          <w:bCs/>
        </w:rPr>
        <w:t>stativ</w:t>
      </w:r>
      <w:proofErr w:type="spellEnd"/>
      <w:r w:rsidRPr="00DD4F20">
        <w:rPr>
          <w:rStyle w:val="bumpedfont15"/>
          <w:b/>
          <w:bCs/>
        </w:rPr>
        <w:t xml:space="preserve"> </w:t>
      </w:r>
      <w:proofErr w:type="spellStart"/>
      <w:r w:rsidRPr="00DD4F20">
        <w:rPr>
          <w:rStyle w:val="bumpedfont15"/>
          <w:b/>
          <w:bCs/>
        </w:rPr>
        <w:t>cca</w:t>
      </w:r>
      <w:proofErr w:type="spellEnd"/>
      <w:r w:rsidRPr="00DD4F20">
        <w:rPr>
          <w:rStyle w:val="bumpedfont15"/>
          <w:b/>
          <w:bCs/>
        </w:rPr>
        <w:t xml:space="preserve"> 2,5m s PC 1kW+klapky, 1xHazer- </w:t>
      </w:r>
      <w:proofErr w:type="spellStart"/>
      <w:r w:rsidRPr="00DD4F20">
        <w:rPr>
          <w:rStyle w:val="bumpedfont15"/>
          <w:b/>
          <w:bCs/>
        </w:rPr>
        <w:t>dmx</w:t>
      </w:r>
      <w:proofErr w:type="spellEnd"/>
      <w:r w:rsidRPr="00DD4F20">
        <w:rPr>
          <w:rStyle w:val="bumpedfont15"/>
          <w:b/>
          <w:bCs/>
        </w:rPr>
        <w:t xml:space="preserve"> z </w:t>
      </w:r>
      <w:proofErr w:type="spellStart"/>
      <w:r w:rsidRPr="00DD4F20">
        <w:rPr>
          <w:rStyle w:val="bumpedfont15"/>
          <w:b/>
          <w:bCs/>
        </w:rPr>
        <w:t>kabiny</w:t>
      </w:r>
      <w:proofErr w:type="spellEnd"/>
    </w:p>
    <w:p w:rsidR="00DD4F20" w:rsidRPr="00DD4F20" w:rsidRDefault="00DD4F20" w:rsidP="00DD4F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4F20" w:rsidRPr="00DD4F20" w:rsidRDefault="00DD4F20" w:rsidP="00DD4F20">
      <w:pPr>
        <w:pStyle w:val="Normlnweb1"/>
        <w:spacing w:before="0" w:after="0"/>
      </w:pPr>
      <w:proofErr w:type="spellStart"/>
      <w:r w:rsidRPr="00DD4F20">
        <w:rPr>
          <w:b/>
          <w:bCs/>
          <w:color w:val="000000"/>
          <w:lang w:val="en-US"/>
        </w:rPr>
        <w:t>Příprava</w:t>
      </w:r>
      <w:proofErr w:type="spellEnd"/>
      <w:r w:rsidRPr="00DD4F20">
        <w:rPr>
          <w:b/>
          <w:bCs/>
          <w:color w:val="000000"/>
          <w:lang w:val="en-US"/>
        </w:rPr>
        <w:t xml:space="preserve"> </w:t>
      </w:r>
      <w:proofErr w:type="spellStart"/>
      <w:r w:rsidRPr="00DD4F20">
        <w:rPr>
          <w:b/>
          <w:bCs/>
          <w:color w:val="000000"/>
          <w:lang w:val="en-US"/>
        </w:rPr>
        <w:t>světel</w:t>
      </w:r>
      <w:proofErr w:type="spellEnd"/>
      <w:r w:rsidRPr="00DD4F20">
        <w:rPr>
          <w:b/>
          <w:bCs/>
          <w:color w:val="000000"/>
          <w:lang w:val="en-US"/>
        </w:rPr>
        <w:t xml:space="preserve"> </w:t>
      </w:r>
      <w:proofErr w:type="spellStart"/>
      <w:r w:rsidRPr="00DD4F20">
        <w:rPr>
          <w:b/>
          <w:bCs/>
          <w:color w:val="000000"/>
          <w:lang w:val="en-US"/>
        </w:rPr>
        <w:t>trvá</w:t>
      </w:r>
      <w:proofErr w:type="spellEnd"/>
      <w:r w:rsidRPr="00DD4F20">
        <w:rPr>
          <w:b/>
          <w:bCs/>
          <w:color w:val="000000"/>
          <w:lang w:val="en-US"/>
        </w:rPr>
        <w:t xml:space="preserve"> </w:t>
      </w:r>
      <w:proofErr w:type="spellStart"/>
      <w:r w:rsidRPr="00DD4F20">
        <w:rPr>
          <w:b/>
          <w:bCs/>
          <w:color w:val="000000"/>
          <w:lang w:val="en-US"/>
        </w:rPr>
        <w:t>cca</w:t>
      </w:r>
      <w:proofErr w:type="spellEnd"/>
      <w:r w:rsidRPr="00DD4F20">
        <w:rPr>
          <w:b/>
          <w:bCs/>
          <w:color w:val="000000"/>
          <w:lang w:val="en-US"/>
        </w:rPr>
        <w:t>:</w:t>
      </w:r>
      <w:r w:rsidRPr="00DD4F20">
        <w:rPr>
          <w:b/>
          <w:bCs/>
          <w:color w:val="FB0007"/>
          <w:lang w:val="en-US"/>
        </w:rPr>
        <w:t xml:space="preserve"> 3,5h</w:t>
      </w:r>
    </w:p>
    <w:p w:rsidR="00446EB4" w:rsidRDefault="00446EB4">
      <w:pPr>
        <w:pStyle w:val="Normln2"/>
      </w:pPr>
    </w:p>
    <w:p w:rsidR="00446EB4" w:rsidRDefault="00446EB4">
      <w:pPr>
        <w:pStyle w:val="Normln2"/>
      </w:pPr>
    </w:p>
    <w:p w:rsidR="00446EB4" w:rsidRDefault="00B33118">
      <w:pPr>
        <w:pStyle w:val="Normln2"/>
      </w:pPr>
      <w:r>
        <w:rPr>
          <w:b/>
          <w:bCs/>
          <w:sz w:val="28"/>
          <w:szCs w:val="28"/>
          <w:u w:val="single"/>
        </w:rPr>
        <w:t>ZVUK:</w:t>
      </w:r>
    </w:p>
    <w:p w:rsidR="00446EB4" w:rsidRDefault="00B33118">
      <w:pPr>
        <w:pStyle w:val="Normln1"/>
        <w:numPr>
          <w:ilvl w:val="0"/>
          <w:numId w:val="2"/>
        </w:numPr>
        <w:suppressAutoHyphens w:val="0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ozvučení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sálu</w:t>
      </w:r>
      <w:proofErr w:type="spellEnd"/>
      <w:r>
        <w:rPr>
          <w:b/>
          <w:bCs/>
          <w:kern w:val="0"/>
        </w:rPr>
        <w:t xml:space="preserve"> s </w:t>
      </w:r>
      <w:proofErr w:type="spellStart"/>
      <w:r>
        <w:rPr>
          <w:b/>
          <w:bCs/>
          <w:kern w:val="0"/>
        </w:rPr>
        <w:t>výkonem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odpovídajícím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velikosti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charakteru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prostoru</w:t>
      </w:r>
      <w:proofErr w:type="spellEnd"/>
    </w:p>
    <w:p w:rsidR="00446EB4" w:rsidRDefault="00B33118">
      <w:pPr>
        <w:pStyle w:val="Normln1"/>
        <w:numPr>
          <w:ilvl w:val="0"/>
          <w:numId w:val="4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2x </w:t>
      </w:r>
      <w:proofErr w:type="spellStart"/>
      <w:r>
        <w:rPr>
          <w:b/>
          <w:bCs/>
          <w:kern w:val="0"/>
        </w:rPr>
        <w:t>mikroport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umístěný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kulise</w:t>
      </w:r>
      <w:proofErr w:type="spellEnd"/>
    </w:p>
    <w:p w:rsidR="00446EB4" w:rsidRDefault="00B33118">
      <w:pPr>
        <w:pStyle w:val="Normln1"/>
        <w:numPr>
          <w:ilvl w:val="0"/>
          <w:numId w:val="4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hand </w:t>
      </w:r>
      <w:proofErr w:type="spellStart"/>
      <w:r>
        <w:rPr>
          <w:b/>
          <w:bCs/>
          <w:kern w:val="0"/>
        </w:rPr>
        <w:t>mikrofon</w:t>
      </w:r>
      <w:proofErr w:type="spellEnd"/>
      <w:r>
        <w:rPr>
          <w:b/>
          <w:bCs/>
          <w:kern w:val="0"/>
        </w:rPr>
        <w:t xml:space="preserve"> se </w:t>
      </w:r>
      <w:proofErr w:type="spellStart"/>
      <w:r>
        <w:rPr>
          <w:b/>
          <w:bCs/>
          <w:kern w:val="0"/>
        </w:rPr>
        <w:t>stojanem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na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jevišti</w:t>
      </w:r>
      <w:proofErr w:type="spellEnd"/>
      <w:r>
        <w:rPr>
          <w:b/>
          <w:bCs/>
          <w:kern w:val="0"/>
        </w:rPr>
        <w:t xml:space="preserve"> </w:t>
      </w:r>
    </w:p>
    <w:p w:rsidR="00446EB4" w:rsidRDefault="00B33118">
      <w:pPr>
        <w:pStyle w:val="Normln1"/>
        <w:numPr>
          <w:ilvl w:val="0"/>
          <w:numId w:val="4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stereo input do </w:t>
      </w:r>
      <w:proofErr w:type="spellStart"/>
      <w:r>
        <w:rPr>
          <w:b/>
          <w:bCs/>
          <w:kern w:val="0"/>
        </w:rPr>
        <w:t>mixpultu</w:t>
      </w:r>
      <w:proofErr w:type="spellEnd"/>
    </w:p>
    <w:p w:rsidR="00446EB4" w:rsidRDefault="00B33118">
      <w:pPr>
        <w:pStyle w:val="Normln1"/>
        <w:numPr>
          <w:ilvl w:val="0"/>
          <w:numId w:val="6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 xml:space="preserve">1x </w:t>
      </w:r>
      <w:proofErr w:type="spellStart"/>
      <w:r>
        <w:rPr>
          <w:b/>
          <w:bCs/>
          <w:kern w:val="0"/>
        </w:rPr>
        <w:t>efekt</w:t>
      </w:r>
      <w:proofErr w:type="spellEnd"/>
      <w:r>
        <w:rPr>
          <w:b/>
          <w:bCs/>
          <w:kern w:val="0"/>
        </w:rPr>
        <w:t xml:space="preserve"> Hall </w:t>
      </w:r>
    </w:p>
    <w:p w:rsidR="00446EB4" w:rsidRDefault="00B33118">
      <w:pPr>
        <w:pStyle w:val="Normln1"/>
        <w:numPr>
          <w:ilvl w:val="0"/>
          <w:numId w:val="6"/>
        </w:num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>(</w:t>
      </w:r>
      <w:proofErr w:type="spellStart"/>
      <w:r>
        <w:rPr>
          <w:b/>
          <w:bCs/>
          <w:kern w:val="0"/>
        </w:rPr>
        <w:t>pozn</w:t>
      </w:r>
      <w:proofErr w:type="spellEnd"/>
      <w:r>
        <w:rPr>
          <w:b/>
          <w:bCs/>
          <w:kern w:val="0"/>
        </w:rPr>
        <w:t xml:space="preserve">. </w:t>
      </w:r>
      <w:proofErr w:type="spellStart"/>
      <w:r>
        <w:rPr>
          <w:b/>
          <w:bCs/>
          <w:kern w:val="0"/>
        </w:rPr>
        <w:t>porty</w:t>
      </w:r>
      <w:proofErr w:type="spellEnd"/>
      <w:r>
        <w:rPr>
          <w:b/>
          <w:bCs/>
          <w:kern w:val="0"/>
        </w:rPr>
        <w:t xml:space="preserve"> a </w:t>
      </w:r>
      <w:proofErr w:type="spellStart"/>
      <w:r>
        <w:rPr>
          <w:b/>
          <w:bCs/>
          <w:kern w:val="0"/>
        </w:rPr>
        <w:t>handku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můžeme</w:t>
      </w:r>
      <w:proofErr w:type="spellEnd"/>
      <w:r>
        <w:rPr>
          <w:b/>
          <w:bCs/>
          <w:kern w:val="0"/>
        </w:rPr>
        <w:t xml:space="preserve"> v </w:t>
      </w:r>
      <w:proofErr w:type="spellStart"/>
      <w:r>
        <w:rPr>
          <w:b/>
          <w:bCs/>
          <w:kern w:val="0"/>
        </w:rPr>
        <w:t>případě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potřeby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vzít</w:t>
      </w:r>
      <w:proofErr w:type="spellEnd"/>
      <w:r>
        <w:rPr>
          <w:b/>
          <w:bCs/>
          <w:kern w:val="0"/>
        </w:rPr>
        <w:t xml:space="preserve"> </w:t>
      </w:r>
      <w:proofErr w:type="spellStart"/>
      <w:r>
        <w:rPr>
          <w:b/>
          <w:bCs/>
          <w:kern w:val="0"/>
        </w:rPr>
        <w:t>vlastní</w:t>
      </w:r>
      <w:proofErr w:type="spellEnd"/>
      <w:r>
        <w:rPr>
          <w:b/>
          <w:bCs/>
          <w:kern w:val="0"/>
        </w:rPr>
        <w:t>)</w:t>
      </w:r>
    </w:p>
    <w:p w:rsidR="00446EB4" w:rsidRDefault="00446EB4">
      <w:pPr>
        <w:pStyle w:val="Normln1"/>
        <w:tabs>
          <w:tab w:val="left" w:pos="720"/>
        </w:tabs>
        <w:suppressAutoHyphens w:val="0"/>
      </w:pPr>
    </w:p>
    <w:p w:rsidR="00446EB4" w:rsidRDefault="00446EB4">
      <w:pPr>
        <w:pStyle w:val="Normln1"/>
      </w:pPr>
    </w:p>
    <w:p w:rsidR="00446EB4" w:rsidRDefault="00446EB4">
      <w:pPr>
        <w:pStyle w:val="Normln1"/>
      </w:pPr>
    </w:p>
    <w:p w:rsidR="00446EB4" w:rsidRDefault="00B33118">
      <w:pPr>
        <w:pStyle w:val="Normln1"/>
      </w:pPr>
      <w:r>
        <w:rPr>
          <w:b/>
          <w:bCs/>
          <w:u w:val="single"/>
        </w:rPr>
        <w:t>POČET TECHNICKÝCH SLOŽEK:</w:t>
      </w:r>
    </w:p>
    <w:p w:rsidR="00446EB4" w:rsidRDefault="00B33118">
      <w:pPr>
        <w:pStyle w:val="Normln1"/>
      </w:pPr>
      <w:r>
        <w:rPr>
          <w:b/>
          <w:bCs/>
        </w:rPr>
        <w:t>KULISÁKŮ ŠD:</w:t>
      </w:r>
      <w:r w:rsidR="002C09C4">
        <w:rPr>
          <w:b/>
          <w:bCs/>
          <w:color w:val="FF0000"/>
          <w:u w:color="FF0000"/>
        </w:rPr>
        <w:t xml:space="preserve"> 7</w:t>
      </w:r>
      <w:bookmarkStart w:id="0" w:name="_GoBack"/>
      <w:bookmarkEnd w:id="0"/>
    </w:p>
    <w:p w:rsidR="00446EB4" w:rsidRDefault="00B33118">
      <w:pPr>
        <w:pStyle w:val="Normln1"/>
      </w:pPr>
      <w:r>
        <w:rPr>
          <w:b/>
          <w:bCs/>
        </w:rPr>
        <w:t xml:space="preserve">REKVIZITÁŘ: </w:t>
      </w:r>
      <w:r>
        <w:rPr>
          <w:b/>
          <w:bCs/>
          <w:color w:val="FF0000"/>
          <w:u w:color="FF0000"/>
        </w:rPr>
        <w:t>1</w:t>
      </w:r>
    </w:p>
    <w:p w:rsidR="00446EB4" w:rsidRDefault="00B33118">
      <w:pPr>
        <w:pStyle w:val="Normln1"/>
      </w:pPr>
      <w:r>
        <w:rPr>
          <w:b/>
          <w:bCs/>
        </w:rPr>
        <w:t xml:space="preserve">OSVĚTLOVAČ: </w:t>
      </w:r>
      <w:r>
        <w:rPr>
          <w:b/>
          <w:bCs/>
          <w:color w:val="FF0000"/>
          <w:u w:color="FF0000"/>
        </w:rPr>
        <w:t>1 (2)</w:t>
      </w:r>
    </w:p>
    <w:p w:rsidR="00446EB4" w:rsidRDefault="00B33118">
      <w:pPr>
        <w:pStyle w:val="Normln1"/>
      </w:pPr>
      <w:r>
        <w:rPr>
          <w:b/>
          <w:bCs/>
        </w:rPr>
        <w:t xml:space="preserve">ZVUKAŘ: </w:t>
      </w:r>
      <w:r>
        <w:rPr>
          <w:b/>
          <w:bCs/>
          <w:color w:val="FF0000"/>
          <w:u w:color="FF0000"/>
        </w:rPr>
        <w:t>1</w:t>
      </w:r>
    </w:p>
    <w:p w:rsidR="00446EB4" w:rsidRDefault="00B33118">
      <w:pPr>
        <w:pStyle w:val="Normln1"/>
      </w:pPr>
      <w:r>
        <w:rPr>
          <w:b/>
          <w:bCs/>
        </w:rPr>
        <w:t xml:space="preserve">GARDEROBA: </w:t>
      </w:r>
      <w:r>
        <w:rPr>
          <w:b/>
          <w:bCs/>
          <w:color w:val="FF0000"/>
          <w:u w:color="FF0000"/>
        </w:rPr>
        <w:t>1</w:t>
      </w:r>
    </w:p>
    <w:p w:rsidR="00446EB4" w:rsidRDefault="00B33118">
      <w:pPr>
        <w:pStyle w:val="Normln1"/>
      </w:pPr>
      <w:r>
        <w:rPr>
          <w:b/>
          <w:bCs/>
        </w:rPr>
        <w:t>MASK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RKA: </w:t>
      </w:r>
      <w:r>
        <w:rPr>
          <w:b/>
          <w:bCs/>
          <w:color w:val="FF0000"/>
          <w:u w:color="FF0000"/>
        </w:rPr>
        <w:t>1</w:t>
      </w:r>
    </w:p>
    <w:p w:rsidR="00446EB4" w:rsidRDefault="00B33118">
      <w:pPr>
        <w:pStyle w:val="Normln1"/>
      </w:pPr>
      <w:r>
        <w:rPr>
          <w:b/>
          <w:bCs/>
          <w:color w:val="FF0000"/>
          <w:u w:color="FF0000"/>
        </w:rPr>
        <w:tab/>
      </w:r>
      <w:r>
        <w:rPr>
          <w:b/>
          <w:bCs/>
          <w:color w:val="FF0000"/>
          <w:u w:color="FF0000"/>
        </w:rPr>
        <w:tab/>
      </w:r>
      <w:r>
        <w:rPr>
          <w:b/>
          <w:bCs/>
          <w:color w:val="FF0000"/>
          <w:u w:color="FF0000"/>
        </w:rPr>
        <w:tab/>
      </w:r>
    </w:p>
    <w:p w:rsidR="00446EB4" w:rsidRDefault="00B33118">
      <w:pPr>
        <w:pStyle w:val="Normln1"/>
      </w:pPr>
      <w:r>
        <w:rPr>
          <w:b/>
          <w:bCs/>
        </w:rPr>
        <w:t>K DISPOZICI NA MÍSTĚ:</w:t>
      </w:r>
    </w:p>
    <w:p w:rsidR="00446EB4" w:rsidRDefault="00B33118">
      <w:pPr>
        <w:pStyle w:val="Normln1"/>
        <w:numPr>
          <w:ilvl w:val="0"/>
          <w:numId w:val="7"/>
        </w:numPr>
        <w:rPr>
          <w:b/>
          <w:bCs/>
        </w:rPr>
      </w:pPr>
      <w:proofErr w:type="spellStart"/>
      <w:r>
        <w:rPr>
          <w:b/>
          <w:bCs/>
        </w:rPr>
        <w:t>denní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složky</w:t>
      </w:r>
      <w:proofErr w:type="spellEnd"/>
      <w:r>
        <w:rPr>
          <w:b/>
          <w:bCs/>
        </w:rPr>
        <w:t xml:space="preserve"> </w:t>
      </w:r>
    </w:p>
    <w:p w:rsidR="00446EB4" w:rsidRDefault="00B33118">
      <w:pPr>
        <w:pStyle w:val="Normln1"/>
        <w:numPr>
          <w:ilvl w:val="0"/>
          <w:numId w:val="7"/>
        </w:numPr>
        <w:pBdr>
          <w:bottom w:val="single" w:sz="4" w:space="0" w:color="000000"/>
        </w:pBdr>
      </w:pPr>
      <w:r>
        <w:rPr>
          <w:b/>
          <w:bCs/>
        </w:rPr>
        <w:t xml:space="preserve">od 200km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Prahy</w:t>
      </w:r>
      <w:proofErr w:type="spellEnd"/>
      <w:r>
        <w:rPr>
          <w:b/>
          <w:bCs/>
        </w:rPr>
        <w:t xml:space="preserve"> 2x </w:t>
      </w:r>
      <w:proofErr w:type="spellStart"/>
      <w:r>
        <w:rPr>
          <w:b/>
          <w:bCs/>
        </w:rPr>
        <w:t>odpočinková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místnost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řidiče</w:t>
      </w:r>
      <w:proofErr w:type="spellEnd"/>
    </w:p>
    <w:sectPr w:rsidR="00446EB4">
      <w:headerReference w:type="default" r:id="rId8"/>
      <w:footerReference w:type="default" r:id="rId9"/>
      <w:pgSz w:w="11900" w:h="16840"/>
      <w:pgMar w:top="764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A" w:rsidRDefault="00B33118">
      <w:r>
        <w:separator/>
      </w:r>
    </w:p>
  </w:endnote>
  <w:endnote w:type="continuationSeparator" w:id="0">
    <w:p w:rsidR="00605BCA" w:rsidRDefault="00B3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B4" w:rsidRDefault="00446E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A" w:rsidRDefault="00B33118">
      <w:r>
        <w:separator/>
      </w:r>
    </w:p>
  </w:footnote>
  <w:footnote w:type="continuationSeparator" w:id="0">
    <w:p w:rsidR="00605BCA" w:rsidRDefault="00B3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B4" w:rsidRDefault="00446EB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768"/>
    <w:multiLevelType w:val="hybridMultilevel"/>
    <w:tmpl w:val="DF6CCBB0"/>
    <w:numStyleLink w:val="ImportedStyle1"/>
  </w:abstractNum>
  <w:abstractNum w:abstractNumId="1">
    <w:nsid w:val="389149FD"/>
    <w:multiLevelType w:val="hybridMultilevel"/>
    <w:tmpl w:val="44D4008E"/>
    <w:styleLink w:val="ImportedStyle4"/>
    <w:lvl w:ilvl="0" w:tplc="94B69B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29E4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0D97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EA33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EFC6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C1D9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16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828A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57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5C7C5A"/>
    <w:multiLevelType w:val="hybridMultilevel"/>
    <w:tmpl w:val="44D4008E"/>
    <w:numStyleLink w:val="ImportedStyle4"/>
  </w:abstractNum>
  <w:abstractNum w:abstractNumId="3">
    <w:nsid w:val="50C266F4"/>
    <w:multiLevelType w:val="hybridMultilevel"/>
    <w:tmpl w:val="DF6CCBB0"/>
    <w:styleLink w:val="ImportedStyle1"/>
    <w:lvl w:ilvl="0" w:tplc="A88CA2A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4681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4446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06F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4ECD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A867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C55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C894E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636BA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A0533F6"/>
    <w:multiLevelType w:val="hybridMultilevel"/>
    <w:tmpl w:val="6794080E"/>
    <w:styleLink w:val="ImportedStyle2"/>
    <w:lvl w:ilvl="0" w:tplc="7330798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68EA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ABD1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C54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AF5E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84A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4107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ED86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82C0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DD76CB"/>
    <w:multiLevelType w:val="hybridMultilevel"/>
    <w:tmpl w:val="6794080E"/>
    <w:numStyleLink w:val="ImportedStyle2"/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 w:tplc="FB22EEF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96AF3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10903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E26502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50DAE6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06F65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CA56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5CDDD2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3AC19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EB4"/>
    <w:rsid w:val="002C09C4"/>
    <w:rsid w:val="00446EB4"/>
    <w:rsid w:val="0050074A"/>
    <w:rsid w:val="00605BCA"/>
    <w:rsid w:val="00B33118"/>
    <w:rsid w:val="00D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1">
    <w:name w:val="Normální1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ln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character" w:customStyle="1" w:styleId="bumpedfont15">
    <w:name w:val="bumpedfont15"/>
    <w:rsid w:val="00DD4F20"/>
    <w:rPr>
      <w:lang w:val="en-US"/>
    </w:rPr>
  </w:style>
  <w:style w:type="paragraph" w:customStyle="1" w:styleId="Normlnweb1">
    <w:name w:val="Normální (web)1"/>
    <w:basedOn w:val="Normln"/>
    <w:rsid w:val="00DD4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after="100"/>
    </w:pPr>
    <w:rPr>
      <w:rFonts w:cs="Times New Roman"/>
      <w:color w:val="00000A"/>
      <w:kern w:val="1"/>
      <w:bdr w:val="none" w:sz="0" w:space="0" w:color="auto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2">
    <w:name w:val="Normální2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ormln1">
    <w:name w:val="Normální1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ln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character" w:customStyle="1" w:styleId="bumpedfont15">
    <w:name w:val="bumpedfont15"/>
    <w:rsid w:val="00DD4F20"/>
    <w:rPr>
      <w:lang w:val="en-US"/>
    </w:rPr>
  </w:style>
  <w:style w:type="paragraph" w:customStyle="1" w:styleId="Normlnweb1">
    <w:name w:val="Normální (web)1"/>
    <w:basedOn w:val="Normln"/>
    <w:rsid w:val="00DD4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after="100"/>
    </w:pPr>
    <w:rPr>
      <w:rFonts w:cs="Times New Roman"/>
      <w:color w:val="00000A"/>
      <w:kern w:val="1"/>
      <w:bdr w:val="none" w:sz="0" w:space="0" w:color="auto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1043</Characters>
  <Application>Microsoft Office Word</Application>
  <DocSecurity>0</DocSecurity>
  <Lines>8</Lines>
  <Paragraphs>2</Paragraphs>
  <ScaleCrop>false</ScaleCrop>
  <Company>Švandovo divadlo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Technika</cp:lastModifiedBy>
  <cp:revision>5</cp:revision>
  <dcterms:created xsi:type="dcterms:W3CDTF">2019-01-16T15:12:00Z</dcterms:created>
  <dcterms:modified xsi:type="dcterms:W3CDTF">2019-01-17T14:08:00Z</dcterms:modified>
</cp:coreProperties>
</file>