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1002931903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Švihov</w:t>
      </w:r>
      <w:r w:rsidRPr="00BB196A">
        <w:rPr>
          <w:rFonts w:ascii="Arial" w:hAnsi="Arial" w:cs="Arial"/>
          <w:color w:val="000000"/>
          <w:sz w:val="22"/>
          <w:szCs w:val="22"/>
        </w:rPr>
        <w:t>, sídlo nám. Dr. E. Beneše 38, Švihov, PSČ 340 12, IČO 00256153</w:t>
      </w:r>
    </w:p>
    <w:p w:rsidR="00045E07" w:rsidRPr="00BB196A" w:rsidRDefault="00045E0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Zastoupeno starostou města PaedDr. Petrusem Václavem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1002931903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Klatovy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Švihov</w:t>
      </w:r>
      <w:r w:rsidRPr="00BB196A">
        <w:rPr>
          <w:rFonts w:ascii="Arial" w:hAnsi="Arial" w:cs="Arial"/>
          <w:sz w:val="18"/>
          <w:szCs w:val="18"/>
        </w:rPr>
        <w:tab/>
        <w:t>Švihov u Klatov</w:t>
      </w:r>
      <w:r w:rsidRPr="00BB196A">
        <w:rPr>
          <w:rFonts w:ascii="Arial" w:hAnsi="Arial" w:cs="Arial"/>
          <w:sz w:val="18"/>
          <w:szCs w:val="18"/>
        </w:rPr>
        <w:tab/>
        <w:t>1719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045E07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 ve stavu</w:t>
      </w:r>
      <w:r w:rsidR="00045E0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80603D" w:rsidRDefault="00746C63" w:rsidP="00045E07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Švihov u Klatov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1719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331 459,00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331 459,00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EA592E" w:rsidRDefault="00EA592E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řešen: nájemní smlouvou č. 25N18/03, kterou s SPÚ, resp. dříve PF ČR uzavřel Město Švihov, jakožto nájemce. </w:t>
      </w:r>
    </w:p>
    <w:p w:rsidR="00746C63" w:rsidRDefault="00746C63" w:rsidP="00045E07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045E07" w:rsidRPr="00BB196A" w:rsidRDefault="00045E07" w:rsidP="00045E07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BB196A" w:rsidRDefault="00746C63" w:rsidP="00045E07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</w:t>
      </w:r>
      <w:r w:rsidR="00A41998">
        <w:rPr>
          <w:rFonts w:ascii="Arial" w:hAnsi="Arial" w:cs="Arial"/>
          <w:sz w:val="22"/>
          <w:szCs w:val="22"/>
        </w:rPr>
        <w:t xml:space="preserve"> Daň z nabytí nemovitých věcí se řídí příslušným ustanovením zákonného opatření Senátu č. 340/2013 Sb., o dani z nabytí nemovitých věcí, ve znění pozdějších předpisů, kdy je od daně z nabytí nemovitých věcí osvobozeno nabytí vlastnického práva k nemovité věci územním samosprávným celkem.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45E07" w:rsidRPr="00BB196A" w:rsidRDefault="00045E0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806FD6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045E07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045E07">
        <w:rPr>
          <w:rFonts w:ascii="Arial" w:hAnsi="Arial" w:cs="Arial"/>
          <w:sz w:val="22"/>
          <w:szCs w:val="22"/>
        </w:rPr>
        <w:t>.</w:t>
      </w:r>
    </w:p>
    <w:p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Kupující prohlašuje, že nabytí pozemků odsouhlasilo zastupitelstvo města Švihov dne </w:t>
      </w:r>
      <w:r w:rsidR="00045E07">
        <w:rPr>
          <w:rFonts w:ascii="Arial" w:hAnsi="Arial" w:cs="Arial"/>
          <w:sz w:val="22"/>
          <w:szCs w:val="22"/>
        </w:rPr>
        <w:t>23</w:t>
      </w:r>
      <w:r w:rsidRPr="00BB196A">
        <w:rPr>
          <w:rFonts w:ascii="Arial" w:hAnsi="Arial" w:cs="Arial"/>
          <w:sz w:val="22"/>
          <w:szCs w:val="22"/>
        </w:rPr>
        <w:t>.4.2019 usnesením č. 81/Z7/19</w:t>
      </w:r>
      <w:r w:rsidR="00746C63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045E07" w:rsidRPr="00BB196A" w:rsidRDefault="00045E07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 3.9.2019</w:t>
      </w:r>
      <w:r w:rsidRPr="00BB196A">
        <w:rPr>
          <w:rFonts w:ascii="Arial" w:hAnsi="Arial" w:cs="Arial"/>
          <w:sz w:val="22"/>
          <w:szCs w:val="22"/>
        </w:rPr>
        <w:tab/>
      </w:r>
      <w:r w:rsidR="00045E07" w:rsidRPr="00BB196A">
        <w:rPr>
          <w:rFonts w:ascii="Arial" w:hAnsi="Arial" w:cs="Arial"/>
          <w:sz w:val="22"/>
          <w:szCs w:val="22"/>
        </w:rPr>
        <w:t>V Plzni dne 3.9.2019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Švihov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045E07">
        <w:rPr>
          <w:rFonts w:ascii="Arial" w:hAnsi="Arial" w:cs="Arial"/>
          <w:sz w:val="22"/>
          <w:szCs w:val="22"/>
        </w:rPr>
        <w:t xml:space="preserve">zast. </w:t>
      </w:r>
      <w:r w:rsidR="00045E07">
        <w:rPr>
          <w:rFonts w:ascii="Arial" w:hAnsi="Arial" w:cs="Arial"/>
          <w:color w:val="000000"/>
          <w:sz w:val="22"/>
          <w:szCs w:val="22"/>
        </w:rPr>
        <w:t>PaedDr. Petrus Václav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  <w:r w:rsidR="00045E07">
        <w:rPr>
          <w:rFonts w:ascii="Arial" w:hAnsi="Arial" w:cs="Arial"/>
          <w:sz w:val="22"/>
          <w:szCs w:val="22"/>
        </w:rPr>
        <w:t>starosta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3229603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045E07" w:rsidRDefault="00045E07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07" w:rsidRDefault="00045E07">
      <w:r>
        <w:separator/>
      </w:r>
    </w:p>
  </w:endnote>
  <w:endnote w:type="continuationSeparator" w:id="0">
    <w:p w:rsidR="00045E07" w:rsidRDefault="0004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07" w:rsidRDefault="00045E07">
      <w:r>
        <w:separator/>
      </w:r>
    </w:p>
  </w:footnote>
  <w:footnote w:type="continuationSeparator" w:id="0">
    <w:p w:rsidR="00045E07" w:rsidRDefault="0004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45E07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70116E"/>
    <w:rsid w:val="007179A4"/>
    <w:rsid w:val="00724A2B"/>
    <w:rsid w:val="00746C63"/>
    <w:rsid w:val="007561D4"/>
    <w:rsid w:val="00775F21"/>
    <w:rsid w:val="007B3D5D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A487F"/>
    <w:rsid w:val="00AA7DF3"/>
    <w:rsid w:val="00AB397A"/>
    <w:rsid w:val="00B56780"/>
    <w:rsid w:val="00BB196A"/>
    <w:rsid w:val="00BE5AC3"/>
    <w:rsid w:val="00C70A46"/>
    <w:rsid w:val="00C9419D"/>
    <w:rsid w:val="00CB4222"/>
    <w:rsid w:val="00CF17FD"/>
    <w:rsid w:val="00CF7B8B"/>
    <w:rsid w:val="00D04691"/>
    <w:rsid w:val="00DB23D0"/>
    <w:rsid w:val="00DE0D77"/>
    <w:rsid w:val="00EA592E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478206-93B1-4F1D-BE44-48E09372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2019-09-03T04:30:00Z</cp:lastPrinted>
  <dcterms:created xsi:type="dcterms:W3CDTF">2019-09-03T07:26:00Z</dcterms:created>
  <dcterms:modified xsi:type="dcterms:W3CDTF">2019-09-03T07:26:00Z</dcterms:modified>
</cp:coreProperties>
</file>