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148" w:rsidRPr="00677F3A" w:rsidRDefault="00AD6148">
      <w:pPr>
        <w:pStyle w:val="Nadpis2"/>
        <w:widowControl/>
        <w:rPr>
          <w:rFonts w:asciiTheme="minorHAnsi" w:hAnsiTheme="minorHAnsi" w:cstheme="minorHAnsi"/>
          <w:bCs w:val="0"/>
          <w:sz w:val="32"/>
          <w:szCs w:val="32"/>
        </w:rPr>
      </w:pPr>
      <w:r w:rsidRPr="00677F3A">
        <w:rPr>
          <w:rFonts w:asciiTheme="minorHAnsi" w:hAnsiTheme="minorHAnsi" w:cstheme="minorHAnsi"/>
          <w:bCs w:val="0"/>
          <w:sz w:val="32"/>
          <w:szCs w:val="32"/>
        </w:rPr>
        <w:t xml:space="preserve">SMLOUVA O </w:t>
      </w:r>
      <w:r w:rsidR="00A50F16" w:rsidRPr="00677F3A">
        <w:rPr>
          <w:rFonts w:asciiTheme="minorHAnsi" w:hAnsiTheme="minorHAnsi" w:cstheme="minorHAnsi"/>
          <w:bCs w:val="0"/>
          <w:sz w:val="32"/>
          <w:szCs w:val="32"/>
        </w:rPr>
        <w:t>POSKYTOVÁNÍ SLUŽEB</w:t>
      </w:r>
      <w:r w:rsidRPr="00677F3A">
        <w:rPr>
          <w:rFonts w:asciiTheme="minorHAnsi" w:hAnsiTheme="minorHAnsi" w:cstheme="minorHAnsi"/>
          <w:bCs w:val="0"/>
          <w:sz w:val="32"/>
          <w:szCs w:val="32"/>
        </w:rPr>
        <w:t xml:space="preserve"> </w:t>
      </w:r>
    </w:p>
    <w:p w:rsidR="00AD6148" w:rsidRPr="00677F3A" w:rsidRDefault="009A1FA6" w:rsidP="009A1FA6">
      <w:pPr>
        <w:pStyle w:val="Nadpis2"/>
        <w:widowControl/>
        <w:numPr>
          <w:ilvl w:val="0"/>
          <w:numId w:val="14"/>
        </w:numPr>
        <w:rPr>
          <w:rFonts w:asciiTheme="minorHAnsi" w:hAnsiTheme="minorHAnsi" w:cstheme="minorHAnsi"/>
          <w:bCs w:val="0"/>
          <w:sz w:val="24"/>
          <w:szCs w:val="24"/>
        </w:rPr>
      </w:pPr>
      <w:r w:rsidRPr="00677F3A">
        <w:rPr>
          <w:rFonts w:asciiTheme="minorHAnsi" w:hAnsiTheme="minorHAnsi" w:cstheme="minorHAnsi"/>
          <w:bCs w:val="0"/>
          <w:sz w:val="24"/>
          <w:szCs w:val="24"/>
        </w:rPr>
        <w:t xml:space="preserve">obstarávání provozu, oprav a údržby tepelných zařízení </w:t>
      </w:r>
    </w:p>
    <w:p w:rsidR="00AD6148" w:rsidRPr="00677F3A" w:rsidRDefault="00AD6148">
      <w:pPr>
        <w:jc w:val="center"/>
        <w:rPr>
          <w:rFonts w:asciiTheme="minorHAnsi" w:hAnsiTheme="minorHAnsi" w:cstheme="minorHAnsi"/>
          <w:sz w:val="20"/>
          <w:szCs w:val="20"/>
        </w:rPr>
      </w:pPr>
    </w:p>
    <w:p w:rsidR="00AD6148" w:rsidRPr="00677F3A" w:rsidRDefault="00AD6148">
      <w:pPr>
        <w:jc w:val="center"/>
        <w:rPr>
          <w:rFonts w:asciiTheme="minorHAnsi" w:hAnsiTheme="minorHAnsi" w:cstheme="minorHAnsi"/>
          <w:sz w:val="20"/>
          <w:szCs w:val="20"/>
        </w:rPr>
      </w:pPr>
    </w:p>
    <w:p w:rsidR="00AD6148" w:rsidRPr="001202F5" w:rsidRDefault="00AD6148">
      <w:pPr>
        <w:jc w:val="center"/>
        <w:rPr>
          <w:rFonts w:asciiTheme="minorHAnsi" w:hAnsiTheme="minorHAnsi" w:cstheme="minorHAnsi"/>
          <w:b/>
          <w:bCs/>
        </w:rPr>
      </w:pPr>
      <w:r w:rsidRPr="001202F5">
        <w:rPr>
          <w:rFonts w:asciiTheme="minorHAnsi" w:hAnsiTheme="minorHAnsi" w:cstheme="minorHAnsi"/>
          <w:b/>
          <w:bCs/>
        </w:rPr>
        <w:t>Článek I</w:t>
      </w:r>
      <w:r w:rsidR="00923C3E" w:rsidRPr="001202F5">
        <w:rPr>
          <w:rFonts w:asciiTheme="minorHAnsi" w:hAnsiTheme="minorHAnsi" w:cstheme="minorHAnsi"/>
          <w:b/>
          <w:bCs/>
        </w:rPr>
        <w:t>.</w:t>
      </w:r>
    </w:p>
    <w:p w:rsidR="00AD6148" w:rsidRPr="001202F5" w:rsidRDefault="00AD6148">
      <w:pPr>
        <w:jc w:val="center"/>
        <w:rPr>
          <w:rFonts w:asciiTheme="minorHAnsi" w:hAnsiTheme="minorHAnsi" w:cstheme="minorHAnsi"/>
          <w:b/>
          <w:bCs/>
        </w:rPr>
      </w:pPr>
      <w:r w:rsidRPr="001202F5">
        <w:rPr>
          <w:rFonts w:asciiTheme="minorHAnsi" w:hAnsiTheme="minorHAnsi" w:cstheme="minorHAnsi"/>
          <w:b/>
          <w:bCs/>
        </w:rPr>
        <w:t>Smluvní strany</w:t>
      </w:r>
    </w:p>
    <w:p w:rsidR="00AD6148" w:rsidRPr="001202F5" w:rsidRDefault="00AD6148">
      <w:pPr>
        <w:jc w:val="center"/>
        <w:rPr>
          <w:rFonts w:asciiTheme="minorHAnsi" w:hAnsiTheme="minorHAnsi" w:cstheme="minorHAnsi"/>
          <w:b/>
          <w:bCs/>
        </w:rPr>
      </w:pPr>
    </w:p>
    <w:p w:rsidR="00AD6148" w:rsidRPr="001202F5" w:rsidRDefault="00AD6148">
      <w:pPr>
        <w:jc w:val="center"/>
        <w:rPr>
          <w:rFonts w:asciiTheme="minorHAnsi" w:hAnsiTheme="minorHAnsi" w:cstheme="minorHAnsi"/>
          <w:b/>
          <w:bCs/>
        </w:rPr>
      </w:pPr>
    </w:p>
    <w:p w:rsidR="009A1FA6" w:rsidRPr="001202F5" w:rsidRDefault="00AD6148" w:rsidP="009A1FA6">
      <w:pPr>
        <w:pStyle w:val="Normlnweb"/>
        <w:spacing w:before="0" w:beforeAutospacing="0" w:after="0" w:afterAutospacing="0"/>
        <w:jc w:val="center"/>
        <w:rPr>
          <w:rFonts w:asciiTheme="minorHAnsi" w:hAnsiTheme="minorHAnsi" w:cstheme="minorHAnsi"/>
          <w:b/>
        </w:rPr>
      </w:pPr>
      <w:r w:rsidRPr="001202F5">
        <w:rPr>
          <w:rFonts w:asciiTheme="minorHAnsi" w:hAnsiTheme="minorHAnsi" w:cstheme="minorHAnsi"/>
        </w:rPr>
        <w:t xml:space="preserve"> </w:t>
      </w:r>
      <w:r w:rsidR="009A1FA6" w:rsidRPr="001202F5">
        <w:rPr>
          <w:rFonts w:asciiTheme="minorHAnsi" w:hAnsiTheme="minorHAnsi" w:cstheme="minorHAnsi"/>
          <w:b/>
        </w:rPr>
        <w:t>Městská část Praha-Satalice</w:t>
      </w:r>
    </w:p>
    <w:p w:rsidR="009A1FA6" w:rsidRPr="001202F5" w:rsidRDefault="009A1FA6" w:rsidP="009A1FA6">
      <w:pPr>
        <w:shd w:val="clear" w:color="auto" w:fill="FFFFFF"/>
        <w:jc w:val="center"/>
        <w:rPr>
          <w:rFonts w:asciiTheme="minorHAnsi" w:hAnsiTheme="minorHAnsi" w:cstheme="minorHAnsi"/>
          <w:bCs/>
          <w:color w:val="000000"/>
          <w:spacing w:val="1"/>
        </w:rPr>
      </w:pPr>
      <w:r w:rsidRPr="001202F5">
        <w:rPr>
          <w:rFonts w:asciiTheme="minorHAnsi" w:hAnsiTheme="minorHAnsi" w:cstheme="minorHAnsi"/>
          <w:bCs/>
          <w:color w:val="000000"/>
          <w:spacing w:val="1"/>
        </w:rPr>
        <w:t xml:space="preserve">K </w:t>
      </w:r>
      <w:proofErr w:type="spellStart"/>
      <w:r w:rsidRPr="001202F5">
        <w:rPr>
          <w:rFonts w:asciiTheme="minorHAnsi" w:hAnsiTheme="minorHAnsi" w:cstheme="minorHAnsi"/>
          <w:bCs/>
          <w:color w:val="000000"/>
          <w:spacing w:val="1"/>
        </w:rPr>
        <w:t>Radonicům</w:t>
      </w:r>
      <w:proofErr w:type="spellEnd"/>
      <w:r w:rsidRPr="001202F5">
        <w:rPr>
          <w:rFonts w:asciiTheme="minorHAnsi" w:hAnsiTheme="minorHAnsi" w:cstheme="minorHAnsi"/>
          <w:bCs/>
          <w:color w:val="000000"/>
          <w:spacing w:val="1"/>
        </w:rPr>
        <w:t xml:space="preserve"> 81/3, 190 15 Praha 9 – Satalice</w:t>
      </w:r>
    </w:p>
    <w:p w:rsidR="009A1FA6" w:rsidRPr="001202F5" w:rsidRDefault="009A1FA6" w:rsidP="009A1FA6">
      <w:pPr>
        <w:shd w:val="clear" w:color="auto" w:fill="FFFFFF"/>
        <w:jc w:val="center"/>
        <w:rPr>
          <w:rFonts w:asciiTheme="minorHAnsi" w:hAnsiTheme="minorHAnsi" w:cstheme="minorHAnsi"/>
          <w:color w:val="000000"/>
          <w:spacing w:val="-3"/>
        </w:rPr>
      </w:pPr>
      <w:r w:rsidRPr="001202F5">
        <w:rPr>
          <w:rFonts w:asciiTheme="minorHAnsi" w:hAnsiTheme="minorHAnsi" w:cstheme="minorHAnsi"/>
          <w:bCs/>
          <w:color w:val="000000"/>
          <w:spacing w:val="-3"/>
        </w:rPr>
        <w:t>IČ: 00240711</w:t>
      </w:r>
      <w:r w:rsidRPr="001202F5">
        <w:rPr>
          <w:rFonts w:asciiTheme="minorHAnsi" w:hAnsiTheme="minorHAnsi" w:cstheme="minorHAnsi"/>
          <w:bCs/>
          <w:color w:val="000000"/>
          <w:spacing w:val="-3"/>
        </w:rPr>
        <w:br/>
      </w:r>
      <w:r w:rsidRPr="001202F5">
        <w:rPr>
          <w:rFonts w:asciiTheme="minorHAnsi" w:hAnsiTheme="minorHAnsi" w:cstheme="minorHAnsi"/>
          <w:color w:val="000000"/>
          <w:spacing w:val="-3"/>
        </w:rPr>
        <w:t>zastoupená: Mgr. Miladou Voborskou, starostkou</w:t>
      </w:r>
    </w:p>
    <w:p w:rsidR="009A1FA6" w:rsidRPr="001202F5" w:rsidRDefault="009A1FA6" w:rsidP="009A1FA6">
      <w:pPr>
        <w:shd w:val="clear" w:color="auto" w:fill="FFFFFF"/>
        <w:jc w:val="center"/>
        <w:rPr>
          <w:rFonts w:asciiTheme="minorHAnsi" w:hAnsiTheme="minorHAnsi" w:cstheme="minorHAnsi"/>
          <w:bCs/>
          <w:color w:val="000000"/>
          <w:spacing w:val="-3"/>
        </w:rPr>
      </w:pPr>
      <w:r w:rsidRPr="001202F5">
        <w:rPr>
          <w:rFonts w:asciiTheme="minorHAnsi" w:hAnsiTheme="minorHAnsi" w:cstheme="minorHAnsi"/>
          <w:bCs/>
          <w:color w:val="000000"/>
          <w:spacing w:val="-3"/>
        </w:rPr>
        <w:t xml:space="preserve">Bankovní spojení: </w:t>
      </w:r>
      <w:r w:rsidR="004D1F3E">
        <w:rPr>
          <w:rFonts w:asciiTheme="minorHAnsi" w:hAnsiTheme="minorHAnsi" w:cstheme="minorHAnsi"/>
          <w:bCs/>
          <w:color w:val="000000"/>
          <w:spacing w:val="-3"/>
        </w:rPr>
        <w:t>XXXXXXXXX</w:t>
      </w:r>
    </w:p>
    <w:p w:rsidR="009A1FA6" w:rsidRPr="001202F5" w:rsidRDefault="009A1FA6" w:rsidP="009A1FA6">
      <w:pPr>
        <w:jc w:val="center"/>
        <w:rPr>
          <w:rFonts w:asciiTheme="minorHAnsi" w:hAnsiTheme="minorHAnsi" w:cstheme="minorHAnsi"/>
        </w:rPr>
      </w:pPr>
      <w:r w:rsidRPr="001202F5">
        <w:rPr>
          <w:rFonts w:asciiTheme="minorHAnsi" w:hAnsiTheme="minorHAnsi" w:cstheme="minorHAnsi"/>
          <w:bCs/>
          <w:color w:val="000000"/>
          <w:spacing w:val="-3"/>
        </w:rPr>
        <w:t xml:space="preserve">Č. účtu: </w:t>
      </w:r>
      <w:r w:rsidR="004D1F3E">
        <w:rPr>
          <w:rFonts w:asciiTheme="minorHAnsi" w:hAnsiTheme="minorHAnsi" w:cstheme="minorHAnsi"/>
          <w:bCs/>
          <w:color w:val="000000"/>
          <w:spacing w:val="-3"/>
        </w:rPr>
        <w:t>XXXXXXXXXX</w:t>
      </w:r>
    </w:p>
    <w:p w:rsidR="009A1FA6" w:rsidRPr="001202F5" w:rsidRDefault="009A1FA6" w:rsidP="009A1FA6">
      <w:pPr>
        <w:jc w:val="center"/>
        <w:rPr>
          <w:rFonts w:asciiTheme="minorHAnsi" w:hAnsiTheme="minorHAnsi" w:cstheme="minorHAnsi"/>
        </w:rPr>
      </w:pPr>
    </w:p>
    <w:p w:rsidR="009A1FA6" w:rsidRPr="001202F5" w:rsidRDefault="009A1FA6" w:rsidP="009A1FA6">
      <w:pPr>
        <w:jc w:val="center"/>
        <w:rPr>
          <w:rFonts w:asciiTheme="minorHAnsi" w:hAnsiTheme="minorHAnsi" w:cstheme="minorHAnsi"/>
        </w:rPr>
      </w:pPr>
      <w:r w:rsidRPr="001202F5">
        <w:rPr>
          <w:rFonts w:asciiTheme="minorHAnsi" w:hAnsiTheme="minorHAnsi" w:cstheme="minorHAnsi"/>
        </w:rPr>
        <w:t>(dále jen „</w:t>
      </w:r>
      <w:r w:rsidRPr="001202F5">
        <w:rPr>
          <w:rFonts w:asciiTheme="minorHAnsi" w:hAnsiTheme="minorHAnsi" w:cstheme="minorHAnsi"/>
          <w:b/>
        </w:rPr>
        <w:t>objednavatel</w:t>
      </w:r>
      <w:r w:rsidRPr="001202F5">
        <w:rPr>
          <w:rFonts w:asciiTheme="minorHAnsi" w:hAnsiTheme="minorHAnsi" w:cstheme="minorHAnsi"/>
        </w:rPr>
        <w:t>“)</w:t>
      </w:r>
    </w:p>
    <w:p w:rsidR="00AD6148" w:rsidRDefault="00AD6148" w:rsidP="009A1FA6">
      <w:pPr>
        <w:tabs>
          <w:tab w:val="left" w:pos="405"/>
        </w:tabs>
        <w:ind w:left="142"/>
        <w:jc w:val="both"/>
        <w:rPr>
          <w:rFonts w:asciiTheme="minorHAnsi" w:hAnsiTheme="minorHAnsi" w:cstheme="minorHAnsi"/>
        </w:rPr>
      </w:pPr>
      <w:r w:rsidRPr="001202F5">
        <w:rPr>
          <w:rFonts w:asciiTheme="minorHAnsi" w:hAnsiTheme="minorHAnsi" w:cstheme="minorHAnsi"/>
        </w:rPr>
        <w:t xml:space="preserve">    </w:t>
      </w:r>
    </w:p>
    <w:p w:rsidR="002D0567" w:rsidRPr="002D0567" w:rsidRDefault="002D0567" w:rsidP="002D0567">
      <w:pPr>
        <w:tabs>
          <w:tab w:val="left" w:pos="405"/>
        </w:tabs>
        <w:ind w:left="142"/>
        <w:jc w:val="center"/>
        <w:rPr>
          <w:rFonts w:asciiTheme="minorHAnsi" w:hAnsiTheme="minorHAnsi" w:cstheme="minorHAnsi"/>
          <w:b/>
        </w:rPr>
      </w:pPr>
      <w:r w:rsidRPr="002D0567">
        <w:rPr>
          <w:rFonts w:asciiTheme="minorHAnsi" w:hAnsiTheme="minorHAnsi" w:cstheme="minorHAnsi"/>
          <w:b/>
        </w:rPr>
        <w:t>a</w:t>
      </w:r>
    </w:p>
    <w:p w:rsidR="00AD6148" w:rsidRPr="001202F5" w:rsidRDefault="00AD6148">
      <w:pPr>
        <w:jc w:val="both"/>
        <w:rPr>
          <w:rFonts w:asciiTheme="minorHAnsi" w:hAnsiTheme="minorHAnsi" w:cstheme="minorHAnsi"/>
        </w:rPr>
      </w:pPr>
      <w:r w:rsidRPr="001202F5">
        <w:rPr>
          <w:rFonts w:asciiTheme="minorHAnsi" w:hAnsiTheme="minorHAnsi" w:cstheme="minorHAnsi"/>
        </w:rPr>
        <w:t xml:space="preserve">   </w:t>
      </w:r>
    </w:p>
    <w:p w:rsidR="002D0567" w:rsidRPr="001202F5" w:rsidRDefault="00AD6148" w:rsidP="002D0567">
      <w:pPr>
        <w:pStyle w:val="Normlnweb"/>
        <w:spacing w:before="0" w:beforeAutospacing="0" w:after="0" w:afterAutospacing="0"/>
        <w:jc w:val="center"/>
        <w:rPr>
          <w:rFonts w:asciiTheme="minorHAnsi" w:hAnsiTheme="minorHAnsi" w:cstheme="minorHAnsi"/>
          <w:b/>
        </w:rPr>
      </w:pPr>
      <w:r w:rsidRPr="001202F5">
        <w:rPr>
          <w:rFonts w:asciiTheme="minorHAnsi" w:hAnsiTheme="minorHAnsi" w:cstheme="minorHAnsi"/>
        </w:rPr>
        <w:t xml:space="preserve">    </w:t>
      </w:r>
      <w:r w:rsidR="002D0567">
        <w:rPr>
          <w:rFonts w:asciiTheme="minorHAnsi" w:hAnsiTheme="minorHAnsi" w:cstheme="minorHAnsi"/>
          <w:b/>
        </w:rPr>
        <w:t>servis kotelen s.r.o.,</w:t>
      </w:r>
    </w:p>
    <w:p w:rsidR="002D0567" w:rsidRPr="001202F5" w:rsidRDefault="002D0567" w:rsidP="002D0567">
      <w:pPr>
        <w:shd w:val="clear" w:color="auto" w:fill="FFFFFF"/>
        <w:jc w:val="center"/>
        <w:rPr>
          <w:rFonts w:asciiTheme="minorHAnsi" w:hAnsiTheme="minorHAnsi" w:cstheme="minorHAnsi"/>
          <w:bCs/>
          <w:color w:val="000000"/>
          <w:spacing w:val="1"/>
        </w:rPr>
      </w:pPr>
      <w:r>
        <w:rPr>
          <w:rFonts w:asciiTheme="minorHAnsi" w:hAnsiTheme="minorHAnsi" w:cstheme="minorHAnsi"/>
          <w:bCs/>
          <w:color w:val="000000"/>
          <w:spacing w:val="1"/>
        </w:rPr>
        <w:t>Střelečská 2864, 193 00 Praha 9</w:t>
      </w:r>
    </w:p>
    <w:p w:rsidR="002D0567" w:rsidRPr="001202F5" w:rsidRDefault="002D0567" w:rsidP="002D0567">
      <w:pPr>
        <w:shd w:val="clear" w:color="auto" w:fill="FFFFFF"/>
        <w:jc w:val="center"/>
        <w:rPr>
          <w:rFonts w:asciiTheme="minorHAnsi" w:hAnsiTheme="minorHAnsi" w:cstheme="minorHAnsi"/>
          <w:color w:val="000000"/>
          <w:spacing w:val="-3"/>
        </w:rPr>
      </w:pPr>
      <w:r w:rsidRPr="001202F5">
        <w:rPr>
          <w:rFonts w:asciiTheme="minorHAnsi" w:hAnsiTheme="minorHAnsi" w:cstheme="minorHAnsi"/>
          <w:bCs/>
          <w:color w:val="000000"/>
          <w:spacing w:val="-3"/>
        </w:rPr>
        <w:t xml:space="preserve">IČ: </w:t>
      </w:r>
      <w:r>
        <w:rPr>
          <w:rFonts w:asciiTheme="minorHAnsi" w:hAnsiTheme="minorHAnsi" w:cstheme="minorHAnsi"/>
          <w:bCs/>
          <w:color w:val="000000"/>
          <w:spacing w:val="-3"/>
        </w:rPr>
        <w:t>289 45 042, DIČ: CZ28945042</w:t>
      </w:r>
      <w:r w:rsidRPr="001202F5">
        <w:rPr>
          <w:rFonts w:asciiTheme="minorHAnsi" w:hAnsiTheme="minorHAnsi" w:cstheme="minorHAnsi"/>
          <w:bCs/>
          <w:color w:val="000000"/>
          <w:spacing w:val="-3"/>
        </w:rPr>
        <w:br/>
      </w:r>
      <w:r w:rsidRPr="001202F5">
        <w:rPr>
          <w:rFonts w:asciiTheme="minorHAnsi" w:hAnsiTheme="minorHAnsi" w:cstheme="minorHAnsi"/>
          <w:color w:val="000000"/>
          <w:spacing w:val="-3"/>
        </w:rPr>
        <w:t xml:space="preserve">zastoupená: </w:t>
      </w:r>
      <w:r w:rsidR="00E54EE9">
        <w:rPr>
          <w:rFonts w:asciiTheme="minorHAnsi" w:hAnsiTheme="minorHAnsi" w:cstheme="minorHAnsi"/>
          <w:color w:val="000000"/>
          <w:spacing w:val="-3"/>
        </w:rPr>
        <w:t>Karlem Procházkou, jednatelem</w:t>
      </w:r>
    </w:p>
    <w:p w:rsidR="002D0567" w:rsidRPr="001202F5" w:rsidRDefault="002D0567" w:rsidP="002D0567">
      <w:pPr>
        <w:shd w:val="clear" w:color="auto" w:fill="FFFFFF"/>
        <w:jc w:val="center"/>
        <w:rPr>
          <w:rFonts w:asciiTheme="minorHAnsi" w:hAnsiTheme="minorHAnsi" w:cstheme="minorHAnsi"/>
          <w:bCs/>
          <w:color w:val="000000"/>
          <w:spacing w:val="-3"/>
        </w:rPr>
      </w:pPr>
      <w:r w:rsidRPr="001202F5">
        <w:rPr>
          <w:rFonts w:asciiTheme="minorHAnsi" w:hAnsiTheme="minorHAnsi" w:cstheme="minorHAnsi"/>
          <w:bCs/>
          <w:color w:val="000000"/>
          <w:spacing w:val="-3"/>
        </w:rPr>
        <w:t xml:space="preserve">Bankovní spojení: </w:t>
      </w:r>
      <w:r w:rsidR="004D1F3E">
        <w:rPr>
          <w:rFonts w:asciiTheme="minorHAnsi" w:hAnsiTheme="minorHAnsi" w:cstheme="minorHAnsi"/>
          <w:bCs/>
          <w:color w:val="000000"/>
          <w:spacing w:val="-3"/>
        </w:rPr>
        <w:t>XXXXXXX</w:t>
      </w:r>
    </w:p>
    <w:p w:rsidR="002D0567" w:rsidRPr="001202F5" w:rsidRDefault="002D0567" w:rsidP="002D0567">
      <w:pPr>
        <w:jc w:val="center"/>
        <w:rPr>
          <w:rFonts w:asciiTheme="minorHAnsi" w:hAnsiTheme="minorHAnsi" w:cstheme="minorHAnsi"/>
        </w:rPr>
      </w:pPr>
      <w:r w:rsidRPr="001202F5">
        <w:rPr>
          <w:rFonts w:asciiTheme="minorHAnsi" w:hAnsiTheme="minorHAnsi" w:cstheme="minorHAnsi"/>
          <w:bCs/>
          <w:color w:val="000000"/>
          <w:spacing w:val="-3"/>
        </w:rPr>
        <w:t xml:space="preserve">Č. účtu: </w:t>
      </w:r>
      <w:r w:rsidR="004D1F3E">
        <w:rPr>
          <w:rFonts w:asciiTheme="minorHAnsi" w:hAnsiTheme="minorHAnsi" w:cstheme="minorHAnsi"/>
          <w:bCs/>
          <w:color w:val="000000"/>
          <w:spacing w:val="-3"/>
        </w:rPr>
        <w:t>XXXXXXXXXXXXXX</w:t>
      </w:r>
    </w:p>
    <w:p w:rsidR="002D0567" w:rsidRPr="001202F5" w:rsidRDefault="002D0567" w:rsidP="002D0567">
      <w:pPr>
        <w:jc w:val="center"/>
        <w:rPr>
          <w:rFonts w:asciiTheme="minorHAnsi" w:hAnsiTheme="minorHAnsi" w:cstheme="minorHAnsi"/>
        </w:rPr>
      </w:pPr>
    </w:p>
    <w:p w:rsidR="002D0567" w:rsidRPr="001202F5" w:rsidRDefault="002D0567" w:rsidP="002D0567">
      <w:pPr>
        <w:jc w:val="center"/>
        <w:rPr>
          <w:rFonts w:asciiTheme="minorHAnsi" w:hAnsiTheme="minorHAnsi" w:cstheme="minorHAnsi"/>
        </w:rPr>
      </w:pPr>
      <w:r w:rsidRPr="001202F5">
        <w:rPr>
          <w:rFonts w:asciiTheme="minorHAnsi" w:hAnsiTheme="minorHAnsi" w:cstheme="minorHAnsi"/>
        </w:rPr>
        <w:t>(dále jen „</w:t>
      </w:r>
      <w:r>
        <w:rPr>
          <w:rFonts w:asciiTheme="minorHAnsi" w:hAnsiTheme="minorHAnsi" w:cstheme="minorHAnsi"/>
          <w:b/>
        </w:rPr>
        <w:t>zhotovitel</w:t>
      </w:r>
      <w:r w:rsidRPr="001202F5">
        <w:rPr>
          <w:rFonts w:asciiTheme="minorHAnsi" w:hAnsiTheme="minorHAnsi" w:cstheme="minorHAnsi"/>
        </w:rPr>
        <w:t>“)</w:t>
      </w:r>
    </w:p>
    <w:p w:rsidR="00AD6148" w:rsidRPr="001202F5" w:rsidRDefault="00AD6148">
      <w:pPr>
        <w:pStyle w:val="Zkladntext"/>
        <w:tabs>
          <w:tab w:val="left" w:pos="993"/>
        </w:tabs>
        <w:rPr>
          <w:rFonts w:asciiTheme="minorHAnsi" w:hAnsiTheme="minorHAnsi" w:cstheme="minorHAnsi"/>
        </w:rPr>
      </w:pPr>
    </w:p>
    <w:p w:rsidR="00AD6148" w:rsidRPr="001202F5" w:rsidRDefault="00AD6148" w:rsidP="007C394A">
      <w:pPr>
        <w:pStyle w:val="Zkladntext"/>
        <w:tabs>
          <w:tab w:val="left" w:pos="993"/>
        </w:tabs>
        <w:rPr>
          <w:rFonts w:asciiTheme="minorHAnsi" w:hAnsiTheme="minorHAnsi" w:cstheme="minorHAnsi"/>
          <w:i w:val="0"/>
          <w:iCs w:val="0"/>
          <w:u w:val="none"/>
        </w:rPr>
      </w:pPr>
      <w:r w:rsidRPr="001202F5">
        <w:rPr>
          <w:rFonts w:asciiTheme="minorHAnsi" w:hAnsiTheme="minorHAnsi" w:cstheme="minorHAnsi"/>
        </w:rPr>
        <w:t xml:space="preserve">   </w:t>
      </w:r>
    </w:p>
    <w:p w:rsidR="00AD6148" w:rsidRPr="001202F5" w:rsidRDefault="00AD6148">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t>Článek II</w:t>
      </w:r>
      <w:r w:rsidR="00923C3E" w:rsidRPr="001202F5">
        <w:rPr>
          <w:rFonts w:asciiTheme="minorHAnsi" w:hAnsiTheme="minorHAnsi" w:cstheme="minorHAnsi"/>
          <w:i w:val="0"/>
          <w:iCs w:val="0"/>
          <w:u w:val="none"/>
        </w:rPr>
        <w:t>.</w:t>
      </w:r>
    </w:p>
    <w:p w:rsidR="00AD6148" w:rsidRPr="001202F5" w:rsidRDefault="00AD6148">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t>Základní ustanovení</w:t>
      </w:r>
    </w:p>
    <w:p w:rsidR="00AD6148" w:rsidRPr="001202F5" w:rsidRDefault="00AD6148">
      <w:pPr>
        <w:pStyle w:val="Zkladntext"/>
        <w:jc w:val="center"/>
        <w:rPr>
          <w:rFonts w:asciiTheme="minorHAnsi" w:hAnsiTheme="minorHAnsi" w:cstheme="minorHAnsi"/>
          <w:b w:val="0"/>
          <w:bCs w:val="0"/>
          <w:i w:val="0"/>
          <w:iCs w:val="0"/>
          <w:u w:val="none"/>
        </w:rPr>
      </w:pPr>
    </w:p>
    <w:p w:rsidR="00AD6148" w:rsidRPr="001202F5" w:rsidRDefault="00AD6148" w:rsidP="00572F02">
      <w:pPr>
        <w:pStyle w:val="Zkladntext"/>
        <w:numPr>
          <w:ilvl w:val="0"/>
          <w:numId w:val="3"/>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Smluvní strany prohlašují, že údaje uvedené v článku I</w:t>
      </w:r>
      <w:r w:rsidR="00DD0AF2" w:rsidRPr="001202F5">
        <w:rPr>
          <w:rFonts w:asciiTheme="minorHAnsi" w:hAnsiTheme="minorHAnsi" w:cstheme="minorHAnsi"/>
          <w:b w:val="0"/>
          <w:bCs w:val="0"/>
          <w:i w:val="0"/>
          <w:iCs w:val="0"/>
          <w:u w:val="none"/>
        </w:rPr>
        <w:t>.</w:t>
      </w:r>
      <w:r w:rsidRPr="001202F5">
        <w:rPr>
          <w:rFonts w:asciiTheme="minorHAnsi" w:hAnsiTheme="minorHAnsi" w:cstheme="minorHAnsi"/>
          <w:b w:val="0"/>
          <w:bCs w:val="0"/>
          <w:i w:val="0"/>
          <w:iCs w:val="0"/>
          <w:u w:val="none"/>
        </w:rPr>
        <w:t xml:space="preserve"> této smlouv</w:t>
      </w:r>
      <w:r w:rsidR="001202F5">
        <w:rPr>
          <w:rFonts w:asciiTheme="minorHAnsi" w:hAnsiTheme="minorHAnsi" w:cstheme="minorHAnsi"/>
          <w:b w:val="0"/>
          <w:bCs w:val="0"/>
          <w:i w:val="0"/>
          <w:iCs w:val="0"/>
          <w:u w:val="none"/>
        </w:rPr>
        <w:t xml:space="preserve">y jsou v souladu se skutečností, </w:t>
      </w:r>
      <w:r w:rsidRPr="001202F5">
        <w:rPr>
          <w:rFonts w:asciiTheme="minorHAnsi" w:hAnsiTheme="minorHAnsi" w:cstheme="minorHAnsi"/>
          <w:b w:val="0"/>
          <w:bCs w:val="0"/>
          <w:i w:val="0"/>
          <w:iCs w:val="0"/>
          <w:u w:val="none"/>
        </w:rPr>
        <w:t>a že změny dotčených údajů oznámí bez prodlení druhé smluvní straně.</w:t>
      </w:r>
    </w:p>
    <w:p w:rsidR="00AD6148" w:rsidRPr="001202F5" w:rsidRDefault="00604F8B" w:rsidP="00572F02">
      <w:pPr>
        <w:pStyle w:val="Zkladntext"/>
        <w:numPr>
          <w:ilvl w:val="0"/>
          <w:numId w:val="3"/>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Zhotovitel </w:t>
      </w:r>
      <w:r w:rsidR="00AD6148" w:rsidRPr="001202F5">
        <w:rPr>
          <w:rFonts w:asciiTheme="minorHAnsi" w:hAnsiTheme="minorHAnsi" w:cstheme="minorHAnsi"/>
          <w:b w:val="0"/>
          <w:bCs w:val="0"/>
          <w:i w:val="0"/>
          <w:iCs w:val="0"/>
          <w:u w:val="none"/>
        </w:rPr>
        <w:t>prohlašuje, že je oprávněn podnikat v záležitostech, které jsou předmětem této smlouvy, což dokládá příslušným oprávněním.</w:t>
      </w:r>
    </w:p>
    <w:p w:rsidR="00AD6148" w:rsidRPr="001202F5" w:rsidRDefault="00AD6148" w:rsidP="001202F5">
      <w:pPr>
        <w:pStyle w:val="Zkladntext"/>
        <w:numPr>
          <w:ilvl w:val="0"/>
          <w:numId w:val="3"/>
        </w:numPr>
        <w:tabs>
          <w:tab w:val="left" w:pos="720"/>
        </w:tabs>
        <w:rPr>
          <w:rFonts w:asciiTheme="minorHAnsi" w:hAnsiTheme="minorHAnsi" w:cstheme="minorHAnsi"/>
          <w:b w:val="0"/>
          <w:i w:val="0"/>
          <w:u w:val="none"/>
        </w:rPr>
      </w:pPr>
      <w:r w:rsidRPr="001202F5">
        <w:rPr>
          <w:rFonts w:asciiTheme="minorHAnsi" w:hAnsiTheme="minorHAnsi" w:cstheme="minorHAnsi"/>
          <w:b w:val="0"/>
          <w:i w:val="0"/>
          <w:u w:val="none"/>
        </w:rPr>
        <w:t xml:space="preserve">Účelem této smlouvy je stanovit základní pravidla a podmínky, za kterých bude zhotovitel provádět pro objednatele </w:t>
      </w:r>
      <w:r w:rsidR="001202F5" w:rsidRPr="001202F5">
        <w:rPr>
          <w:rFonts w:asciiTheme="minorHAnsi" w:hAnsiTheme="minorHAnsi" w:cstheme="minorHAnsi"/>
          <w:b w:val="0"/>
          <w:i w:val="0"/>
          <w:u w:val="none"/>
        </w:rPr>
        <w:t>obstarávání provozu, oprav a údržby tepelných zařízení</w:t>
      </w:r>
      <w:r w:rsidRPr="001202F5">
        <w:rPr>
          <w:rFonts w:asciiTheme="minorHAnsi" w:hAnsiTheme="minorHAnsi" w:cstheme="minorHAnsi"/>
          <w:b w:val="0"/>
          <w:i w:val="0"/>
          <w:u w:val="none"/>
        </w:rPr>
        <w:t>. Uvedené práce bude zhotovitel poskytovat v ob</w:t>
      </w:r>
      <w:r w:rsidR="00604F8B" w:rsidRPr="001202F5">
        <w:rPr>
          <w:rFonts w:asciiTheme="minorHAnsi" w:hAnsiTheme="minorHAnsi" w:cstheme="minorHAnsi"/>
          <w:b w:val="0"/>
          <w:i w:val="0"/>
          <w:u w:val="none"/>
        </w:rPr>
        <w:t xml:space="preserve">jektech </w:t>
      </w:r>
      <w:r w:rsidRPr="001202F5">
        <w:rPr>
          <w:rFonts w:asciiTheme="minorHAnsi" w:hAnsiTheme="minorHAnsi" w:cstheme="minorHAnsi"/>
          <w:b w:val="0"/>
          <w:i w:val="0"/>
          <w:u w:val="none"/>
        </w:rPr>
        <w:t xml:space="preserve">ve vlastnictví objednatele.                        </w:t>
      </w:r>
    </w:p>
    <w:p w:rsidR="00AD6148" w:rsidRPr="001202F5" w:rsidRDefault="00AD6148" w:rsidP="00143028">
      <w:pPr>
        <w:jc w:val="both"/>
        <w:rPr>
          <w:rFonts w:asciiTheme="minorHAnsi" w:hAnsiTheme="minorHAnsi" w:cstheme="minorHAnsi"/>
        </w:rPr>
      </w:pPr>
    </w:p>
    <w:p w:rsidR="00AD6148" w:rsidRPr="001202F5" w:rsidRDefault="00AD6148">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t>Článek III</w:t>
      </w:r>
      <w:r w:rsidR="001F11B9" w:rsidRPr="001202F5">
        <w:rPr>
          <w:rFonts w:asciiTheme="minorHAnsi" w:hAnsiTheme="minorHAnsi" w:cstheme="minorHAnsi"/>
          <w:i w:val="0"/>
          <w:iCs w:val="0"/>
          <w:u w:val="none"/>
        </w:rPr>
        <w:t>.</w:t>
      </w:r>
    </w:p>
    <w:p w:rsidR="00AD6148" w:rsidRPr="001202F5" w:rsidRDefault="00AD6148">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t>Předmět smlouvy</w:t>
      </w:r>
    </w:p>
    <w:p w:rsidR="00AD6148" w:rsidRPr="001202F5" w:rsidRDefault="00AD6148">
      <w:pPr>
        <w:pStyle w:val="Zkladntext"/>
        <w:jc w:val="center"/>
        <w:rPr>
          <w:rFonts w:asciiTheme="minorHAnsi" w:hAnsiTheme="minorHAnsi" w:cstheme="minorHAnsi"/>
          <w:b w:val="0"/>
          <w:bCs w:val="0"/>
          <w:i w:val="0"/>
          <w:iCs w:val="0"/>
          <w:u w:val="none"/>
        </w:rPr>
      </w:pPr>
    </w:p>
    <w:p w:rsidR="007C394A" w:rsidRDefault="00241E71" w:rsidP="00572F02">
      <w:pPr>
        <w:pStyle w:val="Nadpis2"/>
        <w:numPr>
          <w:ilvl w:val="0"/>
          <w:numId w:val="2"/>
        </w:numPr>
        <w:jc w:val="both"/>
        <w:rPr>
          <w:rFonts w:asciiTheme="minorHAnsi" w:hAnsiTheme="minorHAnsi" w:cstheme="minorHAnsi"/>
          <w:b w:val="0"/>
          <w:sz w:val="24"/>
          <w:szCs w:val="24"/>
        </w:rPr>
      </w:pPr>
      <w:r w:rsidRPr="001202F5">
        <w:rPr>
          <w:rFonts w:asciiTheme="minorHAnsi" w:hAnsiTheme="minorHAnsi" w:cstheme="minorHAnsi"/>
          <w:b w:val="0"/>
          <w:sz w:val="24"/>
          <w:szCs w:val="24"/>
        </w:rPr>
        <w:t>Zhotovitel</w:t>
      </w:r>
      <w:r w:rsidR="00A50F16" w:rsidRPr="001202F5">
        <w:rPr>
          <w:rFonts w:asciiTheme="minorHAnsi" w:hAnsiTheme="minorHAnsi" w:cstheme="minorHAnsi"/>
          <w:b w:val="0"/>
          <w:sz w:val="24"/>
          <w:szCs w:val="24"/>
        </w:rPr>
        <w:t xml:space="preserve"> se zavazuje pro objednatele na vlastní odpovědnost provádět </w:t>
      </w:r>
      <w:r w:rsidR="00D54778">
        <w:rPr>
          <w:rFonts w:asciiTheme="minorHAnsi" w:hAnsiTheme="minorHAnsi" w:cstheme="minorHAnsi"/>
          <w:b w:val="0"/>
          <w:sz w:val="24"/>
          <w:szCs w:val="24"/>
        </w:rPr>
        <w:t xml:space="preserve">revize, </w:t>
      </w:r>
      <w:r w:rsidR="00A50F16" w:rsidRPr="001202F5">
        <w:rPr>
          <w:rFonts w:asciiTheme="minorHAnsi" w:hAnsiTheme="minorHAnsi" w:cstheme="minorHAnsi"/>
          <w:b w:val="0"/>
          <w:sz w:val="24"/>
          <w:szCs w:val="24"/>
        </w:rPr>
        <w:t>obsluhu, průběžnou kontrolu</w:t>
      </w:r>
      <w:r w:rsidR="00A26F16">
        <w:rPr>
          <w:rFonts w:asciiTheme="minorHAnsi" w:hAnsiTheme="minorHAnsi" w:cstheme="minorHAnsi"/>
          <w:b w:val="0"/>
          <w:sz w:val="24"/>
          <w:szCs w:val="24"/>
        </w:rPr>
        <w:t xml:space="preserve">, </w:t>
      </w:r>
      <w:r w:rsidR="00A50F16" w:rsidRPr="001202F5">
        <w:rPr>
          <w:rFonts w:asciiTheme="minorHAnsi" w:hAnsiTheme="minorHAnsi" w:cstheme="minorHAnsi"/>
          <w:b w:val="0"/>
          <w:sz w:val="24"/>
          <w:szCs w:val="24"/>
        </w:rPr>
        <w:t xml:space="preserve">údržbu </w:t>
      </w:r>
      <w:r w:rsidR="00A26F16">
        <w:rPr>
          <w:rFonts w:asciiTheme="minorHAnsi" w:hAnsiTheme="minorHAnsi" w:cstheme="minorHAnsi"/>
          <w:b w:val="0"/>
          <w:sz w:val="24"/>
          <w:szCs w:val="24"/>
        </w:rPr>
        <w:t xml:space="preserve">a zajištění nonstop servisu </w:t>
      </w:r>
      <w:r w:rsidR="00A50F16" w:rsidRPr="001202F5">
        <w:rPr>
          <w:rFonts w:asciiTheme="minorHAnsi" w:hAnsiTheme="minorHAnsi" w:cstheme="minorHAnsi"/>
          <w:b w:val="0"/>
          <w:sz w:val="24"/>
          <w:szCs w:val="24"/>
        </w:rPr>
        <w:t>vybraných tepelných zařízení tak, aby byly dodrženy všechny platné právní předpisy, normy, provoz</w:t>
      </w:r>
      <w:r w:rsidR="00A26F16">
        <w:rPr>
          <w:rFonts w:asciiTheme="minorHAnsi" w:hAnsiTheme="minorHAnsi" w:cstheme="minorHAnsi"/>
          <w:b w:val="0"/>
          <w:sz w:val="24"/>
          <w:szCs w:val="24"/>
        </w:rPr>
        <w:t xml:space="preserve">ní </w:t>
      </w:r>
      <w:r w:rsidR="00A26F16">
        <w:rPr>
          <w:rFonts w:asciiTheme="minorHAnsi" w:hAnsiTheme="minorHAnsi" w:cstheme="minorHAnsi"/>
          <w:b w:val="0"/>
          <w:sz w:val="24"/>
          <w:szCs w:val="24"/>
        </w:rPr>
        <w:lastRenderedPageBreak/>
        <w:t xml:space="preserve">předpisy a technické </w:t>
      </w:r>
      <w:r w:rsidR="00A50F16" w:rsidRPr="001202F5">
        <w:rPr>
          <w:rFonts w:asciiTheme="minorHAnsi" w:hAnsiTheme="minorHAnsi" w:cstheme="minorHAnsi"/>
          <w:b w:val="0"/>
          <w:sz w:val="24"/>
          <w:szCs w:val="24"/>
        </w:rPr>
        <w:t xml:space="preserve">podmínky výrobců zařízení při znalosti jejich konstrukce </w:t>
      </w:r>
    </w:p>
    <w:p w:rsidR="00A50F16" w:rsidRPr="001202F5" w:rsidRDefault="00A50F16" w:rsidP="007C394A">
      <w:pPr>
        <w:pStyle w:val="Nadpis2"/>
        <w:ind w:left="720"/>
        <w:jc w:val="both"/>
        <w:rPr>
          <w:rFonts w:asciiTheme="minorHAnsi" w:hAnsiTheme="minorHAnsi" w:cstheme="minorHAnsi"/>
          <w:b w:val="0"/>
          <w:sz w:val="24"/>
          <w:szCs w:val="24"/>
        </w:rPr>
      </w:pPr>
      <w:r w:rsidRPr="001202F5">
        <w:rPr>
          <w:rFonts w:asciiTheme="minorHAnsi" w:hAnsiTheme="minorHAnsi" w:cstheme="minorHAnsi"/>
          <w:b w:val="0"/>
          <w:sz w:val="24"/>
          <w:szCs w:val="24"/>
        </w:rPr>
        <w:t>a konstrukčních návazností na systém měření a regulace dodávek tepla.</w:t>
      </w:r>
    </w:p>
    <w:p w:rsidR="00AD6148" w:rsidRPr="001202F5" w:rsidRDefault="00AD6148" w:rsidP="00572F02">
      <w:pPr>
        <w:pStyle w:val="Zkladntext"/>
        <w:numPr>
          <w:ilvl w:val="0"/>
          <w:numId w:val="2"/>
        </w:numPr>
        <w:tabs>
          <w:tab w:val="left" w:pos="709"/>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Práce, které bude zhotovitel dle této smlouvy povinen pro objednatele provést, </w:t>
      </w:r>
      <w:proofErr w:type="gramStart"/>
      <w:r w:rsidRPr="001202F5">
        <w:rPr>
          <w:rFonts w:asciiTheme="minorHAnsi" w:hAnsiTheme="minorHAnsi" w:cstheme="minorHAnsi"/>
          <w:b w:val="0"/>
          <w:bCs w:val="0"/>
          <w:i w:val="0"/>
          <w:iCs w:val="0"/>
          <w:u w:val="none"/>
        </w:rPr>
        <w:t>bude                     za</w:t>
      </w:r>
      <w:proofErr w:type="gramEnd"/>
      <w:r w:rsidRPr="001202F5">
        <w:rPr>
          <w:rFonts w:asciiTheme="minorHAnsi" w:hAnsiTheme="minorHAnsi" w:cstheme="minorHAnsi"/>
          <w:b w:val="0"/>
          <w:bCs w:val="0"/>
          <w:i w:val="0"/>
          <w:iCs w:val="0"/>
          <w:u w:val="none"/>
        </w:rPr>
        <w:t xml:space="preserve"> objednatele určovat </w:t>
      </w:r>
      <w:r w:rsidR="001202F5">
        <w:rPr>
          <w:rFonts w:asciiTheme="minorHAnsi" w:hAnsiTheme="minorHAnsi" w:cstheme="minorHAnsi"/>
          <w:b w:val="0"/>
          <w:bCs w:val="0"/>
          <w:i w:val="0"/>
          <w:iCs w:val="0"/>
          <w:u w:val="none"/>
        </w:rPr>
        <w:t>stavební technik ÚMČ Praha-Satalice</w:t>
      </w:r>
      <w:r w:rsidRPr="001202F5">
        <w:rPr>
          <w:rFonts w:asciiTheme="minorHAnsi" w:hAnsiTheme="minorHAnsi" w:cstheme="minorHAnsi"/>
          <w:b w:val="0"/>
          <w:bCs w:val="0"/>
          <w:i w:val="0"/>
          <w:iCs w:val="0"/>
          <w:u w:val="none"/>
        </w:rPr>
        <w:t xml:space="preserve"> (dále jen „oprávněná osoba“). </w:t>
      </w:r>
    </w:p>
    <w:p w:rsidR="00AD6148" w:rsidRPr="001202F5" w:rsidRDefault="00AD6148" w:rsidP="00572F02">
      <w:pPr>
        <w:pStyle w:val="Zkladntext"/>
        <w:numPr>
          <w:ilvl w:val="0"/>
          <w:numId w:val="2"/>
        </w:numPr>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Objednatel se zavazuje za práce provedené na základě této smlouvy zaplatit </w:t>
      </w:r>
      <w:proofErr w:type="gramStart"/>
      <w:r w:rsidRPr="001202F5">
        <w:rPr>
          <w:rFonts w:asciiTheme="minorHAnsi" w:hAnsiTheme="minorHAnsi" w:cstheme="minorHAnsi"/>
          <w:b w:val="0"/>
          <w:bCs w:val="0"/>
          <w:i w:val="0"/>
          <w:iCs w:val="0"/>
          <w:u w:val="none"/>
        </w:rPr>
        <w:t>zhotoviteli  cenu</w:t>
      </w:r>
      <w:proofErr w:type="gramEnd"/>
      <w:r w:rsidRPr="001202F5">
        <w:rPr>
          <w:rFonts w:asciiTheme="minorHAnsi" w:hAnsiTheme="minorHAnsi" w:cstheme="minorHAnsi"/>
          <w:b w:val="0"/>
          <w:bCs w:val="0"/>
          <w:i w:val="0"/>
          <w:iCs w:val="0"/>
          <w:u w:val="none"/>
        </w:rPr>
        <w:t xml:space="preserve">  určenou způsobem specifikovaným v čl. IV</w:t>
      </w:r>
      <w:r w:rsidR="00DD0AF2" w:rsidRPr="001202F5">
        <w:rPr>
          <w:rFonts w:asciiTheme="minorHAnsi" w:hAnsiTheme="minorHAnsi" w:cstheme="minorHAnsi"/>
          <w:b w:val="0"/>
          <w:bCs w:val="0"/>
          <w:i w:val="0"/>
          <w:iCs w:val="0"/>
          <w:u w:val="none"/>
        </w:rPr>
        <w:t>.</w:t>
      </w:r>
      <w:r w:rsidRPr="001202F5">
        <w:rPr>
          <w:rFonts w:asciiTheme="minorHAnsi" w:hAnsiTheme="minorHAnsi" w:cstheme="minorHAnsi"/>
          <w:b w:val="0"/>
          <w:bCs w:val="0"/>
          <w:i w:val="0"/>
          <w:iCs w:val="0"/>
          <w:u w:val="none"/>
        </w:rPr>
        <w:t xml:space="preserve"> této smlouvy.  </w:t>
      </w:r>
    </w:p>
    <w:p w:rsidR="00AD6148" w:rsidRPr="001202F5" w:rsidRDefault="00AD6148">
      <w:pPr>
        <w:pStyle w:val="Zkladntext"/>
        <w:jc w:val="center"/>
        <w:rPr>
          <w:rFonts w:asciiTheme="minorHAnsi" w:hAnsiTheme="minorHAnsi" w:cstheme="minorHAnsi"/>
          <w:i w:val="0"/>
          <w:iCs w:val="0"/>
          <w:u w:val="none"/>
        </w:rPr>
      </w:pPr>
    </w:p>
    <w:p w:rsidR="00AD6148" w:rsidRPr="001202F5" w:rsidRDefault="00AD6148">
      <w:pPr>
        <w:pStyle w:val="Zkladntext"/>
        <w:jc w:val="center"/>
        <w:rPr>
          <w:rFonts w:asciiTheme="minorHAnsi" w:hAnsiTheme="minorHAnsi" w:cstheme="minorHAnsi"/>
          <w:i w:val="0"/>
          <w:iCs w:val="0"/>
          <w:u w:val="none"/>
        </w:rPr>
      </w:pPr>
    </w:p>
    <w:p w:rsidR="00AD6148" w:rsidRPr="001202F5" w:rsidRDefault="00AD6148">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t xml:space="preserve"> Článek IV</w:t>
      </w:r>
      <w:r w:rsidR="001F11B9" w:rsidRPr="001202F5">
        <w:rPr>
          <w:rFonts w:asciiTheme="minorHAnsi" w:hAnsiTheme="minorHAnsi" w:cstheme="minorHAnsi"/>
          <w:i w:val="0"/>
          <w:iCs w:val="0"/>
          <w:u w:val="none"/>
        </w:rPr>
        <w:t>.</w:t>
      </w:r>
    </w:p>
    <w:p w:rsidR="00AD6148" w:rsidRPr="001202F5" w:rsidRDefault="00AD6148">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t xml:space="preserve">Cena </w:t>
      </w:r>
    </w:p>
    <w:p w:rsidR="00AD6148" w:rsidRPr="001202F5" w:rsidRDefault="00AD6148">
      <w:pPr>
        <w:pStyle w:val="Zkladntext"/>
        <w:jc w:val="center"/>
        <w:rPr>
          <w:rFonts w:asciiTheme="minorHAnsi" w:hAnsiTheme="minorHAnsi" w:cstheme="minorHAnsi"/>
          <w:b w:val="0"/>
          <w:bCs w:val="0"/>
          <w:i w:val="0"/>
          <w:iCs w:val="0"/>
          <w:u w:val="none"/>
        </w:rPr>
      </w:pPr>
    </w:p>
    <w:p w:rsidR="00AD6148" w:rsidRPr="001202F5" w:rsidRDefault="00AD6148" w:rsidP="00572F02">
      <w:pPr>
        <w:pStyle w:val="Zkladntext"/>
        <w:numPr>
          <w:ilvl w:val="0"/>
          <w:numId w:val="4"/>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Výše ceny za práce provedené zhotovitelem dle této smlouvy bude určena podle cen jednotlivých prac</w:t>
      </w:r>
      <w:r w:rsidR="00604F8B" w:rsidRPr="001202F5">
        <w:rPr>
          <w:rFonts w:asciiTheme="minorHAnsi" w:hAnsiTheme="minorHAnsi" w:cstheme="minorHAnsi"/>
          <w:b w:val="0"/>
          <w:bCs w:val="0"/>
          <w:i w:val="0"/>
          <w:iCs w:val="0"/>
          <w:u w:val="none"/>
        </w:rPr>
        <w:t>í tak, jak js</w:t>
      </w:r>
      <w:r w:rsidRPr="001202F5">
        <w:rPr>
          <w:rFonts w:asciiTheme="minorHAnsi" w:hAnsiTheme="minorHAnsi" w:cstheme="minorHAnsi"/>
          <w:b w:val="0"/>
          <w:bCs w:val="0"/>
          <w:i w:val="0"/>
          <w:iCs w:val="0"/>
          <w:u w:val="none"/>
        </w:rPr>
        <w:t>ou uvedeny v</w:t>
      </w:r>
      <w:r w:rsidR="00604F8B" w:rsidRPr="001202F5">
        <w:rPr>
          <w:rFonts w:asciiTheme="minorHAnsi" w:hAnsiTheme="minorHAnsi" w:cstheme="minorHAnsi"/>
          <w:b w:val="0"/>
          <w:bCs w:val="0"/>
          <w:i w:val="0"/>
          <w:iCs w:val="0"/>
          <w:u w:val="none"/>
        </w:rPr>
        <w:t> </w:t>
      </w:r>
      <w:r w:rsidR="00CC1E81">
        <w:rPr>
          <w:rFonts w:asciiTheme="minorHAnsi" w:hAnsiTheme="minorHAnsi" w:cstheme="minorHAnsi"/>
          <w:b w:val="0"/>
          <w:bCs w:val="0"/>
          <w:i w:val="0"/>
          <w:iCs w:val="0"/>
          <w:u w:val="none"/>
        </w:rPr>
        <w:t>ceníku</w:t>
      </w:r>
      <w:r w:rsidRPr="001202F5">
        <w:rPr>
          <w:rFonts w:asciiTheme="minorHAnsi" w:hAnsiTheme="minorHAnsi" w:cstheme="minorHAnsi"/>
          <w:b w:val="0"/>
          <w:bCs w:val="0"/>
          <w:i w:val="0"/>
          <w:iCs w:val="0"/>
          <w:u w:val="none"/>
        </w:rPr>
        <w:t>, který je přílohou této s</w:t>
      </w:r>
      <w:r w:rsidR="00604F8B" w:rsidRPr="001202F5">
        <w:rPr>
          <w:rFonts w:asciiTheme="minorHAnsi" w:hAnsiTheme="minorHAnsi" w:cstheme="minorHAnsi"/>
          <w:b w:val="0"/>
          <w:bCs w:val="0"/>
          <w:i w:val="0"/>
          <w:iCs w:val="0"/>
          <w:u w:val="none"/>
        </w:rPr>
        <w:t xml:space="preserve">mlouvy (dále jen „ceník“). Cena, </w:t>
      </w:r>
      <w:r w:rsidRPr="001202F5">
        <w:rPr>
          <w:rFonts w:asciiTheme="minorHAnsi" w:hAnsiTheme="minorHAnsi" w:cstheme="minorHAnsi"/>
          <w:b w:val="0"/>
          <w:bCs w:val="0"/>
          <w:i w:val="0"/>
          <w:iCs w:val="0"/>
          <w:u w:val="none"/>
        </w:rPr>
        <w:t>kterou bude objednatel povinen zhotoviteli zaplatit ve lhůtě dle čl. V</w:t>
      </w:r>
      <w:r w:rsidR="00DD0AF2" w:rsidRPr="001202F5">
        <w:rPr>
          <w:rFonts w:asciiTheme="minorHAnsi" w:hAnsiTheme="minorHAnsi" w:cstheme="minorHAnsi"/>
          <w:b w:val="0"/>
          <w:bCs w:val="0"/>
          <w:i w:val="0"/>
          <w:iCs w:val="0"/>
          <w:u w:val="none"/>
        </w:rPr>
        <w:t>.</w:t>
      </w:r>
      <w:r w:rsidRPr="001202F5">
        <w:rPr>
          <w:rFonts w:asciiTheme="minorHAnsi" w:hAnsiTheme="minorHAnsi" w:cstheme="minorHAnsi"/>
          <w:b w:val="0"/>
          <w:bCs w:val="0"/>
          <w:i w:val="0"/>
          <w:iCs w:val="0"/>
          <w:u w:val="none"/>
        </w:rPr>
        <w:t> této smlouvy, bude odpovídat pracím skutečně provedeným zhotovitelem na základě požadav</w:t>
      </w:r>
      <w:r w:rsidR="00C57DA5" w:rsidRPr="001202F5">
        <w:rPr>
          <w:rFonts w:asciiTheme="minorHAnsi" w:hAnsiTheme="minorHAnsi" w:cstheme="minorHAnsi"/>
          <w:b w:val="0"/>
          <w:bCs w:val="0"/>
          <w:i w:val="0"/>
          <w:iCs w:val="0"/>
          <w:u w:val="none"/>
        </w:rPr>
        <w:t xml:space="preserve">ku oprávněné osoby ke dni její </w:t>
      </w:r>
      <w:r w:rsidRPr="001202F5">
        <w:rPr>
          <w:rFonts w:asciiTheme="minorHAnsi" w:hAnsiTheme="minorHAnsi" w:cstheme="minorHAnsi"/>
          <w:b w:val="0"/>
          <w:bCs w:val="0"/>
          <w:i w:val="0"/>
          <w:iCs w:val="0"/>
          <w:u w:val="none"/>
        </w:rPr>
        <w:t xml:space="preserve">fakturace. </w:t>
      </w:r>
    </w:p>
    <w:p w:rsidR="00AD6148" w:rsidRPr="001202F5" w:rsidRDefault="00DD0AF2" w:rsidP="00572F02">
      <w:pPr>
        <w:pStyle w:val="Zkladntext"/>
        <w:numPr>
          <w:ilvl w:val="0"/>
          <w:numId w:val="4"/>
        </w:numPr>
        <w:tabs>
          <w:tab w:val="left" w:pos="426"/>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     </w:t>
      </w:r>
      <w:r w:rsidR="00C57DA5" w:rsidRPr="001202F5">
        <w:rPr>
          <w:rFonts w:asciiTheme="minorHAnsi" w:hAnsiTheme="minorHAnsi" w:cstheme="minorHAnsi"/>
          <w:b w:val="0"/>
          <w:bCs w:val="0"/>
          <w:i w:val="0"/>
          <w:iCs w:val="0"/>
          <w:u w:val="none"/>
        </w:rPr>
        <w:t xml:space="preserve">Ceny v ceníku </w:t>
      </w:r>
      <w:r w:rsidR="00AD6148" w:rsidRPr="001202F5">
        <w:rPr>
          <w:rFonts w:asciiTheme="minorHAnsi" w:hAnsiTheme="minorHAnsi" w:cstheme="minorHAnsi"/>
          <w:b w:val="0"/>
          <w:bCs w:val="0"/>
          <w:i w:val="0"/>
          <w:iCs w:val="0"/>
          <w:u w:val="none"/>
        </w:rPr>
        <w:t>mohou být měněny pouze na základě dohody smluvních stran. Pokud na návrh jedné ze smluvních st</w:t>
      </w:r>
      <w:r w:rsidR="00C57DA5" w:rsidRPr="001202F5">
        <w:rPr>
          <w:rFonts w:asciiTheme="minorHAnsi" w:hAnsiTheme="minorHAnsi" w:cstheme="minorHAnsi"/>
          <w:b w:val="0"/>
          <w:bCs w:val="0"/>
          <w:i w:val="0"/>
          <w:iCs w:val="0"/>
          <w:u w:val="none"/>
        </w:rPr>
        <w:t xml:space="preserve">ran </w:t>
      </w:r>
      <w:r w:rsidR="00AD6148" w:rsidRPr="001202F5">
        <w:rPr>
          <w:rFonts w:asciiTheme="minorHAnsi" w:hAnsiTheme="minorHAnsi" w:cstheme="minorHAnsi"/>
          <w:b w:val="0"/>
          <w:bCs w:val="0"/>
          <w:i w:val="0"/>
          <w:iCs w:val="0"/>
          <w:u w:val="none"/>
        </w:rPr>
        <w:t xml:space="preserve">k takové dohodě nedojde je každá ze smluvních stran oprávněna od této smlouvy odstoupit.           </w:t>
      </w:r>
    </w:p>
    <w:p w:rsidR="00AD6148" w:rsidRPr="001202F5" w:rsidRDefault="00AD6148" w:rsidP="001C23C5">
      <w:pPr>
        <w:pStyle w:val="Zkladntext"/>
        <w:numPr>
          <w:ilvl w:val="12"/>
          <w:numId w:val="0"/>
        </w:numPr>
        <w:tabs>
          <w:tab w:val="left" w:pos="720"/>
        </w:tabs>
        <w:rPr>
          <w:rFonts w:asciiTheme="minorHAnsi" w:hAnsiTheme="minorHAnsi" w:cstheme="minorHAnsi"/>
          <w:b w:val="0"/>
          <w:bCs w:val="0"/>
          <w:i w:val="0"/>
          <w:iCs w:val="0"/>
          <w:u w:val="none"/>
        </w:rPr>
      </w:pPr>
    </w:p>
    <w:p w:rsidR="00AD6148" w:rsidRPr="001202F5" w:rsidRDefault="00AD6148" w:rsidP="00874EAF">
      <w:pPr>
        <w:pStyle w:val="Zkladntext"/>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        </w:t>
      </w:r>
    </w:p>
    <w:p w:rsidR="00AD6148" w:rsidRPr="001202F5" w:rsidRDefault="00AD6148">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t>Článek V</w:t>
      </w:r>
      <w:r w:rsidR="001F11B9" w:rsidRPr="001202F5">
        <w:rPr>
          <w:rFonts w:asciiTheme="minorHAnsi" w:hAnsiTheme="minorHAnsi" w:cstheme="minorHAnsi"/>
          <w:i w:val="0"/>
          <w:iCs w:val="0"/>
          <w:u w:val="none"/>
        </w:rPr>
        <w:t>.</w:t>
      </w:r>
    </w:p>
    <w:p w:rsidR="00AD6148" w:rsidRPr="001202F5" w:rsidRDefault="00AD6148">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t>Platební podmínky</w:t>
      </w:r>
    </w:p>
    <w:p w:rsidR="00AD6148" w:rsidRPr="001202F5" w:rsidRDefault="00AD6148">
      <w:pPr>
        <w:pStyle w:val="Zkladntext"/>
        <w:jc w:val="center"/>
        <w:rPr>
          <w:rFonts w:asciiTheme="minorHAnsi" w:hAnsiTheme="minorHAnsi" w:cstheme="minorHAnsi"/>
          <w:b w:val="0"/>
          <w:bCs w:val="0"/>
          <w:i w:val="0"/>
          <w:iCs w:val="0"/>
          <w:u w:val="none"/>
        </w:rPr>
      </w:pPr>
    </w:p>
    <w:p w:rsidR="00AD6148" w:rsidRPr="001202F5" w:rsidRDefault="00AD6148" w:rsidP="00572F02">
      <w:pPr>
        <w:pStyle w:val="Zkladntext"/>
        <w:numPr>
          <w:ilvl w:val="0"/>
          <w:numId w:val="9"/>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Zálohy nebudou objednatelem poskytovány.</w:t>
      </w:r>
    </w:p>
    <w:p w:rsidR="00AD6148" w:rsidRPr="001202F5" w:rsidRDefault="00C57DA5" w:rsidP="00572F02">
      <w:pPr>
        <w:pStyle w:val="Zkladntext"/>
        <w:numPr>
          <w:ilvl w:val="0"/>
          <w:numId w:val="9"/>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Zhotovitel </w:t>
      </w:r>
      <w:r w:rsidR="00AD6148" w:rsidRPr="001202F5">
        <w:rPr>
          <w:rFonts w:asciiTheme="minorHAnsi" w:hAnsiTheme="minorHAnsi" w:cstheme="minorHAnsi"/>
          <w:b w:val="0"/>
          <w:bCs w:val="0"/>
          <w:i w:val="0"/>
          <w:iCs w:val="0"/>
          <w:u w:val="none"/>
        </w:rPr>
        <w:t xml:space="preserve">je oprávněn vyúčtovat provedené práce po jejich řádném dokončení a převzetí objednatelem fakturou, která bude mít náležitosti daňového dokladu.                </w:t>
      </w:r>
    </w:p>
    <w:p w:rsidR="00AD6148" w:rsidRPr="001202F5" w:rsidRDefault="00AD6148" w:rsidP="00572F02">
      <w:pPr>
        <w:pStyle w:val="Zkladntext"/>
        <w:numPr>
          <w:ilvl w:val="0"/>
          <w:numId w:val="9"/>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Lhůta splatnosti faktury je </w:t>
      </w:r>
      <w:r w:rsidR="001202F5">
        <w:rPr>
          <w:rFonts w:asciiTheme="minorHAnsi" w:hAnsiTheme="minorHAnsi" w:cstheme="minorHAnsi"/>
          <w:b w:val="0"/>
          <w:bCs w:val="0"/>
          <w:i w:val="0"/>
          <w:iCs w:val="0"/>
          <w:u w:val="none"/>
        </w:rPr>
        <w:t>14 kalendářních</w:t>
      </w:r>
      <w:r w:rsidRPr="001202F5">
        <w:rPr>
          <w:rFonts w:asciiTheme="minorHAnsi" w:hAnsiTheme="minorHAnsi" w:cstheme="minorHAnsi"/>
          <w:b w:val="0"/>
          <w:bCs w:val="0"/>
          <w:i w:val="0"/>
          <w:iCs w:val="0"/>
          <w:u w:val="none"/>
        </w:rPr>
        <w:t xml:space="preserve"> dní od jejího doručení objednateli. Stejný termín splatnosti platí pro smluvní strany při úhradě jiných plateb podle této smlouvy.</w:t>
      </w:r>
    </w:p>
    <w:p w:rsidR="00AD6148" w:rsidRPr="001202F5" w:rsidRDefault="00AD6148" w:rsidP="00572F02">
      <w:pPr>
        <w:pStyle w:val="Zkladntext"/>
        <w:numPr>
          <w:ilvl w:val="0"/>
          <w:numId w:val="9"/>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Jednotlivé faktury budou obsahovat tyto údaje:</w:t>
      </w:r>
    </w:p>
    <w:p w:rsidR="00AD6148" w:rsidRPr="001202F5" w:rsidRDefault="00AD6148" w:rsidP="00572F02">
      <w:pPr>
        <w:pStyle w:val="Zkladntext"/>
        <w:numPr>
          <w:ilvl w:val="0"/>
          <w:numId w:val="10"/>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označ</w:t>
      </w:r>
      <w:r w:rsidR="00C57DA5" w:rsidRPr="001202F5">
        <w:rPr>
          <w:rFonts w:asciiTheme="minorHAnsi" w:hAnsiTheme="minorHAnsi" w:cstheme="minorHAnsi"/>
          <w:b w:val="0"/>
          <w:bCs w:val="0"/>
          <w:i w:val="0"/>
          <w:iCs w:val="0"/>
          <w:u w:val="none"/>
        </w:rPr>
        <w:t xml:space="preserve">ení objednatele a zhotovitele, </w:t>
      </w:r>
      <w:r w:rsidRPr="001202F5">
        <w:rPr>
          <w:rFonts w:asciiTheme="minorHAnsi" w:hAnsiTheme="minorHAnsi" w:cstheme="minorHAnsi"/>
          <w:b w:val="0"/>
          <w:bCs w:val="0"/>
          <w:i w:val="0"/>
          <w:iCs w:val="0"/>
          <w:u w:val="none"/>
        </w:rPr>
        <w:t>jejich sídlo, IČ a DIČ;</w:t>
      </w:r>
      <w:r w:rsidR="001202F5">
        <w:rPr>
          <w:rFonts w:asciiTheme="minorHAnsi" w:hAnsiTheme="minorHAnsi" w:cstheme="minorHAnsi"/>
          <w:b w:val="0"/>
          <w:bCs w:val="0"/>
          <w:i w:val="0"/>
          <w:iCs w:val="0"/>
          <w:u w:val="none"/>
        </w:rPr>
        <w:t xml:space="preserve"> spisová značka</w:t>
      </w:r>
    </w:p>
    <w:p w:rsidR="00AD6148" w:rsidRPr="001202F5" w:rsidRDefault="00AD6148" w:rsidP="00572F02">
      <w:pPr>
        <w:pStyle w:val="Zkladntext"/>
        <w:numPr>
          <w:ilvl w:val="0"/>
          <w:numId w:val="10"/>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číslo faktury;</w:t>
      </w:r>
    </w:p>
    <w:p w:rsidR="00AD6148" w:rsidRPr="001202F5" w:rsidRDefault="00AD6148" w:rsidP="00572F02">
      <w:pPr>
        <w:pStyle w:val="Zkladntext"/>
        <w:numPr>
          <w:ilvl w:val="0"/>
          <w:numId w:val="10"/>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den vystavení a den splatnosti;</w:t>
      </w:r>
    </w:p>
    <w:p w:rsidR="00AD6148" w:rsidRPr="001202F5" w:rsidRDefault="00AD6148" w:rsidP="00572F02">
      <w:pPr>
        <w:pStyle w:val="Zkladntext"/>
        <w:numPr>
          <w:ilvl w:val="0"/>
          <w:numId w:val="10"/>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označení peněžního ústavu a číslo ú</w:t>
      </w:r>
      <w:r w:rsidR="00C57DA5" w:rsidRPr="001202F5">
        <w:rPr>
          <w:rFonts w:asciiTheme="minorHAnsi" w:hAnsiTheme="minorHAnsi" w:cstheme="minorHAnsi"/>
          <w:b w:val="0"/>
          <w:bCs w:val="0"/>
          <w:i w:val="0"/>
          <w:iCs w:val="0"/>
          <w:u w:val="none"/>
        </w:rPr>
        <w:t xml:space="preserve">čtu, </w:t>
      </w:r>
      <w:r w:rsidRPr="001202F5">
        <w:rPr>
          <w:rFonts w:asciiTheme="minorHAnsi" w:hAnsiTheme="minorHAnsi" w:cstheme="minorHAnsi"/>
          <w:b w:val="0"/>
          <w:bCs w:val="0"/>
          <w:i w:val="0"/>
          <w:iCs w:val="0"/>
          <w:u w:val="none"/>
        </w:rPr>
        <w:t>na který se má platit;</w:t>
      </w:r>
    </w:p>
    <w:p w:rsidR="00AD6148" w:rsidRPr="001202F5" w:rsidRDefault="00AD6148" w:rsidP="00572F02">
      <w:pPr>
        <w:pStyle w:val="Zkladntext"/>
        <w:numPr>
          <w:ilvl w:val="0"/>
          <w:numId w:val="10"/>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soupis provedených prací za fakturační období;</w:t>
      </w:r>
    </w:p>
    <w:p w:rsidR="00AD6148" w:rsidRPr="001202F5" w:rsidRDefault="00AD6148" w:rsidP="00572F02">
      <w:pPr>
        <w:pStyle w:val="Zkladntext"/>
        <w:numPr>
          <w:ilvl w:val="0"/>
          <w:numId w:val="10"/>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fakturovanou částku;</w:t>
      </w:r>
    </w:p>
    <w:p w:rsidR="00AD6148" w:rsidRPr="001202F5" w:rsidRDefault="00AD6148" w:rsidP="00572F02">
      <w:pPr>
        <w:pStyle w:val="Zkladntext"/>
        <w:numPr>
          <w:ilvl w:val="0"/>
          <w:numId w:val="10"/>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označení díla;</w:t>
      </w:r>
    </w:p>
    <w:p w:rsidR="00AD6148" w:rsidRPr="001202F5" w:rsidRDefault="00AD6148" w:rsidP="00572F02">
      <w:pPr>
        <w:pStyle w:val="Zkladntext"/>
        <w:numPr>
          <w:ilvl w:val="0"/>
          <w:numId w:val="10"/>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razítko zhotovitele</w:t>
      </w:r>
      <w:r w:rsidR="00BE59A0" w:rsidRPr="001202F5">
        <w:rPr>
          <w:rFonts w:asciiTheme="minorHAnsi" w:hAnsiTheme="minorHAnsi" w:cstheme="minorHAnsi"/>
          <w:b w:val="0"/>
          <w:bCs w:val="0"/>
          <w:i w:val="0"/>
          <w:iCs w:val="0"/>
          <w:u w:val="none"/>
        </w:rPr>
        <w:t>;</w:t>
      </w:r>
      <w:r w:rsidRPr="001202F5">
        <w:rPr>
          <w:rFonts w:asciiTheme="minorHAnsi" w:hAnsiTheme="minorHAnsi" w:cstheme="minorHAnsi"/>
          <w:b w:val="0"/>
          <w:bCs w:val="0"/>
          <w:i w:val="0"/>
          <w:iCs w:val="0"/>
          <w:u w:val="none"/>
        </w:rPr>
        <w:t xml:space="preserve"> </w:t>
      </w:r>
    </w:p>
    <w:p w:rsidR="00AD6148" w:rsidRPr="001202F5" w:rsidRDefault="00AD6148" w:rsidP="00572F02">
      <w:pPr>
        <w:pStyle w:val="Zkladntext"/>
        <w:numPr>
          <w:ilvl w:val="0"/>
          <w:numId w:val="9"/>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Objednatel je oprávněn odmítnout úhradu v případě, že zhotovitel nepředloží soupis provedených prací, za jejichž provedení je faktura vystavena, nebo objednatel zjistí, že fakturované práce nebyly provedeny v požadovaném rozsahu a kvalitě.   </w:t>
      </w:r>
    </w:p>
    <w:p w:rsidR="00AD6148" w:rsidRPr="001202F5" w:rsidRDefault="00AD6148" w:rsidP="00572F02">
      <w:pPr>
        <w:pStyle w:val="Zkladntext"/>
        <w:numPr>
          <w:ilvl w:val="0"/>
          <w:numId w:val="9"/>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Nebude-li faktura obsahovat náležitosti uvedené v této smlouvě nebo bude chybně vyúčtována cena, je objednatel oprávněn vrátit ji zhotoviteli k doplnění, přičemž ve vadné faktuře vyznačí důvod vrácení. V takovém případě se přeruší doba splatnosti a nová lhůta splatnosti započne běžet doručením opravené faktury objednateli.</w:t>
      </w:r>
    </w:p>
    <w:p w:rsidR="00AD6148" w:rsidRPr="001202F5" w:rsidRDefault="00AD6148" w:rsidP="00C75DF8">
      <w:pPr>
        <w:pStyle w:val="Zkladntext"/>
        <w:tabs>
          <w:tab w:val="left" w:pos="720"/>
        </w:tabs>
        <w:rPr>
          <w:rFonts w:asciiTheme="minorHAnsi" w:hAnsiTheme="minorHAnsi" w:cstheme="minorHAnsi"/>
          <w:b w:val="0"/>
          <w:bCs w:val="0"/>
          <w:i w:val="0"/>
          <w:iCs w:val="0"/>
          <w:u w:val="none"/>
        </w:rPr>
      </w:pPr>
    </w:p>
    <w:p w:rsidR="00AD6148" w:rsidRPr="001202F5" w:rsidRDefault="00AD6148" w:rsidP="00572F02">
      <w:pPr>
        <w:pStyle w:val="Zkladntext"/>
        <w:numPr>
          <w:ilvl w:val="0"/>
          <w:numId w:val="9"/>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lastRenderedPageBreak/>
        <w:t>Povinnost zaplatit je splněna dnem odepsání příslušné částky z účtu objednatele.</w:t>
      </w:r>
    </w:p>
    <w:p w:rsidR="00AD6148" w:rsidRDefault="00AD6148" w:rsidP="00572F02">
      <w:pPr>
        <w:pStyle w:val="Zkladntext"/>
        <w:numPr>
          <w:ilvl w:val="0"/>
          <w:numId w:val="9"/>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Fakturu zhotovitel zašle na adresu: </w:t>
      </w:r>
      <w:r w:rsidR="001202F5">
        <w:rPr>
          <w:rFonts w:asciiTheme="minorHAnsi" w:hAnsiTheme="minorHAnsi" w:cstheme="minorHAnsi"/>
          <w:b w:val="0"/>
          <w:bCs w:val="0"/>
          <w:i w:val="0"/>
          <w:iCs w:val="0"/>
          <w:u w:val="none"/>
        </w:rPr>
        <w:t>MČ Praha Satalice, K </w:t>
      </w:r>
      <w:proofErr w:type="spellStart"/>
      <w:r w:rsidR="001202F5">
        <w:rPr>
          <w:rFonts w:asciiTheme="minorHAnsi" w:hAnsiTheme="minorHAnsi" w:cstheme="minorHAnsi"/>
          <w:b w:val="0"/>
          <w:bCs w:val="0"/>
          <w:i w:val="0"/>
          <w:iCs w:val="0"/>
          <w:u w:val="none"/>
        </w:rPr>
        <w:t>Radonicům</w:t>
      </w:r>
      <w:proofErr w:type="spellEnd"/>
      <w:r w:rsidR="001202F5">
        <w:rPr>
          <w:rFonts w:asciiTheme="minorHAnsi" w:hAnsiTheme="minorHAnsi" w:cstheme="minorHAnsi"/>
          <w:b w:val="0"/>
          <w:bCs w:val="0"/>
          <w:i w:val="0"/>
          <w:iCs w:val="0"/>
          <w:u w:val="none"/>
        </w:rPr>
        <w:t xml:space="preserve"> 81/3, 190 15 Praha-Satalice nebo na emailovou </w:t>
      </w:r>
      <w:hyperlink r:id="rId7" w:history="1">
        <w:r w:rsidR="004D1F3E">
          <w:rPr>
            <w:rStyle w:val="Hypertextovodkaz"/>
            <w:rFonts w:asciiTheme="minorHAnsi" w:hAnsiTheme="minorHAnsi" w:cstheme="minorHAnsi"/>
            <w:b w:val="0"/>
            <w:bCs w:val="0"/>
            <w:i w:val="0"/>
            <w:iCs w:val="0"/>
          </w:rPr>
          <w:t>XXXXXXXXXXX</w:t>
        </w:r>
        <w:bookmarkStart w:id="0" w:name="_GoBack"/>
        <w:bookmarkEnd w:id="0"/>
      </w:hyperlink>
    </w:p>
    <w:p w:rsidR="001202F5" w:rsidRDefault="001202F5" w:rsidP="001202F5">
      <w:pPr>
        <w:pStyle w:val="Odstavecseseznamem"/>
        <w:rPr>
          <w:rFonts w:asciiTheme="minorHAnsi" w:hAnsiTheme="minorHAnsi" w:cstheme="minorHAnsi"/>
          <w:b/>
          <w:bCs/>
          <w:i/>
          <w:iCs/>
        </w:rPr>
      </w:pPr>
    </w:p>
    <w:p w:rsidR="00AD6148" w:rsidRPr="001202F5" w:rsidRDefault="00AD6148">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t>Článek VI</w:t>
      </w:r>
      <w:r w:rsidR="001F11B9" w:rsidRPr="001202F5">
        <w:rPr>
          <w:rFonts w:asciiTheme="minorHAnsi" w:hAnsiTheme="minorHAnsi" w:cstheme="minorHAnsi"/>
          <w:i w:val="0"/>
          <w:iCs w:val="0"/>
          <w:u w:val="none"/>
        </w:rPr>
        <w:t>.</w:t>
      </w:r>
    </w:p>
    <w:p w:rsidR="00AD6148" w:rsidRPr="001202F5" w:rsidRDefault="00AD6148">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t>Platnost smlouvy</w:t>
      </w:r>
    </w:p>
    <w:p w:rsidR="001F11B9" w:rsidRPr="001202F5" w:rsidRDefault="001F11B9" w:rsidP="001F11B9">
      <w:pPr>
        <w:pStyle w:val="Zkladntext"/>
        <w:rPr>
          <w:rFonts w:asciiTheme="minorHAnsi" w:hAnsiTheme="minorHAnsi" w:cstheme="minorHAnsi"/>
          <w:b w:val="0"/>
          <w:bCs w:val="0"/>
          <w:i w:val="0"/>
          <w:iCs w:val="0"/>
          <w:u w:val="none"/>
        </w:rPr>
      </w:pPr>
    </w:p>
    <w:p w:rsidR="00AD6148" w:rsidRPr="001202F5" w:rsidRDefault="00AD6148" w:rsidP="00572F02">
      <w:pPr>
        <w:pStyle w:val="Zkladntext"/>
        <w:numPr>
          <w:ilvl w:val="0"/>
          <w:numId w:val="11"/>
        </w:numPr>
        <w:rPr>
          <w:rFonts w:asciiTheme="minorHAnsi" w:hAnsiTheme="minorHAnsi" w:cstheme="minorHAnsi"/>
          <w:b w:val="0"/>
          <w:i w:val="0"/>
          <w:u w:val="none"/>
        </w:rPr>
      </w:pPr>
      <w:r w:rsidRPr="001202F5">
        <w:rPr>
          <w:rFonts w:asciiTheme="minorHAnsi" w:hAnsiTheme="minorHAnsi" w:cstheme="minorHAnsi"/>
          <w:b w:val="0"/>
          <w:i w:val="0"/>
          <w:u w:val="none"/>
        </w:rPr>
        <w:t xml:space="preserve">Tato smlouva se uzavírá na </w:t>
      </w:r>
      <w:r w:rsidR="00241E71" w:rsidRPr="001202F5">
        <w:rPr>
          <w:rFonts w:asciiTheme="minorHAnsi" w:hAnsiTheme="minorHAnsi" w:cstheme="minorHAnsi"/>
          <w:b w:val="0"/>
          <w:i w:val="0"/>
          <w:u w:val="none"/>
        </w:rPr>
        <w:t xml:space="preserve">dobu </w:t>
      </w:r>
      <w:r w:rsidR="002D0567">
        <w:rPr>
          <w:rFonts w:asciiTheme="minorHAnsi" w:hAnsiTheme="minorHAnsi" w:cstheme="minorHAnsi"/>
          <w:b w:val="0"/>
          <w:i w:val="0"/>
          <w:u w:val="none"/>
        </w:rPr>
        <w:t>neurčitou. Tuto smlouvu je možno ukončit písemnou dohodou obou smluvních stra, odstoupením učiněným v souladu s podmínkami této smlouvy nebo písemnou výpovědí podanou kteroukoli smluvní stranou bez nutnosti udání důvodu. Výpovědní lhůta činí 3 měsíce a počíná běžet od prvního dne měsíce následujícího po doručení výpovědi druhé smluvní straně.</w:t>
      </w:r>
      <w:r w:rsidRPr="001202F5">
        <w:rPr>
          <w:rFonts w:asciiTheme="minorHAnsi" w:hAnsiTheme="minorHAnsi" w:cstheme="minorHAnsi"/>
          <w:b w:val="0"/>
          <w:i w:val="0"/>
          <w:u w:val="none"/>
        </w:rPr>
        <w:t xml:space="preserve">     </w:t>
      </w:r>
    </w:p>
    <w:p w:rsidR="00AD6148" w:rsidRPr="001202F5" w:rsidRDefault="00AD6148">
      <w:pPr>
        <w:pStyle w:val="Zkladntext"/>
        <w:ind w:left="284" w:hanging="284"/>
        <w:rPr>
          <w:rFonts w:asciiTheme="minorHAnsi" w:hAnsiTheme="minorHAnsi" w:cstheme="minorHAnsi"/>
          <w:b w:val="0"/>
          <w:bCs w:val="0"/>
          <w:i w:val="0"/>
          <w:iCs w:val="0"/>
          <w:u w:val="none"/>
        </w:rPr>
      </w:pPr>
    </w:p>
    <w:p w:rsidR="00AD6148" w:rsidRPr="001202F5" w:rsidRDefault="00AD6148">
      <w:pPr>
        <w:pStyle w:val="Zkladntext"/>
        <w:jc w:val="center"/>
        <w:rPr>
          <w:rFonts w:asciiTheme="minorHAnsi" w:hAnsiTheme="minorHAnsi" w:cstheme="minorHAnsi"/>
          <w:b w:val="0"/>
          <w:bCs w:val="0"/>
          <w:i w:val="0"/>
          <w:iCs w:val="0"/>
          <w:u w:val="none"/>
        </w:rPr>
      </w:pPr>
    </w:p>
    <w:p w:rsidR="00AD6148" w:rsidRPr="001202F5" w:rsidRDefault="00AD6148">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t>Článek VII</w:t>
      </w:r>
      <w:r w:rsidR="001F11B9" w:rsidRPr="001202F5">
        <w:rPr>
          <w:rFonts w:asciiTheme="minorHAnsi" w:hAnsiTheme="minorHAnsi" w:cstheme="minorHAnsi"/>
          <w:i w:val="0"/>
          <w:iCs w:val="0"/>
          <w:u w:val="none"/>
        </w:rPr>
        <w:t>.</w:t>
      </w:r>
    </w:p>
    <w:p w:rsidR="00AD6148" w:rsidRPr="001202F5" w:rsidRDefault="00AD6148">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t>Místo plnění</w:t>
      </w:r>
    </w:p>
    <w:p w:rsidR="00AD6148" w:rsidRPr="001202F5" w:rsidRDefault="00AD6148">
      <w:pPr>
        <w:pStyle w:val="Zkladntext"/>
        <w:jc w:val="center"/>
        <w:rPr>
          <w:rFonts w:asciiTheme="minorHAnsi" w:hAnsiTheme="minorHAnsi" w:cstheme="minorHAnsi"/>
          <w:b w:val="0"/>
          <w:bCs w:val="0"/>
          <w:i w:val="0"/>
          <w:iCs w:val="0"/>
          <w:u w:val="none"/>
        </w:rPr>
      </w:pPr>
    </w:p>
    <w:p w:rsidR="00AD6148" w:rsidRPr="00596519" w:rsidRDefault="00AD6148" w:rsidP="00572F02">
      <w:pPr>
        <w:pStyle w:val="Zkladntext"/>
        <w:numPr>
          <w:ilvl w:val="0"/>
          <w:numId w:val="5"/>
        </w:numPr>
        <w:jc w:val="left"/>
        <w:rPr>
          <w:rFonts w:asciiTheme="minorHAnsi" w:hAnsiTheme="minorHAnsi" w:cstheme="minorHAnsi"/>
          <w:b w:val="0"/>
          <w:i w:val="0"/>
        </w:rPr>
      </w:pPr>
      <w:r w:rsidRPr="001202F5">
        <w:rPr>
          <w:rFonts w:asciiTheme="minorHAnsi" w:hAnsiTheme="minorHAnsi" w:cstheme="minorHAnsi"/>
          <w:b w:val="0"/>
          <w:i w:val="0"/>
          <w:u w:val="none"/>
        </w:rPr>
        <w:t xml:space="preserve">Místem plnění jsou tyto </w:t>
      </w:r>
      <w:r w:rsidR="00A54B67" w:rsidRPr="001202F5">
        <w:rPr>
          <w:rFonts w:asciiTheme="minorHAnsi" w:hAnsiTheme="minorHAnsi" w:cstheme="minorHAnsi"/>
          <w:b w:val="0"/>
          <w:i w:val="0"/>
          <w:u w:val="none"/>
        </w:rPr>
        <w:t xml:space="preserve">budovy </w:t>
      </w:r>
      <w:r w:rsidRPr="001202F5">
        <w:rPr>
          <w:rFonts w:asciiTheme="minorHAnsi" w:hAnsiTheme="minorHAnsi" w:cstheme="minorHAnsi"/>
          <w:b w:val="0"/>
          <w:i w:val="0"/>
          <w:u w:val="none"/>
        </w:rPr>
        <w:t>objednatele na</w:t>
      </w:r>
      <w:r w:rsidR="00617743">
        <w:rPr>
          <w:rFonts w:asciiTheme="minorHAnsi" w:hAnsiTheme="minorHAnsi" w:cstheme="minorHAnsi"/>
          <w:b w:val="0"/>
          <w:i w:val="0"/>
          <w:u w:val="none"/>
        </w:rPr>
        <w:t xml:space="preserve"> katastrálním </w:t>
      </w:r>
      <w:r w:rsidRPr="001202F5">
        <w:rPr>
          <w:rFonts w:asciiTheme="minorHAnsi" w:hAnsiTheme="minorHAnsi" w:cstheme="minorHAnsi"/>
          <w:b w:val="0"/>
          <w:i w:val="0"/>
          <w:u w:val="none"/>
        </w:rPr>
        <w:t xml:space="preserve">území </w:t>
      </w:r>
      <w:r w:rsidR="00617743">
        <w:rPr>
          <w:rFonts w:asciiTheme="minorHAnsi" w:hAnsiTheme="minorHAnsi" w:cstheme="minorHAnsi"/>
          <w:b w:val="0"/>
          <w:i w:val="0"/>
          <w:u w:val="none"/>
        </w:rPr>
        <w:t>Praha-Satalice</w:t>
      </w:r>
    </w:p>
    <w:p w:rsidR="00596519" w:rsidRDefault="00596519" w:rsidP="00596519">
      <w:pPr>
        <w:pStyle w:val="Zkladntext"/>
        <w:ind w:left="720"/>
        <w:jc w:val="left"/>
        <w:rPr>
          <w:rFonts w:asciiTheme="minorHAnsi" w:hAnsiTheme="minorHAnsi" w:cstheme="minorHAnsi"/>
          <w:b w:val="0"/>
          <w:i w:val="0"/>
          <w:u w:val="none"/>
        </w:rPr>
      </w:pPr>
    </w:p>
    <w:p w:rsidR="00596519" w:rsidRDefault="00596519" w:rsidP="00596519">
      <w:pPr>
        <w:pStyle w:val="Zkladntext"/>
        <w:ind w:left="720"/>
        <w:jc w:val="left"/>
        <w:rPr>
          <w:rFonts w:asciiTheme="minorHAnsi" w:hAnsiTheme="minorHAnsi" w:cstheme="minorHAnsi"/>
          <w:b w:val="0"/>
          <w:i w:val="0"/>
          <w:u w:val="none"/>
        </w:rPr>
      </w:pPr>
    </w:p>
    <w:p w:rsidR="00596519" w:rsidRPr="001202F5" w:rsidRDefault="00596519" w:rsidP="00596519">
      <w:pPr>
        <w:pStyle w:val="Zkladntext"/>
        <w:ind w:left="720"/>
        <w:jc w:val="left"/>
        <w:rPr>
          <w:rFonts w:asciiTheme="minorHAnsi" w:hAnsiTheme="minorHAnsi" w:cstheme="minorHAnsi"/>
          <w:b w:val="0"/>
          <w:i w:val="0"/>
        </w:rPr>
      </w:pPr>
    </w:p>
    <w:tbl>
      <w:tblPr>
        <w:tblW w:w="8140" w:type="dxa"/>
        <w:tblInd w:w="55" w:type="dxa"/>
        <w:tblCellMar>
          <w:left w:w="70" w:type="dxa"/>
          <w:right w:w="70" w:type="dxa"/>
        </w:tblCellMar>
        <w:tblLook w:val="04A0" w:firstRow="1" w:lastRow="0" w:firstColumn="1" w:lastColumn="0" w:noHBand="0" w:noVBand="1"/>
      </w:tblPr>
      <w:tblGrid>
        <w:gridCol w:w="480"/>
        <w:gridCol w:w="2620"/>
        <w:gridCol w:w="3440"/>
        <w:gridCol w:w="1600"/>
      </w:tblGrid>
      <w:tr w:rsidR="00284987" w:rsidRPr="00617743" w:rsidTr="00E61A2B">
        <w:trPr>
          <w:trHeight w:val="293"/>
        </w:trPr>
        <w:tc>
          <w:tcPr>
            <w:tcW w:w="480" w:type="dxa"/>
            <w:tcBorders>
              <w:top w:val="nil"/>
              <w:left w:val="single" w:sz="4" w:space="0" w:color="auto"/>
              <w:bottom w:val="single" w:sz="4" w:space="0" w:color="auto"/>
              <w:right w:val="single" w:sz="4" w:space="0" w:color="auto"/>
            </w:tcBorders>
            <w:shd w:val="clear" w:color="auto" w:fill="auto"/>
            <w:noWrap/>
          </w:tcPr>
          <w:p w:rsidR="00284987" w:rsidRPr="00617743" w:rsidRDefault="00284987"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sz w:val="22"/>
                <w:szCs w:val="22"/>
              </w:rPr>
            </w:pPr>
          </w:p>
        </w:tc>
        <w:tc>
          <w:tcPr>
            <w:tcW w:w="2620" w:type="dxa"/>
            <w:tcBorders>
              <w:top w:val="nil"/>
              <w:left w:val="nil"/>
              <w:bottom w:val="single" w:sz="4" w:space="0" w:color="auto"/>
              <w:right w:val="single" w:sz="4" w:space="0" w:color="auto"/>
            </w:tcBorders>
            <w:shd w:val="clear" w:color="auto" w:fill="auto"/>
            <w:noWrap/>
          </w:tcPr>
          <w:p w:rsidR="00284987" w:rsidRPr="00617743" w:rsidRDefault="00284987" w:rsidP="00284987">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sz w:val="22"/>
                <w:szCs w:val="22"/>
              </w:rPr>
            </w:pPr>
            <w:r>
              <w:rPr>
                <w:rFonts w:ascii="Calibri" w:hAnsi="Calibri" w:cs="Calibri"/>
                <w:color w:val="000000"/>
                <w:sz w:val="22"/>
                <w:szCs w:val="22"/>
              </w:rPr>
              <w:t>Lokalita</w:t>
            </w:r>
          </w:p>
        </w:tc>
        <w:tc>
          <w:tcPr>
            <w:tcW w:w="3440" w:type="dxa"/>
            <w:tcBorders>
              <w:top w:val="nil"/>
              <w:left w:val="nil"/>
              <w:bottom w:val="single" w:sz="4" w:space="0" w:color="auto"/>
              <w:right w:val="single" w:sz="4" w:space="0" w:color="auto"/>
            </w:tcBorders>
            <w:shd w:val="clear" w:color="auto" w:fill="auto"/>
            <w:noWrap/>
          </w:tcPr>
          <w:p w:rsidR="00284987" w:rsidRPr="00617743" w:rsidRDefault="00284987" w:rsidP="00284987">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sz w:val="22"/>
                <w:szCs w:val="22"/>
              </w:rPr>
            </w:pPr>
            <w:r>
              <w:rPr>
                <w:rFonts w:ascii="Calibri" w:hAnsi="Calibri" w:cs="Calibri"/>
                <w:color w:val="000000"/>
                <w:sz w:val="22"/>
                <w:szCs w:val="22"/>
              </w:rPr>
              <w:t>Tepelné zařízení</w:t>
            </w:r>
          </w:p>
        </w:tc>
        <w:tc>
          <w:tcPr>
            <w:tcW w:w="1600" w:type="dxa"/>
            <w:tcBorders>
              <w:top w:val="nil"/>
              <w:left w:val="nil"/>
              <w:bottom w:val="single" w:sz="4" w:space="0" w:color="auto"/>
              <w:right w:val="single" w:sz="4" w:space="0" w:color="auto"/>
            </w:tcBorders>
            <w:shd w:val="clear" w:color="auto" w:fill="auto"/>
            <w:noWrap/>
          </w:tcPr>
          <w:p w:rsidR="00284987" w:rsidRPr="00617743" w:rsidRDefault="00284987" w:rsidP="00284987">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sz w:val="22"/>
                <w:szCs w:val="22"/>
              </w:rPr>
            </w:pPr>
            <w:r>
              <w:rPr>
                <w:rFonts w:ascii="Calibri" w:hAnsi="Calibri" w:cs="Calibri"/>
                <w:color w:val="000000"/>
                <w:sz w:val="22"/>
                <w:szCs w:val="22"/>
              </w:rPr>
              <w:t>umístění</w:t>
            </w:r>
          </w:p>
        </w:tc>
      </w:tr>
      <w:tr w:rsidR="00617743" w:rsidRPr="00617743" w:rsidTr="00E61A2B">
        <w:trPr>
          <w:trHeight w:val="293"/>
        </w:trPr>
        <w:tc>
          <w:tcPr>
            <w:tcW w:w="480" w:type="dxa"/>
            <w:tcBorders>
              <w:top w:val="nil"/>
              <w:left w:val="single" w:sz="4" w:space="0" w:color="auto"/>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1</w:t>
            </w:r>
          </w:p>
        </w:tc>
        <w:tc>
          <w:tcPr>
            <w:tcW w:w="262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 xml:space="preserve">Za Kapličkou 18 </w:t>
            </w:r>
          </w:p>
        </w:tc>
        <w:tc>
          <w:tcPr>
            <w:tcW w:w="344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 xml:space="preserve">2 x JUNKERS ZSB 24 3C - 24 kW </w:t>
            </w:r>
          </w:p>
        </w:tc>
        <w:tc>
          <w:tcPr>
            <w:tcW w:w="160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kotelna</w:t>
            </w:r>
          </w:p>
        </w:tc>
      </w:tr>
      <w:tr w:rsidR="00617743" w:rsidRPr="00617743" w:rsidTr="00E61A2B">
        <w:trPr>
          <w:trHeight w:val="283"/>
        </w:trPr>
        <w:tc>
          <w:tcPr>
            <w:tcW w:w="480" w:type="dxa"/>
            <w:tcBorders>
              <w:top w:val="nil"/>
              <w:left w:val="single" w:sz="4" w:space="0" w:color="auto"/>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2</w:t>
            </w:r>
          </w:p>
        </w:tc>
        <w:tc>
          <w:tcPr>
            <w:tcW w:w="262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K Cihelně 59</w:t>
            </w:r>
          </w:p>
        </w:tc>
        <w:tc>
          <w:tcPr>
            <w:tcW w:w="344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 xml:space="preserve">JUNKERS ZSB 24 3C - 24 kW </w:t>
            </w:r>
          </w:p>
        </w:tc>
        <w:tc>
          <w:tcPr>
            <w:tcW w:w="160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kotelna</w:t>
            </w:r>
          </w:p>
        </w:tc>
      </w:tr>
      <w:tr w:rsidR="00617743" w:rsidRPr="00617743" w:rsidTr="00E61A2B">
        <w:trPr>
          <w:trHeight w:val="425"/>
        </w:trPr>
        <w:tc>
          <w:tcPr>
            <w:tcW w:w="480" w:type="dxa"/>
            <w:tcBorders>
              <w:top w:val="nil"/>
              <w:left w:val="single" w:sz="4" w:space="0" w:color="auto"/>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3</w:t>
            </w:r>
          </w:p>
        </w:tc>
        <w:tc>
          <w:tcPr>
            <w:tcW w:w="262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 xml:space="preserve">K </w:t>
            </w:r>
            <w:proofErr w:type="spellStart"/>
            <w:r w:rsidRPr="00617743">
              <w:rPr>
                <w:rFonts w:ascii="Calibri" w:hAnsi="Calibri" w:cs="Calibri"/>
                <w:color w:val="000000"/>
                <w:sz w:val="22"/>
                <w:szCs w:val="22"/>
              </w:rPr>
              <w:t>Radonicům</w:t>
            </w:r>
            <w:proofErr w:type="spellEnd"/>
            <w:r w:rsidRPr="00617743">
              <w:rPr>
                <w:rFonts w:ascii="Calibri" w:hAnsi="Calibri" w:cs="Calibri"/>
                <w:color w:val="000000"/>
                <w:sz w:val="22"/>
                <w:szCs w:val="22"/>
              </w:rPr>
              <w:t xml:space="preserve"> 81</w:t>
            </w:r>
          </w:p>
        </w:tc>
        <w:tc>
          <w:tcPr>
            <w:tcW w:w="344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 xml:space="preserve">JUNKERS </w:t>
            </w:r>
            <w:proofErr w:type="spellStart"/>
            <w:r w:rsidRPr="00617743">
              <w:rPr>
                <w:rFonts w:ascii="Calibri" w:hAnsi="Calibri" w:cs="Calibri"/>
                <w:color w:val="000000"/>
                <w:sz w:val="22"/>
                <w:szCs w:val="22"/>
              </w:rPr>
              <w:t>Cerastar</w:t>
            </w:r>
            <w:proofErr w:type="spellEnd"/>
            <w:r w:rsidRPr="00617743">
              <w:rPr>
                <w:rFonts w:ascii="Calibri" w:hAnsi="Calibri" w:cs="Calibri"/>
                <w:color w:val="000000"/>
                <w:sz w:val="22"/>
                <w:szCs w:val="22"/>
              </w:rPr>
              <w:t xml:space="preserve"> ZSN 24 KE - 24 kW </w:t>
            </w:r>
          </w:p>
        </w:tc>
        <w:tc>
          <w:tcPr>
            <w:tcW w:w="160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kotelna</w:t>
            </w:r>
          </w:p>
        </w:tc>
      </w:tr>
      <w:tr w:rsidR="00617743" w:rsidRPr="00617743" w:rsidTr="00E61A2B">
        <w:trPr>
          <w:trHeight w:val="283"/>
        </w:trPr>
        <w:tc>
          <w:tcPr>
            <w:tcW w:w="480" w:type="dxa"/>
            <w:tcBorders>
              <w:top w:val="nil"/>
              <w:left w:val="single" w:sz="4" w:space="0" w:color="auto"/>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4</w:t>
            </w:r>
          </w:p>
        </w:tc>
        <w:tc>
          <w:tcPr>
            <w:tcW w:w="262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Pod Poštou 90</w:t>
            </w:r>
          </w:p>
        </w:tc>
        <w:tc>
          <w:tcPr>
            <w:tcW w:w="344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 xml:space="preserve">JUNKERS </w:t>
            </w:r>
            <w:proofErr w:type="spellStart"/>
            <w:r w:rsidRPr="00617743">
              <w:rPr>
                <w:rFonts w:ascii="Calibri" w:hAnsi="Calibri" w:cs="Calibri"/>
                <w:color w:val="000000"/>
                <w:sz w:val="22"/>
                <w:szCs w:val="22"/>
              </w:rPr>
              <w:t>Ceraclass</w:t>
            </w:r>
            <w:proofErr w:type="spellEnd"/>
            <w:r w:rsidRPr="00617743">
              <w:rPr>
                <w:rFonts w:ascii="Calibri" w:hAnsi="Calibri" w:cs="Calibri"/>
                <w:color w:val="000000"/>
                <w:sz w:val="22"/>
                <w:szCs w:val="22"/>
              </w:rPr>
              <w:t xml:space="preserve"> - 24 kW </w:t>
            </w:r>
          </w:p>
        </w:tc>
        <w:tc>
          <w:tcPr>
            <w:tcW w:w="160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kotelna</w:t>
            </w:r>
          </w:p>
        </w:tc>
      </w:tr>
      <w:tr w:rsidR="00617743" w:rsidRPr="00617743" w:rsidTr="00E61A2B">
        <w:trPr>
          <w:trHeight w:val="428"/>
        </w:trPr>
        <w:tc>
          <w:tcPr>
            <w:tcW w:w="480" w:type="dxa"/>
            <w:tcBorders>
              <w:top w:val="nil"/>
              <w:left w:val="single" w:sz="4" w:space="0" w:color="auto"/>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5</w:t>
            </w:r>
          </w:p>
        </w:tc>
        <w:tc>
          <w:tcPr>
            <w:tcW w:w="262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Trabantská 268</w:t>
            </w:r>
          </w:p>
        </w:tc>
        <w:tc>
          <w:tcPr>
            <w:tcW w:w="344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 xml:space="preserve">2 x VIADRUS G 25 </w:t>
            </w:r>
            <w:proofErr w:type="spellStart"/>
            <w:r w:rsidRPr="00617743">
              <w:rPr>
                <w:rFonts w:ascii="Calibri" w:hAnsi="Calibri" w:cs="Calibri"/>
                <w:color w:val="000000"/>
                <w:sz w:val="22"/>
                <w:szCs w:val="22"/>
              </w:rPr>
              <w:t>Kw</w:t>
            </w:r>
            <w:proofErr w:type="spellEnd"/>
          </w:p>
        </w:tc>
        <w:tc>
          <w:tcPr>
            <w:tcW w:w="160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kotelna</w:t>
            </w:r>
          </w:p>
        </w:tc>
      </w:tr>
      <w:tr w:rsidR="00617743" w:rsidRPr="00617743" w:rsidTr="00E61A2B">
        <w:trPr>
          <w:trHeight w:val="392"/>
        </w:trPr>
        <w:tc>
          <w:tcPr>
            <w:tcW w:w="480" w:type="dxa"/>
            <w:tcBorders>
              <w:top w:val="nil"/>
              <w:left w:val="single" w:sz="4" w:space="0" w:color="auto"/>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6</w:t>
            </w:r>
          </w:p>
        </w:tc>
        <w:tc>
          <w:tcPr>
            <w:tcW w:w="262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K Cihelně 51</w:t>
            </w:r>
          </w:p>
        </w:tc>
        <w:tc>
          <w:tcPr>
            <w:tcW w:w="344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 xml:space="preserve">2 x JUNKERS ZSB 24 3C - 24 kW </w:t>
            </w:r>
          </w:p>
        </w:tc>
        <w:tc>
          <w:tcPr>
            <w:tcW w:w="160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kotelna</w:t>
            </w:r>
          </w:p>
        </w:tc>
      </w:tr>
      <w:tr w:rsidR="00617743" w:rsidRPr="00617743" w:rsidTr="00E61A2B">
        <w:trPr>
          <w:trHeight w:val="710"/>
        </w:trPr>
        <w:tc>
          <w:tcPr>
            <w:tcW w:w="480" w:type="dxa"/>
            <w:tcBorders>
              <w:top w:val="nil"/>
              <w:left w:val="single" w:sz="4" w:space="0" w:color="auto"/>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7</w:t>
            </w:r>
          </w:p>
        </w:tc>
        <w:tc>
          <w:tcPr>
            <w:tcW w:w="262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U obory 385 - hlavní budova</w:t>
            </w:r>
          </w:p>
        </w:tc>
        <w:tc>
          <w:tcPr>
            <w:tcW w:w="344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2 x BUDERUS LOGANO G 234 - 60kW</w:t>
            </w:r>
          </w:p>
        </w:tc>
        <w:tc>
          <w:tcPr>
            <w:tcW w:w="1600" w:type="dxa"/>
            <w:tcBorders>
              <w:top w:val="nil"/>
              <w:left w:val="nil"/>
              <w:bottom w:val="single" w:sz="4" w:space="0" w:color="auto"/>
              <w:right w:val="single" w:sz="4" w:space="0" w:color="auto"/>
            </w:tcBorders>
            <w:shd w:val="clear" w:color="auto" w:fill="auto"/>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nízkotlaká kotelna</w:t>
            </w:r>
          </w:p>
        </w:tc>
      </w:tr>
      <w:tr w:rsidR="00617743" w:rsidRPr="00617743" w:rsidTr="00E61A2B">
        <w:trPr>
          <w:trHeight w:val="422"/>
        </w:trPr>
        <w:tc>
          <w:tcPr>
            <w:tcW w:w="480" w:type="dxa"/>
            <w:tcBorders>
              <w:top w:val="nil"/>
              <w:left w:val="single" w:sz="4" w:space="0" w:color="auto"/>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8</w:t>
            </w:r>
          </w:p>
        </w:tc>
        <w:tc>
          <w:tcPr>
            <w:tcW w:w="262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U obory 385 - přístavba</w:t>
            </w:r>
          </w:p>
        </w:tc>
        <w:tc>
          <w:tcPr>
            <w:tcW w:w="344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THERM 28 - KDŽ 10 JUNKERS - 28kW</w:t>
            </w:r>
          </w:p>
        </w:tc>
        <w:tc>
          <w:tcPr>
            <w:tcW w:w="160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kotelna</w:t>
            </w:r>
          </w:p>
        </w:tc>
      </w:tr>
      <w:tr w:rsidR="00617743" w:rsidRPr="00617743" w:rsidTr="00617743">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9</w:t>
            </w:r>
          </w:p>
        </w:tc>
        <w:tc>
          <w:tcPr>
            <w:tcW w:w="262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K Rybníčku 8 - B</w:t>
            </w:r>
          </w:p>
        </w:tc>
        <w:tc>
          <w:tcPr>
            <w:tcW w:w="344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JUNKERS ZBR 42-3A23</w:t>
            </w:r>
          </w:p>
        </w:tc>
        <w:tc>
          <w:tcPr>
            <w:tcW w:w="160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volně v místnosti</w:t>
            </w:r>
          </w:p>
        </w:tc>
      </w:tr>
      <w:tr w:rsidR="00617743" w:rsidRPr="00617743" w:rsidTr="00617743">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10</w:t>
            </w:r>
          </w:p>
        </w:tc>
        <w:tc>
          <w:tcPr>
            <w:tcW w:w="262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K Rybníčku 8 - C</w:t>
            </w:r>
          </w:p>
        </w:tc>
        <w:tc>
          <w:tcPr>
            <w:tcW w:w="344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JUNKERS ZSBR 28-3E23 S5223</w:t>
            </w:r>
          </w:p>
        </w:tc>
        <w:tc>
          <w:tcPr>
            <w:tcW w:w="160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koupelna</w:t>
            </w:r>
          </w:p>
        </w:tc>
      </w:tr>
      <w:tr w:rsidR="00617743" w:rsidRPr="00617743" w:rsidTr="00617743">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11</w:t>
            </w:r>
          </w:p>
        </w:tc>
        <w:tc>
          <w:tcPr>
            <w:tcW w:w="262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K Rybníčku 8 - D</w:t>
            </w:r>
          </w:p>
        </w:tc>
        <w:tc>
          <w:tcPr>
            <w:tcW w:w="344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 xml:space="preserve">BAXI Luna </w:t>
            </w:r>
            <w:proofErr w:type="spellStart"/>
            <w:r w:rsidRPr="00617743">
              <w:rPr>
                <w:rFonts w:ascii="Calibri" w:hAnsi="Calibri" w:cs="Calibri"/>
                <w:color w:val="000000"/>
                <w:sz w:val="22"/>
                <w:szCs w:val="22"/>
              </w:rPr>
              <w:t>Platinum</w:t>
            </w:r>
            <w:proofErr w:type="spellEnd"/>
            <w:r w:rsidRPr="00617743">
              <w:rPr>
                <w:rFonts w:ascii="Calibri" w:hAnsi="Calibri" w:cs="Calibri"/>
                <w:color w:val="000000"/>
                <w:sz w:val="22"/>
                <w:szCs w:val="22"/>
              </w:rPr>
              <w:t xml:space="preserve"> +1,18 GA</w:t>
            </w:r>
          </w:p>
        </w:tc>
        <w:tc>
          <w:tcPr>
            <w:tcW w:w="160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kotelna</w:t>
            </w:r>
          </w:p>
        </w:tc>
      </w:tr>
      <w:tr w:rsidR="00617743" w:rsidRPr="00617743" w:rsidTr="00617743">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12</w:t>
            </w:r>
          </w:p>
        </w:tc>
        <w:tc>
          <w:tcPr>
            <w:tcW w:w="262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K Rybníčku 8 - F</w:t>
            </w:r>
          </w:p>
        </w:tc>
        <w:tc>
          <w:tcPr>
            <w:tcW w:w="344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JUNKERS ZSB 24- 1 DE 23</w:t>
            </w:r>
          </w:p>
        </w:tc>
        <w:tc>
          <w:tcPr>
            <w:tcW w:w="160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kotelna</w:t>
            </w:r>
          </w:p>
        </w:tc>
      </w:tr>
      <w:tr w:rsidR="00617743" w:rsidRPr="00617743" w:rsidTr="00617743">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13</w:t>
            </w:r>
          </w:p>
        </w:tc>
        <w:tc>
          <w:tcPr>
            <w:tcW w:w="262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K Rybníčku 8 - G</w:t>
            </w:r>
          </w:p>
        </w:tc>
        <w:tc>
          <w:tcPr>
            <w:tcW w:w="344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rPr>
                <w:rFonts w:ascii="Calibri" w:hAnsi="Calibri" w:cs="Calibri"/>
                <w:color w:val="000000"/>
              </w:rPr>
            </w:pPr>
            <w:r w:rsidRPr="00617743">
              <w:rPr>
                <w:rFonts w:ascii="Calibri" w:hAnsi="Calibri" w:cs="Calibri"/>
                <w:color w:val="000000"/>
                <w:sz w:val="22"/>
                <w:szCs w:val="22"/>
              </w:rPr>
              <w:t>JUNKERS ZWB 24 - 1 DE 23</w:t>
            </w:r>
          </w:p>
        </w:tc>
        <w:tc>
          <w:tcPr>
            <w:tcW w:w="1600" w:type="dxa"/>
            <w:tcBorders>
              <w:top w:val="nil"/>
              <w:left w:val="nil"/>
              <w:bottom w:val="single" w:sz="4" w:space="0" w:color="auto"/>
              <w:right w:val="single" w:sz="4" w:space="0" w:color="auto"/>
            </w:tcBorders>
            <w:shd w:val="clear" w:color="auto" w:fill="auto"/>
            <w:noWrap/>
            <w:hideMark/>
          </w:tcPr>
          <w:p w:rsidR="00617743" w:rsidRPr="00617743" w:rsidRDefault="00617743" w:rsidP="00E61A2B">
            <w:p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jc w:val="center"/>
              <w:rPr>
                <w:rFonts w:ascii="Calibri" w:hAnsi="Calibri" w:cs="Calibri"/>
                <w:color w:val="000000"/>
              </w:rPr>
            </w:pPr>
            <w:r w:rsidRPr="00617743">
              <w:rPr>
                <w:rFonts w:ascii="Calibri" w:hAnsi="Calibri" w:cs="Calibri"/>
                <w:color w:val="000000"/>
                <w:sz w:val="22"/>
                <w:szCs w:val="22"/>
              </w:rPr>
              <w:t>koupelna</w:t>
            </w:r>
          </w:p>
        </w:tc>
      </w:tr>
    </w:tbl>
    <w:p w:rsidR="00284987" w:rsidRDefault="00284987" w:rsidP="001F11B9">
      <w:pPr>
        <w:pStyle w:val="Zkladntext"/>
        <w:jc w:val="center"/>
        <w:rPr>
          <w:rFonts w:asciiTheme="minorHAnsi" w:hAnsiTheme="minorHAnsi" w:cstheme="minorHAnsi"/>
          <w:i w:val="0"/>
          <w:iCs w:val="0"/>
          <w:u w:val="none"/>
        </w:rPr>
      </w:pPr>
    </w:p>
    <w:p w:rsidR="00284987" w:rsidRDefault="00284987" w:rsidP="001F11B9">
      <w:pPr>
        <w:pStyle w:val="Zkladntext"/>
        <w:jc w:val="center"/>
        <w:rPr>
          <w:rFonts w:asciiTheme="minorHAnsi" w:hAnsiTheme="minorHAnsi" w:cstheme="minorHAnsi"/>
          <w:i w:val="0"/>
          <w:iCs w:val="0"/>
          <w:u w:val="none"/>
        </w:rPr>
      </w:pPr>
    </w:p>
    <w:p w:rsidR="00596519" w:rsidRDefault="00596519" w:rsidP="001F11B9">
      <w:pPr>
        <w:pStyle w:val="Zkladntext"/>
        <w:jc w:val="center"/>
        <w:rPr>
          <w:rFonts w:asciiTheme="minorHAnsi" w:hAnsiTheme="minorHAnsi" w:cstheme="minorHAnsi"/>
          <w:i w:val="0"/>
          <w:iCs w:val="0"/>
          <w:u w:val="none"/>
        </w:rPr>
      </w:pPr>
    </w:p>
    <w:p w:rsidR="00596519" w:rsidRDefault="00596519" w:rsidP="001F11B9">
      <w:pPr>
        <w:pStyle w:val="Zkladntext"/>
        <w:jc w:val="center"/>
        <w:rPr>
          <w:rFonts w:asciiTheme="minorHAnsi" w:hAnsiTheme="minorHAnsi" w:cstheme="minorHAnsi"/>
          <w:i w:val="0"/>
          <w:iCs w:val="0"/>
          <w:u w:val="none"/>
        </w:rPr>
      </w:pPr>
    </w:p>
    <w:p w:rsidR="00596519" w:rsidRDefault="00596519" w:rsidP="001F11B9">
      <w:pPr>
        <w:pStyle w:val="Zkladntext"/>
        <w:jc w:val="center"/>
        <w:rPr>
          <w:rFonts w:asciiTheme="minorHAnsi" w:hAnsiTheme="minorHAnsi" w:cstheme="minorHAnsi"/>
          <w:i w:val="0"/>
          <w:iCs w:val="0"/>
          <w:u w:val="none"/>
        </w:rPr>
      </w:pPr>
    </w:p>
    <w:p w:rsidR="00AD6148" w:rsidRPr="001202F5" w:rsidRDefault="00AD6148" w:rsidP="001F11B9">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t>Článek VIII</w:t>
      </w:r>
      <w:r w:rsidR="001F11B9" w:rsidRPr="001202F5">
        <w:rPr>
          <w:rFonts w:asciiTheme="minorHAnsi" w:hAnsiTheme="minorHAnsi" w:cstheme="minorHAnsi"/>
          <w:i w:val="0"/>
          <w:iCs w:val="0"/>
          <w:u w:val="none"/>
        </w:rPr>
        <w:t>.</w:t>
      </w:r>
    </w:p>
    <w:p w:rsidR="00AD6148" w:rsidRPr="001202F5" w:rsidRDefault="00AD6148" w:rsidP="001F11B9">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lastRenderedPageBreak/>
        <w:t>Provádění díla</w:t>
      </w:r>
    </w:p>
    <w:p w:rsidR="00AD6148" w:rsidRPr="001202F5" w:rsidRDefault="00AD6148">
      <w:pPr>
        <w:pStyle w:val="Zkladntext"/>
        <w:jc w:val="center"/>
        <w:rPr>
          <w:rFonts w:asciiTheme="minorHAnsi" w:hAnsiTheme="minorHAnsi" w:cstheme="minorHAnsi"/>
          <w:b w:val="0"/>
          <w:bCs w:val="0"/>
          <w:i w:val="0"/>
          <w:iCs w:val="0"/>
          <w:u w:val="none"/>
        </w:rPr>
      </w:pPr>
    </w:p>
    <w:p w:rsidR="00AD6148" w:rsidRPr="001202F5" w:rsidRDefault="00AD6148" w:rsidP="00572F02">
      <w:pPr>
        <w:pStyle w:val="Zkladntext"/>
        <w:numPr>
          <w:ilvl w:val="0"/>
          <w:numId w:val="12"/>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Zhotovitel se zavazuje provádět práce dle této smlouvy svým jménem a na vlastní nebezpečí. V případě, že pověří provedením prací jinou osobu, má zhotovitel odpovědnost jako by práce provedl sám.</w:t>
      </w:r>
    </w:p>
    <w:p w:rsidR="00AD6148" w:rsidRPr="001202F5" w:rsidRDefault="00AD6148" w:rsidP="00C75DF8">
      <w:pPr>
        <w:pStyle w:val="Zkladntext"/>
        <w:tabs>
          <w:tab w:val="left" w:pos="720"/>
        </w:tabs>
        <w:rPr>
          <w:rFonts w:asciiTheme="minorHAnsi" w:hAnsiTheme="minorHAnsi" w:cstheme="minorHAnsi"/>
          <w:b w:val="0"/>
          <w:bCs w:val="0"/>
          <w:i w:val="0"/>
          <w:iCs w:val="0"/>
          <w:u w:val="none"/>
        </w:rPr>
      </w:pPr>
    </w:p>
    <w:p w:rsidR="00AD6148" w:rsidRPr="001202F5" w:rsidRDefault="00AD6148" w:rsidP="00572F02">
      <w:pPr>
        <w:pStyle w:val="Zkladntext"/>
        <w:numPr>
          <w:ilvl w:val="0"/>
          <w:numId w:val="12"/>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Zjistí-li zhotovitel při provádění prací překážky bránící jejich řádnému provedení, je povinen to bez odkladu oznámit objednateli a navrhnout mu další postup.</w:t>
      </w:r>
    </w:p>
    <w:p w:rsidR="00AD6148" w:rsidRPr="001202F5" w:rsidRDefault="00AD6148" w:rsidP="00572F02">
      <w:pPr>
        <w:pStyle w:val="Zkladntext"/>
        <w:numPr>
          <w:ilvl w:val="0"/>
          <w:numId w:val="12"/>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Zhotovitel odpovídá za bezpečnost a ochranu zdraví všech osob v  prostoru prováděných prací, dodržování bezpečnostních, hygienických a požárních předpisů. Zhotovitel se zavazuje dodržovat zákaz kouření ve všech objektech objednatele.  </w:t>
      </w:r>
    </w:p>
    <w:p w:rsidR="00AD6148" w:rsidRPr="001202F5" w:rsidRDefault="00AD6148" w:rsidP="00572F02">
      <w:pPr>
        <w:pStyle w:val="Zkladntext"/>
        <w:numPr>
          <w:ilvl w:val="0"/>
          <w:numId w:val="12"/>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Zhotovitel se z</w:t>
      </w:r>
      <w:r w:rsidR="002152D6" w:rsidRPr="001202F5">
        <w:rPr>
          <w:rFonts w:asciiTheme="minorHAnsi" w:hAnsiTheme="minorHAnsi" w:cstheme="minorHAnsi"/>
          <w:b w:val="0"/>
          <w:bCs w:val="0"/>
          <w:i w:val="0"/>
          <w:iCs w:val="0"/>
          <w:u w:val="none"/>
        </w:rPr>
        <w:t>avazuje udržovat v místě plnění</w:t>
      </w:r>
      <w:r w:rsidRPr="001202F5">
        <w:rPr>
          <w:rFonts w:asciiTheme="minorHAnsi" w:hAnsiTheme="minorHAnsi" w:cstheme="minorHAnsi"/>
          <w:b w:val="0"/>
          <w:bCs w:val="0"/>
          <w:i w:val="0"/>
          <w:iCs w:val="0"/>
          <w:u w:val="none"/>
        </w:rPr>
        <w:t xml:space="preserve"> pořádek a čistotu, na svůj náklad odstraňovat odpady a nečistoty vzniklé jeho činností, a to v souladu s příslušnými před</w:t>
      </w:r>
      <w:r w:rsidR="002152D6" w:rsidRPr="001202F5">
        <w:rPr>
          <w:rFonts w:asciiTheme="minorHAnsi" w:hAnsiTheme="minorHAnsi" w:cstheme="minorHAnsi"/>
          <w:b w:val="0"/>
          <w:bCs w:val="0"/>
          <w:i w:val="0"/>
          <w:iCs w:val="0"/>
          <w:u w:val="none"/>
        </w:rPr>
        <w:t xml:space="preserve">pisy, zejména </w:t>
      </w:r>
      <w:r w:rsidRPr="001202F5">
        <w:rPr>
          <w:rFonts w:asciiTheme="minorHAnsi" w:hAnsiTheme="minorHAnsi" w:cstheme="minorHAnsi"/>
          <w:b w:val="0"/>
          <w:bCs w:val="0"/>
          <w:i w:val="0"/>
          <w:iCs w:val="0"/>
          <w:u w:val="none"/>
        </w:rPr>
        <w:t>o ochraně život</w:t>
      </w:r>
      <w:r w:rsidR="002152D6" w:rsidRPr="001202F5">
        <w:rPr>
          <w:rFonts w:asciiTheme="minorHAnsi" w:hAnsiTheme="minorHAnsi" w:cstheme="minorHAnsi"/>
          <w:b w:val="0"/>
          <w:bCs w:val="0"/>
          <w:i w:val="0"/>
          <w:iCs w:val="0"/>
          <w:u w:val="none"/>
        </w:rPr>
        <w:t xml:space="preserve">ního prostředími a nakládání s </w:t>
      </w:r>
      <w:r w:rsidRPr="001202F5">
        <w:rPr>
          <w:rFonts w:asciiTheme="minorHAnsi" w:hAnsiTheme="minorHAnsi" w:cstheme="minorHAnsi"/>
          <w:b w:val="0"/>
          <w:bCs w:val="0"/>
          <w:i w:val="0"/>
          <w:iCs w:val="0"/>
          <w:u w:val="none"/>
        </w:rPr>
        <w:t>odpady (zákon č.185/2001 Sb., v platném znění).</w:t>
      </w:r>
    </w:p>
    <w:p w:rsidR="00AD6148" w:rsidRPr="001202F5" w:rsidRDefault="00AD6148" w:rsidP="00572F02">
      <w:pPr>
        <w:pStyle w:val="Zkladntext"/>
        <w:numPr>
          <w:ilvl w:val="0"/>
          <w:numId w:val="12"/>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Objednatel je oprávněn kontrolovat provádění prováděných prací. Zjistí-li objednatel, že zhotovitel provádí práce v rozporu se svými povinnostmi, je objednatel oprávněn dožadovat se toho, aby zhotovitel odstranil vady vzniklé vadným prováděním prací řádným</w:t>
      </w:r>
      <w:r w:rsidR="002152D6" w:rsidRPr="001202F5">
        <w:rPr>
          <w:rFonts w:asciiTheme="minorHAnsi" w:hAnsiTheme="minorHAnsi" w:cstheme="minorHAnsi"/>
          <w:b w:val="0"/>
          <w:bCs w:val="0"/>
          <w:i w:val="0"/>
          <w:iCs w:val="0"/>
          <w:u w:val="none"/>
        </w:rPr>
        <w:t xml:space="preserve"> způsobem. Jestliže zhotovitel </w:t>
      </w:r>
      <w:r w:rsidRPr="001202F5">
        <w:rPr>
          <w:rFonts w:asciiTheme="minorHAnsi" w:hAnsiTheme="minorHAnsi" w:cstheme="minorHAnsi"/>
          <w:b w:val="0"/>
          <w:bCs w:val="0"/>
          <w:i w:val="0"/>
          <w:iCs w:val="0"/>
          <w:u w:val="none"/>
        </w:rPr>
        <w:t>tak neučiní v přiměřené lhůtě mu k tomu poskytnuté, je objednatel oprávněn odstoupit od smlouvy uzavřené na základě objednávky.</w:t>
      </w:r>
    </w:p>
    <w:p w:rsidR="00036F2D" w:rsidRPr="00617743" w:rsidRDefault="00036F2D" w:rsidP="00C75DF8">
      <w:pPr>
        <w:pStyle w:val="Odstavecseseznamem"/>
        <w:numPr>
          <w:ilvl w:val="0"/>
          <w:numId w:val="12"/>
        </w:numPr>
        <w:tabs>
          <w:tab w:val="left" w:pos="5580"/>
        </w:tabs>
        <w:rPr>
          <w:rFonts w:asciiTheme="minorHAnsi" w:hAnsiTheme="minorHAnsi" w:cstheme="minorHAnsi"/>
          <w:bCs/>
          <w:iCs/>
          <w:sz w:val="24"/>
          <w:szCs w:val="24"/>
        </w:rPr>
      </w:pPr>
      <w:r w:rsidRPr="00617743">
        <w:rPr>
          <w:rFonts w:asciiTheme="minorHAnsi" w:hAnsiTheme="minorHAnsi" w:cstheme="minorHAnsi"/>
          <w:bCs/>
          <w:sz w:val="24"/>
          <w:szCs w:val="24"/>
        </w:rPr>
        <w:t xml:space="preserve">Zhotovitel prohlašuje, že byl před podpisem této smlouvy prokazatelně seznámen s technickými zařízeními, které bude obsluhovat a zavazuje se před vlastním zahájením plnění služby podle této smlouvy seznámit s provozním řádem každého konkrétního technického zařízení též všechny pracovníky, kteří se na plnění služby u toho konkrétního zařízení budou podílet. </w:t>
      </w:r>
    </w:p>
    <w:p w:rsidR="00457C9F" w:rsidRPr="001202F5" w:rsidRDefault="00617743" w:rsidP="00572F02">
      <w:pPr>
        <w:pStyle w:val="Odstavecseseznamem"/>
        <w:numPr>
          <w:ilvl w:val="0"/>
          <w:numId w:val="12"/>
        </w:numPr>
        <w:rPr>
          <w:rFonts w:asciiTheme="minorHAnsi" w:hAnsiTheme="minorHAnsi" w:cstheme="minorHAnsi"/>
          <w:bCs/>
          <w:iCs/>
          <w:sz w:val="24"/>
          <w:szCs w:val="24"/>
        </w:rPr>
      </w:pPr>
      <w:r>
        <w:rPr>
          <w:rFonts w:asciiTheme="minorHAnsi" w:hAnsiTheme="minorHAnsi" w:cstheme="minorHAnsi"/>
          <w:bCs/>
          <w:iCs/>
          <w:sz w:val="24"/>
          <w:szCs w:val="24"/>
        </w:rPr>
        <w:t>Z</w:t>
      </w:r>
      <w:r w:rsidR="00457C9F" w:rsidRPr="001202F5">
        <w:rPr>
          <w:rFonts w:asciiTheme="minorHAnsi" w:hAnsiTheme="minorHAnsi" w:cstheme="minorHAnsi"/>
          <w:bCs/>
          <w:iCs/>
          <w:sz w:val="24"/>
          <w:szCs w:val="24"/>
        </w:rPr>
        <w:t xml:space="preserve">hotovitel je povinen a zavazuje se, </w:t>
      </w:r>
      <w:r w:rsidR="00457C9F" w:rsidRPr="001202F5">
        <w:rPr>
          <w:rFonts w:asciiTheme="minorHAnsi" w:hAnsiTheme="minorHAnsi" w:cstheme="minorHAnsi"/>
          <w:sz w:val="24"/>
          <w:szCs w:val="24"/>
        </w:rPr>
        <w:t xml:space="preserve">že </w:t>
      </w:r>
      <w:proofErr w:type="gramStart"/>
      <w:r w:rsidR="00457C9F" w:rsidRPr="001202F5">
        <w:rPr>
          <w:rFonts w:asciiTheme="minorHAnsi" w:hAnsiTheme="minorHAnsi" w:cstheme="minorHAnsi"/>
          <w:sz w:val="24"/>
          <w:szCs w:val="24"/>
        </w:rPr>
        <w:t>osoby prostřednictvím</w:t>
      </w:r>
      <w:proofErr w:type="gramEnd"/>
      <w:r w:rsidR="00457C9F" w:rsidRPr="001202F5">
        <w:rPr>
          <w:rFonts w:asciiTheme="minorHAnsi" w:hAnsiTheme="minorHAnsi" w:cstheme="minorHAnsi"/>
          <w:sz w:val="24"/>
          <w:szCs w:val="24"/>
        </w:rPr>
        <w:t xml:space="preserve"> kterých bude službu zabezpečovat (dále též jen „pracovníci“) boudou </w:t>
      </w:r>
      <w:r w:rsidR="00457C9F" w:rsidRPr="001202F5">
        <w:rPr>
          <w:rFonts w:asciiTheme="minorHAnsi" w:hAnsiTheme="minorHAnsi" w:cstheme="minorHAnsi"/>
          <w:bCs/>
          <w:iCs/>
          <w:sz w:val="24"/>
          <w:szCs w:val="24"/>
        </w:rPr>
        <w:t>provádět obsluhu a údržbu tepelných zařízení podle stanovených harmonogramů a provozních řádů jednotlivých TZ a všichni pracovníci budou pro výkon činností, které budou zabezpečovat, splňovat předepsanou kvalifikací stanovenou obecně závaznými právními předpisy po celou dobu plnění smlouvy. Zhotovitel zabezpečí vybavení svých pracovníků pomůckami pro bezpečnost a ochranu zdraví při práci a jejich poučení týkající se bezpečnosti a ochrany zdraví při práci jeho pracovníků.</w:t>
      </w:r>
    </w:p>
    <w:p w:rsidR="00457C9F" w:rsidRDefault="00457C9F" w:rsidP="00C75DF8">
      <w:pPr>
        <w:pStyle w:val="Odstavecseseznamem"/>
        <w:numPr>
          <w:ilvl w:val="0"/>
          <w:numId w:val="12"/>
        </w:numPr>
        <w:rPr>
          <w:rFonts w:asciiTheme="minorHAnsi" w:hAnsiTheme="minorHAnsi" w:cstheme="minorHAnsi"/>
          <w:bCs/>
          <w:iCs/>
          <w:sz w:val="24"/>
          <w:szCs w:val="24"/>
        </w:rPr>
      </w:pPr>
      <w:r w:rsidRPr="00617743">
        <w:rPr>
          <w:rFonts w:asciiTheme="minorHAnsi" w:hAnsiTheme="minorHAnsi" w:cstheme="minorHAnsi"/>
          <w:bCs/>
          <w:iCs/>
          <w:sz w:val="24"/>
          <w:szCs w:val="24"/>
        </w:rPr>
        <w:t xml:space="preserve">Zhotovitel je povinen zajistit a odpovídá za dodržování všech povinností stanovených platnými obecně závaznými předpisy, normami a dalšími předpisy, které se vztahují k činnostem </w:t>
      </w:r>
      <w:r w:rsidR="00617743">
        <w:rPr>
          <w:rFonts w:asciiTheme="minorHAnsi" w:hAnsiTheme="minorHAnsi" w:cstheme="minorHAnsi"/>
          <w:bCs/>
          <w:iCs/>
          <w:sz w:val="24"/>
          <w:szCs w:val="24"/>
        </w:rPr>
        <w:t>poskytovaným podle této smlouvy.</w:t>
      </w:r>
    </w:p>
    <w:p w:rsidR="00B61F98" w:rsidRDefault="00457C9F" w:rsidP="00A53169">
      <w:pPr>
        <w:pStyle w:val="Odstavecseseznamem"/>
        <w:numPr>
          <w:ilvl w:val="0"/>
          <w:numId w:val="12"/>
        </w:numPr>
        <w:rPr>
          <w:rFonts w:asciiTheme="minorHAnsi" w:hAnsiTheme="minorHAnsi" w:cstheme="minorHAnsi"/>
          <w:bCs/>
          <w:iCs/>
          <w:sz w:val="24"/>
          <w:szCs w:val="24"/>
        </w:rPr>
      </w:pPr>
      <w:r w:rsidRPr="003B7CDF">
        <w:rPr>
          <w:rFonts w:asciiTheme="minorHAnsi" w:hAnsiTheme="minorHAnsi" w:cstheme="minorHAnsi"/>
          <w:bCs/>
          <w:iCs/>
          <w:sz w:val="24"/>
          <w:szCs w:val="24"/>
        </w:rPr>
        <w:t>Zhotovitel je dále povinen udržovat obsluhované kotelní zařízení v bezpečném stavu, dodržovat provozní řád a návody k obsluze kotelních zařízení, provádět běžnou údržbu v rozsahu provozních řádů, neprodleně hlásit objednateli každou poruchu, závadu nebo neobvyklý jev při provozu kotlů (zařízení) a při nebezpečí z prodlení ihned odstavit kotel z</w:t>
      </w:r>
      <w:r w:rsidR="00E61A2B" w:rsidRPr="003B7CDF">
        <w:rPr>
          <w:rFonts w:asciiTheme="minorHAnsi" w:hAnsiTheme="minorHAnsi" w:cstheme="minorHAnsi"/>
          <w:bCs/>
          <w:iCs/>
          <w:sz w:val="24"/>
          <w:szCs w:val="24"/>
        </w:rPr>
        <w:t> </w:t>
      </w:r>
      <w:r w:rsidRPr="003B7CDF">
        <w:rPr>
          <w:rFonts w:asciiTheme="minorHAnsi" w:hAnsiTheme="minorHAnsi" w:cstheme="minorHAnsi"/>
          <w:bCs/>
          <w:iCs/>
          <w:sz w:val="24"/>
          <w:szCs w:val="24"/>
        </w:rPr>
        <w:t>provozu</w:t>
      </w:r>
      <w:r w:rsidR="00E61A2B" w:rsidRPr="003B7CDF">
        <w:rPr>
          <w:rFonts w:asciiTheme="minorHAnsi" w:hAnsiTheme="minorHAnsi" w:cstheme="minorHAnsi"/>
          <w:bCs/>
          <w:iCs/>
          <w:sz w:val="24"/>
          <w:szCs w:val="24"/>
        </w:rPr>
        <w:t xml:space="preserve"> a </w:t>
      </w:r>
      <w:r w:rsidRPr="003B7CDF">
        <w:rPr>
          <w:rFonts w:asciiTheme="minorHAnsi" w:hAnsiTheme="minorHAnsi" w:cstheme="minorHAnsi"/>
          <w:bCs/>
          <w:iCs/>
          <w:sz w:val="24"/>
          <w:szCs w:val="24"/>
        </w:rPr>
        <w:t>vést p</w:t>
      </w:r>
      <w:r w:rsidR="003B7CDF" w:rsidRPr="003B7CDF">
        <w:rPr>
          <w:rFonts w:asciiTheme="minorHAnsi" w:hAnsiTheme="minorHAnsi" w:cstheme="minorHAnsi"/>
          <w:bCs/>
          <w:iCs/>
          <w:sz w:val="24"/>
          <w:szCs w:val="24"/>
        </w:rPr>
        <w:t>ředepsanou provozní dokumentaci</w:t>
      </w:r>
      <w:r w:rsidR="003B7CDF">
        <w:rPr>
          <w:rFonts w:asciiTheme="minorHAnsi" w:hAnsiTheme="minorHAnsi" w:cstheme="minorHAnsi"/>
          <w:bCs/>
          <w:iCs/>
          <w:sz w:val="24"/>
          <w:szCs w:val="24"/>
        </w:rPr>
        <w:t>.</w:t>
      </w:r>
    </w:p>
    <w:p w:rsidR="00B61F98" w:rsidRPr="001202F5" w:rsidRDefault="003B7CDF" w:rsidP="00572F02">
      <w:pPr>
        <w:pStyle w:val="Odstavecseseznamem"/>
        <w:numPr>
          <w:ilvl w:val="0"/>
          <w:numId w:val="12"/>
        </w:numPr>
        <w:rPr>
          <w:rFonts w:asciiTheme="minorHAnsi" w:hAnsiTheme="minorHAnsi" w:cstheme="minorHAnsi"/>
          <w:bCs/>
          <w:iCs/>
          <w:sz w:val="24"/>
          <w:szCs w:val="24"/>
        </w:rPr>
      </w:pPr>
      <w:r>
        <w:rPr>
          <w:rFonts w:asciiTheme="minorHAnsi" w:hAnsiTheme="minorHAnsi" w:cstheme="minorHAnsi"/>
          <w:bCs/>
          <w:iCs/>
          <w:sz w:val="24"/>
          <w:szCs w:val="24"/>
        </w:rPr>
        <w:t>V</w:t>
      </w:r>
      <w:r w:rsidR="00B61F98" w:rsidRPr="001202F5">
        <w:rPr>
          <w:rFonts w:asciiTheme="minorHAnsi" w:hAnsiTheme="minorHAnsi" w:cstheme="minorHAnsi"/>
          <w:bCs/>
          <w:iCs/>
          <w:sz w:val="24"/>
          <w:szCs w:val="24"/>
        </w:rPr>
        <w:t>e vztahu k jednotlivým činnostem je zhotovitel zejména povinen:</w:t>
      </w:r>
    </w:p>
    <w:p w:rsidR="00A53169" w:rsidRPr="00E61A2B" w:rsidRDefault="001F11B9" w:rsidP="00E61A2B">
      <w:pPr>
        <w:pStyle w:val="Odstavecseseznamem"/>
        <w:numPr>
          <w:ilvl w:val="0"/>
          <w:numId w:val="16"/>
        </w:numPr>
        <w:rPr>
          <w:rFonts w:asciiTheme="minorHAnsi" w:hAnsiTheme="minorHAnsi" w:cstheme="minorHAnsi"/>
          <w:bCs/>
          <w:iCs/>
          <w:sz w:val="24"/>
          <w:szCs w:val="24"/>
        </w:rPr>
      </w:pPr>
      <w:r w:rsidRPr="00E61A2B">
        <w:rPr>
          <w:rFonts w:asciiTheme="minorHAnsi" w:hAnsiTheme="minorHAnsi" w:cstheme="minorHAnsi"/>
          <w:bCs/>
          <w:iCs/>
          <w:sz w:val="24"/>
          <w:szCs w:val="24"/>
        </w:rPr>
        <w:lastRenderedPageBreak/>
        <w:t>v</w:t>
      </w:r>
      <w:r w:rsidR="00B61F98" w:rsidRPr="00E61A2B">
        <w:rPr>
          <w:rFonts w:asciiTheme="minorHAnsi" w:hAnsiTheme="minorHAnsi" w:cstheme="minorHAnsi"/>
          <w:bCs/>
          <w:iCs/>
          <w:sz w:val="24"/>
          <w:szCs w:val="24"/>
        </w:rPr>
        <w:t>ést předepsanou provozní dokumentaci a</w:t>
      </w:r>
      <w:r w:rsidR="00B61F98" w:rsidRPr="00E61A2B">
        <w:rPr>
          <w:rFonts w:asciiTheme="minorHAnsi" w:hAnsiTheme="minorHAnsi" w:cstheme="minorHAnsi"/>
          <w:bCs/>
          <w:iCs/>
          <w:color w:val="FF0000"/>
          <w:sz w:val="24"/>
          <w:szCs w:val="24"/>
        </w:rPr>
        <w:t xml:space="preserve"> </w:t>
      </w:r>
      <w:r w:rsidR="00B61F98" w:rsidRPr="00E61A2B">
        <w:rPr>
          <w:rFonts w:asciiTheme="minorHAnsi" w:hAnsiTheme="minorHAnsi" w:cstheme="minorHAnsi"/>
          <w:bCs/>
          <w:iCs/>
          <w:sz w:val="24"/>
          <w:szCs w:val="24"/>
        </w:rPr>
        <w:t xml:space="preserve">evidenci o jednotlivých TZ, </w:t>
      </w:r>
      <w:r w:rsidR="003B7CDF">
        <w:rPr>
          <w:rFonts w:asciiTheme="minorHAnsi" w:hAnsiTheme="minorHAnsi" w:cstheme="minorHAnsi"/>
          <w:bCs/>
          <w:iCs/>
          <w:sz w:val="24"/>
          <w:szCs w:val="24"/>
        </w:rPr>
        <w:t xml:space="preserve">vést zápisy </w:t>
      </w:r>
      <w:r w:rsidR="00B61F98" w:rsidRPr="00E61A2B">
        <w:rPr>
          <w:rFonts w:asciiTheme="minorHAnsi" w:hAnsiTheme="minorHAnsi" w:cstheme="minorHAnsi"/>
          <w:bCs/>
          <w:iCs/>
          <w:sz w:val="24"/>
          <w:szCs w:val="24"/>
        </w:rPr>
        <w:t>o pravidelných kontrolách a opravách</w:t>
      </w:r>
    </w:p>
    <w:p w:rsidR="00B61F98" w:rsidRDefault="00B61F98" w:rsidP="00E61A2B">
      <w:pPr>
        <w:pStyle w:val="Odstavecseseznamem"/>
        <w:numPr>
          <w:ilvl w:val="0"/>
          <w:numId w:val="16"/>
        </w:numPr>
        <w:rPr>
          <w:rFonts w:asciiTheme="minorHAnsi" w:hAnsiTheme="minorHAnsi" w:cstheme="minorHAnsi"/>
          <w:bCs/>
          <w:iCs/>
          <w:sz w:val="24"/>
          <w:szCs w:val="24"/>
        </w:rPr>
      </w:pPr>
      <w:r w:rsidRPr="00E61A2B">
        <w:rPr>
          <w:rFonts w:asciiTheme="minorHAnsi" w:hAnsiTheme="minorHAnsi" w:cstheme="minorHAnsi"/>
          <w:bCs/>
          <w:iCs/>
          <w:sz w:val="24"/>
          <w:szCs w:val="24"/>
        </w:rPr>
        <w:t>prokazatelně</w:t>
      </w:r>
      <w:r w:rsidRPr="00E61A2B">
        <w:rPr>
          <w:rFonts w:asciiTheme="minorHAnsi" w:hAnsiTheme="minorHAnsi" w:cstheme="minorHAnsi"/>
          <w:bCs/>
          <w:iCs/>
          <w:color w:val="FF0000"/>
          <w:sz w:val="24"/>
          <w:szCs w:val="24"/>
        </w:rPr>
        <w:t xml:space="preserve"> </w:t>
      </w:r>
      <w:r w:rsidRPr="00E61A2B">
        <w:rPr>
          <w:rFonts w:asciiTheme="minorHAnsi" w:hAnsiTheme="minorHAnsi" w:cstheme="minorHAnsi"/>
          <w:bCs/>
          <w:iCs/>
          <w:sz w:val="24"/>
          <w:szCs w:val="24"/>
        </w:rPr>
        <w:t>informovat objednatele o nutnostech oprav na technických zařízeních a předkládat mu k tom</w:t>
      </w:r>
      <w:r w:rsidR="00E61A2B">
        <w:rPr>
          <w:rFonts w:asciiTheme="minorHAnsi" w:hAnsiTheme="minorHAnsi" w:cstheme="minorHAnsi"/>
          <w:bCs/>
          <w:iCs/>
          <w:sz w:val="24"/>
          <w:szCs w:val="24"/>
        </w:rPr>
        <w:t>u oprávněné požadavky na opravy</w:t>
      </w:r>
    </w:p>
    <w:p w:rsidR="00E61A2B" w:rsidRPr="00E61A2B" w:rsidRDefault="00E61A2B" w:rsidP="00E61A2B">
      <w:pPr>
        <w:pStyle w:val="Odstavecseseznamem"/>
        <w:numPr>
          <w:ilvl w:val="0"/>
          <w:numId w:val="16"/>
        </w:numPr>
        <w:rPr>
          <w:rFonts w:asciiTheme="minorHAnsi" w:hAnsiTheme="minorHAnsi" w:cstheme="minorHAnsi"/>
          <w:bCs/>
          <w:iCs/>
          <w:sz w:val="24"/>
          <w:szCs w:val="24"/>
        </w:rPr>
      </w:pPr>
      <w:r>
        <w:rPr>
          <w:rFonts w:asciiTheme="minorHAnsi" w:hAnsiTheme="minorHAnsi" w:cstheme="minorHAnsi"/>
          <w:bCs/>
          <w:iCs/>
          <w:sz w:val="24"/>
          <w:szCs w:val="24"/>
        </w:rPr>
        <w:t>mít sjednáno po celou dobu trvání této smlouvy pojištění pro případ škod způsobených při výkonu činností dle této smlouvy</w:t>
      </w:r>
    </w:p>
    <w:p w:rsidR="00B61F98" w:rsidRPr="001202F5" w:rsidRDefault="00B61F98" w:rsidP="00572F02">
      <w:pPr>
        <w:pStyle w:val="Odstavecseseznamem"/>
        <w:numPr>
          <w:ilvl w:val="0"/>
          <w:numId w:val="12"/>
        </w:numPr>
        <w:rPr>
          <w:rFonts w:asciiTheme="minorHAnsi" w:hAnsiTheme="minorHAnsi" w:cstheme="minorHAnsi"/>
          <w:bCs/>
          <w:iCs/>
          <w:sz w:val="24"/>
          <w:szCs w:val="24"/>
        </w:rPr>
      </w:pPr>
      <w:r w:rsidRPr="001202F5">
        <w:rPr>
          <w:rFonts w:asciiTheme="minorHAnsi" w:hAnsiTheme="minorHAnsi" w:cstheme="minorHAnsi"/>
          <w:sz w:val="24"/>
          <w:szCs w:val="24"/>
        </w:rPr>
        <w:t>Zhotovitel služby odpovídá z</w:t>
      </w:r>
      <w:r w:rsidRPr="001202F5">
        <w:rPr>
          <w:rFonts w:asciiTheme="minorHAnsi" w:hAnsiTheme="minorHAnsi" w:cstheme="minorHAnsi"/>
          <w:bCs/>
          <w:iCs/>
          <w:sz w:val="24"/>
          <w:szCs w:val="24"/>
        </w:rPr>
        <w:t>a plnění povinností na úseku požární ochrany vyplývající zejména ze zákona č. 133/1985 Sb., o požární ochraně, ve znění pozdějších předpisů a dokumentace každého technického zařízení, kterého se služba týká, a dalších.</w:t>
      </w:r>
    </w:p>
    <w:p w:rsidR="00CC545F" w:rsidRPr="001202F5" w:rsidRDefault="00B61F98" w:rsidP="00572F02">
      <w:pPr>
        <w:pStyle w:val="Odstavecseseznamem"/>
        <w:numPr>
          <w:ilvl w:val="0"/>
          <w:numId w:val="12"/>
        </w:numPr>
        <w:rPr>
          <w:rFonts w:asciiTheme="minorHAnsi" w:hAnsiTheme="minorHAnsi" w:cstheme="minorHAnsi"/>
          <w:bCs/>
          <w:iCs/>
          <w:sz w:val="24"/>
          <w:szCs w:val="24"/>
        </w:rPr>
      </w:pPr>
      <w:r w:rsidRPr="001202F5">
        <w:rPr>
          <w:rFonts w:asciiTheme="minorHAnsi" w:hAnsiTheme="minorHAnsi" w:cstheme="minorHAnsi"/>
          <w:bCs/>
          <w:iCs/>
          <w:sz w:val="24"/>
          <w:szCs w:val="24"/>
        </w:rPr>
        <w:t xml:space="preserve">Zhotovitel služby je povinen zajistit, aby pracovníci provádějící službu dle článku </w:t>
      </w:r>
      <w:proofErr w:type="gramStart"/>
      <w:r w:rsidRPr="001202F5">
        <w:rPr>
          <w:rFonts w:asciiTheme="minorHAnsi" w:hAnsiTheme="minorHAnsi" w:cstheme="minorHAnsi"/>
          <w:bCs/>
          <w:iCs/>
          <w:sz w:val="24"/>
          <w:szCs w:val="24"/>
        </w:rPr>
        <w:t>3.1</w:t>
      </w:r>
      <w:r w:rsidR="002152D6" w:rsidRPr="001202F5">
        <w:rPr>
          <w:rFonts w:asciiTheme="minorHAnsi" w:hAnsiTheme="minorHAnsi" w:cstheme="minorHAnsi"/>
          <w:bCs/>
          <w:iCs/>
          <w:sz w:val="24"/>
          <w:szCs w:val="24"/>
        </w:rPr>
        <w:t>.</w:t>
      </w:r>
      <w:r w:rsidRPr="001202F5">
        <w:rPr>
          <w:rFonts w:asciiTheme="minorHAnsi" w:hAnsiTheme="minorHAnsi" w:cstheme="minorHAnsi"/>
          <w:bCs/>
          <w:iCs/>
          <w:sz w:val="24"/>
          <w:szCs w:val="24"/>
        </w:rPr>
        <w:t xml:space="preserve"> této</w:t>
      </w:r>
      <w:proofErr w:type="gramEnd"/>
      <w:r w:rsidRPr="001202F5">
        <w:rPr>
          <w:rFonts w:asciiTheme="minorHAnsi" w:hAnsiTheme="minorHAnsi" w:cstheme="minorHAnsi"/>
          <w:bCs/>
          <w:iCs/>
          <w:sz w:val="24"/>
          <w:szCs w:val="24"/>
        </w:rPr>
        <w:t xml:space="preserve"> smlouvy byli na všech zařízení (kotelen) </w:t>
      </w:r>
      <w:r w:rsidRPr="001202F5">
        <w:rPr>
          <w:rFonts w:asciiTheme="minorHAnsi" w:hAnsiTheme="minorHAnsi" w:cstheme="minorHAnsi"/>
          <w:sz w:val="24"/>
          <w:szCs w:val="24"/>
        </w:rPr>
        <w:t>uvedených v článku 7.1. této smlouvy</w:t>
      </w:r>
      <w:r w:rsidRPr="001202F5">
        <w:rPr>
          <w:rFonts w:asciiTheme="minorHAnsi" w:hAnsiTheme="minorHAnsi" w:cstheme="minorHAnsi"/>
          <w:bCs/>
          <w:iCs/>
          <w:sz w:val="24"/>
          <w:szCs w:val="24"/>
        </w:rPr>
        <w:t xml:space="preserve"> v trvalém dosahu. V trvalém dosahu se rozumí, že u všech zařízení (kotelen)</w:t>
      </w:r>
      <w:r w:rsidR="004A281F" w:rsidRPr="001202F5">
        <w:rPr>
          <w:rFonts w:asciiTheme="minorHAnsi" w:hAnsiTheme="minorHAnsi" w:cstheme="minorHAnsi"/>
          <w:bCs/>
          <w:iCs/>
          <w:sz w:val="24"/>
          <w:szCs w:val="24"/>
        </w:rPr>
        <w:t xml:space="preserve"> </w:t>
      </w:r>
      <w:r w:rsidRPr="001202F5">
        <w:rPr>
          <w:rFonts w:asciiTheme="minorHAnsi" w:hAnsiTheme="minorHAnsi" w:cstheme="minorHAnsi"/>
          <w:bCs/>
          <w:iCs/>
          <w:sz w:val="24"/>
          <w:szCs w:val="24"/>
        </w:rPr>
        <w:t xml:space="preserve">musí být pracovník poskytovatele schopen dostavit se v kteroukoli denní dobu </w:t>
      </w:r>
      <w:r w:rsidRPr="00284987">
        <w:rPr>
          <w:rFonts w:asciiTheme="minorHAnsi" w:hAnsiTheme="minorHAnsi" w:cstheme="minorHAnsi"/>
          <w:b/>
          <w:bCs/>
          <w:iCs/>
          <w:sz w:val="24"/>
          <w:szCs w:val="24"/>
        </w:rPr>
        <w:t xml:space="preserve">do </w:t>
      </w:r>
      <w:r w:rsidR="003F7320" w:rsidRPr="00284987">
        <w:rPr>
          <w:rFonts w:asciiTheme="minorHAnsi" w:hAnsiTheme="minorHAnsi" w:cstheme="minorHAnsi"/>
          <w:b/>
          <w:bCs/>
          <w:iCs/>
          <w:sz w:val="24"/>
          <w:szCs w:val="24"/>
        </w:rPr>
        <w:t>24 hod</w:t>
      </w:r>
      <w:r w:rsidRPr="00284987">
        <w:rPr>
          <w:rFonts w:asciiTheme="minorHAnsi" w:hAnsiTheme="minorHAnsi" w:cstheme="minorHAnsi"/>
          <w:bCs/>
          <w:iCs/>
          <w:sz w:val="24"/>
          <w:szCs w:val="24"/>
        </w:rPr>
        <w:t xml:space="preserve"> na</w:t>
      </w:r>
      <w:r w:rsidRPr="001202F5">
        <w:rPr>
          <w:rFonts w:asciiTheme="minorHAnsi" w:hAnsiTheme="minorHAnsi" w:cstheme="minorHAnsi"/>
          <w:bCs/>
          <w:iCs/>
          <w:sz w:val="24"/>
          <w:szCs w:val="24"/>
        </w:rPr>
        <w:t xml:space="preserve"> zařízení, na kterém je signalizována porucha, nebo je podezření, že porucha nastala. </w:t>
      </w:r>
    </w:p>
    <w:p w:rsidR="00CC545F" w:rsidRPr="001202F5" w:rsidRDefault="00CC545F" w:rsidP="00CC545F">
      <w:pPr>
        <w:rPr>
          <w:rFonts w:asciiTheme="minorHAnsi" w:hAnsiTheme="minorHAnsi" w:cstheme="minorHAnsi"/>
          <w:bCs/>
          <w:iCs/>
        </w:rPr>
      </w:pPr>
    </w:p>
    <w:p w:rsidR="004A281F" w:rsidRPr="001202F5" w:rsidRDefault="004A281F" w:rsidP="003B7CDF">
      <w:pPr>
        <w:rPr>
          <w:rFonts w:asciiTheme="minorHAnsi" w:hAnsiTheme="minorHAnsi" w:cstheme="minorHAnsi"/>
          <w:i/>
          <w:iCs/>
        </w:rPr>
      </w:pPr>
    </w:p>
    <w:p w:rsidR="00AD6148" w:rsidRPr="001202F5" w:rsidRDefault="00AD6148" w:rsidP="001F11B9">
      <w:pPr>
        <w:pStyle w:val="Zkladntext"/>
        <w:ind w:left="720"/>
        <w:jc w:val="center"/>
        <w:rPr>
          <w:rFonts w:asciiTheme="minorHAnsi" w:hAnsiTheme="minorHAnsi" w:cstheme="minorHAnsi"/>
          <w:i w:val="0"/>
          <w:iCs w:val="0"/>
          <w:u w:val="none"/>
        </w:rPr>
      </w:pPr>
      <w:r w:rsidRPr="001202F5">
        <w:rPr>
          <w:rFonts w:asciiTheme="minorHAnsi" w:hAnsiTheme="minorHAnsi" w:cstheme="minorHAnsi"/>
          <w:i w:val="0"/>
          <w:iCs w:val="0"/>
          <w:u w:val="none"/>
        </w:rPr>
        <w:t>Článek IX</w:t>
      </w:r>
      <w:r w:rsidR="001F11B9" w:rsidRPr="001202F5">
        <w:rPr>
          <w:rFonts w:asciiTheme="minorHAnsi" w:hAnsiTheme="minorHAnsi" w:cstheme="minorHAnsi"/>
          <w:i w:val="0"/>
          <w:iCs w:val="0"/>
          <w:u w:val="none"/>
        </w:rPr>
        <w:t>.</w:t>
      </w:r>
    </w:p>
    <w:p w:rsidR="00AD6148" w:rsidRPr="001202F5" w:rsidRDefault="00AD6148" w:rsidP="001F11B9">
      <w:pPr>
        <w:pStyle w:val="Zkladntext"/>
        <w:ind w:left="720"/>
        <w:jc w:val="center"/>
        <w:rPr>
          <w:rFonts w:asciiTheme="minorHAnsi" w:hAnsiTheme="minorHAnsi" w:cstheme="minorHAnsi"/>
          <w:i w:val="0"/>
          <w:iCs w:val="0"/>
          <w:u w:val="none"/>
        </w:rPr>
      </w:pPr>
      <w:r w:rsidRPr="001202F5">
        <w:rPr>
          <w:rFonts w:asciiTheme="minorHAnsi" w:hAnsiTheme="minorHAnsi" w:cstheme="minorHAnsi"/>
          <w:i w:val="0"/>
          <w:iCs w:val="0"/>
          <w:u w:val="none"/>
        </w:rPr>
        <w:t>Odpovědnost za škodu</w:t>
      </w:r>
    </w:p>
    <w:p w:rsidR="00CC545F" w:rsidRPr="001202F5" w:rsidRDefault="00CC545F" w:rsidP="00CC545F">
      <w:pPr>
        <w:pStyle w:val="Zkladntext"/>
        <w:rPr>
          <w:rFonts w:asciiTheme="minorHAnsi" w:hAnsiTheme="minorHAnsi" w:cstheme="minorHAnsi"/>
          <w:b w:val="0"/>
          <w:bCs w:val="0"/>
          <w:i w:val="0"/>
          <w:iCs w:val="0"/>
          <w:u w:val="none"/>
        </w:rPr>
      </w:pPr>
    </w:p>
    <w:p w:rsidR="00AD6148" w:rsidRPr="001202F5" w:rsidRDefault="00AD6148" w:rsidP="00572F02">
      <w:pPr>
        <w:pStyle w:val="Zkladntext"/>
        <w:numPr>
          <w:ilvl w:val="0"/>
          <w:numId w:val="13"/>
        </w:numPr>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Zhotovitel bude při provádění prací postupovat s odbornou péči tak, aby nedošlo k poškození zdraví lidí, majetku objednatele i třetích osob. Pokud zhotovitel způsobí objednateli škodu, má objednatel právo pozastavit úhradu faktury až do doby odstranění škody. Objednatel má rovněž právo započíst částku požadované škody proti fakturované částce za provedené práce.            </w:t>
      </w:r>
    </w:p>
    <w:p w:rsidR="00AD6148" w:rsidRPr="001202F5" w:rsidRDefault="00CC545F" w:rsidP="00572F02">
      <w:pPr>
        <w:pStyle w:val="Zkladntext"/>
        <w:numPr>
          <w:ilvl w:val="0"/>
          <w:numId w:val="13"/>
        </w:numPr>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Zhotovitel </w:t>
      </w:r>
      <w:r w:rsidR="00AD6148" w:rsidRPr="001202F5">
        <w:rPr>
          <w:rFonts w:asciiTheme="minorHAnsi" w:hAnsiTheme="minorHAnsi" w:cstheme="minorHAnsi"/>
          <w:b w:val="0"/>
          <w:bCs w:val="0"/>
          <w:i w:val="0"/>
          <w:iCs w:val="0"/>
          <w:u w:val="none"/>
        </w:rPr>
        <w:t>je povinen učinit veškerá opatření potřebná k odvrácení škody nebo k jejich zmírnění.</w:t>
      </w:r>
    </w:p>
    <w:p w:rsidR="00AD6148" w:rsidRPr="001202F5" w:rsidRDefault="00AD6148" w:rsidP="00E71E0E">
      <w:pPr>
        <w:pStyle w:val="Zkladntext"/>
        <w:rPr>
          <w:rFonts w:asciiTheme="minorHAnsi" w:hAnsiTheme="minorHAnsi" w:cstheme="minorHAnsi"/>
          <w:b w:val="0"/>
          <w:bCs w:val="0"/>
          <w:i w:val="0"/>
          <w:iCs w:val="0"/>
          <w:u w:val="none"/>
        </w:rPr>
      </w:pPr>
    </w:p>
    <w:p w:rsidR="00AD6148" w:rsidRPr="001202F5" w:rsidRDefault="00AD6148" w:rsidP="001D78D7">
      <w:pPr>
        <w:pStyle w:val="Zkladntext"/>
        <w:jc w:val="center"/>
        <w:rPr>
          <w:rFonts w:asciiTheme="minorHAnsi" w:hAnsiTheme="minorHAnsi" w:cstheme="minorHAnsi"/>
          <w:bCs w:val="0"/>
          <w:i w:val="0"/>
          <w:iCs w:val="0"/>
          <w:u w:val="none"/>
        </w:rPr>
      </w:pPr>
      <w:r w:rsidRPr="001202F5">
        <w:rPr>
          <w:rFonts w:asciiTheme="minorHAnsi" w:hAnsiTheme="minorHAnsi" w:cstheme="minorHAnsi"/>
          <w:bCs w:val="0"/>
          <w:i w:val="0"/>
          <w:iCs w:val="0"/>
          <w:u w:val="none"/>
        </w:rPr>
        <w:t>Článek X</w:t>
      </w:r>
      <w:r w:rsidR="00CC545F" w:rsidRPr="001202F5">
        <w:rPr>
          <w:rFonts w:asciiTheme="minorHAnsi" w:hAnsiTheme="minorHAnsi" w:cstheme="minorHAnsi"/>
          <w:bCs w:val="0"/>
          <w:i w:val="0"/>
          <w:iCs w:val="0"/>
          <w:u w:val="none"/>
        </w:rPr>
        <w:t>.</w:t>
      </w:r>
      <w:r w:rsidRPr="001202F5">
        <w:rPr>
          <w:rFonts w:asciiTheme="minorHAnsi" w:hAnsiTheme="minorHAnsi" w:cstheme="minorHAnsi"/>
          <w:bCs w:val="0"/>
          <w:i w:val="0"/>
          <w:iCs w:val="0"/>
          <w:u w:val="none"/>
        </w:rPr>
        <w:t xml:space="preserve"> </w:t>
      </w:r>
    </w:p>
    <w:p w:rsidR="00AD6148" w:rsidRPr="001202F5" w:rsidRDefault="00AD6148">
      <w:pPr>
        <w:pStyle w:val="Zkladntext"/>
        <w:jc w:val="center"/>
        <w:rPr>
          <w:rFonts w:asciiTheme="minorHAnsi" w:hAnsiTheme="minorHAnsi" w:cstheme="minorHAnsi"/>
          <w:i w:val="0"/>
          <w:iCs w:val="0"/>
          <w:u w:val="none"/>
        </w:rPr>
      </w:pPr>
      <w:r w:rsidRPr="001202F5">
        <w:rPr>
          <w:rFonts w:asciiTheme="minorHAnsi" w:hAnsiTheme="minorHAnsi" w:cstheme="minorHAnsi"/>
          <w:i w:val="0"/>
          <w:iCs w:val="0"/>
          <w:u w:val="none"/>
        </w:rPr>
        <w:t>Závěrečná ustanovení</w:t>
      </w:r>
    </w:p>
    <w:p w:rsidR="00EE4FDE" w:rsidRPr="001202F5" w:rsidRDefault="00EE4FDE">
      <w:pPr>
        <w:pStyle w:val="Zkladntext"/>
        <w:jc w:val="center"/>
        <w:rPr>
          <w:rFonts w:asciiTheme="minorHAnsi" w:hAnsiTheme="minorHAnsi" w:cstheme="minorHAnsi"/>
          <w:i w:val="0"/>
          <w:iCs w:val="0"/>
          <w:u w:val="none"/>
        </w:rPr>
      </w:pPr>
    </w:p>
    <w:p w:rsidR="00AD6148" w:rsidRPr="001202F5" w:rsidRDefault="00AD6148" w:rsidP="00572F02">
      <w:pPr>
        <w:pStyle w:val="Zkladntext"/>
        <w:numPr>
          <w:ilvl w:val="0"/>
          <w:numId w:val="7"/>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Podstatným porušením povinnosti se rozumí zejména neprovedení prací dle požadavku oprávněné osoby a dále provádění prací v rozporu s ustanoveními článku VIII</w:t>
      </w:r>
      <w:r w:rsidR="00CC545F" w:rsidRPr="001202F5">
        <w:rPr>
          <w:rFonts w:asciiTheme="minorHAnsi" w:hAnsiTheme="minorHAnsi" w:cstheme="minorHAnsi"/>
          <w:b w:val="0"/>
          <w:bCs w:val="0"/>
          <w:i w:val="0"/>
          <w:iCs w:val="0"/>
          <w:u w:val="none"/>
        </w:rPr>
        <w:t>.</w:t>
      </w:r>
      <w:r w:rsidRPr="001202F5">
        <w:rPr>
          <w:rFonts w:asciiTheme="minorHAnsi" w:hAnsiTheme="minorHAnsi" w:cstheme="minorHAnsi"/>
          <w:b w:val="0"/>
          <w:bCs w:val="0"/>
          <w:i w:val="0"/>
          <w:iCs w:val="0"/>
          <w:u w:val="none"/>
        </w:rPr>
        <w:t xml:space="preserve"> této smlouvy. </w:t>
      </w:r>
    </w:p>
    <w:p w:rsidR="00AD6148" w:rsidRPr="001202F5" w:rsidRDefault="00AD6148" w:rsidP="00572F02">
      <w:pPr>
        <w:pStyle w:val="Zkladntext"/>
        <w:numPr>
          <w:ilvl w:val="0"/>
          <w:numId w:val="7"/>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Objednatel může odstoupit od této smlouvy při podstatném porušení této smlouvy.</w:t>
      </w:r>
    </w:p>
    <w:p w:rsidR="00AD6148" w:rsidRPr="001202F5" w:rsidRDefault="00AD6148" w:rsidP="00572F02">
      <w:pPr>
        <w:pStyle w:val="Zkladntext"/>
        <w:numPr>
          <w:ilvl w:val="0"/>
          <w:numId w:val="7"/>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Smluvní strany mohou ukončit smluvní vztah písemnou dohodou obou smluvních stran.</w:t>
      </w:r>
    </w:p>
    <w:p w:rsidR="00AD6148" w:rsidRPr="001202F5" w:rsidRDefault="00AD6148" w:rsidP="00572F02">
      <w:pPr>
        <w:pStyle w:val="Zkladntext"/>
        <w:numPr>
          <w:ilvl w:val="0"/>
          <w:numId w:val="7"/>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Objed</w:t>
      </w:r>
      <w:r w:rsidR="004A281F" w:rsidRPr="001202F5">
        <w:rPr>
          <w:rFonts w:asciiTheme="minorHAnsi" w:hAnsiTheme="minorHAnsi" w:cstheme="minorHAnsi"/>
          <w:b w:val="0"/>
          <w:bCs w:val="0"/>
          <w:i w:val="0"/>
          <w:iCs w:val="0"/>
          <w:u w:val="none"/>
        </w:rPr>
        <w:t>natel nebo zhotovitel může tuto</w:t>
      </w:r>
      <w:r w:rsidRPr="001202F5">
        <w:rPr>
          <w:rFonts w:asciiTheme="minorHAnsi" w:hAnsiTheme="minorHAnsi" w:cstheme="minorHAnsi"/>
          <w:b w:val="0"/>
          <w:bCs w:val="0"/>
          <w:i w:val="0"/>
          <w:iCs w:val="0"/>
          <w:u w:val="none"/>
        </w:rPr>
        <w:t xml:space="preserve"> smlouvu vypovědět písemnou výpovědí s tříměsíční výpovědní lhůtou, která začíná běžet dnem doručení druhé smluvní straně.</w:t>
      </w:r>
    </w:p>
    <w:p w:rsidR="00AD6148" w:rsidRPr="001202F5" w:rsidRDefault="00AD6148" w:rsidP="00572F02">
      <w:pPr>
        <w:pStyle w:val="Zkladntext"/>
        <w:numPr>
          <w:ilvl w:val="0"/>
          <w:numId w:val="7"/>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Změnit nebo doplnit tuto smlouvu mohou smluvní strany pouze formou písemných dodatků, které budou vzestupně číslovány, výslovně prohlášeny za dodatek této smlouvy a podepsány oprávněnými zástupci smluvních stran.</w:t>
      </w:r>
    </w:p>
    <w:p w:rsidR="00AD6148" w:rsidRPr="001202F5" w:rsidRDefault="00AD6148" w:rsidP="00572F02">
      <w:pPr>
        <w:pStyle w:val="Zkladntext"/>
        <w:numPr>
          <w:ilvl w:val="0"/>
          <w:numId w:val="7"/>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Pro případ, že kterékoliv ustanovení této smlouvy se stane neúčinným nebo neplatným, smluvní strany se zavazují bez zbytečných odkladů nahradit takové ustanovení novým.</w:t>
      </w:r>
    </w:p>
    <w:p w:rsidR="00AD6148" w:rsidRPr="001202F5" w:rsidRDefault="00AD6148" w:rsidP="00572F02">
      <w:pPr>
        <w:pStyle w:val="Zkladntext"/>
        <w:numPr>
          <w:ilvl w:val="0"/>
          <w:numId w:val="7"/>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lastRenderedPageBreak/>
        <w:t>Případná neplatnost některého z ustanovení této smlouvy nemá za následek neplatnost ostatních ustanovení.</w:t>
      </w:r>
    </w:p>
    <w:p w:rsidR="00BF566F" w:rsidRPr="001202F5" w:rsidRDefault="00AD6148" w:rsidP="00572F02">
      <w:pPr>
        <w:pStyle w:val="Zkladntext"/>
        <w:numPr>
          <w:ilvl w:val="0"/>
          <w:numId w:val="7"/>
        </w:numPr>
        <w:tabs>
          <w:tab w:val="left" w:pos="720"/>
        </w:tabs>
        <w:rPr>
          <w:rFonts w:asciiTheme="minorHAnsi" w:hAnsiTheme="minorHAnsi" w:cstheme="minorHAnsi"/>
          <w:b w:val="0"/>
          <w:i w:val="0"/>
          <w:u w:val="none"/>
        </w:rPr>
      </w:pPr>
      <w:r w:rsidRPr="001202F5">
        <w:rPr>
          <w:rFonts w:asciiTheme="minorHAnsi" w:hAnsiTheme="minorHAnsi" w:cstheme="minorHAnsi"/>
          <w:b w:val="0"/>
          <w:i w:val="0"/>
          <w:u w:val="none"/>
        </w:rPr>
        <w:t xml:space="preserve">Smluvní strany se dohodly, že závazkový vztah </w:t>
      </w:r>
      <w:r w:rsidR="00BF566F" w:rsidRPr="001202F5">
        <w:rPr>
          <w:rFonts w:asciiTheme="minorHAnsi" w:hAnsiTheme="minorHAnsi" w:cstheme="minorHAnsi"/>
          <w:b w:val="0"/>
          <w:i w:val="0"/>
          <w:u w:val="none"/>
        </w:rPr>
        <w:t xml:space="preserve">založený touto smlouvou se bude </w:t>
      </w:r>
      <w:r w:rsidR="002152D6" w:rsidRPr="001202F5">
        <w:rPr>
          <w:rFonts w:asciiTheme="minorHAnsi" w:hAnsiTheme="minorHAnsi" w:cstheme="minorHAnsi"/>
          <w:b w:val="0"/>
          <w:i w:val="0"/>
          <w:u w:val="none"/>
        </w:rPr>
        <w:t xml:space="preserve">řídit </w:t>
      </w:r>
      <w:r w:rsidRPr="001202F5">
        <w:rPr>
          <w:rFonts w:asciiTheme="minorHAnsi" w:hAnsiTheme="minorHAnsi" w:cstheme="minorHAnsi"/>
          <w:b w:val="0"/>
          <w:i w:val="0"/>
          <w:u w:val="none"/>
        </w:rPr>
        <w:t>obchodním zákoníkem</w:t>
      </w:r>
      <w:r w:rsidR="00CC545F" w:rsidRPr="001202F5">
        <w:rPr>
          <w:rFonts w:asciiTheme="minorHAnsi" w:hAnsiTheme="minorHAnsi" w:cstheme="minorHAnsi"/>
          <w:b w:val="0"/>
          <w:i w:val="0"/>
          <w:u w:val="none"/>
        </w:rPr>
        <w:t>.</w:t>
      </w:r>
    </w:p>
    <w:p w:rsidR="00AD6148" w:rsidRPr="001202F5" w:rsidRDefault="00AD6148" w:rsidP="00572F02">
      <w:pPr>
        <w:pStyle w:val="Zkladntext"/>
        <w:numPr>
          <w:ilvl w:val="0"/>
          <w:numId w:val="7"/>
        </w:numPr>
        <w:tabs>
          <w:tab w:val="left" w:pos="720"/>
        </w:tabs>
        <w:rPr>
          <w:rFonts w:asciiTheme="minorHAnsi" w:hAnsiTheme="minorHAnsi" w:cstheme="minorHAnsi"/>
          <w:b w:val="0"/>
          <w:bCs w:val="0"/>
          <w:i w:val="0"/>
          <w:iCs w:val="0"/>
          <w:u w:val="none"/>
        </w:rPr>
      </w:pPr>
      <w:r w:rsidRPr="001202F5">
        <w:rPr>
          <w:rFonts w:asciiTheme="minorHAnsi" w:hAnsiTheme="minorHAnsi" w:cstheme="minorHAnsi"/>
          <w:b w:val="0"/>
          <w:i w:val="0"/>
          <w:u w:val="none"/>
        </w:rPr>
        <w:t xml:space="preserve">Smlouva je vyhotovena ve </w:t>
      </w:r>
      <w:r w:rsidR="003B7CDF">
        <w:rPr>
          <w:rFonts w:asciiTheme="minorHAnsi" w:hAnsiTheme="minorHAnsi" w:cstheme="minorHAnsi"/>
          <w:b w:val="0"/>
          <w:i w:val="0"/>
          <w:u w:val="none"/>
        </w:rPr>
        <w:t>dvou</w:t>
      </w:r>
      <w:r w:rsidRPr="001202F5">
        <w:rPr>
          <w:rFonts w:asciiTheme="minorHAnsi" w:hAnsiTheme="minorHAnsi" w:cstheme="minorHAnsi"/>
          <w:b w:val="0"/>
          <w:i w:val="0"/>
          <w:u w:val="none"/>
        </w:rPr>
        <w:t xml:space="preserve"> stejnopisech s platností originálu, p</w:t>
      </w:r>
      <w:r w:rsidR="00BF566F" w:rsidRPr="001202F5">
        <w:rPr>
          <w:rFonts w:asciiTheme="minorHAnsi" w:hAnsiTheme="minorHAnsi" w:cstheme="minorHAnsi"/>
          <w:b w:val="0"/>
          <w:i w:val="0"/>
          <w:u w:val="none"/>
        </w:rPr>
        <w:t xml:space="preserve">řičemž objednatel i zhotovitel </w:t>
      </w:r>
      <w:r w:rsidRPr="001202F5">
        <w:rPr>
          <w:rFonts w:asciiTheme="minorHAnsi" w:hAnsiTheme="minorHAnsi" w:cstheme="minorHAnsi"/>
          <w:b w:val="0"/>
          <w:i w:val="0"/>
          <w:u w:val="none"/>
        </w:rPr>
        <w:t>obdrží po dvou vyhotoveních.</w:t>
      </w:r>
    </w:p>
    <w:p w:rsidR="00AD6148" w:rsidRPr="001202F5" w:rsidRDefault="00BF566F" w:rsidP="00572F02">
      <w:pPr>
        <w:pStyle w:val="Odstavecseseznamem"/>
        <w:numPr>
          <w:ilvl w:val="0"/>
          <w:numId w:val="7"/>
        </w:numPr>
        <w:rPr>
          <w:rFonts w:asciiTheme="minorHAnsi" w:hAnsiTheme="minorHAnsi" w:cstheme="minorHAnsi"/>
          <w:sz w:val="24"/>
          <w:szCs w:val="24"/>
        </w:rPr>
      </w:pPr>
      <w:r w:rsidRPr="001202F5">
        <w:rPr>
          <w:rFonts w:asciiTheme="minorHAnsi" w:hAnsiTheme="minorHAnsi" w:cstheme="minorHAnsi"/>
          <w:sz w:val="24"/>
          <w:szCs w:val="24"/>
        </w:rPr>
        <w:t xml:space="preserve">Smlouva nabývá </w:t>
      </w:r>
      <w:r w:rsidR="00AD6148" w:rsidRPr="001202F5">
        <w:rPr>
          <w:rFonts w:asciiTheme="minorHAnsi" w:hAnsiTheme="minorHAnsi" w:cstheme="minorHAnsi"/>
          <w:sz w:val="24"/>
          <w:szCs w:val="24"/>
        </w:rPr>
        <w:t>účinnosti dnem podpisu obou smluvních stran.</w:t>
      </w:r>
    </w:p>
    <w:p w:rsidR="00AD6148" w:rsidRPr="001202F5" w:rsidRDefault="00AD6148" w:rsidP="00572F02">
      <w:pPr>
        <w:pStyle w:val="Odstavecseseznamem"/>
        <w:numPr>
          <w:ilvl w:val="0"/>
          <w:numId w:val="7"/>
        </w:numPr>
        <w:rPr>
          <w:rFonts w:asciiTheme="minorHAnsi" w:hAnsiTheme="minorHAnsi" w:cstheme="minorHAnsi"/>
          <w:sz w:val="24"/>
          <w:szCs w:val="24"/>
        </w:rPr>
      </w:pPr>
      <w:r w:rsidRPr="001202F5">
        <w:rPr>
          <w:rFonts w:asciiTheme="minorHAnsi" w:hAnsiTheme="minorHAnsi" w:cstheme="minorHAnsi"/>
          <w:sz w:val="24"/>
          <w:szCs w:val="24"/>
        </w:rPr>
        <w:t xml:space="preserve">Smluvní strany tímto výslovně souhlasí s tím, že tato smlouva může být bez jakéhokoliv omezení zveřejněna na oficiálních internetových stránkách </w:t>
      </w:r>
      <w:r w:rsidR="003B7CDF">
        <w:rPr>
          <w:rFonts w:asciiTheme="minorHAnsi" w:hAnsiTheme="minorHAnsi" w:cstheme="minorHAnsi"/>
          <w:sz w:val="24"/>
          <w:szCs w:val="24"/>
        </w:rPr>
        <w:t>MČ Praha-Satalice</w:t>
      </w:r>
      <w:r w:rsidRPr="001202F5">
        <w:rPr>
          <w:rFonts w:asciiTheme="minorHAnsi" w:hAnsiTheme="minorHAnsi" w:cstheme="minorHAnsi"/>
          <w:sz w:val="24"/>
          <w:szCs w:val="24"/>
        </w:rPr>
        <w:t xml:space="preserve"> (</w:t>
      </w:r>
      <w:hyperlink r:id="rId8" w:history="1">
        <w:r w:rsidR="003B7CDF" w:rsidRPr="001C6E23">
          <w:rPr>
            <w:rStyle w:val="Hypertextovodkaz"/>
            <w:rFonts w:asciiTheme="minorHAnsi" w:hAnsiTheme="minorHAnsi" w:cstheme="minorHAnsi"/>
            <w:sz w:val="24"/>
            <w:szCs w:val="24"/>
          </w:rPr>
          <w:t>www.satalice.cz</w:t>
        </w:r>
      </w:hyperlink>
      <w:r w:rsidRPr="001202F5">
        <w:rPr>
          <w:rFonts w:asciiTheme="minorHAnsi" w:hAnsiTheme="minorHAnsi" w:cstheme="minorHAnsi"/>
          <w:sz w:val="24"/>
          <w:szCs w:val="24"/>
        </w:rPr>
        <w:t>). Souhlas se zveřejněním se týká i případných osobních údajů uvedených v této smlouvě, kdy je tento odstavec smluvními stranami brán jako souhlas se zpracováním o</w:t>
      </w:r>
      <w:r w:rsidR="00BF566F" w:rsidRPr="001202F5">
        <w:rPr>
          <w:rFonts w:asciiTheme="minorHAnsi" w:hAnsiTheme="minorHAnsi" w:cstheme="minorHAnsi"/>
          <w:sz w:val="24"/>
          <w:szCs w:val="24"/>
        </w:rPr>
        <w:t xml:space="preserve">sobních údajů ve smyslu zákona č. 101/2000 Sb., </w:t>
      </w:r>
      <w:r w:rsidRPr="001202F5">
        <w:rPr>
          <w:rFonts w:asciiTheme="minorHAnsi" w:hAnsiTheme="minorHAnsi" w:cstheme="minorHAnsi"/>
          <w:sz w:val="24"/>
          <w:szCs w:val="24"/>
        </w:rPr>
        <w:t xml:space="preserve">o ochraně osobních údajů a o změně některých zákonů, ve znění pozdějších předpisů, a tedy </w:t>
      </w:r>
      <w:r w:rsidR="003B7CDF">
        <w:rPr>
          <w:rFonts w:asciiTheme="minorHAnsi" w:hAnsiTheme="minorHAnsi" w:cstheme="minorHAnsi"/>
          <w:sz w:val="24"/>
          <w:szCs w:val="24"/>
        </w:rPr>
        <w:t>MČ Praha-Satalice</w:t>
      </w:r>
      <w:r w:rsidRPr="001202F5">
        <w:rPr>
          <w:rFonts w:asciiTheme="minorHAnsi" w:hAnsiTheme="minorHAnsi" w:cstheme="minorHAnsi"/>
          <w:sz w:val="24"/>
          <w:szCs w:val="24"/>
        </w:rPr>
        <w:t xml:space="preserve"> má mimo jiné právo uchovávat a zveřejňovat osobní údaje v této smlouvě obsažené. </w:t>
      </w:r>
    </w:p>
    <w:p w:rsidR="00AD6148" w:rsidRPr="001202F5" w:rsidRDefault="00AD6148" w:rsidP="00572F02">
      <w:pPr>
        <w:pStyle w:val="Odstavecseseznamem"/>
        <w:numPr>
          <w:ilvl w:val="0"/>
          <w:numId w:val="7"/>
        </w:numPr>
        <w:rPr>
          <w:rFonts w:asciiTheme="minorHAnsi" w:hAnsiTheme="minorHAnsi" w:cstheme="minorHAnsi"/>
          <w:bCs/>
          <w:iCs/>
          <w:sz w:val="24"/>
          <w:szCs w:val="24"/>
        </w:rPr>
      </w:pPr>
      <w:r w:rsidRPr="001202F5">
        <w:rPr>
          <w:rFonts w:asciiTheme="minorHAnsi" w:hAnsiTheme="minorHAnsi" w:cstheme="minorHAnsi"/>
          <w:bCs/>
          <w:iCs/>
          <w:sz w:val="24"/>
          <w:szCs w:val="24"/>
        </w:rPr>
        <w:t>Smluvní strany shodně prohlašují, že si tuto smlouvu před jejím podepsáním přečetly, že byla uzavřena po vzájemném projednání podle jejich pravé a svobodné vůle, určitě, vážně a srozumitelně a že se dohodly na celém jejím obsahu, což stvrzují svými podpisy.</w:t>
      </w:r>
    </w:p>
    <w:p w:rsidR="00AD6148" w:rsidRPr="001202F5" w:rsidRDefault="00AD6148">
      <w:pPr>
        <w:pStyle w:val="Zkladntext"/>
        <w:tabs>
          <w:tab w:val="left" w:pos="1985"/>
          <w:tab w:val="left" w:pos="2268"/>
        </w:tabs>
        <w:rPr>
          <w:rFonts w:asciiTheme="minorHAnsi" w:hAnsiTheme="minorHAnsi" w:cstheme="minorHAnsi"/>
          <w:b w:val="0"/>
          <w:bCs w:val="0"/>
          <w:i w:val="0"/>
          <w:iCs w:val="0"/>
          <w:u w:val="none"/>
        </w:rPr>
      </w:pPr>
    </w:p>
    <w:p w:rsidR="00AD6148" w:rsidRPr="001202F5" w:rsidRDefault="00AD6148">
      <w:pPr>
        <w:pStyle w:val="Zkladntext"/>
        <w:tabs>
          <w:tab w:val="left" w:pos="1985"/>
          <w:tab w:val="left" w:pos="2268"/>
        </w:tabs>
        <w:rPr>
          <w:rFonts w:asciiTheme="minorHAnsi" w:hAnsiTheme="minorHAnsi" w:cstheme="minorHAnsi"/>
          <w:b w:val="0"/>
          <w:bCs w:val="0"/>
          <w:i w:val="0"/>
          <w:iCs w:val="0"/>
          <w:color w:val="FF0000"/>
          <w:u w:val="none"/>
        </w:rPr>
      </w:pPr>
      <w:r w:rsidRPr="001202F5">
        <w:rPr>
          <w:rFonts w:asciiTheme="minorHAnsi" w:hAnsiTheme="minorHAnsi" w:cstheme="minorHAnsi"/>
          <w:b w:val="0"/>
          <w:bCs w:val="0"/>
          <w:i w:val="0"/>
          <w:iCs w:val="0"/>
          <w:u w:val="none"/>
        </w:rPr>
        <w:t>Přílohy:</w:t>
      </w:r>
      <w:r w:rsidRPr="001202F5">
        <w:rPr>
          <w:rFonts w:asciiTheme="minorHAnsi" w:hAnsiTheme="minorHAnsi" w:cstheme="minorHAnsi"/>
          <w:b w:val="0"/>
          <w:bCs w:val="0"/>
          <w:i w:val="0"/>
          <w:iCs w:val="0"/>
          <w:color w:val="0000FF"/>
          <w:u w:val="none"/>
        </w:rPr>
        <w:t xml:space="preserve"> </w:t>
      </w:r>
      <w:r w:rsidRPr="001202F5">
        <w:rPr>
          <w:rFonts w:asciiTheme="minorHAnsi" w:hAnsiTheme="minorHAnsi" w:cstheme="minorHAnsi"/>
          <w:b w:val="0"/>
          <w:bCs w:val="0"/>
          <w:i w:val="0"/>
          <w:iCs w:val="0"/>
          <w:u w:val="none"/>
        </w:rPr>
        <w:t>Ceník jednotlivých prací</w:t>
      </w:r>
    </w:p>
    <w:p w:rsidR="00AD6148" w:rsidRPr="001202F5" w:rsidRDefault="00AD6148">
      <w:pPr>
        <w:pStyle w:val="Zkladntext"/>
        <w:rPr>
          <w:rFonts w:asciiTheme="minorHAnsi" w:hAnsiTheme="minorHAnsi" w:cstheme="minorHAnsi"/>
          <w:b w:val="0"/>
          <w:bCs w:val="0"/>
          <w:i w:val="0"/>
          <w:iCs w:val="0"/>
          <w:u w:val="none"/>
        </w:rPr>
      </w:pPr>
    </w:p>
    <w:p w:rsidR="00AD6148" w:rsidRPr="001202F5" w:rsidRDefault="00AD6148">
      <w:pPr>
        <w:pStyle w:val="Zkladntext"/>
        <w:rPr>
          <w:rFonts w:asciiTheme="minorHAnsi" w:hAnsiTheme="minorHAnsi" w:cstheme="minorHAnsi"/>
          <w:b w:val="0"/>
          <w:bCs w:val="0"/>
          <w:i w:val="0"/>
          <w:iCs w:val="0"/>
          <w:u w:val="none"/>
        </w:rPr>
      </w:pPr>
    </w:p>
    <w:p w:rsidR="00AD6148" w:rsidRPr="001202F5" w:rsidRDefault="00AD6148">
      <w:pPr>
        <w:pStyle w:val="Zkladntext"/>
        <w:rPr>
          <w:rFonts w:asciiTheme="minorHAnsi" w:hAnsiTheme="minorHAnsi" w:cstheme="minorHAnsi"/>
          <w:b w:val="0"/>
          <w:bCs w:val="0"/>
          <w:i w:val="0"/>
          <w:iCs w:val="0"/>
          <w:u w:val="none"/>
        </w:rPr>
      </w:pPr>
    </w:p>
    <w:p w:rsidR="00AD6148" w:rsidRPr="001202F5" w:rsidRDefault="00AD6148">
      <w:pPr>
        <w:pStyle w:val="Zkladntext"/>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V </w:t>
      </w:r>
      <w:r w:rsidR="003B7CDF">
        <w:rPr>
          <w:rFonts w:asciiTheme="minorHAnsi" w:hAnsiTheme="minorHAnsi" w:cstheme="minorHAnsi"/>
          <w:b w:val="0"/>
          <w:bCs w:val="0"/>
          <w:i w:val="0"/>
          <w:iCs w:val="0"/>
          <w:u w:val="none"/>
        </w:rPr>
        <w:t>Praze</w:t>
      </w:r>
      <w:r w:rsidRPr="001202F5">
        <w:rPr>
          <w:rFonts w:asciiTheme="minorHAnsi" w:hAnsiTheme="minorHAnsi" w:cstheme="minorHAnsi"/>
          <w:b w:val="0"/>
          <w:bCs w:val="0"/>
          <w:i w:val="0"/>
          <w:iCs w:val="0"/>
          <w:u w:val="none"/>
        </w:rPr>
        <w:t xml:space="preserve"> dne </w:t>
      </w:r>
      <w:r w:rsidR="007F43EA">
        <w:rPr>
          <w:rFonts w:asciiTheme="minorHAnsi" w:hAnsiTheme="minorHAnsi" w:cstheme="minorHAnsi"/>
          <w:b w:val="0"/>
          <w:bCs w:val="0"/>
          <w:i w:val="0"/>
          <w:iCs w:val="0"/>
          <w:u w:val="none"/>
        </w:rPr>
        <w:t xml:space="preserve">2. 9. </w:t>
      </w:r>
      <w:proofErr w:type="gramStart"/>
      <w:r w:rsidR="007F43EA">
        <w:rPr>
          <w:rFonts w:asciiTheme="minorHAnsi" w:hAnsiTheme="minorHAnsi" w:cstheme="minorHAnsi"/>
          <w:b w:val="0"/>
          <w:bCs w:val="0"/>
          <w:i w:val="0"/>
          <w:iCs w:val="0"/>
          <w:u w:val="none"/>
        </w:rPr>
        <w:t>2019</w:t>
      </w:r>
      <w:r w:rsidRPr="001202F5">
        <w:rPr>
          <w:rFonts w:asciiTheme="minorHAnsi" w:hAnsiTheme="minorHAnsi" w:cstheme="minorHAnsi"/>
          <w:b w:val="0"/>
          <w:bCs w:val="0"/>
          <w:i w:val="0"/>
          <w:iCs w:val="0"/>
          <w:u w:val="none"/>
        </w:rPr>
        <w:t xml:space="preserve">                                                V</w:t>
      </w:r>
      <w:r w:rsidR="003B7CDF">
        <w:rPr>
          <w:rFonts w:asciiTheme="minorHAnsi" w:hAnsiTheme="minorHAnsi" w:cstheme="minorHAnsi"/>
          <w:b w:val="0"/>
          <w:bCs w:val="0"/>
          <w:i w:val="0"/>
          <w:iCs w:val="0"/>
          <w:u w:val="none"/>
        </w:rPr>
        <w:t xml:space="preserve"> Praze</w:t>
      </w:r>
      <w:proofErr w:type="gramEnd"/>
      <w:r w:rsidRPr="001202F5">
        <w:rPr>
          <w:rFonts w:asciiTheme="minorHAnsi" w:hAnsiTheme="minorHAnsi" w:cstheme="minorHAnsi"/>
          <w:b w:val="0"/>
          <w:bCs w:val="0"/>
          <w:i w:val="0"/>
          <w:iCs w:val="0"/>
          <w:u w:val="none"/>
        </w:rPr>
        <w:t xml:space="preserve"> dne </w:t>
      </w:r>
      <w:r w:rsidR="007F43EA">
        <w:rPr>
          <w:rFonts w:asciiTheme="minorHAnsi" w:hAnsiTheme="minorHAnsi" w:cstheme="minorHAnsi"/>
          <w:b w:val="0"/>
          <w:bCs w:val="0"/>
          <w:i w:val="0"/>
          <w:iCs w:val="0"/>
          <w:u w:val="none"/>
        </w:rPr>
        <w:t>2. 9. 2019</w:t>
      </w:r>
    </w:p>
    <w:p w:rsidR="00AD6148" w:rsidRPr="001202F5" w:rsidRDefault="00AD6148">
      <w:pPr>
        <w:pStyle w:val="Zkladntext"/>
        <w:rPr>
          <w:rFonts w:asciiTheme="minorHAnsi" w:hAnsiTheme="minorHAnsi" w:cstheme="minorHAnsi"/>
          <w:b w:val="0"/>
          <w:bCs w:val="0"/>
          <w:i w:val="0"/>
          <w:iCs w:val="0"/>
          <w:u w:val="none"/>
        </w:rPr>
      </w:pPr>
    </w:p>
    <w:p w:rsidR="00AD6148" w:rsidRPr="001202F5" w:rsidRDefault="00AD6148">
      <w:pPr>
        <w:pStyle w:val="Zkladntext"/>
        <w:rPr>
          <w:rFonts w:asciiTheme="minorHAnsi" w:hAnsiTheme="minorHAnsi" w:cstheme="minorHAnsi"/>
          <w:b w:val="0"/>
          <w:bCs w:val="0"/>
          <w:i w:val="0"/>
          <w:iCs w:val="0"/>
          <w:u w:val="none"/>
        </w:rPr>
      </w:pPr>
    </w:p>
    <w:p w:rsidR="00AD6148" w:rsidRPr="001202F5" w:rsidRDefault="00AD6148">
      <w:pPr>
        <w:pStyle w:val="Zkladntext"/>
        <w:rPr>
          <w:rFonts w:asciiTheme="minorHAnsi" w:hAnsiTheme="minorHAnsi" w:cstheme="minorHAnsi"/>
          <w:b w:val="0"/>
          <w:bCs w:val="0"/>
          <w:i w:val="0"/>
          <w:iCs w:val="0"/>
          <w:u w:val="none"/>
        </w:rPr>
      </w:pPr>
    </w:p>
    <w:p w:rsidR="00AD6148" w:rsidRPr="001202F5" w:rsidRDefault="00AD6148">
      <w:pPr>
        <w:pStyle w:val="Zkladntext"/>
        <w:rPr>
          <w:rFonts w:asciiTheme="minorHAnsi" w:hAnsiTheme="minorHAnsi" w:cstheme="minorHAnsi"/>
          <w:b w:val="0"/>
          <w:bCs w:val="0"/>
          <w:i w:val="0"/>
          <w:iCs w:val="0"/>
          <w:u w:val="none"/>
        </w:rPr>
      </w:pPr>
    </w:p>
    <w:p w:rsidR="00AD6148" w:rsidRPr="001202F5" w:rsidRDefault="00AD6148">
      <w:pPr>
        <w:pStyle w:val="Zkladntext"/>
        <w:rPr>
          <w:rFonts w:asciiTheme="minorHAnsi" w:hAnsiTheme="minorHAnsi" w:cstheme="minorHAnsi"/>
          <w:b w:val="0"/>
          <w:bCs w:val="0"/>
          <w:i w:val="0"/>
          <w:iCs w:val="0"/>
          <w:u w:val="none"/>
        </w:rPr>
      </w:pPr>
    </w:p>
    <w:p w:rsidR="00AD6148" w:rsidRPr="001202F5" w:rsidRDefault="00AD6148">
      <w:pPr>
        <w:pStyle w:val="Zkladntext"/>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w:t>
      </w:r>
      <w:r w:rsidR="0048755C">
        <w:rPr>
          <w:rFonts w:asciiTheme="minorHAnsi" w:hAnsiTheme="minorHAnsi" w:cstheme="minorHAnsi"/>
          <w:b w:val="0"/>
          <w:bCs w:val="0"/>
          <w:i w:val="0"/>
          <w:iCs w:val="0"/>
          <w:u w:val="none"/>
        </w:rPr>
        <w:t>..................................</w:t>
      </w:r>
      <w:r w:rsidRPr="001202F5">
        <w:rPr>
          <w:rFonts w:asciiTheme="minorHAnsi" w:hAnsiTheme="minorHAnsi" w:cstheme="minorHAnsi"/>
          <w:b w:val="0"/>
          <w:bCs w:val="0"/>
          <w:i w:val="0"/>
          <w:iCs w:val="0"/>
          <w:u w:val="none"/>
        </w:rPr>
        <w:t>............</w:t>
      </w:r>
      <w:r w:rsidR="007F43EA">
        <w:rPr>
          <w:rFonts w:asciiTheme="minorHAnsi" w:hAnsiTheme="minorHAnsi" w:cstheme="minorHAnsi"/>
          <w:b w:val="0"/>
          <w:bCs w:val="0"/>
          <w:i w:val="0"/>
          <w:iCs w:val="0"/>
          <w:u w:val="none"/>
        </w:rPr>
        <w:tab/>
      </w:r>
      <w:r w:rsidR="007F43EA">
        <w:rPr>
          <w:rFonts w:asciiTheme="minorHAnsi" w:hAnsiTheme="minorHAnsi" w:cstheme="minorHAnsi"/>
          <w:b w:val="0"/>
          <w:bCs w:val="0"/>
          <w:i w:val="0"/>
          <w:iCs w:val="0"/>
          <w:u w:val="none"/>
        </w:rPr>
        <w:tab/>
      </w:r>
      <w:r w:rsidR="007F43EA">
        <w:rPr>
          <w:rFonts w:asciiTheme="minorHAnsi" w:hAnsiTheme="minorHAnsi" w:cstheme="minorHAnsi"/>
          <w:b w:val="0"/>
          <w:bCs w:val="0"/>
          <w:i w:val="0"/>
          <w:iCs w:val="0"/>
          <w:u w:val="none"/>
        </w:rPr>
        <w:tab/>
        <w:t>……………………………………………………………</w:t>
      </w:r>
    </w:p>
    <w:p w:rsidR="00AD6148" w:rsidRPr="001202F5" w:rsidRDefault="00AD6148">
      <w:pPr>
        <w:pStyle w:val="Zkladntext"/>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            za </w:t>
      </w:r>
      <w:proofErr w:type="gramStart"/>
      <w:r w:rsidRPr="001202F5">
        <w:rPr>
          <w:rFonts w:asciiTheme="minorHAnsi" w:hAnsiTheme="minorHAnsi" w:cstheme="minorHAnsi"/>
          <w:b w:val="0"/>
          <w:bCs w:val="0"/>
          <w:i w:val="0"/>
          <w:iCs w:val="0"/>
          <w:u w:val="none"/>
        </w:rPr>
        <w:t>objednatele                                                                            za</w:t>
      </w:r>
      <w:proofErr w:type="gramEnd"/>
      <w:r w:rsidRPr="001202F5">
        <w:rPr>
          <w:rFonts w:asciiTheme="minorHAnsi" w:hAnsiTheme="minorHAnsi" w:cstheme="minorHAnsi"/>
          <w:b w:val="0"/>
          <w:bCs w:val="0"/>
          <w:i w:val="0"/>
          <w:iCs w:val="0"/>
          <w:u w:val="none"/>
        </w:rPr>
        <w:t xml:space="preserve"> zhotovitele</w:t>
      </w:r>
    </w:p>
    <w:p w:rsidR="00AD6148" w:rsidRPr="001202F5" w:rsidRDefault="00AD6148" w:rsidP="00EE5442">
      <w:pPr>
        <w:pStyle w:val="Zkladntext"/>
        <w:tabs>
          <w:tab w:val="left" w:pos="142"/>
        </w:tabs>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       </w:t>
      </w:r>
      <w:r w:rsidR="003B7CDF">
        <w:rPr>
          <w:rFonts w:asciiTheme="minorHAnsi" w:hAnsiTheme="minorHAnsi" w:cstheme="minorHAnsi"/>
          <w:b w:val="0"/>
          <w:bCs w:val="0"/>
          <w:i w:val="0"/>
          <w:iCs w:val="0"/>
          <w:u w:val="none"/>
        </w:rPr>
        <w:t xml:space="preserve">Mgr. Milada </w:t>
      </w:r>
      <w:proofErr w:type="gramStart"/>
      <w:r w:rsidR="003B7CDF">
        <w:rPr>
          <w:rFonts w:asciiTheme="minorHAnsi" w:hAnsiTheme="minorHAnsi" w:cstheme="minorHAnsi"/>
          <w:b w:val="0"/>
          <w:bCs w:val="0"/>
          <w:i w:val="0"/>
          <w:iCs w:val="0"/>
          <w:u w:val="none"/>
        </w:rPr>
        <w:t>Voborská</w:t>
      </w:r>
      <w:r w:rsidRPr="001202F5">
        <w:rPr>
          <w:rFonts w:asciiTheme="minorHAnsi" w:hAnsiTheme="minorHAnsi" w:cstheme="minorHAnsi"/>
          <w:b w:val="0"/>
          <w:bCs w:val="0"/>
          <w:i w:val="0"/>
          <w:iCs w:val="0"/>
          <w:u w:val="none"/>
        </w:rPr>
        <w:t xml:space="preserve">                                                            </w:t>
      </w:r>
      <w:r w:rsidR="007F43EA">
        <w:rPr>
          <w:rFonts w:asciiTheme="minorHAnsi" w:hAnsiTheme="minorHAnsi" w:cstheme="minorHAnsi"/>
          <w:b w:val="0"/>
          <w:bCs w:val="0"/>
          <w:i w:val="0"/>
          <w:iCs w:val="0"/>
          <w:u w:val="none"/>
        </w:rPr>
        <w:t xml:space="preserve">  </w:t>
      </w:r>
      <w:r w:rsidRPr="001202F5">
        <w:rPr>
          <w:rFonts w:asciiTheme="minorHAnsi" w:hAnsiTheme="minorHAnsi" w:cstheme="minorHAnsi"/>
          <w:b w:val="0"/>
          <w:bCs w:val="0"/>
          <w:i w:val="0"/>
          <w:iCs w:val="0"/>
          <w:u w:val="none"/>
        </w:rPr>
        <w:t xml:space="preserve">    </w:t>
      </w:r>
      <w:r w:rsidR="00E54EE9">
        <w:rPr>
          <w:rFonts w:asciiTheme="minorHAnsi" w:hAnsiTheme="minorHAnsi" w:cstheme="minorHAnsi"/>
          <w:b w:val="0"/>
          <w:bCs w:val="0"/>
          <w:i w:val="0"/>
          <w:iCs w:val="0"/>
          <w:u w:val="none"/>
        </w:rPr>
        <w:t>Karel</w:t>
      </w:r>
      <w:proofErr w:type="gramEnd"/>
      <w:r w:rsidR="00E54EE9">
        <w:rPr>
          <w:rFonts w:asciiTheme="minorHAnsi" w:hAnsiTheme="minorHAnsi" w:cstheme="minorHAnsi"/>
          <w:b w:val="0"/>
          <w:bCs w:val="0"/>
          <w:i w:val="0"/>
          <w:iCs w:val="0"/>
          <w:u w:val="none"/>
        </w:rPr>
        <w:t xml:space="preserve"> Procházka</w:t>
      </w:r>
    </w:p>
    <w:p w:rsidR="00AD6148" w:rsidRPr="001202F5" w:rsidRDefault="00AD6148" w:rsidP="004A281F">
      <w:pPr>
        <w:pStyle w:val="Zkladntext"/>
        <w:rPr>
          <w:rFonts w:asciiTheme="minorHAnsi" w:hAnsiTheme="minorHAnsi" w:cstheme="minorHAnsi"/>
          <w:b w:val="0"/>
          <w:bCs w:val="0"/>
          <w:i w:val="0"/>
          <w:iCs w:val="0"/>
          <w:u w:val="none"/>
        </w:rPr>
      </w:pPr>
      <w:r w:rsidRPr="001202F5">
        <w:rPr>
          <w:rFonts w:asciiTheme="minorHAnsi" w:hAnsiTheme="minorHAnsi" w:cstheme="minorHAnsi"/>
          <w:b w:val="0"/>
          <w:bCs w:val="0"/>
          <w:i w:val="0"/>
          <w:iCs w:val="0"/>
          <w:u w:val="none"/>
        </w:rPr>
        <w:t xml:space="preserve">     </w:t>
      </w:r>
      <w:r w:rsidR="00E54EE9">
        <w:rPr>
          <w:rFonts w:asciiTheme="minorHAnsi" w:hAnsiTheme="minorHAnsi" w:cstheme="minorHAnsi"/>
          <w:b w:val="0"/>
          <w:bCs w:val="0"/>
          <w:i w:val="0"/>
          <w:iCs w:val="0"/>
          <w:u w:val="none"/>
        </w:rPr>
        <w:t>s</w:t>
      </w:r>
      <w:r w:rsidR="003B7CDF">
        <w:rPr>
          <w:rFonts w:asciiTheme="minorHAnsi" w:hAnsiTheme="minorHAnsi" w:cstheme="minorHAnsi"/>
          <w:b w:val="0"/>
          <w:bCs w:val="0"/>
          <w:i w:val="0"/>
          <w:iCs w:val="0"/>
          <w:u w:val="none"/>
        </w:rPr>
        <w:t xml:space="preserve">tarostka MČ </w:t>
      </w:r>
      <w:proofErr w:type="gramStart"/>
      <w:r w:rsidR="003B7CDF">
        <w:rPr>
          <w:rFonts w:asciiTheme="minorHAnsi" w:hAnsiTheme="minorHAnsi" w:cstheme="minorHAnsi"/>
          <w:b w:val="0"/>
          <w:bCs w:val="0"/>
          <w:i w:val="0"/>
          <w:iCs w:val="0"/>
          <w:u w:val="none"/>
        </w:rPr>
        <w:t>Praha-Satalice</w:t>
      </w:r>
      <w:r w:rsidRPr="001202F5">
        <w:rPr>
          <w:rFonts w:asciiTheme="minorHAnsi" w:hAnsiTheme="minorHAnsi" w:cstheme="minorHAnsi"/>
          <w:b w:val="0"/>
          <w:bCs w:val="0"/>
          <w:i w:val="0"/>
          <w:iCs w:val="0"/>
          <w:u w:val="none"/>
        </w:rPr>
        <w:t xml:space="preserve">                                                      </w:t>
      </w:r>
      <w:r w:rsidR="007F43EA">
        <w:rPr>
          <w:rFonts w:asciiTheme="minorHAnsi" w:hAnsiTheme="minorHAnsi" w:cstheme="minorHAnsi"/>
          <w:b w:val="0"/>
          <w:bCs w:val="0"/>
          <w:i w:val="0"/>
          <w:iCs w:val="0"/>
          <w:u w:val="none"/>
        </w:rPr>
        <w:t xml:space="preserve">    </w:t>
      </w:r>
      <w:r w:rsidRPr="001202F5">
        <w:rPr>
          <w:rFonts w:asciiTheme="minorHAnsi" w:hAnsiTheme="minorHAnsi" w:cstheme="minorHAnsi"/>
          <w:b w:val="0"/>
          <w:bCs w:val="0"/>
          <w:i w:val="0"/>
          <w:iCs w:val="0"/>
          <w:u w:val="none"/>
        </w:rPr>
        <w:t xml:space="preserve">      </w:t>
      </w:r>
      <w:r w:rsidR="00E54EE9">
        <w:rPr>
          <w:rFonts w:asciiTheme="minorHAnsi" w:hAnsiTheme="minorHAnsi" w:cstheme="minorHAnsi"/>
          <w:b w:val="0"/>
          <w:bCs w:val="0"/>
          <w:i w:val="0"/>
          <w:iCs w:val="0"/>
          <w:u w:val="none"/>
        </w:rPr>
        <w:t>jednatel</w:t>
      </w:r>
      <w:proofErr w:type="gramEnd"/>
      <w:r w:rsidRPr="001202F5">
        <w:rPr>
          <w:rFonts w:asciiTheme="minorHAnsi" w:hAnsiTheme="minorHAnsi" w:cstheme="minorHAnsi"/>
          <w:b w:val="0"/>
          <w:bCs w:val="0"/>
          <w:i w:val="0"/>
          <w:iCs w:val="0"/>
          <w:u w:val="none"/>
        </w:rPr>
        <w:t xml:space="preserve">                         </w:t>
      </w:r>
    </w:p>
    <w:sectPr w:rsidR="00AD6148" w:rsidRPr="001202F5" w:rsidSect="00196037">
      <w:footerReference w:type="even" r:id="rId9"/>
      <w:footerReference w:type="default" r:id="rId10"/>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53" w:rsidRDefault="00093753">
      <w:r>
        <w:separator/>
      </w:r>
    </w:p>
  </w:endnote>
  <w:endnote w:type="continuationSeparator" w:id="0">
    <w:p w:rsidR="00093753" w:rsidRDefault="0009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koda Pro">
    <w:altName w:val="Times New Roman"/>
    <w:panose1 w:val="00000000000000000000"/>
    <w:charset w:val="EE"/>
    <w:family w:val="auto"/>
    <w:notTrueType/>
    <w:pitch w:val="variable"/>
    <w:sig w:usb0="00000007" w:usb1="00000000" w:usb2="00000000" w:usb3="00000000" w:csb0="00000003" w:csb1="00000000"/>
  </w:font>
  <w:font w:name="Tahoma, Cumberlan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48" w:rsidRDefault="000E44BE" w:rsidP="00344E65">
    <w:pPr>
      <w:pStyle w:val="Zpat"/>
      <w:framePr w:wrap="around" w:vAnchor="text" w:hAnchor="margin" w:xAlign="center" w:y="1"/>
      <w:rPr>
        <w:rStyle w:val="slostrnky"/>
      </w:rPr>
    </w:pPr>
    <w:r>
      <w:rPr>
        <w:rStyle w:val="slostrnky"/>
      </w:rPr>
      <w:fldChar w:fldCharType="begin"/>
    </w:r>
    <w:r w:rsidR="00AD6148">
      <w:rPr>
        <w:rStyle w:val="slostrnky"/>
      </w:rPr>
      <w:instrText xml:space="preserve">PAGE  </w:instrText>
    </w:r>
    <w:r>
      <w:rPr>
        <w:rStyle w:val="slostrnky"/>
      </w:rPr>
      <w:fldChar w:fldCharType="end"/>
    </w:r>
  </w:p>
  <w:p w:rsidR="00AD6148" w:rsidRDefault="00AD614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48" w:rsidRDefault="000E44BE" w:rsidP="00344E65">
    <w:pPr>
      <w:pStyle w:val="Zpat"/>
      <w:framePr w:wrap="around" w:vAnchor="text" w:hAnchor="margin" w:xAlign="center" w:y="1"/>
      <w:rPr>
        <w:rStyle w:val="slostrnky"/>
      </w:rPr>
    </w:pPr>
    <w:r>
      <w:rPr>
        <w:rStyle w:val="slostrnky"/>
      </w:rPr>
      <w:fldChar w:fldCharType="begin"/>
    </w:r>
    <w:r w:rsidR="00AD6148">
      <w:rPr>
        <w:rStyle w:val="slostrnky"/>
      </w:rPr>
      <w:instrText xml:space="preserve">PAGE  </w:instrText>
    </w:r>
    <w:r>
      <w:rPr>
        <w:rStyle w:val="slostrnky"/>
      </w:rPr>
      <w:fldChar w:fldCharType="separate"/>
    </w:r>
    <w:r w:rsidR="004D1F3E">
      <w:rPr>
        <w:rStyle w:val="slostrnky"/>
        <w:noProof/>
      </w:rPr>
      <w:t>4</w:t>
    </w:r>
    <w:r>
      <w:rPr>
        <w:rStyle w:val="slostrnky"/>
      </w:rPr>
      <w:fldChar w:fldCharType="end"/>
    </w:r>
  </w:p>
  <w:p w:rsidR="00AD6148" w:rsidRDefault="00AD61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53" w:rsidRDefault="00093753">
      <w:r>
        <w:separator/>
      </w:r>
    </w:p>
  </w:footnote>
  <w:footnote w:type="continuationSeparator" w:id="0">
    <w:p w:rsidR="00093753" w:rsidRDefault="00093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DB9"/>
    <w:multiLevelType w:val="hybridMultilevel"/>
    <w:tmpl w:val="FBAA54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43E69"/>
    <w:multiLevelType w:val="hybridMultilevel"/>
    <w:tmpl w:val="EB1AD68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71B273E"/>
    <w:multiLevelType w:val="hybridMultilevel"/>
    <w:tmpl w:val="687861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42942"/>
    <w:multiLevelType w:val="hybridMultilevel"/>
    <w:tmpl w:val="21A0673A"/>
    <w:lvl w:ilvl="0" w:tplc="ECA88F5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9575BD"/>
    <w:multiLevelType w:val="hybridMultilevel"/>
    <w:tmpl w:val="9B0ECDB4"/>
    <w:lvl w:ilvl="0" w:tplc="523E9354">
      <w:start w:val="1"/>
      <w:numFmt w:val="ordinal"/>
      <w:lvlText w:val="8.%1"/>
      <w:lvlJc w:val="right"/>
      <w:pPr>
        <w:ind w:left="720" w:hanging="360"/>
      </w:pPr>
      <w:rPr>
        <w:rFonts w:ascii="Arial" w:hAnsi="Arial" w:cs="Arial" w:hint="default"/>
        <w:b w:val="0"/>
        <w:bCs w:val="0"/>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862D40"/>
    <w:multiLevelType w:val="hybridMultilevel"/>
    <w:tmpl w:val="6F1E29D8"/>
    <w:lvl w:ilvl="0" w:tplc="C2388234">
      <w:start w:val="1"/>
      <w:numFmt w:val="ordinal"/>
      <w:lvlText w:val="10.%1"/>
      <w:lvlJc w:val="right"/>
      <w:pPr>
        <w:ind w:left="720" w:hanging="360"/>
      </w:pPr>
      <w:rPr>
        <w:rFonts w:ascii="Arial" w:hAnsi="Arial" w:cs="Arial" w:hint="default"/>
        <w:b w:val="0"/>
        <w:bCs w:val="0"/>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BD7D4B"/>
    <w:multiLevelType w:val="hybridMultilevel"/>
    <w:tmpl w:val="7F8A527E"/>
    <w:lvl w:ilvl="0" w:tplc="7E7CD09C">
      <w:start w:val="1"/>
      <w:numFmt w:val="ordinal"/>
      <w:lvlText w:val="3.%1"/>
      <w:lvlJc w:val="right"/>
      <w:pPr>
        <w:ind w:left="720" w:hanging="360"/>
      </w:pPr>
      <w:rPr>
        <w:rFonts w:ascii="Arial" w:hAnsi="Arial" w:cs="Arial" w:hint="default"/>
        <w:b w:val="0"/>
        <w:bCs w:val="0"/>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D946C1"/>
    <w:multiLevelType w:val="hybridMultilevel"/>
    <w:tmpl w:val="363C1F58"/>
    <w:lvl w:ilvl="0" w:tplc="C6B2335A">
      <w:start w:val="1"/>
      <w:numFmt w:val="ordinal"/>
      <w:lvlText w:val="6.%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A6691C"/>
    <w:multiLevelType w:val="hybridMultilevel"/>
    <w:tmpl w:val="FD124396"/>
    <w:lvl w:ilvl="0" w:tplc="747E8A44">
      <w:start w:val="1"/>
      <w:numFmt w:val="ordinal"/>
      <w:lvlText w:val="4.%1"/>
      <w:lvlJc w:val="right"/>
      <w:pPr>
        <w:ind w:left="720" w:hanging="360"/>
      </w:pPr>
      <w:rPr>
        <w:rFonts w:ascii="Arial" w:hAnsi="Arial" w:cs="Arial" w:hint="default"/>
        <w:b w:val="0"/>
        <w:bCs w:val="0"/>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6F313E"/>
    <w:multiLevelType w:val="hybridMultilevel"/>
    <w:tmpl w:val="93F0D5D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9AC4402"/>
    <w:multiLevelType w:val="hybridMultilevel"/>
    <w:tmpl w:val="BFFA5FC4"/>
    <w:lvl w:ilvl="0" w:tplc="9C90EB3A">
      <w:start w:val="1"/>
      <w:numFmt w:val="ordinal"/>
      <w:lvlText w:val="9.%1"/>
      <w:lvlJc w:val="right"/>
      <w:pPr>
        <w:ind w:left="720" w:hanging="360"/>
      </w:pPr>
      <w:rPr>
        <w:rFonts w:ascii="Arial" w:hAnsi="Arial" w:cs="Arial" w:hint="default"/>
        <w:b w:val="0"/>
        <w:bCs w:val="0"/>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FC4FE5"/>
    <w:multiLevelType w:val="hybridMultilevel"/>
    <w:tmpl w:val="796C7F7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48C2009C"/>
    <w:multiLevelType w:val="hybridMultilevel"/>
    <w:tmpl w:val="767A9654"/>
    <w:lvl w:ilvl="0" w:tplc="326CB606">
      <w:start w:val="1"/>
      <w:numFmt w:val="ordinal"/>
      <w:lvlText w:val="7.%1"/>
      <w:lvlJc w:val="right"/>
      <w:pPr>
        <w:ind w:left="720" w:hanging="360"/>
      </w:pPr>
      <w:rPr>
        <w:rFonts w:ascii="Arial" w:hAnsi="Arial" w:cs="Arial" w:hint="default"/>
        <w:b w:val="0"/>
        <w:bCs w:val="0"/>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6E236D"/>
    <w:multiLevelType w:val="hybridMultilevel"/>
    <w:tmpl w:val="99B67760"/>
    <w:lvl w:ilvl="0" w:tplc="72C806F0">
      <w:start w:val="1"/>
      <w:numFmt w:val="ordinal"/>
      <w:lvlText w:val="5.%1"/>
      <w:lvlJc w:val="right"/>
      <w:pPr>
        <w:ind w:left="720" w:hanging="360"/>
      </w:pPr>
      <w:rPr>
        <w:rFonts w:ascii="Arial" w:hAnsi="Arial" w:cs="Arial" w:hint="default"/>
        <w:b w:val="0"/>
        <w:bCs w:val="0"/>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6B5AB9"/>
    <w:multiLevelType w:val="hybridMultilevel"/>
    <w:tmpl w:val="05AE30E4"/>
    <w:lvl w:ilvl="0" w:tplc="D34CBC86">
      <w:start w:val="1"/>
      <w:numFmt w:val="ordinal"/>
      <w:lvlText w:val="2.%1"/>
      <w:lvlJc w:val="right"/>
      <w:pPr>
        <w:ind w:left="720" w:hanging="360"/>
      </w:pPr>
      <w:rPr>
        <w:rFonts w:ascii="Arial" w:hAnsi="Arial" w:cs="Arial" w:hint="default"/>
        <w:b w:val="0"/>
        <w:bCs w:val="0"/>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EB5115"/>
    <w:multiLevelType w:val="hybridMultilevel"/>
    <w:tmpl w:val="373A2D9C"/>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11"/>
  </w:num>
  <w:num w:numId="2">
    <w:abstractNumId w:val="6"/>
  </w:num>
  <w:num w:numId="3">
    <w:abstractNumId w:val="14"/>
  </w:num>
  <w:num w:numId="4">
    <w:abstractNumId w:val="8"/>
  </w:num>
  <w:num w:numId="5">
    <w:abstractNumId w:val="12"/>
  </w:num>
  <w:num w:numId="6">
    <w:abstractNumId w:val="15"/>
  </w:num>
  <w:num w:numId="7">
    <w:abstractNumId w:val="5"/>
  </w:num>
  <w:num w:numId="8">
    <w:abstractNumId w:val="9"/>
  </w:num>
  <w:num w:numId="9">
    <w:abstractNumId w:val="13"/>
  </w:num>
  <w:num w:numId="10">
    <w:abstractNumId w:val="1"/>
  </w:num>
  <w:num w:numId="11">
    <w:abstractNumId w:val="7"/>
  </w:num>
  <w:num w:numId="12">
    <w:abstractNumId w:val="4"/>
  </w:num>
  <w:num w:numId="13">
    <w:abstractNumId w:val="10"/>
  </w:num>
  <w:num w:numId="14">
    <w:abstractNumId w:val="3"/>
  </w:num>
  <w:num w:numId="15">
    <w:abstractNumId w:val="2"/>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C5"/>
    <w:rsid w:val="00002A2C"/>
    <w:rsid w:val="000100A9"/>
    <w:rsid w:val="00022C75"/>
    <w:rsid w:val="0003112F"/>
    <w:rsid w:val="00036F2D"/>
    <w:rsid w:val="00037615"/>
    <w:rsid w:val="000442D8"/>
    <w:rsid w:val="00044CD1"/>
    <w:rsid w:val="00047FCB"/>
    <w:rsid w:val="00072E15"/>
    <w:rsid w:val="00093753"/>
    <w:rsid w:val="00095175"/>
    <w:rsid w:val="000A20F4"/>
    <w:rsid w:val="000A4CE6"/>
    <w:rsid w:val="000B0794"/>
    <w:rsid w:val="000E44BE"/>
    <w:rsid w:val="000F1F4E"/>
    <w:rsid w:val="000F6333"/>
    <w:rsid w:val="001202F5"/>
    <w:rsid w:val="00120BFB"/>
    <w:rsid w:val="001303DA"/>
    <w:rsid w:val="00143028"/>
    <w:rsid w:val="00150C6B"/>
    <w:rsid w:val="00152578"/>
    <w:rsid w:val="00177F0E"/>
    <w:rsid w:val="00196037"/>
    <w:rsid w:val="001B5F05"/>
    <w:rsid w:val="001C23C5"/>
    <w:rsid w:val="001D78D7"/>
    <w:rsid w:val="001F11B9"/>
    <w:rsid w:val="001F6067"/>
    <w:rsid w:val="00203659"/>
    <w:rsid w:val="00207A51"/>
    <w:rsid w:val="00211BD4"/>
    <w:rsid w:val="0021377A"/>
    <w:rsid w:val="002152D6"/>
    <w:rsid w:val="00216DAE"/>
    <w:rsid w:val="002202D6"/>
    <w:rsid w:val="0023195A"/>
    <w:rsid w:val="00241E71"/>
    <w:rsid w:val="00251D31"/>
    <w:rsid w:val="0025662A"/>
    <w:rsid w:val="00267AF5"/>
    <w:rsid w:val="00284987"/>
    <w:rsid w:val="002B4DBF"/>
    <w:rsid w:val="002B5E2C"/>
    <w:rsid w:val="002C45C2"/>
    <w:rsid w:val="002D0567"/>
    <w:rsid w:val="003204DD"/>
    <w:rsid w:val="003205FB"/>
    <w:rsid w:val="00326EAD"/>
    <w:rsid w:val="003322B1"/>
    <w:rsid w:val="00344E65"/>
    <w:rsid w:val="003554E7"/>
    <w:rsid w:val="00364B7E"/>
    <w:rsid w:val="003A2769"/>
    <w:rsid w:val="003A3394"/>
    <w:rsid w:val="003B093C"/>
    <w:rsid w:val="003B7CDF"/>
    <w:rsid w:val="003E376A"/>
    <w:rsid w:val="003F226C"/>
    <w:rsid w:val="003F4E25"/>
    <w:rsid w:val="003F7320"/>
    <w:rsid w:val="003F770C"/>
    <w:rsid w:val="0040632E"/>
    <w:rsid w:val="00410F88"/>
    <w:rsid w:val="00425513"/>
    <w:rsid w:val="00457C9F"/>
    <w:rsid w:val="00462D24"/>
    <w:rsid w:val="00485182"/>
    <w:rsid w:val="00486E52"/>
    <w:rsid w:val="0048755C"/>
    <w:rsid w:val="00491BF7"/>
    <w:rsid w:val="004A281F"/>
    <w:rsid w:val="004B76CB"/>
    <w:rsid w:val="004C69A1"/>
    <w:rsid w:val="004D1F3E"/>
    <w:rsid w:val="00514FC6"/>
    <w:rsid w:val="005244D0"/>
    <w:rsid w:val="00524994"/>
    <w:rsid w:val="00536680"/>
    <w:rsid w:val="005438DD"/>
    <w:rsid w:val="005456B5"/>
    <w:rsid w:val="0054668D"/>
    <w:rsid w:val="005471C9"/>
    <w:rsid w:val="00561CC7"/>
    <w:rsid w:val="00572F02"/>
    <w:rsid w:val="00596519"/>
    <w:rsid w:val="005B238F"/>
    <w:rsid w:val="005E7D97"/>
    <w:rsid w:val="005F5AB0"/>
    <w:rsid w:val="005F6E43"/>
    <w:rsid w:val="00601983"/>
    <w:rsid w:val="00604F8B"/>
    <w:rsid w:val="00614D2C"/>
    <w:rsid w:val="00615076"/>
    <w:rsid w:val="00615BBD"/>
    <w:rsid w:val="00617743"/>
    <w:rsid w:val="00626653"/>
    <w:rsid w:val="0064232D"/>
    <w:rsid w:val="00650D0B"/>
    <w:rsid w:val="00677F3A"/>
    <w:rsid w:val="006C315C"/>
    <w:rsid w:val="006D1307"/>
    <w:rsid w:val="006E3526"/>
    <w:rsid w:val="006E4313"/>
    <w:rsid w:val="006E5F98"/>
    <w:rsid w:val="0072159E"/>
    <w:rsid w:val="00726A7C"/>
    <w:rsid w:val="00743455"/>
    <w:rsid w:val="007544B0"/>
    <w:rsid w:val="00757B74"/>
    <w:rsid w:val="00764A42"/>
    <w:rsid w:val="007A532A"/>
    <w:rsid w:val="007C394A"/>
    <w:rsid w:val="007F43EA"/>
    <w:rsid w:val="007F53F1"/>
    <w:rsid w:val="007F76D4"/>
    <w:rsid w:val="00841833"/>
    <w:rsid w:val="0085566A"/>
    <w:rsid w:val="00874EAF"/>
    <w:rsid w:val="008869D3"/>
    <w:rsid w:val="008A3249"/>
    <w:rsid w:val="008B2140"/>
    <w:rsid w:val="008C396C"/>
    <w:rsid w:val="008D5545"/>
    <w:rsid w:val="008D62E3"/>
    <w:rsid w:val="008E4FF2"/>
    <w:rsid w:val="008E68CF"/>
    <w:rsid w:val="009003E1"/>
    <w:rsid w:val="00922C13"/>
    <w:rsid w:val="00923C3E"/>
    <w:rsid w:val="00924133"/>
    <w:rsid w:val="0092620F"/>
    <w:rsid w:val="00965FBF"/>
    <w:rsid w:val="00977EA6"/>
    <w:rsid w:val="009841AD"/>
    <w:rsid w:val="00984F50"/>
    <w:rsid w:val="00997B08"/>
    <w:rsid w:val="009A1B42"/>
    <w:rsid w:val="009A1FA6"/>
    <w:rsid w:val="009A51B8"/>
    <w:rsid w:val="009A7ABA"/>
    <w:rsid w:val="009B3FF9"/>
    <w:rsid w:val="009B663F"/>
    <w:rsid w:val="009C6628"/>
    <w:rsid w:val="00A17965"/>
    <w:rsid w:val="00A26F16"/>
    <w:rsid w:val="00A42AD8"/>
    <w:rsid w:val="00A4583C"/>
    <w:rsid w:val="00A46786"/>
    <w:rsid w:val="00A50F16"/>
    <w:rsid w:val="00A53169"/>
    <w:rsid w:val="00A54B67"/>
    <w:rsid w:val="00A6550D"/>
    <w:rsid w:val="00A71638"/>
    <w:rsid w:val="00A72902"/>
    <w:rsid w:val="00AB7BA0"/>
    <w:rsid w:val="00AC410B"/>
    <w:rsid w:val="00AD02B1"/>
    <w:rsid w:val="00AD6148"/>
    <w:rsid w:val="00AE755B"/>
    <w:rsid w:val="00AF7DBE"/>
    <w:rsid w:val="00B03798"/>
    <w:rsid w:val="00B06332"/>
    <w:rsid w:val="00B24F97"/>
    <w:rsid w:val="00B6082F"/>
    <w:rsid w:val="00B61F98"/>
    <w:rsid w:val="00B623D5"/>
    <w:rsid w:val="00B62988"/>
    <w:rsid w:val="00B80431"/>
    <w:rsid w:val="00B82BC2"/>
    <w:rsid w:val="00B9256D"/>
    <w:rsid w:val="00B9531C"/>
    <w:rsid w:val="00BA16F6"/>
    <w:rsid w:val="00BE11BA"/>
    <w:rsid w:val="00BE59A0"/>
    <w:rsid w:val="00BE615D"/>
    <w:rsid w:val="00BF1526"/>
    <w:rsid w:val="00BF4F57"/>
    <w:rsid w:val="00BF566F"/>
    <w:rsid w:val="00C00603"/>
    <w:rsid w:val="00C00D8E"/>
    <w:rsid w:val="00C319C1"/>
    <w:rsid w:val="00C32790"/>
    <w:rsid w:val="00C351FB"/>
    <w:rsid w:val="00C369E4"/>
    <w:rsid w:val="00C40F30"/>
    <w:rsid w:val="00C44CBD"/>
    <w:rsid w:val="00C57DA5"/>
    <w:rsid w:val="00C63298"/>
    <w:rsid w:val="00C7492A"/>
    <w:rsid w:val="00C75DF8"/>
    <w:rsid w:val="00C80168"/>
    <w:rsid w:val="00C80B2F"/>
    <w:rsid w:val="00CB1516"/>
    <w:rsid w:val="00CB750D"/>
    <w:rsid w:val="00CC1E81"/>
    <w:rsid w:val="00CC545F"/>
    <w:rsid w:val="00CF5B31"/>
    <w:rsid w:val="00D0793E"/>
    <w:rsid w:val="00D15939"/>
    <w:rsid w:val="00D24BAD"/>
    <w:rsid w:val="00D46171"/>
    <w:rsid w:val="00D51CE2"/>
    <w:rsid w:val="00D54778"/>
    <w:rsid w:val="00D62B99"/>
    <w:rsid w:val="00D62C3C"/>
    <w:rsid w:val="00D65BEF"/>
    <w:rsid w:val="00D77B23"/>
    <w:rsid w:val="00DA680C"/>
    <w:rsid w:val="00DC2A60"/>
    <w:rsid w:val="00DD0AF2"/>
    <w:rsid w:val="00DE673E"/>
    <w:rsid w:val="00DF49F7"/>
    <w:rsid w:val="00E03ADB"/>
    <w:rsid w:val="00E54EE9"/>
    <w:rsid w:val="00E55BB9"/>
    <w:rsid w:val="00E61A2B"/>
    <w:rsid w:val="00E71E0E"/>
    <w:rsid w:val="00E9633F"/>
    <w:rsid w:val="00EC412D"/>
    <w:rsid w:val="00EC6A30"/>
    <w:rsid w:val="00EC7941"/>
    <w:rsid w:val="00EC7A93"/>
    <w:rsid w:val="00EE4FDE"/>
    <w:rsid w:val="00EE5442"/>
    <w:rsid w:val="00EF16BD"/>
    <w:rsid w:val="00EF2F61"/>
    <w:rsid w:val="00F16DA1"/>
    <w:rsid w:val="00F17524"/>
    <w:rsid w:val="00F31541"/>
    <w:rsid w:val="00F331A1"/>
    <w:rsid w:val="00F3388A"/>
    <w:rsid w:val="00F56EE6"/>
    <w:rsid w:val="00F614CF"/>
    <w:rsid w:val="00F72E4D"/>
    <w:rsid w:val="00F926D5"/>
    <w:rsid w:val="00F97B78"/>
    <w:rsid w:val="00FC75C2"/>
    <w:rsid w:val="00FC7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339B55-D48E-4D0E-A7CC-9DF42079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037"/>
    <w:pPr>
      <w:autoSpaceDE w:val="0"/>
      <w:autoSpaceDN w:val="0"/>
      <w:adjustRightInd w:val="0"/>
    </w:pPr>
    <w:rPr>
      <w:sz w:val="24"/>
      <w:szCs w:val="24"/>
    </w:rPr>
  </w:style>
  <w:style w:type="paragraph" w:styleId="Nadpis1">
    <w:name w:val="heading 1"/>
    <w:basedOn w:val="Normln"/>
    <w:next w:val="Normln"/>
    <w:link w:val="Nadpis1Char"/>
    <w:uiPriority w:val="99"/>
    <w:qFormat/>
    <w:rsid w:val="00196037"/>
    <w:pPr>
      <w:keepNext/>
      <w:widowControl w:val="0"/>
      <w:jc w:val="center"/>
      <w:outlineLvl w:val="0"/>
    </w:pPr>
    <w:rPr>
      <w:rFonts w:ascii="Century Schoolbook" w:hAnsi="Century Schoolbook" w:cs="Century Schoolbook"/>
      <w:b/>
      <w:bCs/>
      <w:sz w:val="32"/>
      <w:szCs w:val="32"/>
      <w:u w:val="single"/>
    </w:rPr>
  </w:style>
  <w:style w:type="paragraph" w:styleId="Nadpis2">
    <w:name w:val="heading 2"/>
    <w:basedOn w:val="Normln"/>
    <w:next w:val="Normln"/>
    <w:link w:val="Nadpis2Char"/>
    <w:uiPriority w:val="99"/>
    <w:qFormat/>
    <w:rsid w:val="00196037"/>
    <w:pPr>
      <w:keepNext/>
      <w:widowControl w:val="0"/>
      <w:jc w:val="center"/>
      <w:outlineLvl w:val="1"/>
    </w:pPr>
    <w:rPr>
      <w:rFonts w:ascii="Courier New" w:hAnsi="Courier New" w:cs="Courier Ne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E44B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0E44BE"/>
    <w:rPr>
      <w:rFonts w:ascii="Cambria" w:hAnsi="Cambria" w:cs="Times New Roman"/>
      <w:b/>
      <w:bCs/>
      <w:i/>
      <w:iCs/>
      <w:sz w:val="28"/>
      <w:szCs w:val="28"/>
    </w:rPr>
  </w:style>
  <w:style w:type="paragraph" w:styleId="Zkladntext">
    <w:name w:val="Body Text"/>
    <w:basedOn w:val="Normln"/>
    <w:link w:val="ZkladntextChar"/>
    <w:uiPriority w:val="99"/>
    <w:rsid w:val="00196037"/>
    <w:pPr>
      <w:jc w:val="both"/>
    </w:pPr>
    <w:rPr>
      <w:b/>
      <w:bCs/>
      <w:i/>
      <w:iCs/>
      <w:u w:val="single"/>
    </w:rPr>
  </w:style>
  <w:style w:type="character" w:customStyle="1" w:styleId="ZkladntextChar">
    <w:name w:val="Základní text Char"/>
    <w:basedOn w:val="Standardnpsmoodstavce"/>
    <w:link w:val="Zkladntext"/>
    <w:uiPriority w:val="99"/>
    <w:semiHidden/>
    <w:locked/>
    <w:rsid w:val="000E44BE"/>
    <w:rPr>
      <w:rFonts w:cs="Times New Roman"/>
      <w:sz w:val="24"/>
      <w:szCs w:val="24"/>
    </w:rPr>
  </w:style>
  <w:style w:type="paragraph" w:styleId="Zhlav">
    <w:name w:val="header"/>
    <w:basedOn w:val="Normln"/>
    <w:link w:val="ZhlavChar"/>
    <w:uiPriority w:val="99"/>
    <w:rsid w:val="0019603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0E44BE"/>
    <w:rPr>
      <w:rFonts w:cs="Times New Roman"/>
      <w:sz w:val="24"/>
      <w:szCs w:val="24"/>
    </w:rPr>
  </w:style>
  <w:style w:type="paragraph" w:customStyle="1" w:styleId="Zkladntextodsazen1">
    <w:name w:val="Základní text odsazený1"/>
    <w:basedOn w:val="Normln"/>
    <w:uiPriority w:val="99"/>
    <w:rsid w:val="00196037"/>
    <w:pPr>
      <w:widowControl w:val="0"/>
      <w:ind w:firstLine="708"/>
      <w:jc w:val="both"/>
    </w:pPr>
    <w:rPr>
      <w:rFonts w:ascii="Century Schoolbook" w:hAnsi="Century Schoolbook" w:cs="Century Schoolbook"/>
      <w:b/>
      <w:bCs/>
      <w:sz w:val="20"/>
      <w:szCs w:val="20"/>
    </w:rPr>
  </w:style>
  <w:style w:type="paragraph" w:styleId="Zpat">
    <w:name w:val="footer"/>
    <w:basedOn w:val="Normln"/>
    <w:link w:val="ZpatChar"/>
    <w:uiPriority w:val="99"/>
    <w:rsid w:val="00196037"/>
    <w:pPr>
      <w:tabs>
        <w:tab w:val="center" w:pos="4536"/>
        <w:tab w:val="right" w:pos="9072"/>
      </w:tabs>
    </w:pPr>
  </w:style>
  <w:style w:type="character" w:customStyle="1" w:styleId="ZpatChar">
    <w:name w:val="Zápatí Char"/>
    <w:basedOn w:val="Standardnpsmoodstavce"/>
    <w:link w:val="Zpat"/>
    <w:uiPriority w:val="99"/>
    <w:semiHidden/>
    <w:locked/>
    <w:rsid w:val="000E44BE"/>
    <w:rPr>
      <w:rFonts w:cs="Times New Roman"/>
      <w:sz w:val="24"/>
      <w:szCs w:val="24"/>
    </w:rPr>
  </w:style>
  <w:style w:type="character" w:styleId="slostrnky">
    <w:name w:val="page number"/>
    <w:basedOn w:val="Standardnpsmoodstavce"/>
    <w:uiPriority w:val="99"/>
    <w:rsid w:val="00196037"/>
    <w:rPr>
      <w:rFonts w:cs="Times New Roman"/>
    </w:rPr>
  </w:style>
  <w:style w:type="paragraph" w:customStyle="1" w:styleId="Texttabulky">
    <w:name w:val="Text tabulky"/>
    <w:uiPriority w:val="99"/>
    <w:rsid w:val="00F3388A"/>
    <w:pPr>
      <w:widowControl w:val="0"/>
      <w:autoSpaceDE w:val="0"/>
      <w:autoSpaceDN w:val="0"/>
      <w:adjustRightInd w:val="0"/>
    </w:pPr>
    <w:rPr>
      <w:color w:val="000000"/>
      <w:sz w:val="24"/>
      <w:szCs w:val="24"/>
    </w:rPr>
  </w:style>
  <w:style w:type="table" w:styleId="Mkatabulky">
    <w:name w:val="Table Grid"/>
    <w:basedOn w:val="Normlntabulka"/>
    <w:uiPriority w:val="99"/>
    <w:rsid w:val="00F338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3112F"/>
    <w:rPr>
      <w:rFonts w:cs="Times New Roman"/>
      <w:sz w:val="16"/>
      <w:szCs w:val="16"/>
    </w:rPr>
  </w:style>
  <w:style w:type="paragraph" w:styleId="Textkomente">
    <w:name w:val="annotation text"/>
    <w:basedOn w:val="Normln"/>
    <w:link w:val="TextkomenteChar"/>
    <w:uiPriority w:val="99"/>
    <w:semiHidden/>
    <w:rsid w:val="0003112F"/>
    <w:rPr>
      <w:sz w:val="20"/>
      <w:szCs w:val="20"/>
    </w:rPr>
  </w:style>
  <w:style w:type="character" w:customStyle="1" w:styleId="TextkomenteChar">
    <w:name w:val="Text komentáře Char"/>
    <w:basedOn w:val="Standardnpsmoodstavce"/>
    <w:link w:val="Textkomente"/>
    <w:uiPriority w:val="99"/>
    <w:semiHidden/>
    <w:locked/>
    <w:rsid w:val="000E44BE"/>
    <w:rPr>
      <w:rFonts w:cs="Times New Roman"/>
      <w:sz w:val="20"/>
      <w:szCs w:val="20"/>
    </w:rPr>
  </w:style>
  <w:style w:type="paragraph" w:styleId="Pedmtkomente">
    <w:name w:val="annotation subject"/>
    <w:basedOn w:val="Textkomente"/>
    <w:next w:val="Textkomente"/>
    <w:link w:val="PedmtkomenteChar"/>
    <w:uiPriority w:val="99"/>
    <w:semiHidden/>
    <w:rsid w:val="0003112F"/>
    <w:rPr>
      <w:b/>
      <w:bCs/>
    </w:rPr>
  </w:style>
  <w:style w:type="character" w:customStyle="1" w:styleId="PedmtkomenteChar">
    <w:name w:val="Předmět komentáře Char"/>
    <w:basedOn w:val="TextkomenteChar"/>
    <w:link w:val="Pedmtkomente"/>
    <w:uiPriority w:val="99"/>
    <w:semiHidden/>
    <w:locked/>
    <w:rsid w:val="000E44BE"/>
    <w:rPr>
      <w:rFonts w:cs="Times New Roman"/>
      <w:b/>
      <w:bCs/>
      <w:sz w:val="20"/>
      <w:szCs w:val="20"/>
    </w:rPr>
  </w:style>
  <w:style w:type="paragraph" w:styleId="Textbubliny">
    <w:name w:val="Balloon Text"/>
    <w:basedOn w:val="Normln"/>
    <w:link w:val="TextbublinyChar"/>
    <w:uiPriority w:val="99"/>
    <w:semiHidden/>
    <w:rsid w:val="0003112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44BE"/>
    <w:rPr>
      <w:rFonts w:cs="Times New Roman"/>
      <w:sz w:val="2"/>
    </w:rPr>
  </w:style>
  <w:style w:type="character" w:styleId="Hypertextovodkaz">
    <w:name w:val="Hyperlink"/>
    <w:basedOn w:val="Standardnpsmoodstavce"/>
    <w:uiPriority w:val="99"/>
    <w:rsid w:val="00EE5442"/>
    <w:rPr>
      <w:rFonts w:cs="Times New Roman"/>
      <w:color w:val="0000FF"/>
      <w:u w:val="single"/>
    </w:rPr>
  </w:style>
  <w:style w:type="paragraph" w:styleId="Odstavecseseznamem">
    <w:name w:val="List Paragraph"/>
    <w:basedOn w:val="Normln"/>
    <w:uiPriority w:val="99"/>
    <w:qFormat/>
    <w:rsid w:val="009A7ABA"/>
    <w:pPr>
      <w:autoSpaceDE/>
      <w:autoSpaceDN/>
      <w:adjustRightInd/>
      <w:spacing w:before="120" w:after="120" w:line="288" w:lineRule="auto"/>
      <w:ind w:left="720"/>
      <w:contextualSpacing/>
      <w:jc w:val="both"/>
    </w:pPr>
    <w:rPr>
      <w:rFonts w:ascii="Skoda Pro" w:hAnsi="Skoda Pro"/>
      <w:sz w:val="18"/>
      <w:szCs w:val="20"/>
    </w:rPr>
  </w:style>
  <w:style w:type="paragraph" w:customStyle="1" w:styleId="Standard">
    <w:name w:val="Standard"/>
    <w:uiPriority w:val="99"/>
    <w:rsid w:val="00CB1516"/>
    <w:pPr>
      <w:suppressAutoHyphens/>
      <w:autoSpaceDN w:val="0"/>
    </w:pPr>
    <w:rPr>
      <w:rFonts w:ascii="Tahoma, Cumberland" w:hAnsi="Tahoma, Cumberland" w:cs="Tahoma, Cumberland"/>
      <w:kern w:val="3"/>
      <w:sz w:val="20"/>
      <w:szCs w:val="20"/>
      <w:lang w:eastAsia="zh-CN"/>
    </w:rPr>
  </w:style>
  <w:style w:type="paragraph" w:styleId="Normlnweb">
    <w:name w:val="Normal (Web)"/>
    <w:basedOn w:val="Normln"/>
    <w:rsid w:val="009A1FA6"/>
    <w:pPr>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alice.cz" TargetMode="External"/><Relationship Id="rId3" Type="http://schemas.openxmlformats.org/officeDocument/2006/relationships/settings" Target="settings.xml"/><Relationship Id="rId7" Type="http://schemas.openxmlformats.org/officeDocument/2006/relationships/hyperlink" Target="mailto:vagnerova@satal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1809</Words>
  <Characters>10913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Číslo smlouvy objednatele:</vt:lpstr>
    </vt:vector>
  </TitlesOfParts>
  <Company>MMO</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objednatele:</dc:title>
  <dc:creator>****</dc:creator>
  <cp:lastModifiedBy> </cp:lastModifiedBy>
  <cp:revision>3</cp:revision>
  <cp:lastPrinted>2013-06-27T06:16:00Z</cp:lastPrinted>
  <dcterms:created xsi:type="dcterms:W3CDTF">2019-08-21T07:49:00Z</dcterms:created>
  <dcterms:modified xsi:type="dcterms:W3CDTF">2019-09-03T10:01:00Z</dcterms:modified>
</cp:coreProperties>
</file>