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E1E3" w14:textId="77777777" w:rsidR="002E290D" w:rsidRPr="00BF3486" w:rsidRDefault="00BE7810" w:rsidP="00D53591">
      <w:pPr>
        <w:rPr>
          <w:rFonts w:asciiTheme="minorHAnsi" w:hAnsiTheme="minorHAnsi"/>
          <w:sz w:val="20"/>
          <w:szCs w:val="20"/>
        </w:rPr>
      </w:pPr>
      <w:r w:rsidRPr="00BF3486">
        <w:rPr>
          <w:rFonts w:asciiTheme="minorHAnsi" w:hAnsiTheme="minorHAnsi"/>
          <w:sz w:val="20"/>
          <w:szCs w:val="20"/>
        </w:rPr>
        <w:t>Níže uvedeného dne, měsíce a roku uzavřeli</w:t>
      </w:r>
    </w:p>
    <w:p w14:paraId="6ACE95FB" w14:textId="77777777" w:rsidR="002E290D" w:rsidRPr="00BF3486" w:rsidRDefault="002E290D" w:rsidP="00D53591">
      <w:pPr>
        <w:rPr>
          <w:rFonts w:asciiTheme="minorHAnsi" w:hAnsiTheme="minorHAnsi"/>
          <w:sz w:val="20"/>
          <w:szCs w:val="20"/>
        </w:rPr>
      </w:pPr>
    </w:p>
    <w:p w14:paraId="125CBA31" w14:textId="77777777" w:rsidR="002E290D" w:rsidRPr="00BF3486" w:rsidRDefault="002E290D" w:rsidP="00D53591">
      <w:pPr>
        <w:rPr>
          <w:rFonts w:asciiTheme="minorHAnsi" w:hAnsiTheme="minorHAnsi"/>
          <w:sz w:val="20"/>
          <w:szCs w:val="20"/>
        </w:rPr>
      </w:pPr>
      <w:r w:rsidRPr="00BF3486">
        <w:rPr>
          <w:rFonts w:asciiTheme="minorHAnsi" w:hAnsiTheme="minorHAnsi"/>
          <w:b/>
          <w:sz w:val="20"/>
          <w:szCs w:val="20"/>
        </w:rPr>
        <w:t>Výzkumný ústav veterinárního lékařství, v. v. i.</w:t>
      </w:r>
      <w:r w:rsidRPr="00BF3486">
        <w:rPr>
          <w:rFonts w:asciiTheme="minorHAnsi" w:hAnsiTheme="minorHAnsi"/>
          <w:sz w:val="20"/>
          <w:szCs w:val="20"/>
        </w:rPr>
        <w:t xml:space="preserve"> </w:t>
      </w:r>
      <w:r w:rsidRPr="00BF3486">
        <w:rPr>
          <w:rFonts w:asciiTheme="minorHAnsi" w:hAnsiTheme="minorHAnsi"/>
          <w:sz w:val="20"/>
          <w:szCs w:val="20"/>
        </w:rPr>
        <w:br/>
        <w:t xml:space="preserve">se sídlem: Hudcova </w:t>
      </w:r>
      <w:r w:rsidR="00B4046D">
        <w:rPr>
          <w:rFonts w:asciiTheme="minorHAnsi" w:hAnsiTheme="minorHAnsi"/>
          <w:sz w:val="20"/>
          <w:szCs w:val="20"/>
        </w:rPr>
        <w:t>296/</w:t>
      </w:r>
      <w:r w:rsidRPr="00BF3486">
        <w:rPr>
          <w:rFonts w:asciiTheme="minorHAnsi" w:hAnsiTheme="minorHAnsi"/>
          <w:sz w:val="20"/>
          <w:szCs w:val="20"/>
        </w:rPr>
        <w:t>70, 621 00 Brno</w:t>
      </w:r>
    </w:p>
    <w:p w14:paraId="0A5FB4F5" w14:textId="77777777" w:rsidR="002E290D" w:rsidRPr="00BF3486" w:rsidRDefault="002E290D" w:rsidP="00D53591">
      <w:pPr>
        <w:jc w:val="both"/>
        <w:rPr>
          <w:rFonts w:asciiTheme="minorHAnsi" w:hAnsiTheme="minorHAnsi"/>
          <w:sz w:val="20"/>
          <w:szCs w:val="20"/>
        </w:rPr>
      </w:pPr>
      <w:r w:rsidRPr="00BF3486">
        <w:rPr>
          <w:rFonts w:asciiTheme="minorHAnsi" w:hAnsiTheme="minorHAnsi"/>
          <w:sz w:val="20"/>
          <w:szCs w:val="20"/>
        </w:rPr>
        <w:t>IČ: 00027162</w:t>
      </w:r>
    </w:p>
    <w:p w14:paraId="14ADD59A" w14:textId="77777777" w:rsidR="002E290D" w:rsidRPr="00BF3486" w:rsidRDefault="002E290D" w:rsidP="00D53591">
      <w:pPr>
        <w:jc w:val="both"/>
        <w:rPr>
          <w:rFonts w:asciiTheme="minorHAnsi" w:hAnsiTheme="minorHAnsi"/>
          <w:sz w:val="20"/>
          <w:szCs w:val="20"/>
        </w:rPr>
      </w:pPr>
      <w:r w:rsidRPr="00BF3486">
        <w:rPr>
          <w:rFonts w:asciiTheme="minorHAnsi" w:hAnsiTheme="minorHAnsi"/>
          <w:sz w:val="20"/>
          <w:szCs w:val="20"/>
        </w:rPr>
        <w:t>DIČ: 00027162</w:t>
      </w:r>
    </w:p>
    <w:p w14:paraId="197AADC3" w14:textId="77777777" w:rsidR="00802E15" w:rsidRDefault="002E290D" w:rsidP="00D53591">
      <w:pPr>
        <w:jc w:val="both"/>
        <w:rPr>
          <w:rFonts w:asciiTheme="minorHAnsi" w:hAnsiTheme="minorHAnsi"/>
          <w:sz w:val="20"/>
          <w:szCs w:val="20"/>
        </w:rPr>
      </w:pPr>
      <w:proofErr w:type="spellStart"/>
      <w:r w:rsidRPr="00BF3486">
        <w:rPr>
          <w:rFonts w:asciiTheme="minorHAnsi" w:hAnsiTheme="minorHAnsi"/>
          <w:sz w:val="20"/>
          <w:szCs w:val="20"/>
        </w:rPr>
        <w:t>zast</w:t>
      </w:r>
      <w:proofErr w:type="spellEnd"/>
      <w:r w:rsidR="00292909" w:rsidRPr="00BF3486">
        <w:rPr>
          <w:rFonts w:asciiTheme="minorHAnsi" w:hAnsiTheme="minorHAnsi"/>
          <w:sz w:val="20"/>
          <w:szCs w:val="20"/>
        </w:rPr>
        <w:t>.</w:t>
      </w:r>
      <w:r w:rsidR="00B4046D">
        <w:rPr>
          <w:rFonts w:asciiTheme="minorHAnsi" w:hAnsiTheme="minorHAnsi"/>
          <w:sz w:val="20"/>
          <w:szCs w:val="20"/>
        </w:rPr>
        <w:t xml:space="preserve"> osoba</w:t>
      </w:r>
      <w:r w:rsidRPr="00BF3486">
        <w:rPr>
          <w:rFonts w:asciiTheme="minorHAnsi" w:hAnsiTheme="minorHAnsi"/>
          <w:sz w:val="20"/>
          <w:szCs w:val="20"/>
        </w:rPr>
        <w:t xml:space="preserve"> pověřen</w:t>
      </w:r>
      <w:r w:rsidR="00B4046D">
        <w:rPr>
          <w:rFonts w:asciiTheme="minorHAnsi" w:hAnsiTheme="minorHAnsi"/>
          <w:sz w:val="20"/>
          <w:szCs w:val="20"/>
        </w:rPr>
        <w:t>á</w:t>
      </w:r>
      <w:r w:rsidRPr="00BF3486">
        <w:rPr>
          <w:rFonts w:asciiTheme="minorHAnsi" w:hAnsiTheme="minorHAnsi"/>
          <w:sz w:val="20"/>
          <w:szCs w:val="20"/>
        </w:rPr>
        <w:t xml:space="preserve"> řízením </w:t>
      </w:r>
      <w:r w:rsidRPr="00BF3486">
        <w:rPr>
          <w:rStyle w:val="jmena"/>
          <w:rFonts w:asciiTheme="minorHAnsi" w:hAnsiTheme="minorHAnsi"/>
          <w:bCs/>
          <w:sz w:val="20"/>
          <w:szCs w:val="20"/>
        </w:rPr>
        <w:t>Mgr. Jiří Kohoutek, Ph.D.</w:t>
      </w:r>
      <w:r w:rsidRPr="00BF3486">
        <w:rPr>
          <w:rFonts w:asciiTheme="minorHAnsi" w:hAnsiTheme="minorHAnsi"/>
          <w:sz w:val="20"/>
          <w:szCs w:val="20"/>
        </w:rPr>
        <w:t xml:space="preserve"> </w:t>
      </w:r>
    </w:p>
    <w:p w14:paraId="2EDAEB35" w14:textId="77A7E327" w:rsidR="005D71D2" w:rsidRDefault="00802E15" w:rsidP="00D53591">
      <w:pPr>
        <w:jc w:val="both"/>
        <w:rPr>
          <w:rFonts w:asciiTheme="minorHAnsi" w:hAnsiTheme="minorHAnsi"/>
          <w:sz w:val="20"/>
          <w:szCs w:val="20"/>
        </w:rPr>
      </w:pPr>
      <w:r>
        <w:rPr>
          <w:rFonts w:asciiTheme="minorHAnsi" w:hAnsiTheme="minorHAnsi"/>
          <w:sz w:val="20"/>
          <w:szCs w:val="20"/>
        </w:rPr>
        <w:t xml:space="preserve">kontaktní osoba: </w:t>
      </w:r>
    </w:p>
    <w:p w14:paraId="44A2C610" w14:textId="19749383" w:rsidR="002E290D" w:rsidRPr="00BF3486" w:rsidRDefault="002E290D" w:rsidP="005D71D2">
      <w:pPr>
        <w:jc w:val="center"/>
        <w:rPr>
          <w:rFonts w:asciiTheme="minorHAnsi" w:hAnsiTheme="minorHAnsi"/>
          <w:sz w:val="20"/>
          <w:szCs w:val="20"/>
        </w:rPr>
      </w:pPr>
      <w:r w:rsidRPr="00BF3486">
        <w:rPr>
          <w:rFonts w:asciiTheme="minorHAnsi" w:hAnsiTheme="minorHAnsi"/>
          <w:sz w:val="20"/>
          <w:szCs w:val="20"/>
        </w:rPr>
        <w:t>(dále jen „</w:t>
      </w:r>
      <w:proofErr w:type="spellStart"/>
      <w:r w:rsidRPr="00BF3486">
        <w:rPr>
          <w:rFonts w:asciiTheme="minorHAnsi" w:hAnsiTheme="minorHAnsi"/>
          <w:b/>
          <w:sz w:val="20"/>
          <w:szCs w:val="20"/>
        </w:rPr>
        <w:t>VÚVeL</w:t>
      </w:r>
      <w:proofErr w:type="spellEnd"/>
      <w:r w:rsidRPr="00BF3486">
        <w:rPr>
          <w:rFonts w:asciiTheme="minorHAnsi" w:hAnsiTheme="minorHAnsi"/>
          <w:sz w:val="20"/>
          <w:szCs w:val="20"/>
        </w:rPr>
        <w:t>“)</w:t>
      </w:r>
    </w:p>
    <w:p w14:paraId="33951F44" w14:textId="77777777" w:rsidR="002E290D" w:rsidRPr="00BF3486" w:rsidRDefault="002E290D" w:rsidP="00D53591">
      <w:pPr>
        <w:jc w:val="both"/>
        <w:rPr>
          <w:rFonts w:asciiTheme="minorHAnsi" w:hAnsiTheme="minorHAnsi"/>
          <w:sz w:val="20"/>
          <w:szCs w:val="20"/>
        </w:rPr>
      </w:pPr>
    </w:p>
    <w:p w14:paraId="7ADD4A2B" w14:textId="77777777" w:rsidR="002E290D" w:rsidRPr="00BF3486" w:rsidRDefault="002E290D" w:rsidP="00D53591">
      <w:pPr>
        <w:jc w:val="both"/>
        <w:rPr>
          <w:rFonts w:asciiTheme="minorHAnsi" w:hAnsiTheme="minorHAnsi"/>
          <w:sz w:val="20"/>
          <w:szCs w:val="20"/>
        </w:rPr>
      </w:pPr>
      <w:r w:rsidRPr="00BF3486">
        <w:rPr>
          <w:rFonts w:asciiTheme="minorHAnsi" w:hAnsiTheme="minorHAnsi"/>
          <w:sz w:val="20"/>
          <w:szCs w:val="20"/>
        </w:rPr>
        <w:t>a</w:t>
      </w:r>
    </w:p>
    <w:p w14:paraId="167344FE" w14:textId="77777777" w:rsidR="002E290D" w:rsidRPr="00BF3486" w:rsidRDefault="002E290D" w:rsidP="00D53591">
      <w:pPr>
        <w:jc w:val="both"/>
        <w:rPr>
          <w:rFonts w:asciiTheme="minorHAnsi" w:hAnsiTheme="minorHAnsi"/>
          <w:sz w:val="20"/>
          <w:szCs w:val="20"/>
        </w:rPr>
      </w:pPr>
    </w:p>
    <w:p w14:paraId="5F2A7101" w14:textId="4E8A2BD1" w:rsidR="00292909" w:rsidRDefault="00292909" w:rsidP="00DE73B9">
      <w:pPr>
        <w:rPr>
          <w:b/>
          <w:sz w:val="20"/>
          <w:szCs w:val="20"/>
        </w:rPr>
      </w:pPr>
      <w:r w:rsidRPr="00BF3486">
        <w:rPr>
          <w:b/>
          <w:sz w:val="20"/>
          <w:szCs w:val="20"/>
        </w:rPr>
        <w:t>Univerzita Pardubice</w:t>
      </w:r>
    </w:p>
    <w:p w14:paraId="25BFE298" w14:textId="3CE53DEB" w:rsidR="00D2101F" w:rsidRPr="00BF3486" w:rsidRDefault="00D2101F" w:rsidP="00DE73B9">
      <w:pPr>
        <w:rPr>
          <w:sz w:val="20"/>
          <w:szCs w:val="20"/>
        </w:rPr>
      </w:pPr>
      <w:r>
        <w:rPr>
          <w:b/>
          <w:sz w:val="20"/>
          <w:szCs w:val="20"/>
        </w:rPr>
        <w:t>veřejná vysoká škola zřízená zákonem</w:t>
      </w:r>
    </w:p>
    <w:p w14:paraId="7A3E1E0F" w14:textId="69101A9E" w:rsidR="00DE73B9" w:rsidRPr="00BF3486" w:rsidRDefault="00496FE4" w:rsidP="00DE73B9">
      <w:pPr>
        <w:rPr>
          <w:sz w:val="20"/>
          <w:szCs w:val="20"/>
        </w:rPr>
      </w:pPr>
      <w:r w:rsidRPr="00BF3486">
        <w:rPr>
          <w:sz w:val="20"/>
          <w:szCs w:val="20"/>
        </w:rPr>
        <w:t>s</w:t>
      </w:r>
      <w:r w:rsidR="00DE73B9" w:rsidRPr="00BF3486">
        <w:rPr>
          <w:sz w:val="20"/>
          <w:szCs w:val="20"/>
        </w:rPr>
        <w:t>e sídlem:</w:t>
      </w:r>
      <w:r w:rsidR="00DE73B9" w:rsidRPr="00BF3486">
        <w:rPr>
          <w:rFonts w:ascii="Arial" w:hAnsi="Arial" w:cs="Arial"/>
          <w:noProof/>
          <w:sz w:val="20"/>
          <w:szCs w:val="20"/>
        </w:rPr>
        <w:t xml:space="preserve"> </w:t>
      </w:r>
      <w:r w:rsidR="00292909" w:rsidRPr="00BF3486">
        <w:rPr>
          <w:sz w:val="20"/>
          <w:szCs w:val="20"/>
        </w:rPr>
        <w:t xml:space="preserve">Studentská </w:t>
      </w:r>
      <w:r w:rsidR="007E0E98">
        <w:rPr>
          <w:sz w:val="20"/>
          <w:szCs w:val="20"/>
        </w:rPr>
        <w:t>95</w:t>
      </w:r>
      <w:r w:rsidR="00292909" w:rsidRPr="00BF3486">
        <w:rPr>
          <w:sz w:val="20"/>
          <w:szCs w:val="20"/>
        </w:rPr>
        <w:t>, 532 10 Pardubice</w:t>
      </w:r>
    </w:p>
    <w:p w14:paraId="3C141877" w14:textId="5F386EEA" w:rsidR="00DE73B9" w:rsidRPr="00BF3486" w:rsidRDefault="00292909" w:rsidP="00DE73B9">
      <w:pPr>
        <w:rPr>
          <w:sz w:val="20"/>
          <w:szCs w:val="20"/>
        </w:rPr>
      </w:pPr>
      <w:r w:rsidRPr="00BF3486">
        <w:rPr>
          <w:sz w:val="20"/>
          <w:szCs w:val="20"/>
        </w:rPr>
        <w:t>IČ</w:t>
      </w:r>
      <w:r w:rsidR="00D2101F">
        <w:rPr>
          <w:sz w:val="20"/>
          <w:szCs w:val="20"/>
        </w:rPr>
        <w:t>O</w:t>
      </w:r>
      <w:r w:rsidRPr="00BF3486">
        <w:rPr>
          <w:sz w:val="20"/>
          <w:szCs w:val="20"/>
        </w:rPr>
        <w:t xml:space="preserve">: 00216275 </w:t>
      </w:r>
    </w:p>
    <w:p w14:paraId="69FB602D" w14:textId="77777777" w:rsidR="00DE73B9" w:rsidRPr="00BF3486" w:rsidRDefault="00292909" w:rsidP="00DE73B9">
      <w:pPr>
        <w:rPr>
          <w:sz w:val="20"/>
          <w:szCs w:val="20"/>
        </w:rPr>
      </w:pPr>
      <w:r w:rsidRPr="00BF3486">
        <w:rPr>
          <w:sz w:val="20"/>
          <w:szCs w:val="20"/>
        </w:rPr>
        <w:t>DIČ: CZ00216275</w:t>
      </w:r>
    </w:p>
    <w:p w14:paraId="6BA57B1B" w14:textId="67261D8A" w:rsidR="00DE73B9" w:rsidRDefault="0023017E" w:rsidP="00DE73B9">
      <w:pPr>
        <w:rPr>
          <w:sz w:val="20"/>
          <w:szCs w:val="20"/>
        </w:rPr>
      </w:pPr>
      <w:r>
        <w:rPr>
          <w:sz w:val="20"/>
          <w:szCs w:val="20"/>
        </w:rPr>
        <w:t>z</w:t>
      </w:r>
      <w:r w:rsidR="00292909" w:rsidRPr="00BF3486">
        <w:rPr>
          <w:sz w:val="20"/>
          <w:szCs w:val="20"/>
        </w:rPr>
        <w:t>ast</w:t>
      </w:r>
      <w:r w:rsidR="00D2101F">
        <w:rPr>
          <w:sz w:val="20"/>
          <w:szCs w:val="20"/>
        </w:rPr>
        <w:t>oupena:</w:t>
      </w:r>
      <w:r w:rsidR="00292909" w:rsidRPr="00BF3486">
        <w:rPr>
          <w:sz w:val="20"/>
          <w:szCs w:val="20"/>
        </w:rPr>
        <w:t xml:space="preserve"> prof. Ing. </w:t>
      </w:r>
      <w:r w:rsidR="0001411A">
        <w:rPr>
          <w:sz w:val="20"/>
          <w:szCs w:val="20"/>
        </w:rPr>
        <w:t>Jiří</w:t>
      </w:r>
      <w:r w:rsidR="00D2101F">
        <w:rPr>
          <w:sz w:val="20"/>
          <w:szCs w:val="20"/>
        </w:rPr>
        <w:t>m</w:t>
      </w:r>
      <w:r w:rsidR="0001411A">
        <w:rPr>
          <w:sz w:val="20"/>
          <w:szCs w:val="20"/>
        </w:rPr>
        <w:t xml:space="preserve"> Mál</w:t>
      </w:r>
      <w:r w:rsidR="00D2101F">
        <w:rPr>
          <w:sz w:val="20"/>
          <w:szCs w:val="20"/>
        </w:rPr>
        <w:t>kem</w:t>
      </w:r>
      <w:r w:rsidR="00292909" w:rsidRPr="00BF3486">
        <w:rPr>
          <w:sz w:val="20"/>
          <w:szCs w:val="20"/>
        </w:rPr>
        <w:t xml:space="preserve">, </w:t>
      </w:r>
      <w:r w:rsidR="0001411A">
        <w:rPr>
          <w:sz w:val="20"/>
          <w:szCs w:val="20"/>
        </w:rPr>
        <w:t>DrSc., rektor</w:t>
      </w:r>
      <w:r w:rsidR="00D2101F">
        <w:rPr>
          <w:sz w:val="20"/>
          <w:szCs w:val="20"/>
        </w:rPr>
        <w:t>em</w:t>
      </w:r>
    </w:p>
    <w:p w14:paraId="1BD27A4E" w14:textId="7F7F1487" w:rsidR="00802E15" w:rsidRPr="00BF3486" w:rsidRDefault="00802E15" w:rsidP="00DE73B9">
      <w:pPr>
        <w:rPr>
          <w:sz w:val="20"/>
          <w:szCs w:val="20"/>
        </w:rPr>
      </w:pPr>
      <w:r>
        <w:rPr>
          <w:sz w:val="20"/>
          <w:szCs w:val="20"/>
        </w:rPr>
        <w:t>kontaktní osoba</w:t>
      </w:r>
    </w:p>
    <w:p w14:paraId="4670B611" w14:textId="77777777" w:rsidR="00DE73B9" w:rsidRPr="00BF3486" w:rsidRDefault="00DE73B9" w:rsidP="00292909">
      <w:pPr>
        <w:pStyle w:val="Bezmezer"/>
        <w:ind w:left="2832" w:firstLine="708"/>
        <w:rPr>
          <w:sz w:val="20"/>
          <w:szCs w:val="20"/>
        </w:rPr>
      </w:pPr>
      <w:r w:rsidRPr="00BF3486">
        <w:rPr>
          <w:sz w:val="20"/>
          <w:szCs w:val="20"/>
        </w:rPr>
        <w:t>(dále jen „</w:t>
      </w:r>
      <w:r w:rsidR="00292909" w:rsidRPr="00BF3486">
        <w:rPr>
          <w:b/>
          <w:sz w:val="20"/>
          <w:szCs w:val="20"/>
        </w:rPr>
        <w:t>UPCE</w:t>
      </w:r>
      <w:r w:rsidRPr="00BF3486">
        <w:rPr>
          <w:sz w:val="20"/>
          <w:szCs w:val="20"/>
        </w:rPr>
        <w:t>“)</w:t>
      </w:r>
    </w:p>
    <w:p w14:paraId="6D057C5F" w14:textId="77777777" w:rsidR="002E290D" w:rsidRPr="00BF3486" w:rsidRDefault="002E290D" w:rsidP="00D53591">
      <w:pPr>
        <w:rPr>
          <w:rFonts w:asciiTheme="minorHAnsi" w:hAnsiTheme="minorHAnsi"/>
          <w:sz w:val="20"/>
          <w:szCs w:val="20"/>
        </w:rPr>
      </w:pPr>
    </w:p>
    <w:p w14:paraId="06812C52" w14:textId="77777777" w:rsidR="00BE7810" w:rsidRPr="00BF3486" w:rsidRDefault="002E290D" w:rsidP="00D53591">
      <w:pPr>
        <w:jc w:val="both"/>
        <w:rPr>
          <w:rFonts w:asciiTheme="minorHAnsi" w:hAnsiTheme="minorHAnsi"/>
          <w:sz w:val="20"/>
          <w:szCs w:val="20"/>
        </w:rPr>
      </w:pPr>
      <w:r w:rsidRPr="00BF3486">
        <w:rPr>
          <w:rFonts w:asciiTheme="minorHAnsi" w:hAnsiTheme="minorHAnsi"/>
          <w:sz w:val="20"/>
          <w:szCs w:val="20"/>
        </w:rPr>
        <w:t xml:space="preserve">ve smyslu </w:t>
      </w:r>
      <w:proofErr w:type="spellStart"/>
      <w:r w:rsidR="00496FE4" w:rsidRPr="00BF3486">
        <w:rPr>
          <w:rFonts w:asciiTheme="minorHAnsi" w:hAnsiTheme="minorHAnsi"/>
          <w:sz w:val="20"/>
          <w:szCs w:val="20"/>
        </w:rPr>
        <w:t>ust</w:t>
      </w:r>
      <w:proofErr w:type="spellEnd"/>
      <w:r w:rsidR="00496FE4" w:rsidRPr="00BF3486">
        <w:rPr>
          <w:rFonts w:asciiTheme="minorHAnsi" w:hAnsiTheme="minorHAnsi"/>
          <w:sz w:val="20"/>
          <w:szCs w:val="20"/>
        </w:rPr>
        <w:t xml:space="preserve">. </w:t>
      </w:r>
      <w:r w:rsidRPr="00BF3486">
        <w:rPr>
          <w:rFonts w:asciiTheme="minorHAnsi" w:hAnsiTheme="minorHAnsi"/>
          <w:sz w:val="20"/>
          <w:szCs w:val="20"/>
        </w:rPr>
        <w:t>§ 1746 odst. 2 zákona č. 89/2012 Sb., občanského zákoníku, v</w:t>
      </w:r>
      <w:r w:rsidR="00DE73B9" w:rsidRPr="00BF3486">
        <w:rPr>
          <w:rFonts w:asciiTheme="minorHAnsi" w:hAnsiTheme="minorHAnsi"/>
          <w:sz w:val="20"/>
          <w:szCs w:val="20"/>
        </w:rPr>
        <w:t>e znění pozdějších předpisů</w:t>
      </w:r>
      <w:r w:rsidRPr="00BF3486">
        <w:rPr>
          <w:rFonts w:asciiTheme="minorHAnsi" w:hAnsiTheme="minorHAnsi"/>
          <w:sz w:val="20"/>
          <w:szCs w:val="20"/>
        </w:rPr>
        <w:t xml:space="preserve">, </w:t>
      </w:r>
      <w:r w:rsidR="00A9163F" w:rsidRPr="00BF3486">
        <w:rPr>
          <w:rFonts w:asciiTheme="minorHAnsi" w:hAnsiTheme="minorHAnsi"/>
          <w:sz w:val="20"/>
          <w:szCs w:val="20"/>
        </w:rPr>
        <w:t xml:space="preserve">ve smyslu </w:t>
      </w:r>
      <w:proofErr w:type="spellStart"/>
      <w:r w:rsidR="00A9163F" w:rsidRPr="00BF3486">
        <w:rPr>
          <w:rFonts w:asciiTheme="minorHAnsi" w:hAnsiTheme="minorHAnsi"/>
          <w:sz w:val="20"/>
          <w:szCs w:val="20"/>
        </w:rPr>
        <w:t>ust</w:t>
      </w:r>
      <w:proofErr w:type="spellEnd"/>
      <w:r w:rsidR="00A9163F" w:rsidRPr="00BF3486">
        <w:rPr>
          <w:rFonts w:asciiTheme="minorHAnsi" w:hAnsiTheme="minorHAnsi"/>
          <w:sz w:val="20"/>
          <w:szCs w:val="20"/>
        </w:rPr>
        <w:t xml:space="preserve">. § 16 zákona č. 130/2002 Sb., o podpoře výzkumu, experimentálního vývoje a inovací z veřejných prostředků a o změně některých souvisejících zákonů, ve znění pozdějších předpisů, </w:t>
      </w:r>
      <w:r w:rsidRPr="00BF3486">
        <w:rPr>
          <w:rFonts w:asciiTheme="minorHAnsi" w:hAnsiTheme="minorHAnsi"/>
          <w:sz w:val="20"/>
          <w:szCs w:val="20"/>
        </w:rPr>
        <w:t xml:space="preserve">tuto </w:t>
      </w:r>
    </w:p>
    <w:p w14:paraId="248DF72B" w14:textId="77777777" w:rsidR="00BE7810" w:rsidRDefault="00BE7810" w:rsidP="00D53591">
      <w:pPr>
        <w:jc w:val="both"/>
        <w:rPr>
          <w:rFonts w:asciiTheme="minorHAnsi" w:hAnsiTheme="minorHAnsi"/>
          <w:sz w:val="22"/>
          <w:szCs w:val="22"/>
        </w:rPr>
      </w:pPr>
    </w:p>
    <w:p w14:paraId="754FFAFE" w14:textId="77777777" w:rsidR="00C54596" w:rsidRPr="00BF3486" w:rsidRDefault="00BE7810" w:rsidP="00BE7810">
      <w:pPr>
        <w:jc w:val="center"/>
        <w:rPr>
          <w:rFonts w:asciiTheme="majorHAnsi" w:hAnsiTheme="majorHAnsi"/>
          <w:b/>
        </w:rPr>
      </w:pPr>
      <w:r w:rsidRPr="00BF3486">
        <w:rPr>
          <w:rFonts w:asciiTheme="majorHAnsi" w:hAnsiTheme="majorHAnsi"/>
          <w:b/>
        </w:rPr>
        <w:t>S</w:t>
      </w:r>
      <w:r w:rsidR="002E290D" w:rsidRPr="00BF3486">
        <w:rPr>
          <w:rFonts w:asciiTheme="majorHAnsi" w:hAnsiTheme="majorHAnsi"/>
          <w:b/>
        </w:rPr>
        <w:t xml:space="preserve">mlouvu o </w:t>
      </w:r>
      <w:r w:rsidRPr="00BF3486">
        <w:rPr>
          <w:rFonts w:asciiTheme="majorHAnsi" w:hAnsiTheme="majorHAnsi"/>
          <w:b/>
        </w:rPr>
        <w:t xml:space="preserve">spolupráci </w:t>
      </w:r>
    </w:p>
    <w:p w14:paraId="185CE254" w14:textId="77777777" w:rsidR="002E290D" w:rsidRPr="00BF3486" w:rsidRDefault="00BE7810" w:rsidP="00BE7810">
      <w:pPr>
        <w:jc w:val="center"/>
        <w:rPr>
          <w:rFonts w:asciiTheme="majorHAnsi" w:hAnsiTheme="majorHAnsi"/>
          <w:b/>
        </w:rPr>
      </w:pPr>
      <w:r w:rsidRPr="00BF3486">
        <w:rPr>
          <w:rFonts w:asciiTheme="majorHAnsi" w:hAnsiTheme="majorHAnsi"/>
          <w:b/>
        </w:rPr>
        <w:t xml:space="preserve">a </w:t>
      </w:r>
      <w:r w:rsidR="002E290D" w:rsidRPr="00BF3486">
        <w:rPr>
          <w:rFonts w:asciiTheme="majorHAnsi" w:hAnsiTheme="majorHAnsi"/>
          <w:b/>
        </w:rPr>
        <w:t>nakládání s výsledkem výzkumu</w:t>
      </w:r>
    </w:p>
    <w:p w14:paraId="3E637453" w14:textId="77777777" w:rsidR="00BE7810" w:rsidRPr="00BF3486" w:rsidRDefault="00BE7810" w:rsidP="00D53591">
      <w:pPr>
        <w:rPr>
          <w:rFonts w:asciiTheme="minorHAnsi" w:hAnsiTheme="minorHAnsi"/>
          <w:sz w:val="20"/>
          <w:szCs w:val="20"/>
        </w:rPr>
      </w:pPr>
    </w:p>
    <w:p w14:paraId="08727CC2" w14:textId="77777777" w:rsidR="004A7C58" w:rsidRDefault="002E290D" w:rsidP="00D53591">
      <w:pPr>
        <w:tabs>
          <w:tab w:val="left" w:pos="426"/>
          <w:tab w:val="left" w:pos="2375"/>
          <w:tab w:val="center" w:pos="4536"/>
        </w:tabs>
        <w:rPr>
          <w:rFonts w:asciiTheme="minorHAnsi" w:hAnsiTheme="minorHAnsi"/>
          <w:b/>
          <w:sz w:val="20"/>
          <w:szCs w:val="20"/>
        </w:rPr>
      </w:pPr>
      <w:r w:rsidRPr="00BF3486">
        <w:rPr>
          <w:rFonts w:asciiTheme="minorHAnsi" w:hAnsiTheme="minorHAnsi"/>
          <w:b/>
          <w:sz w:val="20"/>
          <w:szCs w:val="20"/>
        </w:rPr>
        <w:tab/>
      </w:r>
      <w:r w:rsidRPr="00BF3486">
        <w:rPr>
          <w:rFonts w:asciiTheme="minorHAnsi" w:hAnsiTheme="minorHAnsi"/>
          <w:b/>
          <w:sz w:val="20"/>
          <w:szCs w:val="20"/>
        </w:rPr>
        <w:tab/>
      </w:r>
      <w:r w:rsidRPr="00BF3486">
        <w:rPr>
          <w:rFonts w:asciiTheme="minorHAnsi" w:hAnsiTheme="minorHAnsi"/>
          <w:b/>
          <w:sz w:val="20"/>
          <w:szCs w:val="20"/>
        </w:rPr>
        <w:tab/>
      </w:r>
      <w:r w:rsidR="00BE7810" w:rsidRPr="00BF3486">
        <w:rPr>
          <w:rFonts w:asciiTheme="minorHAnsi" w:hAnsiTheme="minorHAnsi"/>
          <w:b/>
          <w:sz w:val="20"/>
          <w:szCs w:val="20"/>
        </w:rPr>
        <w:t>Článek I</w:t>
      </w:r>
      <w:r w:rsidRPr="00BF3486">
        <w:rPr>
          <w:rFonts w:asciiTheme="minorHAnsi" w:hAnsiTheme="minorHAnsi"/>
          <w:b/>
          <w:sz w:val="20"/>
          <w:szCs w:val="20"/>
        </w:rPr>
        <w:t>.</w:t>
      </w:r>
    </w:p>
    <w:p w14:paraId="2B28C178" w14:textId="77777777" w:rsidR="001B7488" w:rsidRPr="0087725E" w:rsidRDefault="004A7C58" w:rsidP="0087725E">
      <w:pPr>
        <w:tabs>
          <w:tab w:val="left" w:pos="426"/>
          <w:tab w:val="left" w:pos="2375"/>
          <w:tab w:val="center" w:pos="4536"/>
        </w:tabs>
        <w:jc w:val="center"/>
        <w:rPr>
          <w:rFonts w:asciiTheme="minorHAnsi" w:hAnsiTheme="minorHAnsi"/>
          <w:b/>
          <w:sz w:val="20"/>
          <w:szCs w:val="20"/>
        </w:rPr>
      </w:pPr>
      <w:r>
        <w:rPr>
          <w:rFonts w:asciiTheme="minorHAnsi" w:hAnsiTheme="minorHAnsi"/>
          <w:b/>
          <w:sz w:val="20"/>
          <w:szCs w:val="20"/>
        </w:rPr>
        <w:t>Úvodní ustanovení</w:t>
      </w:r>
    </w:p>
    <w:p w14:paraId="5592EBC3" w14:textId="77777777" w:rsidR="00810901" w:rsidRDefault="00810901" w:rsidP="004A7C58">
      <w:pPr>
        <w:tabs>
          <w:tab w:val="left" w:pos="709"/>
        </w:tabs>
        <w:jc w:val="both"/>
        <w:rPr>
          <w:rFonts w:asciiTheme="minorHAnsi" w:hAnsiTheme="minorHAnsi"/>
          <w:sz w:val="20"/>
          <w:szCs w:val="20"/>
        </w:rPr>
      </w:pPr>
    </w:p>
    <w:p w14:paraId="006B8983" w14:textId="77777777" w:rsidR="004A7C58" w:rsidRPr="00BF3486" w:rsidRDefault="004A7C58" w:rsidP="004A7C58">
      <w:pPr>
        <w:tabs>
          <w:tab w:val="left" w:pos="709"/>
        </w:tabs>
        <w:jc w:val="both"/>
        <w:rPr>
          <w:rFonts w:asciiTheme="minorHAnsi" w:hAnsiTheme="minorHAnsi"/>
          <w:sz w:val="20"/>
          <w:szCs w:val="20"/>
        </w:rPr>
      </w:pPr>
      <w:proofErr w:type="spellStart"/>
      <w:r w:rsidRPr="00BF3486">
        <w:rPr>
          <w:rFonts w:asciiTheme="minorHAnsi" w:hAnsiTheme="minorHAnsi"/>
          <w:sz w:val="20"/>
          <w:szCs w:val="20"/>
        </w:rPr>
        <w:t>VÚVeL</w:t>
      </w:r>
      <w:proofErr w:type="spellEnd"/>
      <w:r w:rsidRPr="00BF3486">
        <w:rPr>
          <w:rFonts w:asciiTheme="minorHAnsi" w:hAnsiTheme="minorHAnsi"/>
          <w:sz w:val="20"/>
          <w:szCs w:val="20"/>
        </w:rPr>
        <w:t xml:space="preserve"> je výzkumným ústavem zřízeným na základě rozhodnutí ministra zemědělství dne 10. září 1955; UPCE je univerzitou zřízenou na základě zákona ke dni 27. června 1950.</w:t>
      </w:r>
    </w:p>
    <w:p w14:paraId="388708C2" w14:textId="77777777" w:rsidR="004A7C58" w:rsidRDefault="004A7C58" w:rsidP="004A7C58">
      <w:pPr>
        <w:tabs>
          <w:tab w:val="left" w:pos="426"/>
          <w:tab w:val="left" w:pos="2375"/>
          <w:tab w:val="center" w:pos="4536"/>
        </w:tabs>
        <w:jc w:val="center"/>
        <w:rPr>
          <w:rFonts w:asciiTheme="minorHAnsi" w:hAnsiTheme="minorHAnsi"/>
          <w:b/>
          <w:sz w:val="20"/>
          <w:szCs w:val="20"/>
        </w:rPr>
      </w:pPr>
    </w:p>
    <w:p w14:paraId="2F67CDB9" w14:textId="77777777" w:rsidR="004A7C58" w:rsidRDefault="004A7C58" w:rsidP="004A7C58">
      <w:pPr>
        <w:tabs>
          <w:tab w:val="left" w:pos="426"/>
          <w:tab w:val="left" w:pos="2375"/>
          <w:tab w:val="center" w:pos="4536"/>
        </w:tabs>
        <w:jc w:val="center"/>
        <w:rPr>
          <w:rFonts w:asciiTheme="minorHAnsi" w:hAnsiTheme="minorHAnsi"/>
          <w:b/>
          <w:sz w:val="20"/>
          <w:szCs w:val="20"/>
        </w:rPr>
      </w:pPr>
      <w:r>
        <w:rPr>
          <w:rFonts w:asciiTheme="minorHAnsi" w:hAnsiTheme="minorHAnsi"/>
          <w:b/>
          <w:sz w:val="20"/>
          <w:szCs w:val="20"/>
        </w:rPr>
        <w:t>Článek II.</w:t>
      </w:r>
    </w:p>
    <w:p w14:paraId="3C4C0FF1" w14:textId="77777777" w:rsidR="004A7C58" w:rsidRPr="0087725E" w:rsidRDefault="002D3994" w:rsidP="0087725E">
      <w:pPr>
        <w:tabs>
          <w:tab w:val="left" w:pos="426"/>
          <w:tab w:val="left" w:pos="2375"/>
          <w:tab w:val="center" w:pos="4536"/>
        </w:tabs>
        <w:jc w:val="center"/>
        <w:rPr>
          <w:rFonts w:asciiTheme="minorHAnsi" w:hAnsiTheme="minorHAnsi"/>
          <w:b/>
          <w:sz w:val="20"/>
          <w:szCs w:val="20"/>
        </w:rPr>
      </w:pPr>
      <w:r>
        <w:rPr>
          <w:rFonts w:asciiTheme="minorHAnsi" w:hAnsiTheme="minorHAnsi"/>
          <w:b/>
          <w:sz w:val="20"/>
          <w:szCs w:val="20"/>
        </w:rPr>
        <w:t>Souhlasné prohlášení</w:t>
      </w:r>
    </w:p>
    <w:p w14:paraId="4D0C734E" w14:textId="77777777" w:rsidR="00810901" w:rsidRDefault="00810901" w:rsidP="001B7488">
      <w:pPr>
        <w:tabs>
          <w:tab w:val="left" w:pos="426"/>
          <w:tab w:val="left" w:pos="2375"/>
          <w:tab w:val="center" w:pos="4536"/>
        </w:tabs>
        <w:jc w:val="both"/>
        <w:rPr>
          <w:rFonts w:asciiTheme="minorHAnsi" w:hAnsiTheme="minorHAnsi"/>
          <w:sz w:val="20"/>
          <w:szCs w:val="20"/>
        </w:rPr>
      </w:pPr>
    </w:p>
    <w:p w14:paraId="71B0609C" w14:textId="77777777" w:rsidR="002D3994" w:rsidRDefault="001B7488" w:rsidP="001B7488">
      <w:pPr>
        <w:tabs>
          <w:tab w:val="left" w:pos="426"/>
          <w:tab w:val="left" w:pos="2375"/>
          <w:tab w:val="center" w:pos="4536"/>
        </w:tabs>
        <w:jc w:val="both"/>
        <w:rPr>
          <w:rFonts w:asciiTheme="minorHAnsi" w:hAnsiTheme="minorHAnsi"/>
          <w:sz w:val="20"/>
          <w:szCs w:val="20"/>
        </w:rPr>
      </w:pPr>
      <w:r>
        <w:rPr>
          <w:rFonts w:asciiTheme="minorHAnsi" w:hAnsiTheme="minorHAnsi"/>
          <w:sz w:val="20"/>
          <w:szCs w:val="20"/>
        </w:rPr>
        <w:t>2.1 Smluvní strany shodně prohlašují</w:t>
      </w:r>
      <w:r w:rsidR="002D3994">
        <w:rPr>
          <w:rFonts w:asciiTheme="minorHAnsi" w:hAnsiTheme="minorHAnsi"/>
          <w:sz w:val="20"/>
          <w:szCs w:val="20"/>
        </w:rPr>
        <w:t xml:space="preserve"> a činí nesporným</w:t>
      </w:r>
      <w:r>
        <w:rPr>
          <w:rFonts w:asciiTheme="minorHAnsi" w:hAnsiTheme="minorHAnsi"/>
          <w:sz w:val="20"/>
          <w:szCs w:val="20"/>
        </w:rPr>
        <w:t>, že před</w:t>
      </w:r>
      <w:r w:rsidR="004B3F13">
        <w:rPr>
          <w:rFonts w:asciiTheme="minorHAnsi" w:hAnsiTheme="minorHAnsi"/>
          <w:sz w:val="20"/>
          <w:szCs w:val="20"/>
        </w:rPr>
        <w:t xml:space="preserve"> uzavřením této smlouvy zahájily</w:t>
      </w:r>
      <w:r>
        <w:rPr>
          <w:rFonts w:asciiTheme="minorHAnsi" w:hAnsiTheme="minorHAnsi"/>
          <w:sz w:val="20"/>
          <w:szCs w:val="20"/>
        </w:rPr>
        <w:t xml:space="preserve"> </w:t>
      </w:r>
      <w:r w:rsidR="002D3994">
        <w:rPr>
          <w:rFonts w:asciiTheme="minorHAnsi" w:hAnsiTheme="minorHAnsi"/>
          <w:sz w:val="20"/>
          <w:szCs w:val="20"/>
        </w:rPr>
        <w:t xml:space="preserve">vzájemnou </w:t>
      </w:r>
      <w:r>
        <w:rPr>
          <w:rFonts w:asciiTheme="minorHAnsi" w:hAnsiTheme="minorHAnsi"/>
          <w:sz w:val="20"/>
          <w:szCs w:val="20"/>
        </w:rPr>
        <w:t>spolupráci</w:t>
      </w:r>
      <w:r w:rsidR="002D3994">
        <w:rPr>
          <w:rFonts w:asciiTheme="minorHAnsi" w:hAnsiTheme="minorHAnsi"/>
          <w:sz w:val="20"/>
          <w:szCs w:val="20"/>
        </w:rPr>
        <w:t>, jejímž předmětem byl společný výzkum v oblasti syntézy polymerů a dalších chemických látek</w:t>
      </w:r>
      <w:r w:rsidR="0087725E">
        <w:rPr>
          <w:rFonts w:asciiTheme="minorHAnsi" w:hAnsiTheme="minorHAnsi"/>
          <w:sz w:val="20"/>
          <w:szCs w:val="20"/>
        </w:rPr>
        <w:t xml:space="preserve">; v rámci uvedené spolupráce </w:t>
      </w:r>
      <w:r w:rsidR="002D3994">
        <w:rPr>
          <w:rFonts w:asciiTheme="minorHAnsi" w:hAnsiTheme="minorHAnsi"/>
          <w:sz w:val="20"/>
          <w:szCs w:val="20"/>
        </w:rPr>
        <w:t>vznikl dílčí výsledek (dále jen „</w:t>
      </w:r>
      <w:r w:rsidR="002D3994" w:rsidRPr="002D3994">
        <w:rPr>
          <w:rFonts w:asciiTheme="minorHAnsi" w:hAnsiTheme="minorHAnsi"/>
          <w:b/>
          <w:sz w:val="20"/>
          <w:szCs w:val="20"/>
        </w:rPr>
        <w:t>Dosavadní spolupráce</w:t>
      </w:r>
      <w:r w:rsidR="002D3994">
        <w:rPr>
          <w:rFonts w:asciiTheme="minorHAnsi" w:hAnsiTheme="minorHAnsi"/>
          <w:sz w:val="20"/>
          <w:szCs w:val="20"/>
        </w:rPr>
        <w:t xml:space="preserve">“). </w:t>
      </w:r>
    </w:p>
    <w:p w14:paraId="16772262" w14:textId="67331AE4" w:rsidR="001B7488" w:rsidRDefault="002D3994" w:rsidP="001B7488">
      <w:pPr>
        <w:tabs>
          <w:tab w:val="left" w:pos="426"/>
          <w:tab w:val="left" w:pos="2375"/>
          <w:tab w:val="center" w:pos="4536"/>
        </w:tabs>
        <w:jc w:val="both"/>
        <w:rPr>
          <w:rFonts w:asciiTheme="minorHAnsi" w:hAnsiTheme="minorHAnsi"/>
          <w:sz w:val="20"/>
          <w:szCs w:val="20"/>
        </w:rPr>
      </w:pPr>
      <w:r>
        <w:rPr>
          <w:rFonts w:asciiTheme="minorHAnsi" w:hAnsiTheme="minorHAnsi"/>
          <w:sz w:val="20"/>
          <w:szCs w:val="20"/>
        </w:rPr>
        <w:t xml:space="preserve">2.2 Dále smluvní strany shodně prohlašují, že pro zvýšení právní jistoty podepsaly dne </w:t>
      </w:r>
      <w:r w:rsidR="009D2205">
        <w:rPr>
          <w:rFonts w:asciiTheme="minorHAnsi" w:hAnsiTheme="minorHAnsi"/>
          <w:sz w:val="20"/>
          <w:szCs w:val="20"/>
        </w:rPr>
        <w:t xml:space="preserve">7. 8. </w:t>
      </w:r>
      <w:r>
        <w:rPr>
          <w:rFonts w:asciiTheme="minorHAnsi" w:hAnsiTheme="minorHAnsi"/>
          <w:sz w:val="20"/>
          <w:szCs w:val="20"/>
        </w:rPr>
        <w:t xml:space="preserve">2019 souhlasné prohlášení, </w:t>
      </w:r>
      <w:r w:rsidR="00CA58BC">
        <w:rPr>
          <w:rFonts w:asciiTheme="minorHAnsi" w:hAnsiTheme="minorHAnsi"/>
          <w:sz w:val="20"/>
          <w:szCs w:val="20"/>
        </w:rPr>
        <w:t>jehož předmětem je úprava</w:t>
      </w:r>
      <w:r w:rsidR="0087725E">
        <w:rPr>
          <w:rFonts w:asciiTheme="minorHAnsi" w:hAnsiTheme="minorHAnsi"/>
          <w:sz w:val="20"/>
          <w:szCs w:val="20"/>
        </w:rPr>
        <w:t xml:space="preserve"> </w:t>
      </w:r>
      <w:r>
        <w:rPr>
          <w:rFonts w:asciiTheme="minorHAnsi" w:hAnsiTheme="minorHAnsi"/>
          <w:sz w:val="20"/>
          <w:szCs w:val="20"/>
        </w:rPr>
        <w:t>vzájemn</w:t>
      </w:r>
      <w:r w:rsidR="00CA58BC">
        <w:rPr>
          <w:rFonts w:asciiTheme="minorHAnsi" w:hAnsiTheme="minorHAnsi"/>
          <w:sz w:val="20"/>
          <w:szCs w:val="20"/>
        </w:rPr>
        <w:t>ých</w:t>
      </w:r>
      <w:r>
        <w:rPr>
          <w:rFonts w:asciiTheme="minorHAnsi" w:hAnsiTheme="minorHAnsi"/>
          <w:sz w:val="20"/>
          <w:szCs w:val="20"/>
        </w:rPr>
        <w:t xml:space="preserve"> práv a povinnost</w:t>
      </w:r>
      <w:r w:rsidR="00CA58BC">
        <w:rPr>
          <w:rFonts w:asciiTheme="minorHAnsi" w:hAnsiTheme="minorHAnsi"/>
          <w:sz w:val="20"/>
          <w:szCs w:val="20"/>
        </w:rPr>
        <w:t>í smluvních stran</w:t>
      </w:r>
      <w:r>
        <w:rPr>
          <w:rFonts w:asciiTheme="minorHAnsi" w:hAnsiTheme="minorHAnsi"/>
          <w:sz w:val="20"/>
          <w:szCs w:val="20"/>
        </w:rPr>
        <w:t xml:space="preserve"> vyplývajících z Dosavadní spolupráce </w:t>
      </w:r>
      <w:r w:rsidR="0087725E">
        <w:rPr>
          <w:rFonts w:asciiTheme="minorHAnsi" w:hAnsiTheme="minorHAnsi"/>
          <w:sz w:val="20"/>
          <w:szCs w:val="20"/>
        </w:rPr>
        <w:t xml:space="preserve">dle </w:t>
      </w:r>
      <w:r>
        <w:rPr>
          <w:rFonts w:asciiTheme="minorHAnsi" w:hAnsiTheme="minorHAnsi"/>
          <w:sz w:val="20"/>
          <w:szCs w:val="20"/>
        </w:rPr>
        <w:t xml:space="preserve">bodu 2.1 </w:t>
      </w:r>
      <w:r w:rsidR="0087725E">
        <w:rPr>
          <w:rFonts w:asciiTheme="minorHAnsi" w:hAnsiTheme="minorHAnsi"/>
          <w:sz w:val="20"/>
          <w:szCs w:val="20"/>
        </w:rPr>
        <w:t>smlouvy</w:t>
      </w:r>
      <w:r>
        <w:rPr>
          <w:rFonts w:asciiTheme="minorHAnsi" w:hAnsiTheme="minorHAnsi"/>
          <w:sz w:val="20"/>
          <w:szCs w:val="20"/>
        </w:rPr>
        <w:t xml:space="preserve"> (dále jen „</w:t>
      </w:r>
      <w:r w:rsidRPr="002D3994">
        <w:rPr>
          <w:rFonts w:asciiTheme="minorHAnsi" w:hAnsiTheme="minorHAnsi"/>
          <w:b/>
          <w:sz w:val="20"/>
          <w:szCs w:val="20"/>
        </w:rPr>
        <w:t>Souhlasné prohlášení</w:t>
      </w:r>
      <w:r>
        <w:rPr>
          <w:rFonts w:asciiTheme="minorHAnsi" w:hAnsiTheme="minorHAnsi"/>
          <w:sz w:val="20"/>
          <w:szCs w:val="20"/>
        </w:rPr>
        <w:t xml:space="preserve">“). Smluvní strany shodně prohlašují, že je jim obsah </w:t>
      </w:r>
      <w:r w:rsidR="00F95891">
        <w:rPr>
          <w:rFonts w:asciiTheme="minorHAnsi" w:hAnsiTheme="minorHAnsi"/>
          <w:sz w:val="20"/>
          <w:szCs w:val="20"/>
        </w:rPr>
        <w:t xml:space="preserve">výše </w:t>
      </w:r>
      <w:r>
        <w:rPr>
          <w:rFonts w:asciiTheme="minorHAnsi" w:hAnsiTheme="minorHAnsi"/>
          <w:sz w:val="20"/>
          <w:szCs w:val="20"/>
        </w:rPr>
        <w:t>uvedené</w:t>
      </w:r>
      <w:r w:rsidR="00CA58BC">
        <w:rPr>
          <w:rFonts w:asciiTheme="minorHAnsi" w:hAnsiTheme="minorHAnsi"/>
          <w:sz w:val="20"/>
          <w:szCs w:val="20"/>
        </w:rPr>
        <w:t>ho</w:t>
      </w:r>
      <w:r>
        <w:rPr>
          <w:rFonts w:asciiTheme="minorHAnsi" w:hAnsiTheme="minorHAnsi"/>
          <w:sz w:val="20"/>
          <w:szCs w:val="20"/>
        </w:rPr>
        <w:t xml:space="preserve"> Souhlasného prohlášení znám.   </w:t>
      </w:r>
    </w:p>
    <w:p w14:paraId="736EB7AE" w14:textId="77777777" w:rsidR="001B7488" w:rsidRPr="001B7488" w:rsidRDefault="001B7488" w:rsidP="001B7488">
      <w:pPr>
        <w:tabs>
          <w:tab w:val="left" w:pos="426"/>
          <w:tab w:val="left" w:pos="2375"/>
          <w:tab w:val="center" w:pos="4536"/>
        </w:tabs>
        <w:jc w:val="both"/>
        <w:rPr>
          <w:rFonts w:asciiTheme="minorHAnsi" w:hAnsiTheme="minorHAnsi"/>
          <w:sz w:val="20"/>
          <w:szCs w:val="20"/>
        </w:rPr>
      </w:pPr>
    </w:p>
    <w:p w14:paraId="7989833F" w14:textId="77777777" w:rsidR="004A7C58" w:rsidRDefault="004A7C58" w:rsidP="006E0221">
      <w:pPr>
        <w:tabs>
          <w:tab w:val="left" w:pos="426"/>
          <w:tab w:val="left" w:pos="2375"/>
          <w:tab w:val="center" w:pos="4536"/>
        </w:tabs>
        <w:jc w:val="center"/>
        <w:rPr>
          <w:rFonts w:asciiTheme="minorHAnsi" w:hAnsiTheme="minorHAnsi"/>
          <w:b/>
          <w:sz w:val="20"/>
          <w:szCs w:val="20"/>
        </w:rPr>
      </w:pPr>
      <w:r>
        <w:rPr>
          <w:rFonts w:asciiTheme="minorHAnsi" w:hAnsiTheme="minorHAnsi"/>
          <w:b/>
          <w:sz w:val="20"/>
          <w:szCs w:val="20"/>
        </w:rPr>
        <w:t>Článek III.</w:t>
      </w:r>
    </w:p>
    <w:p w14:paraId="2B7CFD9A" w14:textId="77777777" w:rsidR="006E0221" w:rsidRPr="006E0221" w:rsidRDefault="002E290D" w:rsidP="0087725E">
      <w:pPr>
        <w:tabs>
          <w:tab w:val="left" w:pos="426"/>
          <w:tab w:val="left" w:pos="2375"/>
          <w:tab w:val="center" w:pos="4536"/>
        </w:tabs>
        <w:jc w:val="center"/>
        <w:rPr>
          <w:rFonts w:asciiTheme="minorHAnsi" w:hAnsiTheme="minorHAnsi"/>
          <w:b/>
          <w:sz w:val="20"/>
          <w:szCs w:val="20"/>
        </w:rPr>
      </w:pPr>
      <w:r w:rsidRPr="00BF3486">
        <w:rPr>
          <w:rFonts w:asciiTheme="minorHAnsi" w:hAnsiTheme="minorHAnsi"/>
          <w:b/>
          <w:sz w:val="20"/>
          <w:szCs w:val="20"/>
        </w:rPr>
        <w:t>P</w:t>
      </w:r>
      <w:r w:rsidR="00BE7810" w:rsidRPr="00BF3486">
        <w:rPr>
          <w:rFonts w:asciiTheme="minorHAnsi" w:hAnsiTheme="minorHAnsi"/>
          <w:b/>
          <w:sz w:val="20"/>
          <w:szCs w:val="20"/>
        </w:rPr>
        <w:t>ředmět smlouvy</w:t>
      </w:r>
    </w:p>
    <w:p w14:paraId="7519BE34" w14:textId="77777777" w:rsidR="00810901" w:rsidRDefault="00810901">
      <w:pPr>
        <w:tabs>
          <w:tab w:val="left" w:pos="709"/>
        </w:tabs>
        <w:jc w:val="both"/>
        <w:rPr>
          <w:rFonts w:asciiTheme="minorHAnsi" w:hAnsiTheme="minorHAnsi"/>
          <w:sz w:val="20"/>
          <w:szCs w:val="20"/>
        </w:rPr>
      </w:pPr>
    </w:p>
    <w:p w14:paraId="77A2D91B" w14:textId="77777777" w:rsidR="00394B50" w:rsidRDefault="00990CD5">
      <w:pPr>
        <w:tabs>
          <w:tab w:val="left" w:pos="709"/>
        </w:tabs>
        <w:jc w:val="both"/>
        <w:rPr>
          <w:rFonts w:asciiTheme="minorHAnsi" w:hAnsiTheme="minorHAnsi"/>
          <w:sz w:val="20"/>
          <w:szCs w:val="20"/>
        </w:rPr>
      </w:pPr>
      <w:r>
        <w:rPr>
          <w:rFonts w:asciiTheme="minorHAnsi" w:hAnsiTheme="minorHAnsi"/>
          <w:sz w:val="20"/>
          <w:szCs w:val="20"/>
        </w:rPr>
        <w:t>V návaznosti na Dosavadní spolupráci specifikovan</w:t>
      </w:r>
      <w:r w:rsidR="00CA58BC">
        <w:rPr>
          <w:rFonts w:asciiTheme="minorHAnsi" w:hAnsiTheme="minorHAnsi"/>
          <w:sz w:val="20"/>
          <w:szCs w:val="20"/>
        </w:rPr>
        <w:t>ou</w:t>
      </w:r>
      <w:r w:rsidR="0087725E">
        <w:rPr>
          <w:rFonts w:asciiTheme="minorHAnsi" w:hAnsiTheme="minorHAnsi"/>
          <w:sz w:val="20"/>
          <w:szCs w:val="20"/>
        </w:rPr>
        <w:t xml:space="preserve"> v</w:t>
      </w:r>
      <w:r w:rsidR="00CA58BC">
        <w:rPr>
          <w:rFonts w:asciiTheme="minorHAnsi" w:hAnsiTheme="minorHAnsi"/>
          <w:sz w:val="20"/>
          <w:szCs w:val="20"/>
        </w:rPr>
        <w:t> bodu 2.1</w:t>
      </w:r>
      <w:r>
        <w:rPr>
          <w:rFonts w:asciiTheme="minorHAnsi" w:hAnsiTheme="minorHAnsi"/>
          <w:sz w:val="20"/>
          <w:szCs w:val="20"/>
        </w:rPr>
        <w:t xml:space="preserve"> smlouvy se smluvní strany dohodly, že budou pokračovat ve společné výzkumné </w:t>
      </w:r>
      <w:r w:rsidR="0087725E">
        <w:rPr>
          <w:rFonts w:asciiTheme="minorHAnsi" w:hAnsiTheme="minorHAnsi"/>
          <w:sz w:val="20"/>
          <w:szCs w:val="20"/>
        </w:rPr>
        <w:t>činnosti</w:t>
      </w:r>
      <w:r>
        <w:rPr>
          <w:rFonts w:asciiTheme="minorHAnsi" w:hAnsiTheme="minorHAnsi"/>
          <w:sz w:val="20"/>
          <w:szCs w:val="20"/>
        </w:rPr>
        <w:t xml:space="preserve"> </w:t>
      </w:r>
      <w:r w:rsidR="0087725E">
        <w:rPr>
          <w:rFonts w:asciiTheme="minorHAnsi" w:hAnsiTheme="minorHAnsi"/>
          <w:sz w:val="20"/>
          <w:szCs w:val="20"/>
        </w:rPr>
        <w:t xml:space="preserve">v oblasti syntézy polymerů a dalších chemických látek </w:t>
      </w:r>
      <w:r>
        <w:rPr>
          <w:rFonts w:asciiTheme="minorHAnsi" w:hAnsiTheme="minorHAnsi"/>
          <w:sz w:val="20"/>
          <w:szCs w:val="20"/>
        </w:rPr>
        <w:t xml:space="preserve">a dále rozvíjet a zlepšovat dílčí výsledek </w:t>
      </w:r>
      <w:r w:rsidR="0087725E">
        <w:rPr>
          <w:rFonts w:asciiTheme="minorHAnsi" w:hAnsiTheme="minorHAnsi"/>
          <w:sz w:val="20"/>
          <w:szCs w:val="20"/>
        </w:rPr>
        <w:t>vzniklý v rámci</w:t>
      </w:r>
      <w:r>
        <w:rPr>
          <w:rFonts w:asciiTheme="minorHAnsi" w:hAnsiTheme="minorHAnsi"/>
          <w:sz w:val="20"/>
          <w:szCs w:val="20"/>
        </w:rPr>
        <w:t xml:space="preserve"> Dosavadní spolupráce. </w:t>
      </w:r>
      <w:r w:rsidR="00BE7810" w:rsidRPr="0001411A">
        <w:rPr>
          <w:rFonts w:asciiTheme="minorHAnsi" w:hAnsiTheme="minorHAnsi"/>
          <w:sz w:val="20"/>
          <w:szCs w:val="20"/>
        </w:rPr>
        <w:t xml:space="preserve">Předmětem této smlouvy je </w:t>
      </w:r>
      <w:r>
        <w:rPr>
          <w:rFonts w:asciiTheme="minorHAnsi" w:hAnsiTheme="minorHAnsi"/>
          <w:sz w:val="20"/>
          <w:szCs w:val="20"/>
        </w:rPr>
        <w:t xml:space="preserve">tak </w:t>
      </w:r>
      <w:r w:rsidR="0001411A">
        <w:rPr>
          <w:rFonts w:asciiTheme="minorHAnsi" w:hAnsiTheme="minorHAnsi"/>
          <w:sz w:val="20"/>
          <w:szCs w:val="20"/>
        </w:rPr>
        <w:t>úprava vzájemných práv a povinností smluvních stran</w:t>
      </w:r>
      <w:r w:rsidR="0087725E">
        <w:rPr>
          <w:rFonts w:asciiTheme="minorHAnsi" w:hAnsiTheme="minorHAnsi"/>
          <w:sz w:val="20"/>
          <w:szCs w:val="20"/>
        </w:rPr>
        <w:t xml:space="preserve"> vyplývající z této</w:t>
      </w:r>
      <w:r w:rsidR="0001411A">
        <w:rPr>
          <w:rFonts w:asciiTheme="minorHAnsi" w:hAnsiTheme="minorHAnsi"/>
          <w:sz w:val="20"/>
          <w:szCs w:val="20"/>
        </w:rPr>
        <w:t xml:space="preserve"> </w:t>
      </w:r>
      <w:r w:rsidR="00BE7810" w:rsidRPr="0001411A">
        <w:rPr>
          <w:rFonts w:asciiTheme="minorHAnsi" w:hAnsiTheme="minorHAnsi"/>
          <w:sz w:val="20"/>
          <w:szCs w:val="20"/>
        </w:rPr>
        <w:t>společn</w:t>
      </w:r>
      <w:r w:rsidR="0001411A">
        <w:rPr>
          <w:rFonts w:asciiTheme="minorHAnsi" w:hAnsiTheme="minorHAnsi"/>
          <w:sz w:val="20"/>
          <w:szCs w:val="20"/>
        </w:rPr>
        <w:t>é výzkumné</w:t>
      </w:r>
      <w:r w:rsidR="00BE7810" w:rsidRPr="0001411A">
        <w:rPr>
          <w:rFonts w:asciiTheme="minorHAnsi" w:hAnsiTheme="minorHAnsi"/>
          <w:sz w:val="20"/>
          <w:szCs w:val="20"/>
        </w:rPr>
        <w:t xml:space="preserve"> </w:t>
      </w:r>
      <w:r w:rsidR="0001411A">
        <w:rPr>
          <w:rFonts w:asciiTheme="minorHAnsi" w:hAnsiTheme="minorHAnsi"/>
          <w:sz w:val="20"/>
          <w:szCs w:val="20"/>
        </w:rPr>
        <w:t>spolupráce</w:t>
      </w:r>
      <w:r w:rsidR="00BE7810" w:rsidRPr="0001411A">
        <w:rPr>
          <w:rFonts w:asciiTheme="minorHAnsi" w:hAnsiTheme="minorHAnsi"/>
          <w:sz w:val="20"/>
          <w:szCs w:val="20"/>
        </w:rPr>
        <w:t xml:space="preserve"> (dále jen „</w:t>
      </w:r>
      <w:r w:rsidR="00BE7810" w:rsidRPr="0001411A">
        <w:rPr>
          <w:rFonts w:asciiTheme="minorHAnsi" w:hAnsiTheme="minorHAnsi"/>
          <w:b/>
          <w:sz w:val="20"/>
          <w:szCs w:val="20"/>
        </w:rPr>
        <w:t>Spolupráce</w:t>
      </w:r>
      <w:r w:rsidR="00BE7810" w:rsidRPr="0001411A">
        <w:rPr>
          <w:rFonts w:asciiTheme="minorHAnsi" w:hAnsiTheme="minorHAnsi"/>
          <w:sz w:val="20"/>
          <w:szCs w:val="20"/>
        </w:rPr>
        <w:t>")</w:t>
      </w:r>
      <w:r w:rsidR="00BE7810" w:rsidRPr="00BF3486">
        <w:rPr>
          <w:rFonts w:asciiTheme="minorHAnsi" w:hAnsiTheme="minorHAnsi"/>
          <w:sz w:val="20"/>
          <w:szCs w:val="20"/>
        </w:rPr>
        <w:t xml:space="preserve"> a nakládání s výsledky výzkumu, které mohou </w:t>
      </w:r>
      <w:r w:rsidR="004B09E5">
        <w:rPr>
          <w:rFonts w:asciiTheme="minorHAnsi" w:hAnsiTheme="minorHAnsi"/>
          <w:sz w:val="20"/>
          <w:szCs w:val="20"/>
        </w:rPr>
        <w:t>v rámci</w:t>
      </w:r>
      <w:r w:rsidR="00BE7810" w:rsidRPr="00BF3486">
        <w:rPr>
          <w:rFonts w:asciiTheme="minorHAnsi" w:hAnsiTheme="minorHAnsi"/>
          <w:sz w:val="20"/>
          <w:szCs w:val="20"/>
        </w:rPr>
        <w:t xml:space="preserve"> Spolupráce</w:t>
      </w:r>
      <w:r w:rsidR="0087725E">
        <w:rPr>
          <w:rFonts w:asciiTheme="minorHAnsi" w:hAnsiTheme="minorHAnsi"/>
          <w:sz w:val="20"/>
          <w:szCs w:val="20"/>
        </w:rPr>
        <w:t xml:space="preserve"> anebo v souvislosti se</w:t>
      </w:r>
      <w:r w:rsidR="004B09E5">
        <w:rPr>
          <w:rFonts w:asciiTheme="minorHAnsi" w:hAnsiTheme="minorHAnsi"/>
          <w:sz w:val="20"/>
          <w:szCs w:val="20"/>
        </w:rPr>
        <w:t xml:space="preserve"> Spoluprací vzniknout</w:t>
      </w:r>
      <w:r w:rsidR="00BE7810" w:rsidRPr="00BF3486">
        <w:rPr>
          <w:rFonts w:asciiTheme="minorHAnsi" w:hAnsiTheme="minorHAnsi"/>
          <w:sz w:val="20"/>
          <w:szCs w:val="20"/>
        </w:rPr>
        <w:t xml:space="preserve"> </w:t>
      </w:r>
      <w:r>
        <w:rPr>
          <w:rFonts w:asciiTheme="minorHAnsi" w:hAnsiTheme="minorHAnsi"/>
          <w:sz w:val="20"/>
          <w:szCs w:val="20"/>
        </w:rPr>
        <w:t xml:space="preserve">a které budou popsány v závěrečné zprávě </w:t>
      </w:r>
      <w:r w:rsidR="00BE7810" w:rsidRPr="00BF3486">
        <w:rPr>
          <w:rFonts w:asciiTheme="minorHAnsi" w:hAnsiTheme="minorHAnsi"/>
          <w:sz w:val="20"/>
          <w:szCs w:val="20"/>
        </w:rPr>
        <w:t>(dále jen „</w:t>
      </w:r>
      <w:r w:rsidR="00BE7810" w:rsidRPr="00BF3486">
        <w:rPr>
          <w:rFonts w:asciiTheme="minorHAnsi" w:hAnsiTheme="minorHAnsi"/>
          <w:b/>
          <w:sz w:val="20"/>
          <w:szCs w:val="20"/>
        </w:rPr>
        <w:t>Výsledek</w:t>
      </w:r>
      <w:r w:rsidR="00BE7810" w:rsidRPr="00BF3486">
        <w:rPr>
          <w:rFonts w:asciiTheme="minorHAnsi" w:hAnsiTheme="minorHAnsi"/>
          <w:sz w:val="20"/>
          <w:szCs w:val="20"/>
        </w:rPr>
        <w:t>").</w:t>
      </w:r>
      <w:r w:rsidR="00F95891">
        <w:rPr>
          <w:rFonts w:asciiTheme="minorHAnsi" w:hAnsiTheme="minorHAnsi"/>
          <w:sz w:val="20"/>
          <w:szCs w:val="20"/>
        </w:rPr>
        <w:t xml:space="preserve"> Pro účely této smlouvy se za Výsledek považují i jeho jednotlivé části. </w:t>
      </w:r>
      <w:r w:rsidR="00DC2A13">
        <w:rPr>
          <w:rFonts w:asciiTheme="minorHAnsi" w:hAnsiTheme="minorHAnsi"/>
          <w:sz w:val="20"/>
          <w:szCs w:val="20"/>
        </w:rPr>
        <w:t xml:space="preserve"> </w:t>
      </w:r>
    </w:p>
    <w:p w14:paraId="777ABA11" w14:textId="1AABA306" w:rsidR="00810901" w:rsidRDefault="00810901" w:rsidP="004B09E5">
      <w:pPr>
        <w:tabs>
          <w:tab w:val="left" w:pos="709"/>
        </w:tabs>
        <w:jc w:val="center"/>
        <w:rPr>
          <w:rFonts w:asciiTheme="minorHAnsi" w:hAnsiTheme="minorHAnsi"/>
          <w:b/>
          <w:sz w:val="20"/>
          <w:szCs w:val="20"/>
        </w:rPr>
      </w:pPr>
    </w:p>
    <w:p w14:paraId="3A411E27" w14:textId="77777777" w:rsidR="004B09E5" w:rsidRPr="004B09E5" w:rsidRDefault="004A7C58" w:rsidP="004B09E5">
      <w:pPr>
        <w:tabs>
          <w:tab w:val="left" w:pos="709"/>
        </w:tabs>
        <w:jc w:val="center"/>
        <w:rPr>
          <w:rFonts w:asciiTheme="minorHAnsi" w:hAnsiTheme="minorHAnsi"/>
          <w:b/>
          <w:sz w:val="20"/>
          <w:szCs w:val="20"/>
        </w:rPr>
      </w:pPr>
      <w:r>
        <w:rPr>
          <w:rFonts w:asciiTheme="minorHAnsi" w:hAnsiTheme="minorHAnsi"/>
          <w:b/>
          <w:sz w:val="20"/>
          <w:szCs w:val="20"/>
        </w:rPr>
        <w:lastRenderedPageBreak/>
        <w:t>Článek IV</w:t>
      </w:r>
      <w:r w:rsidR="004B09E5" w:rsidRPr="004B09E5">
        <w:rPr>
          <w:rFonts w:asciiTheme="minorHAnsi" w:hAnsiTheme="minorHAnsi"/>
          <w:b/>
          <w:sz w:val="20"/>
          <w:szCs w:val="20"/>
        </w:rPr>
        <w:t>.</w:t>
      </w:r>
    </w:p>
    <w:p w14:paraId="6F2EA14C" w14:textId="77777777" w:rsidR="006E0221" w:rsidRPr="006E0221" w:rsidRDefault="004B09E5" w:rsidP="0087725E">
      <w:pPr>
        <w:tabs>
          <w:tab w:val="left" w:pos="709"/>
        </w:tabs>
        <w:jc w:val="center"/>
        <w:rPr>
          <w:rFonts w:asciiTheme="minorHAnsi" w:hAnsiTheme="minorHAnsi"/>
          <w:b/>
          <w:sz w:val="20"/>
          <w:szCs w:val="20"/>
        </w:rPr>
      </w:pPr>
      <w:r w:rsidRPr="004B09E5">
        <w:rPr>
          <w:rFonts w:asciiTheme="minorHAnsi" w:hAnsiTheme="minorHAnsi"/>
          <w:b/>
          <w:sz w:val="20"/>
          <w:szCs w:val="20"/>
        </w:rPr>
        <w:t>Spolupráce</w:t>
      </w:r>
    </w:p>
    <w:p w14:paraId="6AEEC65C" w14:textId="77777777" w:rsidR="00810901" w:rsidRDefault="00810901">
      <w:pPr>
        <w:tabs>
          <w:tab w:val="left" w:pos="709"/>
        </w:tabs>
        <w:jc w:val="both"/>
        <w:rPr>
          <w:rFonts w:asciiTheme="minorHAnsi" w:hAnsiTheme="minorHAnsi"/>
          <w:sz w:val="20"/>
          <w:szCs w:val="20"/>
        </w:rPr>
      </w:pPr>
    </w:p>
    <w:p w14:paraId="653CAB09" w14:textId="77777777" w:rsidR="004153E2" w:rsidRDefault="004A7C58">
      <w:pPr>
        <w:tabs>
          <w:tab w:val="left" w:pos="709"/>
        </w:tabs>
        <w:jc w:val="both"/>
        <w:rPr>
          <w:rFonts w:asciiTheme="minorHAnsi" w:hAnsiTheme="minorHAnsi"/>
          <w:sz w:val="20"/>
          <w:szCs w:val="20"/>
        </w:rPr>
      </w:pPr>
      <w:r>
        <w:rPr>
          <w:rFonts w:asciiTheme="minorHAnsi" w:hAnsiTheme="minorHAnsi"/>
          <w:sz w:val="20"/>
          <w:szCs w:val="20"/>
        </w:rPr>
        <w:t>4</w:t>
      </w:r>
      <w:r w:rsidR="006957B4" w:rsidRPr="004B09E5">
        <w:rPr>
          <w:rFonts w:asciiTheme="minorHAnsi" w:hAnsiTheme="minorHAnsi"/>
          <w:sz w:val="20"/>
          <w:szCs w:val="20"/>
        </w:rPr>
        <w:t>.</w:t>
      </w:r>
      <w:r w:rsidR="004B09E5">
        <w:rPr>
          <w:rFonts w:asciiTheme="minorHAnsi" w:hAnsiTheme="minorHAnsi"/>
          <w:sz w:val="20"/>
          <w:szCs w:val="20"/>
        </w:rPr>
        <w:t>1</w:t>
      </w:r>
      <w:r w:rsidR="006957B4" w:rsidRPr="004B09E5">
        <w:rPr>
          <w:rFonts w:asciiTheme="minorHAnsi" w:hAnsiTheme="minorHAnsi"/>
          <w:sz w:val="20"/>
          <w:szCs w:val="20"/>
        </w:rPr>
        <w:t xml:space="preserve"> Smluvní strany </w:t>
      </w:r>
      <w:r w:rsidR="004B09E5">
        <w:rPr>
          <w:rFonts w:asciiTheme="minorHAnsi" w:hAnsiTheme="minorHAnsi"/>
          <w:sz w:val="20"/>
          <w:szCs w:val="20"/>
        </w:rPr>
        <w:t>se dohodly</w:t>
      </w:r>
      <w:r w:rsidR="006957B4" w:rsidRPr="004B09E5">
        <w:rPr>
          <w:rFonts w:asciiTheme="minorHAnsi" w:hAnsiTheme="minorHAnsi"/>
          <w:sz w:val="20"/>
          <w:szCs w:val="20"/>
        </w:rPr>
        <w:t xml:space="preserve">, že </w:t>
      </w:r>
      <w:r w:rsidR="004B09E5">
        <w:rPr>
          <w:rFonts w:asciiTheme="minorHAnsi" w:hAnsiTheme="minorHAnsi"/>
          <w:sz w:val="20"/>
          <w:szCs w:val="20"/>
        </w:rPr>
        <w:t>Spolupráce specifikovaná v</w:t>
      </w:r>
      <w:r>
        <w:rPr>
          <w:rFonts w:asciiTheme="minorHAnsi" w:hAnsiTheme="minorHAnsi"/>
          <w:sz w:val="20"/>
          <w:szCs w:val="20"/>
        </w:rPr>
        <w:t> čl. III.</w:t>
      </w:r>
      <w:r w:rsidR="006957B4" w:rsidRPr="004B09E5">
        <w:rPr>
          <w:rFonts w:asciiTheme="minorHAnsi" w:hAnsiTheme="minorHAnsi"/>
          <w:sz w:val="20"/>
          <w:szCs w:val="20"/>
        </w:rPr>
        <w:t xml:space="preserve"> smlouvy</w:t>
      </w:r>
      <w:r w:rsidR="004B09E5">
        <w:rPr>
          <w:rFonts w:asciiTheme="minorHAnsi" w:hAnsiTheme="minorHAnsi"/>
          <w:sz w:val="20"/>
          <w:szCs w:val="20"/>
        </w:rPr>
        <w:t xml:space="preserve"> bude probíhat na příslušných pracovištích UPCE, zejména na Fakultě chemicko-technologické, resp. na Ústavu organické chemie a technologie. </w:t>
      </w:r>
    </w:p>
    <w:p w14:paraId="637A5C99" w14:textId="77777777" w:rsidR="004153E2" w:rsidRDefault="004A7C58">
      <w:pPr>
        <w:tabs>
          <w:tab w:val="left" w:pos="709"/>
        </w:tabs>
        <w:jc w:val="both"/>
        <w:rPr>
          <w:rFonts w:asciiTheme="minorHAnsi" w:hAnsiTheme="minorHAnsi"/>
          <w:sz w:val="20"/>
          <w:szCs w:val="20"/>
        </w:rPr>
      </w:pPr>
      <w:r>
        <w:rPr>
          <w:rFonts w:asciiTheme="minorHAnsi" w:hAnsiTheme="minorHAnsi"/>
          <w:sz w:val="20"/>
          <w:szCs w:val="20"/>
        </w:rPr>
        <w:t>4</w:t>
      </w:r>
      <w:r w:rsidR="004153E2">
        <w:rPr>
          <w:rFonts w:asciiTheme="minorHAnsi" w:hAnsiTheme="minorHAnsi"/>
          <w:sz w:val="20"/>
          <w:szCs w:val="20"/>
        </w:rPr>
        <w:t xml:space="preserve">.2 S ohledem na předchozí bod </w:t>
      </w:r>
      <w:r>
        <w:rPr>
          <w:rFonts w:asciiTheme="minorHAnsi" w:hAnsiTheme="minorHAnsi"/>
          <w:sz w:val="20"/>
          <w:szCs w:val="20"/>
        </w:rPr>
        <w:t>4</w:t>
      </w:r>
      <w:r w:rsidR="004153E2">
        <w:rPr>
          <w:rFonts w:asciiTheme="minorHAnsi" w:hAnsiTheme="minorHAnsi"/>
          <w:sz w:val="20"/>
          <w:szCs w:val="20"/>
        </w:rPr>
        <w:t xml:space="preserve">.1 smlouvy se </w:t>
      </w:r>
      <w:r w:rsidR="004B09E5">
        <w:rPr>
          <w:rFonts w:asciiTheme="minorHAnsi" w:hAnsiTheme="minorHAnsi"/>
          <w:sz w:val="20"/>
          <w:szCs w:val="20"/>
        </w:rPr>
        <w:t>UPCE zavazuje</w:t>
      </w:r>
      <w:r w:rsidR="004153E2">
        <w:rPr>
          <w:rFonts w:asciiTheme="minorHAnsi" w:hAnsiTheme="minorHAnsi"/>
          <w:sz w:val="20"/>
          <w:szCs w:val="20"/>
        </w:rPr>
        <w:t xml:space="preserve">, ve prospěch </w:t>
      </w:r>
      <w:proofErr w:type="spellStart"/>
      <w:r w:rsidR="004153E2">
        <w:rPr>
          <w:rFonts w:asciiTheme="minorHAnsi" w:hAnsiTheme="minorHAnsi"/>
          <w:sz w:val="20"/>
          <w:szCs w:val="20"/>
        </w:rPr>
        <w:t>VÚVeL</w:t>
      </w:r>
      <w:proofErr w:type="spellEnd"/>
      <w:r w:rsidR="004153E2">
        <w:rPr>
          <w:rFonts w:asciiTheme="minorHAnsi" w:hAnsiTheme="minorHAnsi"/>
          <w:sz w:val="20"/>
          <w:szCs w:val="20"/>
        </w:rPr>
        <w:t>, zejména:</w:t>
      </w:r>
    </w:p>
    <w:p w14:paraId="683F3BBC" w14:textId="77777777" w:rsidR="004153E2" w:rsidRPr="00EB1A73" w:rsidRDefault="004153E2" w:rsidP="00EB1A73">
      <w:pPr>
        <w:pStyle w:val="Odstavecseseznamem"/>
        <w:numPr>
          <w:ilvl w:val="0"/>
          <w:numId w:val="5"/>
        </w:numPr>
        <w:tabs>
          <w:tab w:val="left" w:pos="709"/>
        </w:tabs>
        <w:jc w:val="both"/>
        <w:rPr>
          <w:rFonts w:asciiTheme="minorHAnsi" w:hAnsiTheme="minorHAnsi"/>
          <w:sz w:val="20"/>
          <w:szCs w:val="20"/>
        </w:rPr>
      </w:pPr>
      <w:r w:rsidRPr="00EB1A73">
        <w:rPr>
          <w:rFonts w:asciiTheme="minorHAnsi" w:hAnsiTheme="minorHAnsi"/>
          <w:sz w:val="20"/>
          <w:szCs w:val="20"/>
        </w:rPr>
        <w:t>umožnit přístup do příslušných pracovišť UPCE</w:t>
      </w:r>
      <w:r w:rsidR="00EB1A73">
        <w:rPr>
          <w:rFonts w:asciiTheme="minorHAnsi" w:hAnsiTheme="minorHAnsi"/>
          <w:sz w:val="20"/>
          <w:szCs w:val="20"/>
        </w:rPr>
        <w:t>;</w:t>
      </w:r>
    </w:p>
    <w:p w14:paraId="5CE3998D" w14:textId="77777777" w:rsidR="004153E2" w:rsidRPr="00EB1A73" w:rsidRDefault="004153E2" w:rsidP="00EB1A73">
      <w:pPr>
        <w:pStyle w:val="Odstavecseseznamem"/>
        <w:numPr>
          <w:ilvl w:val="0"/>
          <w:numId w:val="5"/>
        </w:numPr>
        <w:tabs>
          <w:tab w:val="left" w:pos="709"/>
        </w:tabs>
        <w:jc w:val="both"/>
        <w:rPr>
          <w:rFonts w:asciiTheme="minorHAnsi" w:hAnsiTheme="minorHAnsi"/>
          <w:sz w:val="20"/>
          <w:szCs w:val="20"/>
        </w:rPr>
      </w:pPr>
      <w:r w:rsidRPr="00EB1A73">
        <w:rPr>
          <w:rFonts w:asciiTheme="minorHAnsi" w:hAnsiTheme="minorHAnsi"/>
          <w:sz w:val="20"/>
          <w:szCs w:val="20"/>
        </w:rPr>
        <w:t>umožnit přístup a používání </w:t>
      </w:r>
      <w:r w:rsidR="0030020B">
        <w:rPr>
          <w:rFonts w:asciiTheme="minorHAnsi" w:hAnsiTheme="minorHAnsi"/>
          <w:sz w:val="20"/>
          <w:szCs w:val="20"/>
        </w:rPr>
        <w:t xml:space="preserve">vybavení a </w:t>
      </w:r>
      <w:r w:rsidRPr="00EB1A73">
        <w:rPr>
          <w:rFonts w:asciiTheme="minorHAnsi" w:hAnsiTheme="minorHAnsi"/>
          <w:sz w:val="20"/>
          <w:szCs w:val="20"/>
        </w:rPr>
        <w:t>zařízení, kter</w:t>
      </w:r>
      <w:r w:rsidR="0087725E">
        <w:rPr>
          <w:rFonts w:asciiTheme="minorHAnsi" w:hAnsiTheme="minorHAnsi"/>
          <w:sz w:val="20"/>
          <w:szCs w:val="20"/>
        </w:rPr>
        <w:t>á</w:t>
      </w:r>
      <w:r w:rsidRPr="00EB1A73">
        <w:rPr>
          <w:rFonts w:asciiTheme="minorHAnsi" w:hAnsiTheme="minorHAnsi"/>
          <w:sz w:val="20"/>
          <w:szCs w:val="20"/>
        </w:rPr>
        <w:t xml:space="preserve"> </w:t>
      </w:r>
      <w:r w:rsidR="0087725E">
        <w:rPr>
          <w:rFonts w:asciiTheme="minorHAnsi" w:hAnsiTheme="minorHAnsi"/>
          <w:sz w:val="20"/>
          <w:szCs w:val="20"/>
        </w:rPr>
        <w:t>jsou</w:t>
      </w:r>
      <w:r w:rsidRPr="00EB1A73">
        <w:rPr>
          <w:rFonts w:asciiTheme="minorHAnsi" w:hAnsiTheme="minorHAnsi"/>
          <w:sz w:val="20"/>
          <w:szCs w:val="20"/>
        </w:rPr>
        <w:t xml:space="preserve"> potřebná </w:t>
      </w:r>
      <w:r w:rsidR="00EB1A73">
        <w:rPr>
          <w:rFonts w:asciiTheme="minorHAnsi" w:hAnsiTheme="minorHAnsi"/>
          <w:sz w:val="20"/>
          <w:szCs w:val="20"/>
        </w:rPr>
        <w:t>v souvislosti se Spoluprací dle této smlouvy;</w:t>
      </w:r>
      <w:r w:rsidR="0087725E">
        <w:rPr>
          <w:rFonts w:asciiTheme="minorHAnsi" w:hAnsiTheme="minorHAnsi"/>
          <w:sz w:val="20"/>
          <w:szCs w:val="20"/>
        </w:rPr>
        <w:t xml:space="preserve"> specifikace vybavení a zařízení dle tohoto písm. </w:t>
      </w:r>
      <w:r w:rsidR="00AB5CCC">
        <w:rPr>
          <w:rFonts w:asciiTheme="minorHAnsi" w:hAnsiTheme="minorHAnsi"/>
          <w:sz w:val="20"/>
          <w:szCs w:val="20"/>
        </w:rPr>
        <w:t xml:space="preserve">b) </w:t>
      </w:r>
      <w:r w:rsidR="0087725E">
        <w:rPr>
          <w:rFonts w:asciiTheme="minorHAnsi" w:hAnsiTheme="minorHAnsi"/>
          <w:sz w:val="20"/>
          <w:szCs w:val="20"/>
        </w:rPr>
        <w:t xml:space="preserve">smlouvy tvoří </w:t>
      </w:r>
      <w:r w:rsidR="0087725E" w:rsidRPr="00460331">
        <w:rPr>
          <w:rFonts w:asciiTheme="minorHAnsi" w:hAnsiTheme="minorHAnsi"/>
          <w:sz w:val="20"/>
          <w:szCs w:val="20"/>
        </w:rPr>
        <w:t>přílohu č. 1</w:t>
      </w:r>
      <w:r w:rsidR="0087725E">
        <w:rPr>
          <w:rFonts w:asciiTheme="minorHAnsi" w:hAnsiTheme="minorHAnsi"/>
          <w:sz w:val="20"/>
          <w:szCs w:val="20"/>
        </w:rPr>
        <w:t xml:space="preserve"> smlouvy;</w:t>
      </w:r>
    </w:p>
    <w:p w14:paraId="22869289" w14:textId="77777777" w:rsidR="004B09E5" w:rsidRDefault="004153E2" w:rsidP="00EB1A73">
      <w:pPr>
        <w:pStyle w:val="Odstavecseseznamem"/>
        <w:numPr>
          <w:ilvl w:val="0"/>
          <w:numId w:val="5"/>
        </w:numPr>
        <w:tabs>
          <w:tab w:val="left" w:pos="709"/>
        </w:tabs>
        <w:jc w:val="both"/>
        <w:rPr>
          <w:rFonts w:asciiTheme="minorHAnsi" w:hAnsiTheme="minorHAnsi"/>
          <w:sz w:val="20"/>
          <w:szCs w:val="20"/>
        </w:rPr>
      </w:pPr>
      <w:r w:rsidRPr="00EB1A73">
        <w:rPr>
          <w:rFonts w:asciiTheme="minorHAnsi" w:hAnsiTheme="minorHAnsi"/>
          <w:sz w:val="20"/>
          <w:szCs w:val="20"/>
        </w:rPr>
        <w:t>poskytnout jakýkoliv materiál</w:t>
      </w:r>
      <w:r w:rsidR="00EB1A73" w:rsidRPr="00EB1A73">
        <w:rPr>
          <w:rFonts w:asciiTheme="minorHAnsi" w:hAnsiTheme="minorHAnsi"/>
          <w:sz w:val="20"/>
          <w:szCs w:val="20"/>
        </w:rPr>
        <w:t>,</w:t>
      </w:r>
      <w:r w:rsidRPr="00EB1A73">
        <w:rPr>
          <w:rFonts w:asciiTheme="minorHAnsi" w:hAnsiTheme="minorHAnsi"/>
          <w:sz w:val="20"/>
          <w:szCs w:val="20"/>
        </w:rPr>
        <w:t xml:space="preserve"> </w:t>
      </w:r>
      <w:r w:rsidR="00EB1A73" w:rsidRPr="00EB1A73">
        <w:rPr>
          <w:rFonts w:asciiTheme="minorHAnsi" w:hAnsiTheme="minorHAnsi"/>
          <w:sz w:val="20"/>
          <w:szCs w:val="20"/>
        </w:rPr>
        <w:t xml:space="preserve">a to </w:t>
      </w:r>
      <w:r w:rsidRPr="00EB1A73">
        <w:rPr>
          <w:rFonts w:asciiTheme="minorHAnsi" w:hAnsiTheme="minorHAnsi"/>
          <w:sz w:val="20"/>
          <w:szCs w:val="20"/>
        </w:rPr>
        <w:t>v dostatečném množství</w:t>
      </w:r>
      <w:r w:rsidR="00EB1A73" w:rsidRPr="00EB1A73">
        <w:rPr>
          <w:rFonts w:asciiTheme="minorHAnsi" w:hAnsiTheme="minorHAnsi"/>
          <w:sz w:val="20"/>
          <w:szCs w:val="20"/>
        </w:rPr>
        <w:t>,</w:t>
      </w:r>
      <w:r w:rsidRPr="00EB1A73">
        <w:rPr>
          <w:rFonts w:asciiTheme="minorHAnsi" w:hAnsiTheme="minorHAnsi"/>
          <w:sz w:val="20"/>
          <w:szCs w:val="20"/>
        </w:rPr>
        <w:t xml:space="preserve"> </w:t>
      </w:r>
      <w:r w:rsidR="00EB1A73" w:rsidRPr="00EB1A73">
        <w:rPr>
          <w:rFonts w:asciiTheme="minorHAnsi" w:hAnsiTheme="minorHAnsi"/>
          <w:sz w:val="20"/>
          <w:szCs w:val="20"/>
        </w:rPr>
        <w:t xml:space="preserve">který bude </w:t>
      </w:r>
      <w:r w:rsidR="00EB1A73">
        <w:rPr>
          <w:rFonts w:asciiTheme="minorHAnsi" w:hAnsiTheme="minorHAnsi"/>
          <w:sz w:val="20"/>
          <w:szCs w:val="20"/>
        </w:rPr>
        <w:t>potřebné</w:t>
      </w:r>
      <w:r w:rsidR="00EB1A73" w:rsidRPr="00EB1A73">
        <w:rPr>
          <w:rFonts w:asciiTheme="minorHAnsi" w:hAnsiTheme="minorHAnsi"/>
          <w:sz w:val="20"/>
          <w:szCs w:val="20"/>
        </w:rPr>
        <w:t xml:space="preserve"> použít v souvislosti se Spoluprací dle této smlouvy</w:t>
      </w:r>
      <w:r w:rsidR="00EB1A73">
        <w:rPr>
          <w:rFonts w:asciiTheme="minorHAnsi" w:hAnsiTheme="minorHAnsi"/>
          <w:sz w:val="20"/>
          <w:szCs w:val="20"/>
        </w:rPr>
        <w:t>;</w:t>
      </w:r>
    </w:p>
    <w:p w14:paraId="4CDB1FD4" w14:textId="77777777" w:rsidR="009B1991" w:rsidRPr="009B1991" w:rsidRDefault="009B1991" w:rsidP="009B1991">
      <w:pPr>
        <w:jc w:val="both"/>
        <w:rPr>
          <w:rFonts w:asciiTheme="minorHAnsi" w:hAnsiTheme="minorHAnsi"/>
          <w:sz w:val="20"/>
          <w:szCs w:val="20"/>
        </w:rPr>
      </w:pPr>
      <w:r>
        <w:rPr>
          <w:rFonts w:asciiTheme="minorHAnsi" w:hAnsiTheme="minorHAnsi"/>
          <w:sz w:val="20"/>
          <w:szCs w:val="20"/>
        </w:rPr>
        <w:t>4</w:t>
      </w:r>
      <w:r w:rsidRPr="009B1991">
        <w:rPr>
          <w:rFonts w:asciiTheme="minorHAnsi" w:hAnsiTheme="minorHAnsi"/>
          <w:sz w:val="20"/>
          <w:szCs w:val="20"/>
        </w:rPr>
        <w:t>.</w:t>
      </w:r>
      <w:r>
        <w:rPr>
          <w:rFonts w:asciiTheme="minorHAnsi" w:hAnsiTheme="minorHAnsi"/>
          <w:sz w:val="20"/>
          <w:szCs w:val="20"/>
        </w:rPr>
        <w:t>3</w:t>
      </w:r>
      <w:r w:rsidRPr="009B1991">
        <w:rPr>
          <w:rFonts w:asciiTheme="minorHAnsi" w:hAnsiTheme="minorHAnsi"/>
          <w:sz w:val="20"/>
          <w:szCs w:val="20"/>
        </w:rPr>
        <w:t xml:space="preserve"> Smluvní strany shodně prohlašují, že v rámci Spolupráce specifikované v čl. III. smlouvy si vzájemně poskytnou různé materiály, technologie, know-how a technické informace, vlastní nástroje jako jsou počítačové programy, algoritmy, databáze, metody, techniky, procesy, technická řešení, ve stejné nebo související oblasti, jako je Spolupráce dle této smlouvy, a které jsou vlastněny, oprávněny užívat, drženy na základě licence nebo jinak oprávněny užívat před uzavřením této smlouvy nebo které vzniknou v průběhu trvání této smlouvy, avšak mimo rozsah Spolupráce dle této smlouvy (dále jen „</w:t>
      </w:r>
      <w:r w:rsidRPr="009B1991">
        <w:rPr>
          <w:rFonts w:asciiTheme="minorHAnsi" w:hAnsiTheme="minorHAnsi"/>
          <w:b/>
          <w:sz w:val="20"/>
          <w:szCs w:val="20"/>
        </w:rPr>
        <w:t>Informace</w:t>
      </w:r>
      <w:r w:rsidRPr="009B1991">
        <w:rPr>
          <w:rFonts w:asciiTheme="minorHAnsi" w:hAnsiTheme="minorHAnsi"/>
          <w:sz w:val="20"/>
          <w:szCs w:val="20"/>
        </w:rPr>
        <w:t>"). Smluvní strany výslovně prohlašují a činí nesporným, že žádná z Informací či jiná práva související s Informacemi se nestávají majetkem nebo jsou jinak převedena nebo poskytnuta druhé smluvní straně; veškeré Informace zůstávají ve vlastnictví nebo užití příslušné strany. Výhradně pro účely plnění této smlouvy a Spolupráce z ní vyplývající se smluvní strany dohodly, že jsou vzájemně oprávněny Informace užívat. Smluvní strany však nejsou oprávněny poskytovat Informace druhé smluvní strany žádné třetí osobě bez předchozího písemného souhlasu příslušné smluvní strany.</w:t>
      </w:r>
    </w:p>
    <w:p w14:paraId="0D60E29B" w14:textId="77777777" w:rsidR="009B1991" w:rsidRPr="009B1991" w:rsidRDefault="009B1991" w:rsidP="009B1991">
      <w:pPr>
        <w:jc w:val="both"/>
        <w:rPr>
          <w:rFonts w:asciiTheme="minorHAnsi" w:hAnsiTheme="minorHAnsi"/>
          <w:sz w:val="20"/>
          <w:szCs w:val="20"/>
        </w:rPr>
      </w:pPr>
      <w:r>
        <w:rPr>
          <w:rFonts w:asciiTheme="minorHAnsi" w:hAnsiTheme="minorHAnsi"/>
          <w:sz w:val="20"/>
          <w:szCs w:val="20"/>
        </w:rPr>
        <w:t>4</w:t>
      </w:r>
      <w:r w:rsidRPr="009B1991">
        <w:rPr>
          <w:rFonts w:asciiTheme="minorHAnsi" w:hAnsiTheme="minorHAnsi"/>
          <w:sz w:val="20"/>
          <w:szCs w:val="20"/>
        </w:rPr>
        <w:t>.</w:t>
      </w:r>
      <w:r>
        <w:rPr>
          <w:rFonts w:asciiTheme="minorHAnsi" w:hAnsiTheme="minorHAnsi"/>
          <w:sz w:val="20"/>
          <w:szCs w:val="20"/>
        </w:rPr>
        <w:t>4</w:t>
      </w:r>
      <w:r w:rsidRPr="009B1991">
        <w:rPr>
          <w:rFonts w:asciiTheme="minorHAnsi" w:hAnsiTheme="minorHAnsi"/>
          <w:sz w:val="20"/>
          <w:szCs w:val="20"/>
        </w:rPr>
        <w:t xml:space="preserve"> Vzhledem k tomu, že </w:t>
      </w:r>
      <w:proofErr w:type="spellStart"/>
      <w:r w:rsidRPr="009B1991">
        <w:rPr>
          <w:rFonts w:asciiTheme="minorHAnsi" w:hAnsiTheme="minorHAnsi"/>
          <w:sz w:val="20"/>
          <w:szCs w:val="20"/>
        </w:rPr>
        <w:t>VÚVeL</w:t>
      </w:r>
      <w:proofErr w:type="spellEnd"/>
      <w:r w:rsidRPr="009B1991">
        <w:rPr>
          <w:rFonts w:asciiTheme="minorHAnsi" w:hAnsiTheme="minorHAnsi"/>
          <w:sz w:val="20"/>
          <w:szCs w:val="20"/>
        </w:rPr>
        <w:t xml:space="preserve"> </w:t>
      </w:r>
      <w:r w:rsidR="00A122CA">
        <w:rPr>
          <w:rFonts w:asciiTheme="minorHAnsi" w:hAnsiTheme="minorHAnsi"/>
          <w:sz w:val="20"/>
          <w:szCs w:val="20"/>
        </w:rPr>
        <w:t xml:space="preserve">bude </w:t>
      </w:r>
      <w:r w:rsidRPr="009B1991">
        <w:rPr>
          <w:rFonts w:asciiTheme="minorHAnsi" w:hAnsiTheme="minorHAnsi"/>
          <w:sz w:val="20"/>
          <w:szCs w:val="20"/>
        </w:rPr>
        <w:t>uskutečň</w:t>
      </w:r>
      <w:r w:rsidR="00A122CA">
        <w:rPr>
          <w:rFonts w:asciiTheme="minorHAnsi" w:hAnsiTheme="minorHAnsi"/>
          <w:sz w:val="20"/>
          <w:szCs w:val="20"/>
        </w:rPr>
        <w:t>ovat</w:t>
      </w:r>
      <w:r w:rsidRPr="009B1991">
        <w:rPr>
          <w:rFonts w:asciiTheme="minorHAnsi" w:hAnsiTheme="minorHAnsi"/>
          <w:sz w:val="20"/>
          <w:szCs w:val="20"/>
        </w:rPr>
        <w:t xml:space="preserve"> Spolupráci dle této smlouvy v rámci projektu FIT (CZ.02.1.01/0.0/0.0/15_003/0000495), se smluvní strany výslovně dohodly, že veškeré dokumenty a výstupy, vč. Výsledku, které souvisí se Spoluprací dle této smlouvy, budou obsahovat následující povinné náležitosti publicity tohoto projektu: „Tato práce vznikla za podpory Ministerstva školství, mládeže a tělovýchovy, projekt „FIT“ (Fa</w:t>
      </w:r>
      <w:r w:rsidR="00CA58BC">
        <w:rPr>
          <w:rFonts w:asciiTheme="minorHAnsi" w:hAnsiTheme="minorHAnsi"/>
          <w:sz w:val="20"/>
          <w:szCs w:val="20"/>
        </w:rPr>
        <w:t>r</w:t>
      </w:r>
      <w:r w:rsidRPr="009B1991">
        <w:rPr>
          <w:rFonts w:asciiTheme="minorHAnsi" w:hAnsiTheme="minorHAnsi"/>
          <w:sz w:val="20"/>
          <w:szCs w:val="20"/>
        </w:rPr>
        <w:t xml:space="preserve">makologie, Imunoterapie, </w:t>
      </w:r>
      <w:proofErr w:type="spellStart"/>
      <w:r w:rsidRPr="009B1991">
        <w:rPr>
          <w:rFonts w:asciiTheme="minorHAnsi" w:hAnsiTheme="minorHAnsi"/>
          <w:sz w:val="20"/>
          <w:szCs w:val="20"/>
        </w:rPr>
        <w:t>nanoToxikologie</w:t>
      </w:r>
      <w:proofErr w:type="spellEnd"/>
      <w:r w:rsidRPr="009B1991">
        <w:rPr>
          <w:rFonts w:asciiTheme="minorHAnsi" w:hAnsiTheme="minorHAnsi"/>
          <w:sz w:val="20"/>
          <w:szCs w:val="20"/>
        </w:rPr>
        <w:t xml:space="preserve">) (CZ.02.1.01/0.0/0.0/15_003/0000495) financovaného z EFRR.“   </w:t>
      </w:r>
    </w:p>
    <w:p w14:paraId="58E21EF0" w14:textId="77777777" w:rsidR="004A7C58" w:rsidRDefault="004A7C58" w:rsidP="00CA703F">
      <w:pPr>
        <w:pStyle w:val="Bezmezer"/>
        <w:jc w:val="both"/>
        <w:rPr>
          <w:sz w:val="20"/>
          <w:szCs w:val="20"/>
        </w:rPr>
      </w:pPr>
    </w:p>
    <w:p w14:paraId="75C9B3BA" w14:textId="77777777" w:rsidR="004A7C58" w:rsidRPr="004A7C58" w:rsidRDefault="004A7C58" w:rsidP="004A7C58">
      <w:pPr>
        <w:pStyle w:val="Bezmezer"/>
        <w:jc w:val="center"/>
        <w:rPr>
          <w:b/>
          <w:sz w:val="20"/>
          <w:szCs w:val="20"/>
        </w:rPr>
      </w:pPr>
      <w:r w:rsidRPr="004A7C58">
        <w:rPr>
          <w:b/>
          <w:sz w:val="20"/>
          <w:szCs w:val="20"/>
        </w:rPr>
        <w:t>Článek V.</w:t>
      </w:r>
    </w:p>
    <w:p w14:paraId="5600DEE7" w14:textId="77777777" w:rsidR="004A7C58" w:rsidRPr="004A7C58" w:rsidRDefault="004A7C58" w:rsidP="004A7C58">
      <w:pPr>
        <w:pStyle w:val="Bezmezer"/>
        <w:jc w:val="center"/>
        <w:rPr>
          <w:b/>
          <w:sz w:val="20"/>
          <w:szCs w:val="20"/>
        </w:rPr>
      </w:pPr>
      <w:r w:rsidRPr="004A7C58">
        <w:rPr>
          <w:b/>
          <w:sz w:val="20"/>
          <w:szCs w:val="20"/>
        </w:rPr>
        <w:t xml:space="preserve">Dočasné přidělení zaměstnance </w:t>
      </w:r>
      <w:proofErr w:type="spellStart"/>
      <w:r w:rsidRPr="004A7C58">
        <w:rPr>
          <w:b/>
          <w:sz w:val="20"/>
          <w:szCs w:val="20"/>
        </w:rPr>
        <w:t>VÚVeL</w:t>
      </w:r>
      <w:proofErr w:type="spellEnd"/>
    </w:p>
    <w:p w14:paraId="7A743954" w14:textId="77777777" w:rsidR="00810901" w:rsidRDefault="00810901" w:rsidP="00CA703F">
      <w:pPr>
        <w:pStyle w:val="Bezmezer"/>
        <w:jc w:val="both"/>
        <w:rPr>
          <w:sz w:val="20"/>
          <w:szCs w:val="20"/>
        </w:rPr>
      </w:pPr>
    </w:p>
    <w:p w14:paraId="57C83D8E" w14:textId="77777777" w:rsidR="004A7C58" w:rsidRDefault="004A7C58" w:rsidP="00CA703F">
      <w:pPr>
        <w:pStyle w:val="Bezmezer"/>
        <w:jc w:val="both"/>
        <w:rPr>
          <w:sz w:val="20"/>
          <w:szCs w:val="20"/>
        </w:rPr>
      </w:pPr>
      <w:r>
        <w:rPr>
          <w:sz w:val="20"/>
          <w:szCs w:val="20"/>
        </w:rPr>
        <w:t>5</w:t>
      </w:r>
      <w:r w:rsidR="004153E2">
        <w:rPr>
          <w:sz w:val="20"/>
          <w:szCs w:val="20"/>
        </w:rPr>
        <w:t>.</w:t>
      </w:r>
      <w:r>
        <w:rPr>
          <w:sz w:val="20"/>
          <w:szCs w:val="20"/>
        </w:rPr>
        <w:t>1</w:t>
      </w:r>
      <w:r w:rsidR="004153E2">
        <w:rPr>
          <w:sz w:val="20"/>
          <w:szCs w:val="20"/>
        </w:rPr>
        <w:t xml:space="preserve"> Smluvní strany se dohodly, že </w:t>
      </w:r>
      <w:r w:rsidR="000A34A2">
        <w:rPr>
          <w:sz w:val="20"/>
          <w:szCs w:val="20"/>
        </w:rPr>
        <w:t>za účelem</w:t>
      </w:r>
      <w:r w:rsidR="006957B4" w:rsidRPr="004B09E5">
        <w:rPr>
          <w:sz w:val="20"/>
          <w:szCs w:val="20"/>
        </w:rPr>
        <w:t xml:space="preserve"> plnění </w:t>
      </w:r>
      <w:r w:rsidR="00EB1A73">
        <w:rPr>
          <w:sz w:val="20"/>
          <w:szCs w:val="20"/>
        </w:rPr>
        <w:t xml:space="preserve">Spolupráce dle </w:t>
      </w:r>
      <w:r w:rsidR="006957B4" w:rsidRPr="004B09E5">
        <w:rPr>
          <w:sz w:val="20"/>
          <w:szCs w:val="20"/>
        </w:rPr>
        <w:t>této smlouvy</w:t>
      </w:r>
      <w:r w:rsidR="00042832">
        <w:rPr>
          <w:sz w:val="20"/>
          <w:szCs w:val="20"/>
        </w:rPr>
        <w:t xml:space="preserve"> </w:t>
      </w:r>
      <w:proofErr w:type="spellStart"/>
      <w:r>
        <w:rPr>
          <w:sz w:val="20"/>
          <w:szCs w:val="20"/>
        </w:rPr>
        <w:t>VÚVeL</w:t>
      </w:r>
      <w:proofErr w:type="spellEnd"/>
      <w:r>
        <w:rPr>
          <w:sz w:val="20"/>
          <w:szCs w:val="20"/>
        </w:rPr>
        <w:t xml:space="preserve"> </w:t>
      </w:r>
      <w:r w:rsidR="00531260">
        <w:rPr>
          <w:sz w:val="20"/>
          <w:szCs w:val="20"/>
        </w:rPr>
        <w:t xml:space="preserve">dočasně přidělí </w:t>
      </w:r>
      <w:r>
        <w:rPr>
          <w:sz w:val="20"/>
          <w:szCs w:val="20"/>
        </w:rPr>
        <w:t xml:space="preserve">k výkonu práce k UPCE </w:t>
      </w:r>
      <w:r w:rsidR="00AB5CCC">
        <w:rPr>
          <w:sz w:val="20"/>
          <w:szCs w:val="20"/>
        </w:rPr>
        <w:t xml:space="preserve">svého </w:t>
      </w:r>
      <w:r>
        <w:rPr>
          <w:sz w:val="20"/>
          <w:szCs w:val="20"/>
        </w:rPr>
        <w:t>následujícího</w:t>
      </w:r>
      <w:r w:rsidR="00EB1A73">
        <w:rPr>
          <w:sz w:val="20"/>
          <w:szCs w:val="20"/>
        </w:rPr>
        <w:t xml:space="preserve"> </w:t>
      </w:r>
      <w:r w:rsidR="000A34A2">
        <w:rPr>
          <w:sz w:val="20"/>
          <w:szCs w:val="20"/>
        </w:rPr>
        <w:t>zaměstnance</w:t>
      </w:r>
      <w:r>
        <w:rPr>
          <w:sz w:val="20"/>
          <w:szCs w:val="20"/>
        </w:rPr>
        <w:t>:</w:t>
      </w:r>
    </w:p>
    <w:p w14:paraId="37EE5C1C" w14:textId="77777777" w:rsidR="00042832" w:rsidRDefault="00042832" w:rsidP="00042832">
      <w:pPr>
        <w:pStyle w:val="Bezmezer"/>
        <w:jc w:val="center"/>
        <w:rPr>
          <w:sz w:val="20"/>
          <w:szCs w:val="20"/>
        </w:rPr>
      </w:pPr>
    </w:p>
    <w:p w14:paraId="162AC796" w14:textId="139EC4A3" w:rsidR="00AB5CCC" w:rsidRDefault="00AB5CCC" w:rsidP="00042832">
      <w:pPr>
        <w:pStyle w:val="Bezmezer"/>
        <w:jc w:val="center"/>
        <w:rPr>
          <w:sz w:val="20"/>
          <w:szCs w:val="20"/>
        </w:rPr>
      </w:pPr>
      <w:r>
        <w:rPr>
          <w:sz w:val="20"/>
          <w:szCs w:val="20"/>
        </w:rPr>
        <w:t xml:space="preserve">doručovací adresa: </w:t>
      </w:r>
      <w:bookmarkStart w:id="0" w:name="_GoBack"/>
      <w:bookmarkEnd w:id="0"/>
    </w:p>
    <w:p w14:paraId="023777C6" w14:textId="77777777" w:rsidR="00042832" w:rsidRDefault="00EB1A73" w:rsidP="00AB5CCC">
      <w:pPr>
        <w:pStyle w:val="Bezmezer"/>
        <w:ind w:left="4248" w:firstLine="708"/>
        <w:rPr>
          <w:sz w:val="20"/>
          <w:szCs w:val="20"/>
        </w:rPr>
      </w:pPr>
      <w:r>
        <w:rPr>
          <w:sz w:val="20"/>
          <w:szCs w:val="20"/>
        </w:rPr>
        <w:t>(dále jen „</w:t>
      </w:r>
      <w:r w:rsidRPr="00EB1A73">
        <w:rPr>
          <w:b/>
          <w:sz w:val="20"/>
          <w:szCs w:val="20"/>
        </w:rPr>
        <w:t>zaměstnanec</w:t>
      </w:r>
      <w:r w:rsidR="00ED387F">
        <w:rPr>
          <w:b/>
          <w:sz w:val="20"/>
          <w:szCs w:val="20"/>
        </w:rPr>
        <w:t xml:space="preserve"> </w:t>
      </w:r>
      <w:proofErr w:type="spellStart"/>
      <w:r w:rsidR="00ED387F">
        <w:rPr>
          <w:b/>
          <w:sz w:val="20"/>
          <w:szCs w:val="20"/>
        </w:rPr>
        <w:t>VÚVeL</w:t>
      </w:r>
      <w:proofErr w:type="spellEnd"/>
      <w:r>
        <w:rPr>
          <w:sz w:val="20"/>
          <w:szCs w:val="20"/>
        </w:rPr>
        <w:t>“)</w:t>
      </w:r>
    </w:p>
    <w:p w14:paraId="24FA95D6" w14:textId="77777777" w:rsidR="00990CD5" w:rsidRDefault="00990CD5" w:rsidP="00CA703F">
      <w:pPr>
        <w:pStyle w:val="Bezmezer"/>
        <w:jc w:val="both"/>
        <w:rPr>
          <w:sz w:val="20"/>
          <w:szCs w:val="20"/>
        </w:rPr>
      </w:pPr>
    </w:p>
    <w:p w14:paraId="3C530158" w14:textId="77777777" w:rsidR="00042832" w:rsidRDefault="00990CD5" w:rsidP="00CA703F">
      <w:pPr>
        <w:pStyle w:val="Bezmezer"/>
        <w:jc w:val="both"/>
        <w:rPr>
          <w:sz w:val="20"/>
          <w:szCs w:val="20"/>
        </w:rPr>
      </w:pPr>
      <w:r>
        <w:rPr>
          <w:sz w:val="20"/>
          <w:szCs w:val="20"/>
        </w:rPr>
        <w:t xml:space="preserve">Smluvní strany se výslovně dohodly, že zejména s ohledem na dobu trvání, druhu vykonávané práce a frekvence výkonu práce zaměstnance </w:t>
      </w:r>
      <w:proofErr w:type="spellStart"/>
      <w:r>
        <w:rPr>
          <w:sz w:val="20"/>
          <w:szCs w:val="20"/>
        </w:rPr>
        <w:t>VÚVeL</w:t>
      </w:r>
      <w:proofErr w:type="spellEnd"/>
      <w:r>
        <w:rPr>
          <w:sz w:val="20"/>
          <w:szCs w:val="20"/>
        </w:rPr>
        <w:t xml:space="preserve"> u UPCE, jak je sjednáno níže, bude zaměstnan</w:t>
      </w:r>
      <w:r w:rsidR="00CA58BC">
        <w:rPr>
          <w:sz w:val="20"/>
          <w:szCs w:val="20"/>
        </w:rPr>
        <w:t>e</w:t>
      </w:r>
      <w:r>
        <w:rPr>
          <w:sz w:val="20"/>
          <w:szCs w:val="20"/>
        </w:rPr>
        <w:t xml:space="preserve">c </w:t>
      </w:r>
      <w:proofErr w:type="spellStart"/>
      <w:r>
        <w:rPr>
          <w:sz w:val="20"/>
          <w:szCs w:val="20"/>
        </w:rPr>
        <w:t>VÚVeL</w:t>
      </w:r>
      <w:proofErr w:type="spellEnd"/>
      <w:r>
        <w:rPr>
          <w:sz w:val="20"/>
          <w:szCs w:val="20"/>
        </w:rPr>
        <w:t xml:space="preserve"> k UPCE dočasně přidělen k výkonu </w:t>
      </w:r>
      <w:r w:rsidR="00AB5CCC">
        <w:rPr>
          <w:sz w:val="20"/>
          <w:szCs w:val="20"/>
        </w:rPr>
        <w:t xml:space="preserve">své </w:t>
      </w:r>
      <w:r>
        <w:rPr>
          <w:sz w:val="20"/>
          <w:szCs w:val="20"/>
        </w:rPr>
        <w:t>práce v souladu s </w:t>
      </w:r>
      <w:proofErr w:type="spellStart"/>
      <w:r>
        <w:rPr>
          <w:sz w:val="20"/>
          <w:szCs w:val="20"/>
        </w:rPr>
        <w:t>ust</w:t>
      </w:r>
      <w:proofErr w:type="spellEnd"/>
      <w:r>
        <w:rPr>
          <w:sz w:val="20"/>
          <w:szCs w:val="20"/>
        </w:rPr>
        <w:t>. § 43a zákona č. 262/2006 Sb., zákoník práce, ve znění pozdějších předpisů.</w:t>
      </w:r>
    </w:p>
    <w:p w14:paraId="57676C34" w14:textId="77777777" w:rsidR="00042832" w:rsidRDefault="00042832" w:rsidP="00CA703F">
      <w:pPr>
        <w:pStyle w:val="Bezmezer"/>
        <w:jc w:val="both"/>
        <w:rPr>
          <w:sz w:val="20"/>
          <w:szCs w:val="20"/>
        </w:rPr>
      </w:pPr>
      <w:r>
        <w:rPr>
          <w:sz w:val="20"/>
          <w:szCs w:val="20"/>
        </w:rPr>
        <w:t xml:space="preserve">5.2 Zaměstnanec </w:t>
      </w:r>
      <w:proofErr w:type="spellStart"/>
      <w:r>
        <w:rPr>
          <w:sz w:val="20"/>
          <w:szCs w:val="20"/>
        </w:rPr>
        <w:t>VÚVeL</w:t>
      </w:r>
      <w:proofErr w:type="spellEnd"/>
      <w:r>
        <w:rPr>
          <w:sz w:val="20"/>
          <w:szCs w:val="20"/>
        </w:rPr>
        <w:t xml:space="preserve"> je </w:t>
      </w:r>
      <w:r w:rsidR="00AB5CCC">
        <w:rPr>
          <w:sz w:val="20"/>
          <w:szCs w:val="20"/>
        </w:rPr>
        <w:t xml:space="preserve">dle této smlouvy </w:t>
      </w:r>
      <w:r>
        <w:rPr>
          <w:sz w:val="20"/>
          <w:szCs w:val="20"/>
        </w:rPr>
        <w:t>k UPCE dočasně přidělen za následujících podmínek:</w:t>
      </w:r>
    </w:p>
    <w:p w14:paraId="35AEDB90" w14:textId="7E165991" w:rsidR="00042832" w:rsidRPr="007059E3" w:rsidRDefault="00042832" w:rsidP="00042832">
      <w:pPr>
        <w:pStyle w:val="Bezmezer"/>
        <w:numPr>
          <w:ilvl w:val="0"/>
          <w:numId w:val="7"/>
        </w:numPr>
        <w:jc w:val="both"/>
        <w:rPr>
          <w:sz w:val="20"/>
          <w:szCs w:val="20"/>
        </w:rPr>
      </w:pPr>
      <w:r>
        <w:rPr>
          <w:sz w:val="20"/>
          <w:szCs w:val="20"/>
        </w:rPr>
        <w:t>den vzniku dočasného přidělení</w:t>
      </w:r>
      <w:r w:rsidRPr="007059E3">
        <w:rPr>
          <w:sz w:val="20"/>
          <w:szCs w:val="20"/>
        </w:rPr>
        <w:t xml:space="preserve">: </w:t>
      </w:r>
      <w:r w:rsidR="009D2205">
        <w:rPr>
          <w:sz w:val="20"/>
          <w:szCs w:val="20"/>
        </w:rPr>
        <w:t>2. 9. 2019</w:t>
      </w:r>
    </w:p>
    <w:p w14:paraId="1029E088" w14:textId="77777777" w:rsidR="00042832" w:rsidRPr="007059E3" w:rsidRDefault="00042832" w:rsidP="00042832">
      <w:pPr>
        <w:pStyle w:val="Bezmezer"/>
        <w:numPr>
          <w:ilvl w:val="0"/>
          <w:numId w:val="7"/>
        </w:numPr>
        <w:jc w:val="both"/>
        <w:rPr>
          <w:sz w:val="20"/>
          <w:szCs w:val="20"/>
        </w:rPr>
      </w:pPr>
      <w:r w:rsidRPr="007059E3">
        <w:rPr>
          <w:sz w:val="20"/>
          <w:szCs w:val="20"/>
        </w:rPr>
        <w:t>druh práce: vědecký pracovník</w:t>
      </w:r>
    </w:p>
    <w:p w14:paraId="3197843E" w14:textId="77777777" w:rsidR="00042832" w:rsidRPr="007059E3" w:rsidRDefault="00042832" w:rsidP="00042832">
      <w:pPr>
        <w:pStyle w:val="Bezmezer"/>
        <w:numPr>
          <w:ilvl w:val="0"/>
          <w:numId w:val="7"/>
        </w:numPr>
        <w:jc w:val="both"/>
        <w:rPr>
          <w:sz w:val="20"/>
          <w:szCs w:val="20"/>
        </w:rPr>
      </w:pPr>
      <w:r w:rsidRPr="007059E3">
        <w:rPr>
          <w:sz w:val="20"/>
          <w:szCs w:val="20"/>
        </w:rPr>
        <w:t>místo výkonu práce: pracoviště UPCE dle bodu 4.1 smlouvy / Pardubice</w:t>
      </w:r>
    </w:p>
    <w:p w14:paraId="1CB91944" w14:textId="77FB6834" w:rsidR="00042832" w:rsidRPr="007059E3" w:rsidRDefault="00042832" w:rsidP="00042832">
      <w:pPr>
        <w:pStyle w:val="Bezmezer"/>
        <w:numPr>
          <w:ilvl w:val="0"/>
          <w:numId w:val="7"/>
        </w:numPr>
        <w:jc w:val="both"/>
        <w:rPr>
          <w:sz w:val="20"/>
          <w:szCs w:val="20"/>
        </w:rPr>
      </w:pPr>
      <w:r w:rsidRPr="007059E3">
        <w:rPr>
          <w:sz w:val="20"/>
          <w:szCs w:val="20"/>
        </w:rPr>
        <w:t xml:space="preserve">doba </w:t>
      </w:r>
      <w:r w:rsidR="00AB5CCC" w:rsidRPr="007059E3">
        <w:rPr>
          <w:sz w:val="20"/>
          <w:szCs w:val="20"/>
        </w:rPr>
        <w:t xml:space="preserve">trvání </w:t>
      </w:r>
      <w:r w:rsidRPr="007059E3">
        <w:rPr>
          <w:sz w:val="20"/>
          <w:szCs w:val="20"/>
        </w:rPr>
        <w:t xml:space="preserve">dočasného přidělení: </w:t>
      </w:r>
      <w:r w:rsidR="00AB5CCC" w:rsidRPr="007059E3">
        <w:rPr>
          <w:sz w:val="20"/>
          <w:szCs w:val="20"/>
        </w:rPr>
        <w:t>__</w:t>
      </w:r>
      <w:r w:rsidR="00F14B6D" w:rsidRPr="007059E3">
        <w:rPr>
          <w:sz w:val="20"/>
          <w:szCs w:val="20"/>
        </w:rPr>
        <w:t>4</w:t>
      </w:r>
      <w:r w:rsidR="00AB5CCC" w:rsidRPr="007059E3">
        <w:rPr>
          <w:sz w:val="20"/>
          <w:szCs w:val="20"/>
        </w:rPr>
        <w:t>__ měsíců</w:t>
      </w:r>
      <w:r w:rsidRPr="007059E3">
        <w:rPr>
          <w:sz w:val="20"/>
          <w:szCs w:val="20"/>
        </w:rPr>
        <w:t xml:space="preserve"> </w:t>
      </w:r>
    </w:p>
    <w:p w14:paraId="040AF7E9" w14:textId="77777777" w:rsidR="00C40E97" w:rsidRPr="007059E3" w:rsidRDefault="00C40E97" w:rsidP="00042832">
      <w:pPr>
        <w:pStyle w:val="Bezmezer"/>
        <w:numPr>
          <w:ilvl w:val="0"/>
          <w:numId w:val="7"/>
        </w:numPr>
        <w:jc w:val="both"/>
        <w:rPr>
          <w:sz w:val="20"/>
          <w:szCs w:val="20"/>
        </w:rPr>
      </w:pPr>
      <w:r w:rsidRPr="007059E3">
        <w:rPr>
          <w:sz w:val="20"/>
          <w:szCs w:val="20"/>
        </w:rPr>
        <w:t xml:space="preserve">náplň práce: viz příloha č. </w:t>
      </w:r>
      <w:r w:rsidR="00AB5CCC" w:rsidRPr="007059E3">
        <w:rPr>
          <w:sz w:val="20"/>
          <w:szCs w:val="20"/>
        </w:rPr>
        <w:t>2 této smlouvy</w:t>
      </w:r>
    </w:p>
    <w:p w14:paraId="33D54D95" w14:textId="03F10DF9" w:rsidR="00C40E97" w:rsidRPr="0036778D" w:rsidRDefault="00C40E97" w:rsidP="00042832">
      <w:pPr>
        <w:pStyle w:val="Bezmezer"/>
        <w:numPr>
          <w:ilvl w:val="0"/>
          <w:numId w:val="7"/>
        </w:numPr>
        <w:jc w:val="both"/>
        <w:rPr>
          <w:sz w:val="20"/>
          <w:szCs w:val="20"/>
        </w:rPr>
      </w:pPr>
      <w:r w:rsidRPr="0036778D">
        <w:rPr>
          <w:sz w:val="20"/>
          <w:szCs w:val="20"/>
        </w:rPr>
        <w:t xml:space="preserve">pracovní doba: </w:t>
      </w:r>
      <w:r w:rsidR="00BA086E" w:rsidRPr="0036778D">
        <w:rPr>
          <w:sz w:val="20"/>
          <w:szCs w:val="20"/>
        </w:rPr>
        <w:t>7.30 – 16.00 hod</w:t>
      </w:r>
    </w:p>
    <w:p w14:paraId="60725126" w14:textId="77777777" w:rsidR="0036778D" w:rsidRDefault="0036778D" w:rsidP="0036778D">
      <w:pPr>
        <w:pStyle w:val="Bezmezer"/>
        <w:ind w:left="720"/>
        <w:jc w:val="both"/>
        <w:rPr>
          <w:sz w:val="20"/>
          <w:szCs w:val="20"/>
          <w:highlight w:val="yellow"/>
        </w:rPr>
      </w:pPr>
    </w:p>
    <w:p w14:paraId="4DE8B60D" w14:textId="77777777" w:rsidR="00EF616B" w:rsidRDefault="00EF616B" w:rsidP="00CA703F">
      <w:pPr>
        <w:pStyle w:val="Bezmezer"/>
        <w:jc w:val="both"/>
        <w:rPr>
          <w:sz w:val="20"/>
          <w:szCs w:val="20"/>
        </w:rPr>
      </w:pPr>
      <w:r>
        <w:rPr>
          <w:sz w:val="20"/>
          <w:szCs w:val="20"/>
        </w:rPr>
        <w:t xml:space="preserve">5.3 </w:t>
      </w:r>
      <w:proofErr w:type="spellStart"/>
      <w:r w:rsidR="00531260">
        <w:rPr>
          <w:sz w:val="20"/>
          <w:szCs w:val="20"/>
        </w:rPr>
        <w:t>VÚVeL</w:t>
      </w:r>
      <w:proofErr w:type="spellEnd"/>
      <w:r w:rsidR="00531260">
        <w:rPr>
          <w:sz w:val="20"/>
          <w:szCs w:val="20"/>
        </w:rPr>
        <w:t xml:space="preserve"> </w:t>
      </w:r>
      <w:r>
        <w:rPr>
          <w:sz w:val="20"/>
          <w:szCs w:val="20"/>
        </w:rPr>
        <w:t xml:space="preserve">podpisem této smlouvy </w:t>
      </w:r>
      <w:r w:rsidR="00531260">
        <w:rPr>
          <w:sz w:val="20"/>
          <w:szCs w:val="20"/>
        </w:rPr>
        <w:t xml:space="preserve">prohlašuje, že se zaměstnancem </w:t>
      </w:r>
      <w:proofErr w:type="spellStart"/>
      <w:r w:rsidR="00531260">
        <w:rPr>
          <w:sz w:val="20"/>
          <w:szCs w:val="20"/>
        </w:rPr>
        <w:t>VÚVeL</w:t>
      </w:r>
      <w:proofErr w:type="spellEnd"/>
      <w:r w:rsidR="00531260">
        <w:rPr>
          <w:sz w:val="20"/>
          <w:szCs w:val="20"/>
        </w:rPr>
        <w:t xml:space="preserve"> uzavřel dohodu o dočasném přidělení v souladu s</w:t>
      </w:r>
      <w:r>
        <w:rPr>
          <w:sz w:val="20"/>
          <w:szCs w:val="20"/>
        </w:rPr>
        <w:t xml:space="preserve"> příslušnými právními předpisy. </w:t>
      </w:r>
    </w:p>
    <w:p w14:paraId="739CF1FA" w14:textId="77777777" w:rsidR="00042832" w:rsidRPr="00C40E97" w:rsidRDefault="00EF616B" w:rsidP="00CA703F">
      <w:pPr>
        <w:pStyle w:val="Bezmezer"/>
        <w:jc w:val="both"/>
        <w:rPr>
          <w:rFonts w:cstheme="minorHAnsi"/>
          <w:sz w:val="20"/>
          <w:szCs w:val="20"/>
        </w:rPr>
      </w:pPr>
      <w:r>
        <w:rPr>
          <w:sz w:val="20"/>
          <w:szCs w:val="20"/>
        </w:rPr>
        <w:t xml:space="preserve">5.4 </w:t>
      </w:r>
      <w:r w:rsidR="00CA703F">
        <w:rPr>
          <w:sz w:val="20"/>
          <w:szCs w:val="20"/>
        </w:rPr>
        <w:t xml:space="preserve">Smluvní strany </w:t>
      </w:r>
      <w:r>
        <w:rPr>
          <w:sz w:val="20"/>
          <w:szCs w:val="20"/>
        </w:rPr>
        <w:t>berou na vědomí</w:t>
      </w:r>
      <w:r w:rsidR="00CA703F">
        <w:rPr>
          <w:sz w:val="20"/>
          <w:szCs w:val="20"/>
        </w:rPr>
        <w:t xml:space="preserve">, že </w:t>
      </w:r>
      <w:r>
        <w:rPr>
          <w:sz w:val="20"/>
          <w:szCs w:val="20"/>
        </w:rPr>
        <w:t xml:space="preserve">po dobu dočasného přidělení zaměstnance </w:t>
      </w:r>
      <w:proofErr w:type="spellStart"/>
      <w:r>
        <w:rPr>
          <w:sz w:val="20"/>
          <w:szCs w:val="20"/>
        </w:rPr>
        <w:t>VÚVeL</w:t>
      </w:r>
      <w:proofErr w:type="spellEnd"/>
      <w:r>
        <w:rPr>
          <w:sz w:val="20"/>
          <w:szCs w:val="20"/>
        </w:rPr>
        <w:t xml:space="preserve"> k výkonu práce k UPCE ukládá zaměstnanci </w:t>
      </w:r>
      <w:proofErr w:type="spellStart"/>
      <w:r>
        <w:rPr>
          <w:sz w:val="20"/>
          <w:szCs w:val="20"/>
        </w:rPr>
        <w:t>VÚVeL</w:t>
      </w:r>
      <w:proofErr w:type="spellEnd"/>
      <w:r>
        <w:rPr>
          <w:sz w:val="20"/>
          <w:szCs w:val="20"/>
        </w:rPr>
        <w:t xml:space="preserve"> pracovní úkoly, organizuje, řídí a kontroluje jeho </w:t>
      </w:r>
      <w:r w:rsidR="00AB5CCC">
        <w:rPr>
          <w:sz w:val="20"/>
          <w:szCs w:val="20"/>
        </w:rPr>
        <w:t>práci a</w:t>
      </w:r>
      <w:r>
        <w:rPr>
          <w:sz w:val="20"/>
          <w:szCs w:val="20"/>
        </w:rPr>
        <w:t xml:space="preserve"> dává mu k tomuto účelu závazné pokyny UPCE, a to jménem </w:t>
      </w:r>
      <w:proofErr w:type="spellStart"/>
      <w:r>
        <w:rPr>
          <w:sz w:val="20"/>
          <w:szCs w:val="20"/>
        </w:rPr>
        <w:t>VÚVeL</w:t>
      </w:r>
      <w:proofErr w:type="spellEnd"/>
      <w:r>
        <w:rPr>
          <w:sz w:val="20"/>
          <w:szCs w:val="20"/>
        </w:rPr>
        <w:t xml:space="preserve">. UPCE však není oprávněn vůči zaměstnanci </w:t>
      </w:r>
      <w:proofErr w:type="spellStart"/>
      <w:r>
        <w:rPr>
          <w:sz w:val="20"/>
          <w:szCs w:val="20"/>
        </w:rPr>
        <w:t>VÚVeL</w:t>
      </w:r>
      <w:proofErr w:type="spellEnd"/>
      <w:r>
        <w:rPr>
          <w:sz w:val="20"/>
          <w:szCs w:val="20"/>
        </w:rPr>
        <w:t xml:space="preserve"> právně jednat jménem </w:t>
      </w:r>
      <w:proofErr w:type="spellStart"/>
      <w:r>
        <w:rPr>
          <w:sz w:val="20"/>
          <w:szCs w:val="20"/>
        </w:rPr>
        <w:t>VÚVeL</w:t>
      </w:r>
      <w:proofErr w:type="spellEnd"/>
      <w:r w:rsidR="00AB5CCC">
        <w:rPr>
          <w:sz w:val="20"/>
          <w:szCs w:val="20"/>
        </w:rPr>
        <w:t xml:space="preserve"> (</w:t>
      </w:r>
      <w:r w:rsidR="00BB0116">
        <w:rPr>
          <w:sz w:val="20"/>
          <w:szCs w:val="20"/>
        </w:rPr>
        <w:t>zejména jakkoliv</w:t>
      </w:r>
      <w:r w:rsidR="00AB5CCC">
        <w:rPr>
          <w:sz w:val="20"/>
          <w:szCs w:val="20"/>
        </w:rPr>
        <w:t xml:space="preserve"> měn</w:t>
      </w:r>
      <w:r w:rsidR="00BB0116">
        <w:rPr>
          <w:sz w:val="20"/>
          <w:szCs w:val="20"/>
        </w:rPr>
        <w:t>it</w:t>
      </w:r>
      <w:r w:rsidR="00AB5CCC">
        <w:rPr>
          <w:sz w:val="20"/>
          <w:szCs w:val="20"/>
        </w:rPr>
        <w:t xml:space="preserve"> či </w:t>
      </w:r>
      <w:r w:rsidR="00BB0116">
        <w:rPr>
          <w:sz w:val="20"/>
          <w:szCs w:val="20"/>
        </w:rPr>
        <w:t>u</w:t>
      </w:r>
      <w:r w:rsidR="00AB5CCC">
        <w:rPr>
          <w:sz w:val="20"/>
          <w:szCs w:val="20"/>
        </w:rPr>
        <w:t>konč</w:t>
      </w:r>
      <w:r w:rsidR="00BB0116">
        <w:rPr>
          <w:sz w:val="20"/>
          <w:szCs w:val="20"/>
        </w:rPr>
        <w:t>ovat</w:t>
      </w:r>
      <w:r w:rsidR="00AB5CCC">
        <w:rPr>
          <w:sz w:val="20"/>
          <w:szCs w:val="20"/>
        </w:rPr>
        <w:t xml:space="preserve"> pracovní poměr zaměstnance </w:t>
      </w:r>
      <w:proofErr w:type="spellStart"/>
      <w:r w:rsidR="00AB5CCC">
        <w:rPr>
          <w:sz w:val="20"/>
          <w:szCs w:val="20"/>
        </w:rPr>
        <w:t>VÚVeL</w:t>
      </w:r>
      <w:proofErr w:type="spellEnd"/>
      <w:r w:rsidR="00AB5CCC">
        <w:rPr>
          <w:sz w:val="20"/>
          <w:szCs w:val="20"/>
        </w:rPr>
        <w:t>)</w:t>
      </w:r>
      <w:r>
        <w:rPr>
          <w:sz w:val="20"/>
          <w:szCs w:val="20"/>
        </w:rPr>
        <w:t xml:space="preserve">. Po dobu dočasného </w:t>
      </w:r>
      <w:r>
        <w:rPr>
          <w:sz w:val="20"/>
          <w:szCs w:val="20"/>
        </w:rPr>
        <w:lastRenderedPageBreak/>
        <w:t xml:space="preserve">přidělení poskytuje zaměstnanci </w:t>
      </w:r>
      <w:proofErr w:type="spellStart"/>
      <w:r>
        <w:rPr>
          <w:sz w:val="20"/>
          <w:szCs w:val="20"/>
        </w:rPr>
        <w:t>VÚVeL</w:t>
      </w:r>
      <w:proofErr w:type="spellEnd"/>
      <w:r>
        <w:rPr>
          <w:sz w:val="20"/>
          <w:szCs w:val="20"/>
        </w:rPr>
        <w:t xml:space="preserve"> mzdu, včetně </w:t>
      </w:r>
      <w:r w:rsidR="00BB0116">
        <w:rPr>
          <w:sz w:val="20"/>
          <w:szCs w:val="20"/>
        </w:rPr>
        <w:t xml:space="preserve">příp. </w:t>
      </w:r>
      <w:r>
        <w:rPr>
          <w:sz w:val="20"/>
          <w:szCs w:val="20"/>
        </w:rPr>
        <w:t xml:space="preserve">cestovních náhrad, </w:t>
      </w:r>
      <w:proofErr w:type="spellStart"/>
      <w:r>
        <w:rPr>
          <w:sz w:val="20"/>
          <w:szCs w:val="20"/>
        </w:rPr>
        <w:t>VÚVeL</w:t>
      </w:r>
      <w:proofErr w:type="spellEnd"/>
      <w:r>
        <w:rPr>
          <w:sz w:val="20"/>
          <w:szCs w:val="20"/>
        </w:rPr>
        <w:t xml:space="preserve">. </w:t>
      </w:r>
      <w:r w:rsidR="00C40E97" w:rsidRPr="00BB0116">
        <w:rPr>
          <w:rFonts w:cstheme="minorHAnsi"/>
          <w:sz w:val="20"/>
          <w:szCs w:val="20"/>
        </w:rPr>
        <w:t xml:space="preserve">Za dočasné přidělení zaměstnance </w:t>
      </w:r>
      <w:proofErr w:type="spellStart"/>
      <w:r w:rsidR="00C40E97" w:rsidRPr="00BB0116">
        <w:rPr>
          <w:rFonts w:cstheme="minorHAnsi"/>
          <w:sz w:val="20"/>
          <w:szCs w:val="20"/>
        </w:rPr>
        <w:t>VÚVeL</w:t>
      </w:r>
      <w:proofErr w:type="spellEnd"/>
      <w:r w:rsidR="00C40E97" w:rsidRPr="00BB0116">
        <w:rPr>
          <w:rFonts w:cstheme="minorHAnsi"/>
          <w:sz w:val="20"/>
          <w:szCs w:val="20"/>
        </w:rPr>
        <w:t xml:space="preserve"> </w:t>
      </w:r>
      <w:r w:rsidR="00542AAA" w:rsidRPr="00BB0116">
        <w:rPr>
          <w:rFonts w:cstheme="minorHAnsi"/>
          <w:sz w:val="20"/>
          <w:szCs w:val="20"/>
        </w:rPr>
        <w:t xml:space="preserve">k UPCE </w:t>
      </w:r>
      <w:r w:rsidR="00C40E97" w:rsidRPr="00BB0116">
        <w:rPr>
          <w:rFonts w:cstheme="minorHAnsi"/>
          <w:sz w:val="20"/>
          <w:szCs w:val="20"/>
        </w:rPr>
        <w:t xml:space="preserve">dle této smlouvy nepřísluší </w:t>
      </w:r>
      <w:proofErr w:type="spellStart"/>
      <w:r w:rsidR="00C40E97" w:rsidRPr="00BB0116">
        <w:rPr>
          <w:rFonts w:cstheme="minorHAnsi"/>
          <w:sz w:val="20"/>
          <w:szCs w:val="20"/>
        </w:rPr>
        <w:t>VÚVeL</w:t>
      </w:r>
      <w:proofErr w:type="spellEnd"/>
      <w:r w:rsidR="00C40E97" w:rsidRPr="00BB0116">
        <w:rPr>
          <w:rFonts w:cstheme="minorHAnsi"/>
          <w:sz w:val="20"/>
          <w:szCs w:val="20"/>
        </w:rPr>
        <w:t xml:space="preserve"> žádná úplata. </w:t>
      </w:r>
    </w:p>
    <w:p w14:paraId="66FBFB2E" w14:textId="77777777" w:rsidR="00933228" w:rsidRDefault="00EF616B" w:rsidP="00CA703F">
      <w:pPr>
        <w:pStyle w:val="Bezmezer"/>
        <w:jc w:val="both"/>
        <w:rPr>
          <w:sz w:val="20"/>
          <w:szCs w:val="20"/>
        </w:rPr>
      </w:pPr>
      <w:r>
        <w:rPr>
          <w:sz w:val="20"/>
          <w:szCs w:val="20"/>
        </w:rPr>
        <w:t xml:space="preserve">5.5 </w:t>
      </w:r>
      <w:r w:rsidR="00933228">
        <w:rPr>
          <w:sz w:val="20"/>
          <w:szCs w:val="20"/>
        </w:rPr>
        <w:t xml:space="preserve">Smluvní strany se dohodly, že </w:t>
      </w:r>
      <w:r>
        <w:rPr>
          <w:sz w:val="20"/>
          <w:szCs w:val="20"/>
        </w:rPr>
        <w:t>vedoucí</w:t>
      </w:r>
      <w:r w:rsidR="00933228">
        <w:rPr>
          <w:sz w:val="20"/>
          <w:szCs w:val="20"/>
        </w:rPr>
        <w:t xml:space="preserve"> osobou UPCE pro zaměstnance</w:t>
      </w:r>
      <w:r w:rsidR="00ED387F">
        <w:rPr>
          <w:sz w:val="20"/>
          <w:szCs w:val="20"/>
        </w:rPr>
        <w:t xml:space="preserve"> </w:t>
      </w:r>
      <w:proofErr w:type="spellStart"/>
      <w:r w:rsidR="00ED387F">
        <w:rPr>
          <w:sz w:val="20"/>
          <w:szCs w:val="20"/>
        </w:rPr>
        <w:t>VÚVeL</w:t>
      </w:r>
      <w:proofErr w:type="spellEnd"/>
      <w:r w:rsidR="00933228">
        <w:rPr>
          <w:sz w:val="20"/>
          <w:szCs w:val="20"/>
        </w:rPr>
        <w:t xml:space="preserve"> bude prof. Ing. Miloš Sedlák, DrSc.</w:t>
      </w:r>
    </w:p>
    <w:p w14:paraId="6BDFFB2F" w14:textId="77777777" w:rsidR="00CA703F" w:rsidRPr="009D2205" w:rsidRDefault="00EF616B" w:rsidP="00CA703F">
      <w:pPr>
        <w:pStyle w:val="Bezmezer"/>
        <w:jc w:val="both"/>
        <w:rPr>
          <w:sz w:val="20"/>
          <w:szCs w:val="20"/>
        </w:rPr>
      </w:pPr>
      <w:r w:rsidRPr="009D2205">
        <w:rPr>
          <w:sz w:val="20"/>
          <w:szCs w:val="20"/>
        </w:rPr>
        <w:t>5</w:t>
      </w:r>
      <w:r w:rsidR="00CA703F" w:rsidRPr="009D2205">
        <w:rPr>
          <w:sz w:val="20"/>
          <w:szCs w:val="20"/>
        </w:rPr>
        <w:t>.</w:t>
      </w:r>
      <w:r w:rsidRPr="009D2205">
        <w:rPr>
          <w:sz w:val="20"/>
          <w:szCs w:val="20"/>
        </w:rPr>
        <w:t>6</w:t>
      </w:r>
      <w:r w:rsidR="00CA703F" w:rsidRPr="009D2205">
        <w:rPr>
          <w:sz w:val="20"/>
          <w:szCs w:val="20"/>
        </w:rPr>
        <w:t xml:space="preserve"> Po dobu trvání </w:t>
      </w:r>
      <w:r w:rsidR="00BB0116" w:rsidRPr="009D2205">
        <w:rPr>
          <w:sz w:val="20"/>
          <w:szCs w:val="20"/>
        </w:rPr>
        <w:t>dočasného přidělení</w:t>
      </w:r>
      <w:r w:rsidR="00CA703F" w:rsidRPr="009D2205">
        <w:rPr>
          <w:sz w:val="20"/>
          <w:szCs w:val="20"/>
        </w:rPr>
        <w:t xml:space="preserve"> dle této smlouvy se UPCE zavazuje vytvářet příznivé pracovní podmínky a zajišťovat BOZP a PO ve vztahu k</w:t>
      </w:r>
      <w:r w:rsidR="00ED387F" w:rsidRPr="009D2205">
        <w:rPr>
          <w:sz w:val="20"/>
          <w:szCs w:val="20"/>
        </w:rPr>
        <w:t> </w:t>
      </w:r>
      <w:r w:rsidR="00CA703F" w:rsidRPr="009D2205">
        <w:rPr>
          <w:sz w:val="20"/>
          <w:szCs w:val="20"/>
        </w:rPr>
        <w:t>zaměstnanci</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V případě, že práce vykonávaná zaměstnancem</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xml:space="preserve"> bude spadat do kategorie práce 2. a vyšší d</w:t>
      </w:r>
      <w:r w:rsidR="00CA703F" w:rsidRPr="009D2205">
        <w:rPr>
          <w:sz w:val="20"/>
          <w:szCs w:val="20"/>
          <w:shd w:val="clear" w:color="auto" w:fill="FFFFFF"/>
        </w:rPr>
        <w:t xml:space="preserve">le vyhlášky č. 432/2003 Sb., kterou se stanoví podmínky pro zařazování prací do kategorií, </w:t>
      </w:r>
      <w:r w:rsidR="00CA703F" w:rsidRPr="009D2205">
        <w:rPr>
          <w:sz w:val="20"/>
          <w:szCs w:val="20"/>
        </w:rPr>
        <w:t xml:space="preserve">ve znění pozdějších předpisů, je UPCE povinen </w:t>
      </w:r>
      <w:r w:rsidR="006B0EF3" w:rsidRPr="009D2205">
        <w:rPr>
          <w:sz w:val="20"/>
          <w:szCs w:val="20"/>
        </w:rPr>
        <w:t>zajistit pro</w:t>
      </w:r>
      <w:r w:rsidR="00CA703F" w:rsidRPr="009D2205">
        <w:rPr>
          <w:sz w:val="20"/>
          <w:szCs w:val="20"/>
        </w:rPr>
        <w:t xml:space="preserve"> zaměstnance</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xml:space="preserve">  lékařskou prohlídku </w:t>
      </w:r>
      <w:r w:rsidR="006B0EF3" w:rsidRPr="009D2205">
        <w:rPr>
          <w:sz w:val="20"/>
          <w:szCs w:val="20"/>
        </w:rPr>
        <w:t>u</w:t>
      </w:r>
      <w:r w:rsidR="00CA703F" w:rsidRPr="009D2205">
        <w:rPr>
          <w:sz w:val="20"/>
          <w:szCs w:val="20"/>
        </w:rPr>
        <w:t xml:space="preserve"> své</w:t>
      </w:r>
      <w:r w:rsidR="006B0EF3" w:rsidRPr="009D2205">
        <w:rPr>
          <w:sz w:val="20"/>
          <w:szCs w:val="20"/>
        </w:rPr>
        <w:t>ho</w:t>
      </w:r>
      <w:r w:rsidR="00CA703F" w:rsidRPr="009D2205">
        <w:rPr>
          <w:sz w:val="20"/>
          <w:szCs w:val="20"/>
        </w:rPr>
        <w:t xml:space="preserve"> lékař</w:t>
      </w:r>
      <w:r w:rsidR="006B0EF3" w:rsidRPr="009D2205">
        <w:rPr>
          <w:sz w:val="20"/>
          <w:szCs w:val="20"/>
        </w:rPr>
        <w:t>e</w:t>
      </w:r>
      <w:r w:rsidR="00CA703F" w:rsidRPr="009D2205">
        <w:rPr>
          <w:sz w:val="20"/>
          <w:szCs w:val="20"/>
        </w:rPr>
        <w:t xml:space="preserve"> </w:t>
      </w:r>
      <w:proofErr w:type="spellStart"/>
      <w:r w:rsidR="00CA703F" w:rsidRPr="009D2205">
        <w:rPr>
          <w:sz w:val="20"/>
          <w:szCs w:val="20"/>
        </w:rPr>
        <w:t>pracovnělékařských</w:t>
      </w:r>
      <w:proofErr w:type="spellEnd"/>
      <w:r w:rsidR="00CA703F" w:rsidRPr="009D2205">
        <w:rPr>
          <w:sz w:val="20"/>
          <w:szCs w:val="20"/>
        </w:rPr>
        <w:t xml:space="preserve"> služeb. </w:t>
      </w:r>
    </w:p>
    <w:p w14:paraId="0AB4345C" w14:textId="77777777" w:rsidR="00E01FE3" w:rsidRPr="009D2205" w:rsidRDefault="00933228" w:rsidP="00CA703F">
      <w:pPr>
        <w:pStyle w:val="Bezmezer"/>
        <w:jc w:val="both"/>
        <w:rPr>
          <w:sz w:val="20"/>
          <w:szCs w:val="20"/>
        </w:rPr>
      </w:pPr>
      <w:r w:rsidRPr="009D2205">
        <w:rPr>
          <w:sz w:val="20"/>
          <w:szCs w:val="20"/>
        </w:rPr>
        <w:t>5</w:t>
      </w:r>
      <w:r w:rsidR="00EF616B" w:rsidRPr="009D2205">
        <w:rPr>
          <w:sz w:val="20"/>
          <w:szCs w:val="20"/>
        </w:rPr>
        <w:t>.7</w:t>
      </w:r>
      <w:r w:rsidRPr="009D2205">
        <w:rPr>
          <w:sz w:val="20"/>
          <w:szCs w:val="20"/>
        </w:rPr>
        <w:t xml:space="preserve"> </w:t>
      </w:r>
      <w:r w:rsidR="00EF616B" w:rsidRPr="009D2205">
        <w:rPr>
          <w:sz w:val="20"/>
          <w:szCs w:val="20"/>
        </w:rPr>
        <w:t>UPCE</w:t>
      </w:r>
      <w:r w:rsidRPr="009D2205">
        <w:rPr>
          <w:sz w:val="20"/>
          <w:szCs w:val="20"/>
        </w:rPr>
        <w:t xml:space="preserve"> je povinen </w:t>
      </w:r>
      <w:r w:rsidR="00BB0116" w:rsidRPr="009D2205">
        <w:rPr>
          <w:sz w:val="20"/>
          <w:szCs w:val="20"/>
        </w:rPr>
        <w:t>kontrolovat</w:t>
      </w:r>
      <w:r w:rsidRPr="009D2205">
        <w:rPr>
          <w:sz w:val="20"/>
          <w:szCs w:val="20"/>
        </w:rPr>
        <w:t xml:space="preserve">, </w:t>
      </w:r>
      <w:r w:rsidR="00BB0116" w:rsidRPr="009D2205">
        <w:rPr>
          <w:sz w:val="20"/>
          <w:szCs w:val="20"/>
        </w:rPr>
        <w:t>že</w:t>
      </w:r>
      <w:r w:rsidRPr="009D2205">
        <w:rPr>
          <w:sz w:val="20"/>
          <w:szCs w:val="20"/>
        </w:rPr>
        <w:t xml:space="preserve"> z</w:t>
      </w:r>
      <w:r w:rsidR="00CA703F" w:rsidRPr="009D2205">
        <w:rPr>
          <w:sz w:val="20"/>
          <w:szCs w:val="20"/>
        </w:rPr>
        <w:t>aměstnan</w:t>
      </w:r>
      <w:r w:rsidRPr="009D2205">
        <w:rPr>
          <w:sz w:val="20"/>
          <w:szCs w:val="20"/>
        </w:rPr>
        <w:t>e</w:t>
      </w:r>
      <w:r w:rsidR="00CA703F" w:rsidRPr="009D2205">
        <w:rPr>
          <w:sz w:val="20"/>
          <w:szCs w:val="20"/>
        </w:rPr>
        <w:t>c</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xml:space="preserve"> </w:t>
      </w:r>
      <w:r w:rsidR="00EF616B" w:rsidRPr="009D2205">
        <w:rPr>
          <w:sz w:val="20"/>
          <w:szCs w:val="20"/>
        </w:rPr>
        <w:t xml:space="preserve">po dobu trvání </w:t>
      </w:r>
      <w:r w:rsidR="00BB0116" w:rsidRPr="009D2205">
        <w:rPr>
          <w:sz w:val="20"/>
          <w:szCs w:val="20"/>
        </w:rPr>
        <w:t>dočasného přidělení</w:t>
      </w:r>
      <w:r w:rsidR="00EF616B" w:rsidRPr="009D2205">
        <w:rPr>
          <w:sz w:val="20"/>
          <w:szCs w:val="20"/>
        </w:rPr>
        <w:t xml:space="preserve"> dle této smlouvy </w:t>
      </w:r>
      <w:r w:rsidR="00CA703F" w:rsidRPr="009D2205">
        <w:rPr>
          <w:sz w:val="20"/>
          <w:szCs w:val="20"/>
        </w:rPr>
        <w:t>dodrž</w:t>
      </w:r>
      <w:r w:rsidR="00BB0116" w:rsidRPr="009D2205">
        <w:rPr>
          <w:sz w:val="20"/>
          <w:szCs w:val="20"/>
        </w:rPr>
        <w:t>uje</w:t>
      </w:r>
      <w:r w:rsidR="00CA703F" w:rsidRPr="009D2205">
        <w:rPr>
          <w:sz w:val="20"/>
          <w:szCs w:val="20"/>
        </w:rPr>
        <w:t xml:space="preserve"> obecně závazné předpisy v oblasti </w:t>
      </w:r>
      <w:r w:rsidRPr="009D2205">
        <w:rPr>
          <w:sz w:val="20"/>
          <w:szCs w:val="20"/>
        </w:rPr>
        <w:t>BOZP</w:t>
      </w:r>
      <w:r w:rsidR="00CA703F" w:rsidRPr="009D2205">
        <w:rPr>
          <w:sz w:val="20"/>
          <w:szCs w:val="20"/>
        </w:rPr>
        <w:t xml:space="preserve"> a PO a všechny vnitřní předpisy </w:t>
      </w:r>
      <w:r w:rsidRPr="009D2205">
        <w:rPr>
          <w:sz w:val="20"/>
          <w:szCs w:val="20"/>
        </w:rPr>
        <w:t>UPCE</w:t>
      </w:r>
      <w:r w:rsidR="00CA703F" w:rsidRPr="009D2205">
        <w:rPr>
          <w:sz w:val="20"/>
          <w:szCs w:val="20"/>
        </w:rPr>
        <w:t xml:space="preserve">, se kterými byl seznámen. </w:t>
      </w:r>
      <w:r w:rsidRPr="009D2205">
        <w:rPr>
          <w:sz w:val="20"/>
          <w:szCs w:val="20"/>
        </w:rPr>
        <w:t xml:space="preserve">UPCE je povinen poskytnout </w:t>
      </w:r>
      <w:r w:rsidR="00CA703F" w:rsidRPr="009D2205">
        <w:rPr>
          <w:sz w:val="20"/>
          <w:szCs w:val="20"/>
        </w:rPr>
        <w:t>zaměstnanci</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xml:space="preserve"> osobní ochranné pracovní prostředky, kromě pracovní obuvi. </w:t>
      </w:r>
      <w:r w:rsidR="00ED387F" w:rsidRPr="009D2205">
        <w:rPr>
          <w:sz w:val="20"/>
          <w:szCs w:val="20"/>
        </w:rPr>
        <w:t>Z</w:t>
      </w:r>
      <w:r w:rsidR="00CA703F" w:rsidRPr="009D2205">
        <w:rPr>
          <w:sz w:val="20"/>
          <w:szCs w:val="20"/>
        </w:rPr>
        <w:t>aměstnanec</w:t>
      </w:r>
      <w:r w:rsidR="00ED387F" w:rsidRPr="009D2205">
        <w:rPr>
          <w:sz w:val="20"/>
          <w:szCs w:val="20"/>
        </w:rPr>
        <w:t xml:space="preserve"> </w:t>
      </w:r>
      <w:proofErr w:type="spellStart"/>
      <w:r w:rsidR="00ED387F" w:rsidRPr="009D2205">
        <w:rPr>
          <w:sz w:val="20"/>
          <w:szCs w:val="20"/>
        </w:rPr>
        <w:t>VÚVeL</w:t>
      </w:r>
      <w:proofErr w:type="spellEnd"/>
      <w:r w:rsidR="00CA703F" w:rsidRPr="009D2205">
        <w:rPr>
          <w:sz w:val="20"/>
          <w:szCs w:val="20"/>
        </w:rPr>
        <w:t xml:space="preserve"> odpovídá za ztrátu</w:t>
      </w:r>
      <w:r w:rsidR="00ED387F" w:rsidRPr="009D2205">
        <w:rPr>
          <w:sz w:val="20"/>
          <w:szCs w:val="20"/>
        </w:rPr>
        <w:t xml:space="preserve"> osobních ochranných pracovních prostředků</w:t>
      </w:r>
      <w:r w:rsidR="00CA703F" w:rsidRPr="009D2205">
        <w:rPr>
          <w:sz w:val="20"/>
          <w:szCs w:val="20"/>
        </w:rPr>
        <w:t xml:space="preserve"> a po ukončení </w:t>
      </w:r>
      <w:r w:rsidR="00BB0116" w:rsidRPr="009D2205">
        <w:rPr>
          <w:sz w:val="20"/>
          <w:szCs w:val="20"/>
        </w:rPr>
        <w:t>dočasného přidělení</w:t>
      </w:r>
      <w:r w:rsidR="00EB5868" w:rsidRPr="009D2205">
        <w:rPr>
          <w:sz w:val="20"/>
          <w:szCs w:val="20"/>
        </w:rPr>
        <w:t xml:space="preserve"> dle této smlouvy</w:t>
      </w:r>
      <w:r w:rsidR="00CA703F" w:rsidRPr="009D2205">
        <w:rPr>
          <w:sz w:val="20"/>
          <w:szCs w:val="20"/>
        </w:rPr>
        <w:t xml:space="preserve"> je povinen </w:t>
      </w:r>
      <w:r w:rsidR="00EB5868" w:rsidRPr="009D2205">
        <w:rPr>
          <w:sz w:val="20"/>
          <w:szCs w:val="20"/>
        </w:rPr>
        <w:t xml:space="preserve">je UPCE </w:t>
      </w:r>
      <w:r w:rsidR="00CA703F" w:rsidRPr="009D2205">
        <w:rPr>
          <w:sz w:val="20"/>
          <w:szCs w:val="20"/>
        </w:rPr>
        <w:t xml:space="preserve">vrátit. </w:t>
      </w:r>
      <w:r w:rsidRPr="009D2205">
        <w:rPr>
          <w:sz w:val="20"/>
          <w:szCs w:val="20"/>
        </w:rPr>
        <w:t xml:space="preserve">Utrpí-li </w:t>
      </w:r>
      <w:r w:rsidR="00D93594" w:rsidRPr="009D2205">
        <w:rPr>
          <w:sz w:val="20"/>
          <w:szCs w:val="20"/>
        </w:rPr>
        <w:t>při výkonu práce</w:t>
      </w:r>
      <w:r w:rsidRPr="009D2205">
        <w:rPr>
          <w:sz w:val="20"/>
          <w:szCs w:val="20"/>
        </w:rPr>
        <w:t xml:space="preserve"> dle této smlouvy zaměstnanec</w:t>
      </w:r>
      <w:r w:rsidR="00ED387F" w:rsidRPr="009D2205">
        <w:rPr>
          <w:sz w:val="20"/>
          <w:szCs w:val="20"/>
        </w:rPr>
        <w:t xml:space="preserve"> </w:t>
      </w:r>
      <w:proofErr w:type="spellStart"/>
      <w:r w:rsidR="00ED387F" w:rsidRPr="009D2205">
        <w:rPr>
          <w:sz w:val="20"/>
          <w:szCs w:val="20"/>
        </w:rPr>
        <w:t>VÚVeL</w:t>
      </w:r>
      <w:proofErr w:type="spellEnd"/>
      <w:r w:rsidRPr="009D2205">
        <w:rPr>
          <w:sz w:val="20"/>
          <w:szCs w:val="20"/>
        </w:rPr>
        <w:t xml:space="preserve"> pracovní úraz, případně u něj bude následně zjištěna (hlášena) nemoc z povolání, </w:t>
      </w:r>
      <w:r w:rsidR="00E01FE3" w:rsidRPr="009D2205">
        <w:rPr>
          <w:sz w:val="20"/>
          <w:szCs w:val="20"/>
        </w:rPr>
        <w:t xml:space="preserve">anebo </w:t>
      </w:r>
      <w:r w:rsidR="00D93594" w:rsidRPr="009D2205">
        <w:rPr>
          <w:sz w:val="20"/>
          <w:szCs w:val="20"/>
        </w:rPr>
        <w:t xml:space="preserve">vznikne-li </w:t>
      </w:r>
      <w:r w:rsidR="00E01FE3" w:rsidRPr="009D2205">
        <w:rPr>
          <w:sz w:val="20"/>
          <w:szCs w:val="20"/>
        </w:rPr>
        <w:t xml:space="preserve">zaměstnanci </w:t>
      </w:r>
      <w:proofErr w:type="spellStart"/>
      <w:r w:rsidR="00E01FE3" w:rsidRPr="009D2205">
        <w:rPr>
          <w:sz w:val="20"/>
          <w:szCs w:val="20"/>
        </w:rPr>
        <w:t>VÚVeL</w:t>
      </w:r>
      <w:proofErr w:type="spellEnd"/>
      <w:r w:rsidR="00E01FE3" w:rsidRPr="009D2205">
        <w:rPr>
          <w:sz w:val="20"/>
          <w:szCs w:val="20"/>
        </w:rPr>
        <w:t xml:space="preserve"> škoda, </w:t>
      </w:r>
      <w:r w:rsidRPr="009D2205">
        <w:rPr>
          <w:sz w:val="20"/>
          <w:szCs w:val="20"/>
        </w:rPr>
        <w:t>odpovídá zaměstnanci</w:t>
      </w:r>
      <w:r w:rsidR="00ED387F" w:rsidRPr="009D2205">
        <w:rPr>
          <w:sz w:val="20"/>
          <w:szCs w:val="20"/>
        </w:rPr>
        <w:t xml:space="preserve"> </w:t>
      </w:r>
      <w:proofErr w:type="spellStart"/>
      <w:r w:rsidR="00ED387F" w:rsidRPr="009D2205">
        <w:rPr>
          <w:sz w:val="20"/>
          <w:szCs w:val="20"/>
        </w:rPr>
        <w:t>VÚVeL</w:t>
      </w:r>
      <w:proofErr w:type="spellEnd"/>
      <w:r w:rsidRPr="009D2205">
        <w:rPr>
          <w:sz w:val="20"/>
          <w:szCs w:val="20"/>
        </w:rPr>
        <w:t xml:space="preserve"> za takto vzniklou újmu </w:t>
      </w:r>
      <w:proofErr w:type="spellStart"/>
      <w:r w:rsidRPr="009D2205">
        <w:rPr>
          <w:sz w:val="20"/>
          <w:szCs w:val="20"/>
        </w:rPr>
        <w:t>VÚVeL</w:t>
      </w:r>
      <w:proofErr w:type="spellEnd"/>
      <w:r w:rsidRPr="009D2205">
        <w:rPr>
          <w:sz w:val="20"/>
          <w:szCs w:val="20"/>
        </w:rPr>
        <w:t>.</w:t>
      </w:r>
      <w:r w:rsidR="00E01FE3" w:rsidRPr="009D2205">
        <w:rPr>
          <w:sz w:val="20"/>
          <w:szCs w:val="20"/>
        </w:rPr>
        <w:t xml:space="preserve"> Byl-li však pracovní úraz, nemoc z</w:t>
      </w:r>
      <w:r w:rsidR="00D93594" w:rsidRPr="009D2205">
        <w:rPr>
          <w:sz w:val="20"/>
          <w:szCs w:val="20"/>
        </w:rPr>
        <w:t> </w:t>
      </w:r>
      <w:r w:rsidR="00E01FE3" w:rsidRPr="009D2205">
        <w:rPr>
          <w:sz w:val="20"/>
          <w:szCs w:val="20"/>
        </w:rPr>
        <w:t>povolání</w:t>
      </w:r>
      <w:r w:rsidR="00D93594" w:rsidRPr="009D2205">
        <w:rPr>
          <w:sz w:val="20"/>
          <w:szCs w:val="20"/>
        </w:rPr>
        <w:t xml:space="preserve"> anebo škoda</w:t>
      </w:r>
      <w:r w:rsidR="00E01FE3" w:rsidRPr="009D2205">
        <w:rPr>
          <w:sz w:val="20"/>
          <w:szCs w:val="20"/>
        </w:rPr>
        <w:t xml:space="preserve"> způsoben</w:t>
      </w:r>
      <w:r w:rsidR="00D93594" w:rsidRPr="009D2205">
        <w:rPr>
          <w:sz w:val="20"/>
          <w:szCs w:val="20"/>
        </w:rPr>
        <w:t>a</w:t>
      </w:r>
      <w:r w:rsidR="00E01FE3" w:rsidRPr="009D2205">
        <w:rPr>
          <w:sz w:val="20"/>
          <w:szCs w:val="20"/>
        </w:rPr>
        <w:t xml:space="preserve"> zaměstnanci </w:t>
      </w:r>
      <w:proofErr w:type="spellStart"/>
      <w:r w:rsidR="00E01FE3" w:rsidRPr="009D2205">
        <w:rPr>
          <w:sz w:val="20"/>
          <w:szCs w:val="20"/>
        </w:rPr>
        <w:t>VÚVeL</w:t>
      </w:r>
      <w:proofErr w:type="spellEnd"/>
      <w:r w:rsidR="00E01FE3" w:rsidRPr="009D2205">
        <w:rPr>
          <w:sz w:val="20"/>
          <w:szCs w:val="20"/>
        </w:rPr>
        <w:t xml:space="preserve"> v důsledku porušení povinností ze strany UPCE, je UPCE povinen nahradit </w:t>
      </w:r>
      <w:proofErr w:type="spellStart"/>
      <w:r w:rsidR="00E01FE3" w:rsidRPr="009D2205">
        <w:rPr>
          <w:sz w:val="20"/>
          <w:szCs w:val="20"/>
        </w:rPr>
        <w:t>VÚVeL</w:t>
      </w:r>
      <w:proofErr w:type="spellEnd"/>
      <w:r w:rsidR="00E01FE3" w:rsidRPr="009D2205">
        <w:rPr>
          <w:sz w:val="20"/>
          <w:szCs w:val="20"/>
        </w:rPr>
        <w:t xml:space="preserve"> veškeré náklady, které </w:t>
      </w:r>
      <w:proofErr w:type="spellStart"/>
      <w:r w:rsidR="00D93594" w:rsidRPr="009D2205">
        <w:rPr>
          <w:sz w:val="20"/>
          <w:szCs w:val="20"/>
        </w:rPr>
        <w:t>VÚVeL</w:t>
      </w:r>
      <w:proofErr w:type="spellEnd"/>
      <w:r w:rsidR="00E01FE3" w:rsidRPr="009D2205">
        <w:rPr>
          <w:sz w:val="20"/>
          <w:szCs w:val="20"/>
        </w:rPr>
        <w:t xml:space="preserve"> v souvislosti s</w:t>
      </w:r>
      <w:r w:rsidR="00D93594" w:rsidRPr="009D2205">
        <w:rPr>
          <w:sz w:val="20"/>
          <w:szCs w:val="20"/>
        </w:rPr>
        <w:t xml:space="preserve"> újmou zaměstnance </w:t>
      </w:r>
      <w:proofErr w:type="spellStart"/>
      <w:r w:rsidR="00D93594" w:rsidRPr="009D2205">
        <w:rPr>
          <w:sz w:val="20"/>
          <w:szCs w:val="20"/>
        </w:rPr>
        <w:t>VÚVeL</w:t>
      </w:r>
      <w:proofErr w:type="spellEnd"/>
      <w:r w:rsidR="00E01FE3" w:rsidRPr="009D2205">
        <w:rPr>
          <w:sz w:val="20"/>
          <w:szCs w:val="20"/>
        </w:rPr>
        <w:t xml:space="preserve"> vznikl</w:t>
      </w:r>
      <w:r w:rsidR="005E40F4" w:rsidRPr="009D2205">
        <w:rPr>
          <w:sz w:val="20"/>
          <w:szCs w:val="20"/>
        </w:rPr>
        <w:t>y</w:t>
      </w:r>
      <w:r w:rsidR="00E01FE3" w:rsidRPr="009D2205">
        <w:rPr>
          <w:sz w:val="20"/>
          <w:szCs w:val="20"/>
        </w:rPr>
        <w:t xml:space="preserve"> v plném rozsahu. </w:t>
      </w:r>
    </w:p>
    <w:p w14:paraId="3E4971AF" w14:textId="77777777" w:rsidR="00CA703F" w:rsidRDefault="00E01FE3" w:rsidP="00CA703F">
      <w:pPr>
        <w:pStyle w:val="Bezmezer"/>
        <w:jc w:val="both"/>
        <w:rPr>
          <w:sz w:val="20"/>
          <w:szCs w:val="20"/>
        </w:rPr>
      </w:pPr>
      <w:r w:rsidRPr="009D2205">
        <w:rPr>
          <w:sz w:val="20"/>
          <w:szCs w:val="20"/>
        </w:rPr>
        <w:t xml:space="preserve">5.8 Vznikne-li UPCE při výkonu práce zaměstnancem </w:t>
      </w:r>
      <w:proofErr w:type="spellStart"/>
      <w:r w:rsidRPr="009D2205">
        <w:rPr>
          <w:sz w:val="20"/>
          <w:szCs w:val="20"/>
        </w:rPr>
        <w:t>VÚVeL</w:t>
      </w:r>
      <w:proofErr w:type="spellEnd"/>
      <w:r w:rsidRPr="009D2205">
        <w:rPr>
          <w:sz w:val="20"/>
          <w:szCs w:val="20"/>
        </w:rPr>
        <w:t xml:space="preserve"> </w:t>
      </w:r>
      <w:r w:rsidR="00CA58BC" w:rsidRPr="009D2205">
        <w:rPr>
          <w:sz w:val="20"/>
          <w:szCs w:val="20"/>
        </w:rPr>
        <w:t>škod</w:t>
      </w:r>
      <w:r w:rsidRPr="009D2205">
        <w:rPr>
          <w:sz w:val="20"/>
          <w:szCs w:val="20"/>
        </w:rPr>
        <w:t>a</w:t>
      </w:r>
      <w:r w:rsidR="00CA58BC" w:rsidRPr="009D2205">
        <w:rPr>
          <w:sz w:val="20"/>
          <w:szCs w:val="20"/>
        </w:rPr>
        <w:t>,</w:t>
      </w:r>
      <w:r w:rsidRPr="009D2205">
        <w:rPr>
          <w:sz w:val="20"/>
          <w:szCs w:val="20"/>
        </w:rPr>
        <w:t xml:space="preserve"> </w:t>
      </w:r>
      <w:r w:rsidRPr="009D2205">
        <w:rPr>
          <w:rFonts w:cstheme="minorHAnsi"/>
          <w:bCs/>
          <w:sz w:val="20"/>
          <w:szCs w:val="20"/>
        </w:rPr>
        <w:t xml:space="preserve">za kterou by zaměstnanec </w:t>
      </w:r>
      <w:proofErr w:type="spellStart"/>
      <w:r w:rsidRPr="009D2205">
        <w:rPr>
          <w:rFonts w:cstheme="minorHAnsi"/>
          <w:bCs/>
          <w:sz w:val="20"/>
          <w:szCs w:val="20"/>
        </w:rPr>
        <w:t>VÚVeL</w:t>
      </w:r>
      <w:proofErr w:type="spellEnd"/>
      <w:r w:rsidRPr="009D2205">
        <w:rPr>
          <w:rFonts w:cstheme="minorHAnsi"/>
          <w:bCs/>
          <w:sz w:val="20"/>
          <w:szCs w:val="20"/>
        </w:rPr>
        <w:t xml:space="preserve"> odpovídal, pokud by byl jeho zaměstnancem,</w:t>
      </w:r>
      <w:r w:rsidR="00CA58BC" w:rsidRPr="009D2205">
        <w:rPr>
          <w:sz w:val="20"/>
          <w:szCs w:val="20"/>
        </w:rPr>
        <w:t xml:space="preserve"> je vůči UPCE odpovědný </w:t>
      </w:r>
      <w:proofErr w:type="spellStart"/>
      <w:r w:rsidR="00CA58BC" w:rsidRPr="009D2205">
        <w:rPr>
          <w:sz w:val="20"/>
          <w:szCs w:val="20"/>
        </w:rPr>
        <w:t>VÚVeL</w:t>
      </w:r>
      <w:proofErr w:type="spellEnd"/>
      <w:r w:rsidR="00CA58BC" w:rsidRPr="009D2205">
        <w:rPr>
          <w:sz w:val="20"/>
          <w:szCs w:val="20"/>
        </w:rPr>
        <w:t>.</w:t>
      </w:r>
      <w:r w:rsidRPr="009D2205">
        <w:rPr>
          <w:sz w:val="20"/>
          <w:szCs w:val="20"/>
        </w:rPr>
        <w:t xml:space="preserve"> Náhradu škody uhradí </w:t>
      </w:r>
      <w:proofErr w:type="spellStart"/>
      <w:r w:rsidRPr="009D2205">
        <w:rPr>
          <w:sz w:val="20"/>
          <w:szCs w:val="20"/>
        </w:rPr>
        <w:t>VÚVeL</w:t>
      </w:r>
      <w:proofErr w:type="spellEnd"/>
      <w:r w:rsidRPr="009D2205">
        <w:rPr>
          <w:sz w:val="20"/>
          <w:szCs w:val="20"/>
        </w:rPr>
        <w:t xml:space="preserve"> za podmínek a v rozsahu, v jakém odpovídá za škodu zaměstnanec svému zaměstnavateli dle příslušných ustanovení zákoníku práce o odpovědnosti zaměstnance za škodu vůči zaměstnavateli.</w:t>
      </w:r>
    </w:p>
    <w:p w14:paraId="229B0C42" w14:textId="294B7B8B" w:rsidR="00C40E97" w:rsidRPr="00BB0116" w:rsidRDefault="00BB0116" w:rsidP="00CA703F">
      <w:pPr>
        <w:pStyle w:val="Bezmezer"/>
        <w:jc w:val="both"/>
        <w:rPr>
          <w:sz w:val="20"/>
          <w:szCs w:val="20"/>
        </w:rPr>
      </w:pPr>
      <w:r>
        <w:rPr>
          <w:sz w:val="20"/>
          <w:szCs w:val="20"/>
        </w:rPr>
        <w:t>5.</w:t>
      </w:r>
      <w:r w:rsidR="00D93594">
        <w:rPr>
          <w:sz w:val="20"/>
          <w:szCs w:val="20"/>
        </w:rPr>
        <w:t>9</w:t>
      </w:r>
      <w:r>
        <w:rPr>
          <w:sz w:val="20"/>
          <w:szCs w:val="20"/>
        </w:rPr>
        <w:t xml:space="preserve"> </w:t>
      </w:r>
      <w:proofErr w:type="spellStart"/>
      <w:r>
        <w:rPr>
          <w:sz w:val="20"/>
          <w:szCs w:val="20"/>
        </w:rPr>
        <w:t>VÚVeL</w:t>
      </w:r>
      <w:proofErr w:type="spellEnd"/>
      <w:r w:rsidR="00C40E97" w:rsidRPr="00BB0116">
        <w:rPr>
          <w:sz w:val="20"/>
          <w:szCs w:val="20"/>
        </w:rPr>
        <w:t xml:space="preserve"> je povinen zajistit, aby pracovní a mzdové podmínky zaměstnance </w:t>
      </w:r>
      <w:proofErr w:type="spellStart"/>
      <w:r w:rsidR="00C40E97" w:rsidRPr="00BB0116">
        <w:rPr>
          <w:sz w:val="20"/>
          <w:szCs w:val="20"/>
        </w:rPr>
        <w:t>VÚVeL</w:t>
      </w:r>
      <w:proofErr w:type="spellEnd"/>
      <w:r>
        <w:rPr>
          <w:sz w:val="20"/>
          <w:szCs w:val="20"/>
        </w:rPr>
        <w:t xml:space="preserve"> byly po dobu trvání dočasného přidělení u UPCE min. stejné, </w:t>
      </w:r>
      <w:r w:rsidR="00255436">
        <w:rPr>
          <w:sz w:val="20"/>
          <w:szCs w:val="20"/>
        </w:rPr>
        <w:t>jako</w:t>
      </w:r>
      <w:r>
        <w:rPr>
          <w:sz w:val="20"/>
          <w:szCs w:val="20"/>
        </w:rPr>
        <w:t xml:space="preserve"> jsou nebo by byly podmínky srovnatelného zaměstnance UPCE. </w:t>
      </w:r>
    </w:p>
    <w:p w14:paraId="313216F8" w14:textId="77777777" w:rsidR="00EC3367" w:rsidRPr="00933228" w:rsidRDefault="00EC3367" w:rsidP="00CA703F">
      <w:pPr>
        <w:pStyle w:val="Bezmezer"/>
        <w:jc w:val="both"/>
        <w:rPr>
          <w:sz w:val="20"/>
          <w:szCs w:val="20"/>
        </w:rPr>
      </w:pPr>
      <w:r w:rsidRPr="002715D3">
        <w:rPr>
          <w:sz w:val="20"/>
          <w:szCs w:val="20"/>
        </w:rPr>
        <w:t>5.</w:t>
      </w:r>
      <w:r w:rsidR="00D93594">
        <w:rPr>
          <w:sz w:val="20"/>
          <w:szCs w:val="20"/>
        </w:rPr>
        <w:t>10</w:t>
      </w:r>
      <w:r w:rsidRPr="002715D3">
        <w:rPr>
          <w:sz w:val="20"/>
          <w:szCs w:val="20"/>
        </w:rPr>
        <w:t xml:space="preserve"> </w:t>
      </w:r>
      <w:r w:rsidR="00150ED8">
        <w:rPr>
          <w:sz w:val="20"/>
          <w:szCs w:val="20"/>
        </w:rPr>
        <w:t xml:space="preserve">Smluvní strany </w:t>
      </w:r>
      <w:r w:rsidRPr="002715D3">
        <w:rPr>
          <w:sz w:val="20"/>
          <w:szCs w:val="20"/>
        </w:rPr>
        <w:t xml:space="preserve">výslovně </w:t>
      </w:r>
      <w:r w:rsidR="00150ED8">
        <w:rPr>
          <w:sz w:val="20"/>
          <w:szCs w:val="20"/>
        </w:rPr>
        <w:t>sjednávají</w:t>
      </w:r>
      <w:r w:rsidRPr="002715D3">
        <w:rPr>
          <w:sz w:val="20"/>
          <w:szCs w:val="20"/>
        </w:rPr>
        <w:t xml:space="preserve"> a činí nesporným, že </w:t>
      </w:r>
      <w:r w:rsidR="002715D3">
        <w:rPr>
          <w:sz w:val="20"/>
          <w:szCs w:val="20"/>
        </w:rPr>
        <w:t xml:space="preserve">dojde-li při výkonu práce zaměstnance </w:t>
      </w:r>
      <w:proofErr w:type="spellStart"/>
      <w:r w:rsidR="002715D3">
        <w:rPr>
          <w:sz w:val="20"/>
          <w:szCs w:val="20"/>
        </w:rPr>
        <w:t>VÚVeL</w:t>
      </w:r>
      <w:proofErr w:type="spellEnd"/>
      <w:r w:rsidR="002715D3">
        <w:rPr>
          <w:sz w:val="20"/>
          <w:szCs w:val="20"/>
        </w:rPr>
        <w:t xml:space="preserve"> dle této smlouvy anebo v souvislosti s touto smlouvou ke vzniku jakýchkoliv výsledků tvůrčí duševní činnosti, jehož tvůrcem (příp. spolutvůrcem) bude zaměstnanec </w:t>
      </w:r>
      <w:proofErr w:type="spellStart"/>
      <w:r w:rsidR="002715D3">
        <w:rPr>
          <w:sz w:val="20"/>
          <w:szCs w:val="20"/>
        </w:rPr>
        <w:t>VÚVeL</w:t>
      </w:r>
      <w:proofErr w:type="spellEnd"/>
      <w:r w:rsidR="002715D3">
        <w:rPr>
          <w:sz w:val="20"/>
          <w:szCs w:val="20"/>
        </w:rPr>
        <w:t xml:space="preserve">, zejména pak autorského díla ve smyslu zákona č. 121/2000 Sb., průmyslového vzoru ve smyslu zákona č. 207/2000 Sb., užitného vzoru ve smyslu zákona č. 478/1992 Sb., anebo vynálezu ve smyslu zákona č. 527/1990 Sb., </w:t>
      </w:r>
      <w:r w:rsidR="00425688">
        <w:rPr>
          <w:sz w:val="20"/>
          <w:szCs w:val="20"/>
        </w:rPr>
        <w:t xml:space="preserve">veškerá </w:t>
      </w:r>
      <w:r w:rsidR="002715D3">
        <w:rPr>
          <w:sz w:val="20"/>
          <w:szCs w:val="20"/>
        </w:rPr>
        <w:t xml:space="preserve">práva </w:t>
      </w:r>
      <w:r w:rsidR="00B75DDF">
        <w:rPr>
          <w:sz w:val="20"/>
          <w:szCs w:val="20"/>
        </w:rPr>
        <w:t xml:space="preserve">majetkového charakteru </w:t>
      </w:r>
      <w:r w:rsidR="002715D3">
        <w:rPr>
          <w:sz w:val="20"/>
          <w:szCs w:val="20"/>
        </w:rPr>
        <w:t>k těmto výsledkům tvůrčí duševní činnosti</w:t>
      </w:r>
      <w:r w:rsidR="00B75DDF">
        <w:rPr>
          <w:sz w:val="20"/>
          <w:szCs w:val="20"/>
        </w:rPr>
        <w:t>, ve vztahu k</w:t>
      </w:r>
      <w:r w:rsidR="002715D3">
        <w:rPr>
          <w:sz w:val="20"/>
          <w:szCs w:val="20"/>
        </w:rPr>
        <w:t xml:space="preserve"> zaměstnanc</w:t>
      </w:r>
      <w:r w:rsidR="00B75DDF">
        <w:rPr>
          <w:sz w:val="20"/>
          <w:szCs w:val="20"/>
        </w:rPr>
        <w:t>i</w:t>
      </w:r>
      <w:r w:rsidR="002715D3">
        <w:rPr>
          <w:sz w:val="20"/>
          <w:szCs w:val="20"/>
        </w:rPr>
        <w:t xml:space="preserve"> </w:t>
      </w:r>
      <w:proofErr w:type="spellStart"/>
      <w:r w:rsidR="002715D3">
        <w:rPr>
          <w:sz w:val="20"/>
          <w:szCs w:val="20"/>
        </w:rPr>
        <w:t>VÚVeL</w:t>
      </w:r>
      <w:proofErr w:type="spellEnd"/>
      <w:r w:rsidR="00B75DDF">
        <w:rPr>
          <w:sz w:val="20"/>
          <w:szCs w:val="20"/>
        </w:rPr>
        <w:t>,</w:t>
      </w:r>
      <w:r w:rsidR="002715D3">
        <w:rPr>
          <w:sz w:val="20"/>
          <w:szCs w:val="20"/>
        </w:rPr>
        <w:t xml:space="preserve"> </w:t>
      </w:r>
      <w:r w:rsidR="00425688">
        <w:rPr>
          <w:sz w:val="20"/>
          <w:szCs w:val="20"/>
        </w:rPr>
        <w:t xml:space="preserve">vykonává </w:t>
      </w:r>
      <w:r w:rsidR="002715D3">
        <w:rPr>
          <w:sz w:val="20"/>
          <w:szCs w:val="20"/>
        </w:rPr>
        <w:t xml:space="preserve">výhradně </w:t>
      </w:r>
      <w:proofErr w:type="spellStart"/>
      <w:r w:rsidR="002715D3">
        <w:rPr>
          <w:sz w:val="20"/>
          <w:szCs w:val="20"/>
        </w:rPr>
        <w:t>VÚVeL</w:t>
      </w:r>
      <w:proofErr w:type="spellEnd"/>
      <w:r w:rsidR="002715D3">
        <w:rPr>
          <w:sz w:val="20"/>
          <w:szCs w:val="20"/>
        </w:rPr>
        <w:t xml:space="preserve">, jako jeho zaměstnavatel. </w:t>
      </w:r>
      <w:r w:rsidR="002715D3">
        <w:rPr>
          <w:rFonts w:ascii="Calibri" w:hAnsi="Calibri" w:cs="Calibri"/>
          <w:sz w:val="20"/>
          <w:szCs w:val="20"/>
        </w:rPr>
        <w:t xml:space="preserve">UPCE prohlašuje a činí nesporným, že </w:t>
      </w:r>
      <w:r w:rsidR="00150ED8">
        <w:rPr>
          <w:rFonts w:ascii="Calibri" w:hAnsi="Calibri" w:cs="Calibri"/>
          <w:sz w:val="20"/>
          <w:szCs w:val="20"/>
        </w:rPr>
        <w:t xml:space="preserve">mu </w:t>
      </w:r>
      <w:r w:rsidR="002715D3">
        <w:rPr>
          <w:rFonts w:ascii="Calibri" w:hAnsi="Calibri" w:cs="Calibri"/>
          <w:sz w:val="20"/>
          <w:szCs w:val="20"/>
        </w:rPr>
        <w:t>k výsledkům tvůrčí duševní činnosti</w:t>
      </w:r>
      <w:r w:rsidR="00255436">
        <w:rPr>
          <w:rFonts w:ascii="Calibri" w:hAnsi="Calibri" w:cs="Calibri"/>
          <w:sz w:val="20"/>
          <w:szCs w:val="20"/>
        </w:rPr>
        <w:t>, ve vztahu k</w:t>
      </w:r>
      <w:r w:rsidR="002715D3">
        <w:rPr>
          <w:rFonts w:ascii="Calibri" w:hAnsi="Calibri" w:cs="Calibri"/>
          <w:sz w:val="20"/>
          <w:szCs w:val="20"/>
        </w:rPr>
        <w:t xml:space="preserve"> zaměstnanc</w:t>
      </w:r>
      <w:r w:rsidR="00255436">
        <w:rPr>
          <w:rFonts w:ascii="Calibri" w:hAnsi="Calibri" w:cs="Calibri"/>
          <w:sz w:val="20"/>
          <w:szCs w:val="20"/>
        </w:rPr>
        <w:t>i</w:t>
      </w:r>
      <w:r w:rsidR="002715D3">
        <w:rPr>
          <w:rFonts w:ascii="Calibri" w:hAnsi="Calibri" w:cs="Calibri"/>
          <w:sz w:val="20"/>
          <w:szCs w:val="20"/>
        </w:rPr>
        <w:t xml:space="preserve"> </w:t>
      </w:r>
      <w:proofErr w:type="spellStart"/>
      <w:r w:rsidR="002715D3">
        <w:rPr>
          <w:rFonts w:ascii="Calibri" w:hAnsi="Calibri" w:cs="Calibri"/>
          <w:sz w:val="20"/>
          <w:szCs w:val="20"/>
        </w:rPr>
        <w:t>VÚVeL</w:t>
      </w:r>
      <w:proofErr w:type="spellEnd"/>
      <w:r w:rsidR="00255436">
        <w:rPr>
          <w:rFonts w:ascii="Calibri" w:hAnsi="Calibri" w:cs="Calibri"/>
          <w:sz w:val="20"/>
          <w:szCs w:val="20"/>
        </w:rPr>
        <w:t>,</w:t>
      </w:r>
      <w:r w:rsidR="002715D3">
        <w:rPr>
          <w:rFonts w:ascii="Calibri" w:hAnsi="Calibri" w:cs="Calibri"/>
          <w:sz w:val="20"/>
          <w:szCs w:val="20"/>
        </w:rPr>
        <w:t xml:space="preserve"> nepřísluší </w:t>
      </w:r>
      <w:r w:rsidR="00255436">
        <w:rPr>
          <w:rFonts w:ascii="Calibri" w:hAnsi="Calibri" w:cs="Calibri"/>
          <w:sz w:val="20"/>
          <w:szCs w:val="20"/>
        </w:rPr>
        <w:t>žádná</w:t>
      </w:r>
      <w:r w:rsidR="002715D3">
        <w:rPr>
          <w:rFonts w:ascii="Calibri" w:hAnsi="Calibri" w:cs="Calibri"/>
          <w:sz w:val="20"/>
          <w:szCs w:val="20"/>
        </w:rPr>
        <w:t xml:space="preserve"> práva; tím </w:t>
      </w:r>
      <w:r w:rsidR="00150ED8">
        <w:rPr>
          <w:rFonts w:ascii="Calibri" w:hAnsi="Calibri" w:cs="Calibri"/>
          <w:sz w:val="20"/>
          <w:szCs w:val="20"/>
        </w:rPr>
        <w:t>nejsou</w:t>
      </w:r>
      <w:r w:rsidR="002715D3">
        <w:rPr>
          <w:rFonts w:ascii="Calibri" w:hAnsi="Calibri" w:cs="Calibri"/>
          <w:sz w:val="20"/>
          <w:szCs w:val="20"/>
        </w:rPr>
        <w:t xml:space="preserve"> dotčen</w:t>
      </w:r>
      <w:r w:rsidR="00150ED8">
        <w:rPr>
          <w:rFonts w:ascii="Calibri" w:hAnsi="Calibri" w:cs="Calibri"/>
          <w:sz w:val="20"/>
          <w:szCs w:val="20"/>
        </w:rPr>
        <w:t>a</w:t>
      </w:r>
      <w:r w:rsidR="002715D3">
        <w:rPr>
          <w:rFonts w:ascii="Calibri" w:hAnsi="Calibri" w:cs="Calibri"/>
          <w:sz w:val="20"/>
          <w:szCs w:val="20"/>
        </w:rPr>
        <w:t xml:space="preserve"> příp</w:t>
      </w:r>
      <w:r w:rsidR="00255436">
        <w:rPr>
          <w:rFonts w:ascii="Calibri" w:hAnsi="Calibri" w:cs="Calibri"/>
          <w:sz w:val="20"/>
          <w:szCs w:val="20"/>
        </w:rPr>
        <w:t>.</w:t>
      </w:r>
      <w:r w:rsidR="002715D3">
        <w:rPr>
          <w:rFonts w:ascii="Calibri" w:hAnsi="Calibri" w:cs="Calibri"/>
          <w:sz w:val="20"/>
          <w:szCs w:val="20"/>
        </w:rPr>
        <w:t xml:space="preserve"> práv</w:t>
      </w:r>
      <w:r w:rsidR="00150ED8">
        <w:rPr>
          <w:rFonts w:ascii="Calibri" w:hAnsi="Calibri" w:cs="Calibri"/>
          <w:sz w:val="20"/>
          <w:szCs w:val="20"/>
        </w:rPr>
        <w:t>a UPCE</w:t>
      </w:r>
      <w:r w:rsidR="002715D3">
        <w:rPr>
          <w:rFonts w:ascii="Calibri" w:hAnsi="Calibri" w:cs="Calibri"/>
          <w:sz w:val="20"/>
          <w:szCs w:val="20"/>
        </w:rPr>
        <w:t xml:space="preserve"> k výsledkům tvůrčí duševní činnosti</w:t>
      </w:r>
      <w:r w:rsidR="00255436">
        <w:rPr>
          <w:rFonts w:ascii="Calibri" w:hAnsi="Calibri" w:cs="Calibri"/>
          <w:sz w:val="20"/>
          <w:szCs w:val="20"/>
        </w:rPr>
        <w:t>, ve vztahu k</w:t>
      </w:r>
      <w:r w:rsidR="005E40F4">
        <w:rPr>
          <w:rFonts w:ascii="Calibri" w:hAnsi="Calibri" w:cs="Calibri"/>
          <w:sz w:val="20"/>
          <w:szCs w:val="20"/>
        </w:rPr>
        <w:t> </w:t>
      </w:r>
      <w:r w:rsidR="002715D3">
        <w:rPr>
          <w:rFonts w:ascii="Calibri" w:hAnsi="Calibri" w:cs="Calibri"/>
          <w:sz w:val="20"/>
          <w:szCs w:val="20"/>
        </w:rPr>
        <w:t>zaměstnanců</w:t>
      </w:r>
      <w:r w:rsidR="00255436">
        <w:rPr>
          <w:rFonts w:ascii="Calibri" w:hAnsi="Calibri" w:cs="Calibri"/>
          <w:sz w:val="20"/>
          <w:szCs w:val="20"/>
        </w:rPr>
        <w:t>m</w:t>
      </w:r>
      <w:r w:rsidR="005E40F4">
        <w:rPr>
          <w:rFonts w:ascii="Calibri" w:hAnsi="Calibri" w:cs="Calibri"/>
          <w:sz w:val="20"/>
          <w:szCs w:val="20"/>
        </w:rPr>
        <w:t xml:space="preserve"> UPCE</w:t>
      </w:r>
      <w:r w:rsidR="002715D3">
        <w:rPr>
          <w:rFonts w:ascii="Calibri" w:hAnsi="Calibri" w:cs="Calibri"/>
          <w:sz w:val="20"/>
          <w:szCs w:val="20"/>
        </w:rPr>
        <w:t>, jako příp</w:t>
      </w:r>
      <w:r w:rsidR="00255436">
        <w:rPr>
          <w:rFonts w:ascii="Calibri" w:hAnsi="Calibri" w:cs="Calibri"/>
          <w:sz w:val="20"/>
          <w:szCs w:val="20"/>
        </w:rPr>
        <w:t>.</w:t>
      </w:r>
      <w:r w:rsidR="00150ED8">
        <w:rPr>
          <w:rFonts w:ascii="Calibri" w:hAnsi="Calibri" w:cs="Calibri"/>
          <w:sz w:val="20"/>
          <w:szCs w:val="20"/>
        </w:rPr>
        <w:t xml:space="preserve"> spolutvůrců</w:t>
      </w:r>
      <w:r w:rsidR="00255436">
        <w:rPr>
          <w:rFonts w:ascii="Calibri" w:hAnsi="Calibri" w:cs="Calibri"/>
          <w:sz w:val="20"/>
          <w:szCs w:val="20"/>
        </w:rPr>
        <w:t>m</w:t>
      </w:r>
      <w:r w:rsidR="002715D3">
        <w:rPr>
          <w:rFonts w:ascii="Calibri" w:hAnsi="Calibri" w:cs="Calibri"/>
          <w:sz w:val="20"/>
          <w:szCs w:val="20"/>
        </w:rPr>
        <w:t>.</w:t>
      </w:r>
    </w:p>
    <w:p w14:paraId="69A7FD83" w14:textId="77777777" w:rsidR="00FD5AAB" w:rsidRPr="00BF3486" w:rsidRDefault="00FD5AAB" w:rsidP="00602AE8">
      <w:pPr>
        <w:rPr>
          <w:rFonts w:asciiTheme="minorHAnsi" w:hAnsiTheme="minorHAnsi"/>
          <w:b/>
          <w:sz w:val="20"/>
          <w:szCs w:val="20"/>
        </w:rPr>
      </w:pPr>
    </w:p>
    <w:p w14:paraId="6CB56720" w14:textId="77777777" w:rsidR="00F231ED" w:rsidRPr="00BF3486" w:rsidRDefault="00602AE8" w:rsidP="00D53591">
      <w:pPr>
        <w:jc w:val="center"/>
        <w:rPr>
          <w:rFonts w:asciiTheme="minorHAnsi" w:hAnsiTheme="minorHAnsi"/>
          <w:b/>
          <w:sz w:val="20"/>
          <w:szCs w:val="20"/>
        </w:rPr>
      </w:pPr>
      <w:r>
        <w:rPr>
          <w:rFonts w:asciiTheme="minorHAnsi" w:hAnsiTheme="minorHAnsi"/>
          <w:b/>
          <w:sz w:val="20"/>
          <w:szCs w:val="20"/>
        </w:rPr>
        <w:t>Článek VI</w:t>
      </w:r>
      <w:r w:rsidR="00F231ED" w:rsidRPr="00BF3486">
        <w:rPr>
          <w:rFonts w:asciiTheme="minorHAnsi" w:hAnsiTheme="minorHAnsi"/>
          <w:b/>
          <w:sz w:val="20"/>
          <w:szCs w:val="20"/>
        </w:rPr>
        <w:t>.</w:t>
      </w:r>
    </w:p>
    <w:p w14:paraId="06421CFB" w14:textId="77777777" w:rsidR="006E0221" w:rsidRPr="006E0221" w:rsidRDefault="002E290D" w:rsidP="002715D3">
      <w:pPr>
        <w:jc w:val="center"/>
        <w:rPr>
          <w:rFonts w:asciiTheme="minorHAnsi" w:hAnsiTheme="minorHAnsi"/>
          <w:b/>
          <w:sz w:val="20"/>
          <w:szCs w:val="20"/>
        </w:rPr>
      </w:pPr>
      <w:r w:rsidRPr="00BF3486">
        <w:rPr>
          <w:rFonts w:asciiTheme="minorHAnsi" w:hAnsiTheme="minorHAnsi"/>
          <w:b/>
          <w:sz w:val="20"/>
          <w:szCs w:val="20"/>
        </w:rPr>
        <w:t>S</w:t>
      </w:r>
      <w:r w:rsidR="00F231ED" w:rsidRPr="00BF3486">
        <w:rPr>
          <w:rFonts w:asciiTheme="minorHAnsi" w:hAnsiTheme="minorHAnsi"/>
          <w:b/>
          <w:sz w:val="20"/>
          <w:szCs w:val="20"/>
        </w:rPr>
        <w:t>poluvlastnický podíl na</w:t>
      </w:r>
      <w:r w:rsidRPr="00BF3486">
        <w:rPr>
          <w:rFonts w:asciiTheme="minorHAnsi" w:hAnsiTheme="minorHAnsi"/>
          <w:b/>
          <w:sz w:val="20"/>
          <w:szCs w:val="20"/>
        </w:rPr>
        <w:t xml:space="preserve"> V</w:t>
      </w:r>
      <w:r w:rsidR="00F231ED" w:rsidRPr="00BF3486">
        <w:rPr>
          <w:rFonts w:asciiTheme="minorHAnsi" w:hAnsiTheme="minorHAnsi"/>
          <w:b/>
          <w:sz w:val="20"/>
          <w:szCs w:val="20"/>
        </w:rPr>
        <w:t>ýsledku</w:t>
      </w:r>
    </w:p>
    <w:p w14:paraId="315E8175" w14:textId="77777777" w:rsidR="00810901" w:rsidRDefault="00810901" w:rsidP="00F231ED">
      <w:pPr>
        <w:jc w:val="both"/>
        <w:rPr>
          <w:rFonts w:asciiTheme="minorHAnsi" w:hAnsiTheme="minorHAnsi"/>
          <w:sz w:val="20"/>
          <w:szCs w:val="20"/>
        </w:rPr>
      </w:pPr>
    </w:p>
    <w:p w14:paraId="119928CB" w14:textId="77777777" w:rsidR="00F231ED" w:rsidRPr="00BF3486" w:rsidRDefault="00602AE8" w:rsidP="00F231ED">
      <w:pPr>
        <w:jc w:val="both"/>
        <w:rPr>
          <w:rFonts w:asciiTheme="minorHAnsi" w:hAnsiTheme="minorHAnsi"/>
          <w:sz w:val="20"/>
          <w:szCs w:val="20"/>
        </w:rPr>
      </w:pPr>
      <w:r>
        <w:rPr>
          <w:rFonts w:asciiTheme="minorHAnsi" w:hAnsiTheme="minorHAnsi"/>
          <w:sz w:val="20"/>
          <w:szCs w:val="20"/>
        </w:rPr>
        <w:t>6</w:t>
      </w:r>
      <w:r w:rsidR="00F231ED" w:rsidRPr="00BF3486">
        <w:rPr>
          <w:rFonts w:asciiTheme="minorHAnsi" w:hAnsiTheme="minorHAnsi"/>
          <w:sz w:val="20"/>
          <w:szCs w:val="20"/>
        </w:rPr>
        <w:t xml:space="preserve">.1 Pro vyloučení jakýchkoliv pochybností smluvní strany shodně prohlašují, že jsou si vědomi toho, že práva </w:t>
      </w:r>
      <w:r w:rsidR="00255436">
        <w:rPr>
          <w:rFonts w:asciiTheme="minorHAnsi" w:hAnsiTheme="minorHAnsi"/>
          <w:sz w:val="20"/>
          <w:szCs w:val="20"/>
        </w:rPr>
        <w:t>duševního</w:t>
      </w:r>
      <w:r w:rsidR="00F231ED" w:rsidRPr="00BF3486">
        <w:rPr>
          <w:rFonts w:asciiTheme="minorHAnsi" w:hAnsiTheme="minorHAnsi"/>
          <w:sz w:val="20"/>
          <w:szCs w:val="20"/>
        </w:rPr>
        <w:t xml:space="preserve"> vlastnictví přináleží </w:t>
      </w:r>
      <w:r w:rsidR="00255436">
        <w:rPr>
          <w:rFonts w:asciiTheme="minorHAnsi" w:hAnsiTheme="minorHAnsi"/>
          <w:sz w:val="20"/>
          <w:szCs w:val="20"/>
        </w:rPr>
        <w:t>tvůrci</w:t>
      </w:r>
      <w:r w:rsidR="00F231ED" w:rsidRPr="00BF3486">
        <w:rPr>
          <w:rFonts w:asciiTheme="minorHAnsi" w:hAnsiTheme="minorHAnsi"/>
          <w:sz w:val="20"/>
          <w:szCs w:val="20"/>
        </w:rPr>
        <w:t xml:space="preserve">, který jej vytvořil </w:t>
      </w:r>
      <w:r w:rsidR="00166F5B">
        <w:rPr>
          <w:rFonts w:asciiTheme="minorHAnsi" w:hAnsiTheme="minorHAnsi"/>
          <w:sz w:val="20"/>
          <w:szCs w:val="20"/>
        </w:rPr>
        <w:t xml:space="preserve">svou </w:t>
      </w:r>
      <w:r w:rsidR="00F231ED" w:rsidRPr="00BF3486">
        <w:rPr>
          <w:rFonts w:asciiTheme="minorHAnsi" w:hAnsiTheme="minorHAnsi"/>
          <w:sz w:val="20"/>
          <w:szCs w:val="20"/>
        </w:rPr>
        <w:t xml:space="preserve">vlastní tvůrčí </w:t>
      </w:r>
      <w:proofErr w:type="spellStart"/>
      <w:r w:rsidR="00F231ED" w:rsidRPr="00BF3486">
        <w:rPr>
          <w:rFonts w:asciiTheme="minorHAnsi" w:hAnsiTheme="minorHAnsi"/>
          <w:sz w:val="20"/>
          <w:szCs w:val="20"/>
        </w:rPr>
        <w:t>prácí</w:t>
      </w:r>
      <w:proofErr w:type="spellEnd"/>
      <w:r w:rsidR="00F231ED" w:rsidRPr="00BF3486">
        <w:rPr>
          <w:rFonts w:asciiTheme="minorHAnsi" w:hAnsiTheme="minorHAnsi"/>
          <w:sz w:val="20"/>
          <w:szCs w:val="20"/>
        </w:rPr>
        <w:t xml:space="preserve">. Je-li více </w:t>
      </w:r>
      <w:r w:rsidR="00255436">
        <w:rPr>
          <w:rFonts w:asciiTheme="minorHAnsi" w:hAnsiTheme="minorHAnsi"/>
          <w:sz w:val="20"/>
          <w:szCs w:val="20"/>
        </w:rPr>
        <w:t>tvůrců</w:t>
      </w:r>
      <w:r w:rsidR="00F231ED" w:rsidRPr="00BF3486">
        <w:rPr>
          <w:rFonts w:asciiTheme="minorHAnsi" w:hAnsiTheme="minorHAnsi"/>
          <w:sz w:val="20"/>
          <w:szCs w:val="20"/>
        </w:rPr>
        <w:t>, jsou tzv. spolu</w:t>
      </w:r>
      <w:r w:rsidR="00255436">
        <w:rPr>
          <w:rFonts w:asciiTheme="minorHAnsi" w:hAnsiTheme="minorHAnsi"/>
          <w:sz w:val="20"/>
          <w:szCs w:val="20"/>
        </w:rPr>
        <w:t>tvůrci</w:t>
      </w:r>
      <w:r w:rsidR="00F231ED" w:rsidRPr="00BF3486">
        <w:rPr>
          <w:rFonts w:asciiTheme="minorHAnsi" w:hAnsiTheme="minorHAnsi"/>
          <w:sz w:val="20"/>
          <w:szCs w:val="20"/>
        </w:rPr>
        <w:t xml:space="preserve">, kteří mají právo na </w:t>
      </w:r>
      <w:r w:rsidR="00255436">
        <w:rPr>
          <w:rFonts w:asciiTheme="minorHAnsi" w:hAnsiTheme="minorHAnsi"/>
          <w:sz w:val="20"/>
          <w:szCs w:val="20"/>
        </w:rPr>
        <w:t xml:space="preserve">výsledku </w:t>
      </w:r>
      <w:r w:rsidR="00F231ED" w:rsidRPr="00BF3486">
        <w:rPr>
          <w:rFonts w:asciiTheme="minorHAnsi" w:hAnsiTheme="minorHAnsi"/>
          <w:sz w:val="20"/>
          <w:szCs w:val="20"/>
        </w:rPr>
        <w:t xml:space="preserve">v rozsahu, v jakém se podíleli na </w:t>
      </w:r>
      <w:r w:rsidR="00255436">
        <w:rPr>
          <w:rFonts w:asciiTheme="minorHAnsi" w:hAnsiTheme="minorHAnsi"/>
          <w:sz w:val="20"/>
          <w:szCs w:val="20"/>
        </w:rPr>
        <w:t xml:space="preserve">jeho </w:t>
      </w:r>
      <w:r w:rsidR="00F231ED" w:rsidRPr="00BF3486">
        <w:rPr>
          <w:rFonts w:asciiTheme="minorHAnsi" w:hAnsiTheme="minorHAnsi"/>
          <w:sz w:val="20"/>
          <w:szCs w:val="20"/>
        </w:rPr>
        <w:t xml:space="preserve">vytvoření. </w:t>
      </w:r>
      <w:r w:rsidR="00F231ED" w:rsidRPr="00C23FD9">
        <w:rPr>
          <w:rFonts w:asciiTheme="minorHAnsi" w:hAnsiTheme="minorHAnsi"/>
          <w:sz w:val="20"/>
          <w:szCs w:val="20"/>
        </w:rPr>
        <w:t>Smluvní strany shodně prohlašují a činí nesporným, ž</w:t>
      </w:r>
      <w:r w:rsidR="00FF1D87" w:rsidRPr="00C23FD9">
        <w:rPr>
          <w:rFonts w:asciiTheme="minorHAnsi" w:hAnsiTheme="minorHAnsi"/>
          <w:sz w:val="20"/>
          <w:szCs w:val="20"/>
        </w:rPr>
        <w:t>e jejich budoucí spoluvlastnická</w:t>
      </w:r>
      <w:r w:rsidR="00F231ED" w:rsidRPr="00C23FD9">
        <w:rPr>
          <w:rFonts w:asciiTheme="minorHAnsi" w:hAnsiTheme="minorHAnsi"/>
          <w:sz w:val="20"/>
          <w:szCs w:val="20"/>
        </w:rPr>
        <w:t xml:space="preserve"> práva týkající se Výsledku budou odpovídat rozsahu tvůrčí činnosti spolu</w:t>
      </w:r>
      <w:r w:rsidR="00255436">
        <w:rPr>
          <w:rFonts w:asciiTheme="minorHAnsi" w:hAnsiTheme="minorHAnsi"/>
          <w:sz w:val="20"/>
          <w:szCs w:val="20"/>
        </w:rPr>
        <w:t>tvůrců</w:t>
      </w:r>
      <w:r w:rsidR="00F231ED" w:rsidRPr="00C23FD9">
        <w:rPr>
          <w:rFonts w:asciiTheme="minorHAnsi" w:hAnsiTheme="minorHAnsi"/>
          <w:sz w:val="20"/>
          <w:szCs w:val="20"/>
        </w:rPr>
        <w:t>, jejichž tvůrčí činnost vedla k vytvoření Výsledku.</w:t>
      </w:r>
    </w:p>
    <w:p w14:paraId="3BBEAB91" w14:textId="77777777" w:rsidR="00F231ED" w:rsidRPr="00BF3486" w:rsidRDefault="00602AE8" w:rsidP="00F231ED">
      <w:pPr>
        <w:jc w:val="both"/>
        <w:rPr>
          <w:rFonts w:asciiTheme="minorHAnsi" w:hAnsiTheme="minorHAnsi"/>
          <w:sz w:val="20"/>
          <w:szCs w:val="20"/>
        </w:rPr>
      </w:pPr>
      <w:r>
        <w:rPr>
          <w:rFonts w:asciiTheme="minorHAnsi" w:hAnsiTheme="minorHAnsi"/>
          <w:sz w:val="20"/>
          <w:szCs w:val="20"/>
        </w:rPr>
        <w:t>6</w:t>
      </w:r>
      <w:r w:rsidR="00F231ED" w:rsidRPr="00BF3486">
        <w:rPr>
          <w:rFonts w:asciiTheme="minorHAnsi" w:hAnsiTheme="minorHAnsi"/>
          <w:sz w:val="20"/>
          <w:szCs w:val="20"/>
        </w:rPr>
        <w:t xml:space="preserve">.2 Smluvní strany shodně prohlašují, že Spolupráci dle této smlouvy budou provádět výhradně prostřednictvím svých zaměstnanců. </w:t>
      </w:r>
      <w:r w:rsidR="00E923E4" w:rsidRPr="00FF1D87">
        <w:rPr>
          <w:sz w:val="20"/>
          <w:szCs w:val="20"/>
        </w:rPr>
        <w:t xml:space="preserve">Smluvní strany se dohodly, že nejsou oprávněny </w:t>
      </w:r>
      <w:r w:rsidR="00FF1D87" w:rsidRPr="00FF1D87">
        <w:rPr>
          <w:sz w:val="20"/>
          <w:szCs w:val="20"/>
        </w:rPr>
        <w:t>provádět Spolupráci dle této smlouvy</w:t>
      </w:r>
      <w:r w:rsidR="00E923E4" w:rsidRPr="00FF1D87">
        <w:rPr>
          <w:sz w:val="20"/>
          <w:szCs w:val="20"/>
        </w:rPr>
        <w:t xml:space="preserve"> samostatně anebo prostřednictvím třetích osob bez předchozího písemného souhlasu </w:t>
      </w:r>
      <w:r w:rsidR="00FF1D87">
        <w:rPr>
          <w:sz w:val="20"/>
          <w:szCs w:val="20"/>
        </w:rPr>
        <w:t>druhé smluvní strany</w:t>
      </w:r>
      <w:r w:rsidR="00E923E4" w:rsidRPr="00BF3486">
        <w:rPr>
          <w:sz w:val="20"/>
          <w:szCs w:val="20"/>
        </w:rPr>
        <w:t>.</w:t>
      </w:r>
    </w:p>
    <w:p w14:paraId="1CC8BFE1" w14:textId="77777777" w:rsidR="0060530A" w:rsidRDefault="00602AE8" w:rsidP="00F231ED">
      <w:pPr>
        <w:jc w:val="both"/>
        <w:rPr>
          <w:rFonts w:asciiTheme="minorHAnsi" w:hAnsiTheme="minorHAnsi"/>
          <w:sz w:val="20"/>
          <w:szCs w:val="20"/>
        </w:rPr>
      </w:pPr>
      <w:r>
        <w:rPr>
          <w:rFonts w:asciiTheme="minorHAnsi" w:hAnsiTheme="minorHAnsi"/>
          <w:sz w:val="20"/>
          <w:szCs w:val="20"/>
        </w:rPr>
        <w:t>6</w:t>
      </w:r>
      <w:r w:rsidR="00F231ED" w:rsidRPr="00BF3486">
        <w:rPr>
          <w:rFonts w:asciiTheme="minorHAnsi" w:hAnsiTheme="minorHAnsi"/>
          <w:sz w:val="20"/>
          <w:szCs w:val="20"/>
        </w:rPr>
        <w:t xml:space="preserve">.3 </w:t>
      </w:r>
      <w:r w:rsidR="007C35D7" w:rsidRPr="00BF3486">
        <w:rPr>
          <w:rFonts w:asciiTheme="minorHAnsi" w:hAnsiTheme="minorHAnsi"/>
          <w:sz w:val="20"/>
          <w:szCs w:val="20"/>
        </w:rPr>
        <w:t>Smluvní strany shodně</w:t>
      </w:r>
      <w:r w:rsidR="00F231ED" w:rsidRPr="00BF3486">
        <w:rPr>
          <w:rFonts w:asciiTheme="minorHAnsi" w:hAnsiTheme="minorHAnsi"/>
          <w:sz w:val="20"/>
          <w:szCs w:val="20"/>
        </w:rPr>
        <w:t xml:space="preserve"> prohlašují, že </w:t>
      </w:r>
      <w:r w:rsidR="005E40F4">
        <w:rPr>
          <w:rFonts w:asciiTheme="minorHAnsi" w:hAnsiTheme="minorHAnsi"/>
          <w:sz w:val="20"/>
          <w:szCs w:val="20"/>
        </w:rPr>
        <w:t>informovaly</w:t>
      </w:r>
      <w:r w:rsidR="00F231ED" w:rsidRPr="00BF3486">
        <w:rPr>
          <w:rFonts w:asciiTheme="minorHAnsi" w:hAnsiTheme="minorHAnsi"/>
          <w:sz w:val="20"/>
          <w:szCs w:val="20"/>
        </w:rPr>
        <w:t xml:space="preserve"> své zaměstnance</w:t>
      </w:r>
      <w:r w:rsidR="007C35D7" w:rsidRPr="00BF3486">
        <w:rPr>
          <w:rFonts w:asciiTheme="minorHAnsi" w:hAnsiTheme="minorHAnsi"/>
          <w:sz w:val="20"/>
          <w:szCs w:val="20"/>
        </w:rPr>
        <w:t xml:space="preserve"> o tom</w:t>
      </w:r>
      <w:r w:rsidR="00F231ED" w:rsidRPr="00BF3486">
        <w:rPr>
          <w:rFonts w:asciiTheme="minorHAnsi" w:hAnsiTheme="minorHAnsi"/>
          <w:sz w:val="20"/>
          <w:szCs w:val="20"/>
        </w:rPr>
        <w:t xml:space="preserve">, že </w:t>
      </w:r>
      <w:r w:rsidR="007C35D7" w:rsidRPr="00BF3486">
        <w:rPr>
          <w:rFonts w:asciiTheme="minorHAnsi" w:hAnsiTheme="minorHAnsi"/>
          <w:sz w:val="20"/>
          <w:szCs w:val="20"/>
        </w:rPr>
        <w:t>pro</w:t>
      </w:r>
      <w:r w:rsidR="00F231ED" w:rsidRPr="00BF3486">
        <w:rPr>
          <w:rFonts w:asciiTheme="minorHAnsi" w:hAnsiTheme="minorHAnsi"/>
          <w:sz w:val="20"/>
          <w:szCs w:val="20"/>
        </w:rPr>
        <w:t xml:space="preserve"> případ vytvoření </w:t>
      </w:r>
      <w:r w:rsidR="007C35D7" w:rsidRPr="00BF3486">
        <w:rPr>
          <w:rFonts w:asciiTheme="minorHAnsi" w:hAnsiTheme="minorHAnsi"/>
          <w:sz w:val="20"/>
          <w:szCs w:val="20"/>
        </w:rPr>
        <w:t>V</w:t>
      </w:r>
      <w:r w:rsidR="00F231ED" w:rsidRPr="00BF3486">
        <w:rPr>
          <w:rFonts w:asciiTheme="minorHAnsi" w:hAnsiTheme="minorHAnsi"/>
          <w:sz w:val="20"/>
          <w:szCs w:val="20"/>
        </w:rPr>
        <w:t xml:space="preserve">ýsledku jako předmětu práv </w:t>
      </w:r>
      <w:r w:rsidR="005E40F4">
        <w:rPr>
          <w:rFonts w:asciiTheme="minorHAnsi" w:hAnsiTheme="minorHAnsi"/>
          <w:sz w:val="20"/>
          <w:szCs w:val="20"/>
        </w:rPr>
        <w:t>duševního</w:t>
      </w:r>
      <w:r w:rsidR="00F231ED" w:rsidRPr="00BF3486">
        <w:rPr>
          <w:rFonts w:asciiTheme="minorHAnsi" w:hAnsiTheme="minorHAnsi"/>
          <w:sz w:val="20"/>
          <w:szCs w:val="20"/>
        </w:rPr>
        <w:t xml:space="preserve"> vlastnictví </w:t>
      </w:r>
      <w:r w:rsidR="007C35D7" w:rsidRPr="00BF3486">
        <w:rPr>
          <w:rFonts w:asciiTheme="minorHAnsi" w:hAnsiTheme="minorHAnsi"/>
          <w:sz w:val="20"/>
          <w:szCs w:val="20"/>
        </w:rPr>
        <w:t>jsou povinni o této skutečnosti neprodleně písemně vyrozumět smluvní strany coby své zaměstnavatele a předat jim podklady potřebné k posouzení Výsledku</w:t>
      </w:r>
      <w:r w:rsidR="00F231ED" w:rsidRPr="00BF3486">
        <w:rPr>
          <w:rFonts w:asciiTheme="minorHAnsi" w:hAnsiTheme="minorHAnsi"/>
          <w:sz w:val="20"/>
          <w:szCs w:val="20"/>
        </w:rPr>
        <w:t>. Smluvní strany dále</w:t>
      </w:r>
      <w:r w:rsidR="007C35D7" w:rsidRPr="00BF3486">
        <w:rPr>
          <w:rFonts w:asciiTheme="minorHAnsi" w:hAnsiTheme="minorHAnsi"/>
          <w:sz w:val="20"/>
          <w:szCs w:val="20"/>
        </w:rPr>
        <w:t xml:space="preserve"> prohlašují, že oznámí-li jim jejich zaměstnanci vznik Výsledku dle předchozí věty, uplatní vůči spolu</w:t>
      </w:r>
      <w:r w:rsidR="005E40F4">
        <w:rPr>
          <w:rFonts w:asciiTheme="minorHAnsi" w:hAnsiTheme="minorHAnsi"/>
          <w:sz w:val="20"/>
          <w:szCs w:val="20"/>
        </w:rPr>
        <w:t>tvůrcům</w:t>
      </w:r>
      <w:r w:rsidR="007C35D7" w:rsidRPr="00BF3486">
        <w:rPr>
          <w:rFonts w:asciiTheme="minorHAnsi" w:hAnsiTheme="minorHAnsi"/>
          <w:sz w:val="20"/>
          <w:szCs w:val="20"/>
        </w:rPr>
        <w:t xml:space="preserve"> coby svým zaměstnancům svá práva vztahující se k Výsledku řádně a včas v souladu s platnou právní úpravou</w:t>
      </w:r>
      <w:r w:rsidR="00F231ED" w:rsidRPr="00BF3486">
        <w:rPr>
          <w:rFonts w:asciiTheme="minorHAnsi" w:hAnsiTheme="minorHAnsi"/>
          <w:sz w:val="20"/>
          <w:szCs w:val="20"/>
        </w:rPr>
        <w:t xml:space="preserve">. Každá </w:t>
      </w:r>
      <w:r w:rsidR="00AF595D" w:rsidRPr="00BF3486">
        <w:rPr>
          <w:rFonts w:asciiTheme="minorHAnsi" w:hAnsiTheme="minorHAnsi"/>
          <w:sz w:val="20"/>
          <w:szCs w:val="20"/>
        </w:rPr>
        <w:t xml:space="preserve">ze smluvních </w:t>
      </w:r>
      <w:r w:rsidR="00F231ED" w:rsidRPr="00BF3486">
        <w:rPr>
          <w:rFonts w:asciiTheme="minorHAnsi" w:hAnsiTheme="minorHAnsi"/>
          <w:sz w:val="20"/>
          <w:szCs w:val="20"/>
        </w:rPr>
        <w:t>stran</w:t>
      </w:r>
      <w:r w:rsidR="00AF595D" w:rsidRPr="00BF3486">
        <w:rPr>
          <w:rFonts w:asciiTheme="minorHAnsi" w:hAnsiTheme="minorHAnsi"/>
          <w:sz w:val="20"/>
          <w:szCs w:val="20"/>
        </w:rPr>
        <w:t xml:space="preserve"> je pak povinna vypořádat veškeré nároky svých zaměstnanců vyplývající z právních nebo interních předpisů, ve vztahu k zákonné cesi vlastnických práv ze zaměstnance na zaměstnavatele.</w:t>
      </w:r>
      <w:r w:rsidR="00F231ED" w:rsidRPr="00BF3486">
        <w:rPr>
          <w:rFonts w:asciiTheme="minorHAnsi" w:hAnsiTheme="minorHAnsi"/>
          <w:sz w:val="20"/>
          <w:szCs w:val="20"/>
        </w:rPr>
        <w:t xml:space="preserve"> </w:t>
      </w:r>
      <w:r w:rsidR="00E1243C">
        <w:rPr>
          <w:rFonts w:asciiTheme="minorHAnsi" w:hAnsiTheme="minorHAnsi"/>
          <w:sz w:val="20"/>
          <w:szCs w:val="20"/>
        </w:rPr>
        <w:t>Smluvní s</w:t>
      </w:r>
      <w:r w:rsidR="00F231ED" w:rsidRPr="00BF3486">
        <w:rPr>
          <w:rFonts w:asciiTheme="minorHAnsi" w:hAnsiTheme="minorHAnsi"/>
          <w:sz w:val="20"/>
          <w:szCs w:val="20"/>
        </w:rPr>
        <w:t>trany jsou</w:t>
      </w:r>
      <w:r w:rsidR="00AF595D" w:rsidRPr="00BF3486">
        <w:rPr>
          <w:rFonts w:asciiTheme="minorHAnsi" w:hAnsiTheme="minorHAnsi"/>
          <w:sz w:val="20"/>
          <w:szCs w:val="20"/>
        </w:rPr>
        <w:t xml:space="preserve"> </w:t>
      </w:r>
      <w:r w:rsidR="00F231ED" w:rsidRPr="00BF3486">
        <w:rPr>
          <w:rFonts w:asciiTheme="minorHAnsi" w:hAnsiTheme="minorHAnsi"/>
          <w:sz w:val="20"/>
          <w:szCs w:val="20"/>
        </w:rPr>
        <w:t xml:space="preserve">povinny </w:t>
      </w:r>
      <w:r w:rsidR="00AF595D" w:rsidRPr="00BF3486">
        <w:rPr>
          <w:rFonts w:asciiTheme="minorHAnsi" w:hAnsiTheme="minorHAnsi"/>
          <w:sz w:val="20"/>
          <w:szCs w:val="20"/>
        </w:rPr>
        <w:t xml:space="preserve">na písemnou žádost </w:t>
      </w:r>
      <w:r w:rsidR="00F231ED" w:rsidRPr="00BF3486">
        <w:rPr>
          <w:rFonts w:asciiTheme="minorHAnsi" w:hAnsiTheme="minorHAnsi"/>
          <w:sz w:val="20"/>
          <w:szCs w:val="20"/>
        </w:rPr>
        <w:t xml:space="preserve">prokázat splnění podmínek uvedených v tomto </w:t>
      </w:r>
      <w:r w:rsidR="00AF595D" w:rsidRPr="00BF3486">
        <w:rPr>
          <w:rFonts w:asciiTheme="minorHAnsi" w:hAnsiTheme="minorHAnsi"/>
          <w:sz w:val="20"/>
          <w:szCs w:val="20"/>
        </w:rPr>
        <w:t xml:space="preserve">bodu </w:t>
      </w:r>
      <w:r>
        <w:rPr>
          <w:rFonts w:asciiTheme="minorHAnsi" w:hAnsiTheme="minorHAnsi"/>
          <w:sz w:val="20"/>
          <w:szCs w:val="20"/>
        </w:rPr>
        <w:t>6</w:t>
      </w:r>
      <w:r w:rsidR="00AF595D" w:rsidRPr="00BF3486">
        <w:rPr>
          <w:rFonts w:asciiTheme="minorHAnsi" w:hAnsiTheme="minorHAnsi"/>
          <w:sz w:val="20"/>
          <w:szCs w:val="20"/>
        </w:rPr>
        <w:t>.3 smlouvy</w:t>
      </w:r>
      <w:r w:rsidR="008C7D92">
        <w:rPr>
          <w:rFonts w:asciiTheme="minorHAnsi" w:hAnsiTheme="minorHAnsi"/>
          <w:sz w:val="20"/>
          <w:szCs w:val="20"/>
        </w:rPr>
        <w:t xml:space="preserve"> druhé smluvní straně</w:t>
      </w:r>
      <w:r w:rsidR="00F231ED" w:rsidRPr="00BF3486">
        <w:rPr>
          <w:rFonts w:asciiTheme="minorHAnsi" w:hAnsiTheme="minorHAnsi"/>
          <w:sz w:val="20"/>
          <w:szCs w:val="20"/>
        </w:rPr>
        <w:t>.</w:t>
      </w:r>
    </w:p>
    <w:p w14:paraId="5C75EB49" w14:textId="77777777" w:rsidR="00F231ED" w:rsidRPr="00BF3486" w:rsidRDefault="00602AE8" w:rsidP="00F231ED">
      <w:pPr>
        <w:jc w:val="both"/>
        <w:rPr>
          <w:rFonts w:asciiTheme="minorHAnsi" w:hAnsiTheme="minorHAnsi"/>
          <w:sz w:val="20"/>
          <w:szCs w:val="20"/>
        </w:rPr>
      </w:pPr>
      <w:r>
        <w:rPr>
          <w:rFonts w:asciiTheme="minorHAnsi" w:hAnsiTheme="minorHAnsi"/>
          <w:sz w:val="20"/>
          <w:szCs w:val="20"/>
        </w:rPr>
        <w:lastRenderedPageBreak/>
        <w:t>6</w:t>
      </w:r>
      <w:r w:rsidR="0060530A">
        <w:rPr>
          <w:rFonts w:asciiTheme="minorHAnsi" w:hAnsiTheme="minorHAnsi"/>
          <w:sz w:val="20"/>
          <w:szCs w:val="20"/>
        </w:rPr>
        <w:t xml:space="preserve">.4 Smluvní strany se výslovně dohodly, že hmotný substrát, který bude obsahovat Výsledek dle této smlouvy, bude ve výlučném vlastnictví </w:t>
      </w:r>
      <w:proofErr w:type="spellStart"/>
      <w:r w:rsidR="0060530A">
        <w:rPr>
          <w:rFonts w:asciiTheme="minorHAnsi" w:hAnsiTheme="minorHAnsi"/>
          <w:sz w:val="20"/>
          <w:szCs w:val="20"/>
        </w:rPr>
        <w:t>VÚVeL</w:t>
      </w:r>
      <w:proofErr w:type="spellEnd"/>
      <w:r w:rsidR="00C23FD9">
        <w:rPr>
          <w:rFonts w:asciiTheme="minorHAnsi" w:hAnsiTheme="minorHAnsi"/>
          <w:sz w:val="20"/>
          <w:szCs w:val="20"/>
        </w:rPr>
        <w:t>; tím nejsou dotčena ujednání této smlouvy týkající se zejména spoluvlastnických podílů</w:t>
      </w:r>
      <w:r w:rsidR="00F95891">
        <w:rPr>
          <w:rFonts w:asciiTheme="minorHAnsi" w:hAnsiTheme="minorHAnsi"/>
          <w:sz w:val="20"/>
          <w:szCs w:val="20"/>
        </w:rPr>
        <w:t xml:space="preserve"> na Výsledku</w:t>
      </w:r>
      <w:r w:rsidR="00C23FD9">
        <w:rPr>
          <w:rFonts w:asciiTheme="minorHAnsi" w:hAnsiTheme="minorHAnsi"/>
          <w:sz w:val="20"/>
          <w:szCs w:val="20"/>
        </w:rPr>
        <w:t xml:space="preserve"> a nakládání s </w:t>
      </w:r>
      <w:r w:rsidR="00F95891">
        <w:rPr>
          <w:rFonts w:asciiTheme="minorHAnsi" w:hAnsiTheme="minorHAnsi"/>
          <w:sz w:val="20"/>
          <w:szCs w:val="20"/>
        </w:rPr>
        <w:t>ním</w:t>
      </w:r>
      <w:r w:rsidR="0060530A">
        <w:rPr>
          <w:rFonts w:asciiTheme="minorHAnsi" w:hAnsiTheme="minorHAnsi"/>
          <w:sz w:val="20"/>
          <w:szCs w:val="20"/>
        </w:rPr>
        <w:t>.</w:t>
      </w:r>
      <w:r w:rsidR="00F231ED" w:rsidRPr="00BF3486">
        <w:rPr>
          <w:rFonts w:asciiTheme="minorHAnsi" w:hAnsiTheme="minorHAnsi"/>
          <w:sz w:val="20"/>
          <w:szCs w:val="20"/>
        </w:rPr>
        <w:t xml:space="preserve"> </w:t>
      </w:r>
    </w:p>
    <w:p w14:paraId="32D0337A" w14:textId="77777777" w:rsidR="000417E0" w:rsidRDefault="000417E0" w:rsidP="00BF3486">
      <w:pPr>
        <w:jc w:val="center"/>
        <w:rPr>
          <w:rFonts w:asciiTheme="minorHAnsi" w:hAnsiTheme="minorHAnsi"/>
          <w:b/>
          <w:sz w:val="20"/>
          <w:szCs w:val="20"/>
        </w:rPr>
      </w:pPr>
    </w:p>
    <w:p w14:paraId="78538EA2" w14:textId="77777777" w:rsidR="00BF3486" w:rsidRPr="00BF3486" w:rsidRDefault="00602AE8" w:rsidP="00BF3486">
      <w:pPr>
        <w:jc w:val="center"/>
        <w:rPr>
          <w:rFonts w:asciiTheme="minorHAnsi" w:hAnsiTheme="minorHAnsi"/>
          <w:b/>
          <w:sz w:val="20"/>
          <w:szCs w:val="20"/>
        </w:rPr>
      </w:pPr>
      <w:r>
        <w:rPr>
          <w:rFonts w:asciiTheme="minorHAnsi" w:hAnsiTheme="minorHAnsi"/>
          <w:b/>
          <w:sz w:val="20"/>
          <w:szCs w:val="20"/>
        </w:rPr>
        <w:t xml:space="preserve">Článek </w:t>
      </w:r>
      <w:r w:rsidR="00BF3486" w:rsidRPr="00BF3486">
        <w:rPr>
          <w:rFonts w:asciiTheme="minorHAnsi" w:hAnsiTheme="minorHAnsi"/>
          <w:b/>
          <w:sz w:val="20"/>
          <w:szCs w:val="20"/>
        </w:rPr>
        <w:t>V</w:t>
      </w:r>
      <w:r>
        <w:rPr>
          <w:rFonts w:asciiTheme="minorHAnsi" w:hAnsiTheme="minorHAnsi"/>
          <w:b/>
          <w:sz w:val="20"/>
          <w:szCs w:val="20"/>
        </w:rPr>
        <w:t>II</w:t>
      </w:r>
      <w:r w:rsidR="00BF3486" w:rsidRPr="00BF3486">
        <w:rPr>
          <w:rFonts w:asciiTheme="minorHAnsi" w:hAnsiTheme="minorHAnsi"/>
          <w:b/>
          <w:sz w:val="20"/>
          <w:szCs w:val="20"/>
        </w:rPr>
        <w:t>.</w:t>
      </w:r>
    </w:p>
    <w:p w14:paraId="3893C959" w14:textId="77777777" w:rsidR="006E0221" w:rsidRPr="006E0221" w:rsidRDefault="00BF3486" w:rsidP="00BA7E01">
      <w:pPr>
        <w:jc w:val="center"/>
        <w:rPr>
          <w:rFonts w:asciiTheme="minorHAnsi" w:hAnsiTheme="minorHAnsi"/>
          <w:b/>
          <w:sz w:val="20"/>
          <w:szCs w:val="20"/>
        </w:rPr>
      </w:pPr>
      <w:proofErr w:type="spellStart"/>
      <w:r w:rsidRPr="00BF3486">
        <w:rPr>
          <w:rFonts w:asciiTheme="minorHAnsi" w:hAnsiTheme="minorHAnsi"/>
          <w:b/>
          <w:sz w:val="20"/>
          <w:szCs w:val="20"/>
        </w:rPr>
        <w:t>Nechránitelný</w:t>
      </w:r>
      <w:proofErr w:type="spellEnd"/>
      <w:r w:rsidRPr="00BF3486">
        <w:rPr>
          <w:rFonts w:asciiTheme="minorHAnsi" w:hAnsiTheme="minorHAnsi"/>
          <w:b/>
          <w:sz w:val="20"/>
          <w:szCs w:val="20"/>
        </w:rPr>
        <w:t xml:space="preserve"> Výsledek</w:t>
      </w:r>
    </w:p>
    <w:p w14:paraId="18A035C6" w14:textId="77777777" w:rsidR="00810901" w:rsidRDefault="00810901" w:rsidP="00BF3486">
      <w:pPr>
        <w:pStyle w:val="Bezmezer"/>
        <w:jc w:val="both"/>
        <w:rPr>
          <w:sz w:val="20"/>
          <w:szCs w:val="20"/>
        </w:rPr>
      </w:pPr>
    </w:p>
    <w:p w14:paraId="553BA99F" w14:textId="77777777" w:rsidR="00BF3486" w:rsidRPr="00BF3486" w:rsidRDefault="00602AE8" w:rsidP="00BF3486">
      <w:pPr>
        <w:pStyle w:val="Bezmezer"/>
        <w:jc w:val="both"/>
        <w:rPr>
          <w:sz w:val="20"/>
          <w:szCs w:val="20"/>
        </w:rPr>
      </w:pPr>
      <w:r>
        <w:rPr>
          <w:sz w:val="20"/>
          <w:szCs w:val="20"/>
        </w:rPr>
        <w:t>7</w:t>
      </w:r>
      <w:r w:rsidR="00BF3486" w:rsidRPr="00BF3486">
        <w:rPr>
          <w:sz w:val="20"/>
          <w:szCs w:val="20"/>
        </w:rPr>
        <w:t>.1 Smluvní strany se dohodly, že pokud Výsled</w:t>
      </w:r>
      <w:r w:rsidR="000417E0">
        <w:rPr>
          <w:sz w:val="20"/>
          <w:szCs w:val="20"/>
        </w:rPr>
        <w:t>e</w:t>
      </w:r>
      <w:r w:rsidR="00BF3486" w:rsidRPr="00BF3486">
        <w:rPr>
          <w:sz w:val="20"/>
          <w:szCs w:val="20"/>
        </w:rPr>
        <w:t>k</w:t>
      </w:r>
      <w:r w:rsidR="00BF3486">
        <w:rPr>
          <w:sz w:val="20"/>
          <w:szCs w:val="20"/>
        </w:rPr>
        <w:t xml:space="preserve"> </w:t>
      </w:r>
      <w:r w:rsidR="00BF3486" w:rsidRPr="00BF3486">
        <w:rPr>
          <w:sz w:val="20"/>
          <w:szCs w:val="20"/>
        </w:rPr>
        <w:t>nebude objektivně způsobil</w:t>
      </w:r>
      <w:r w:rsidR="000417E0">
        <w:rPr>
          <w:sz w:val="20"/>
          <w:szCs w:val="20"/>
        </w:rPr>
        <w:t xml:space="preserve">ý </w:t>
      </w:r>
      <w:proofErr w:type="spellStart"/>
      <w:r w:rsidR="00BF3486" w:rsidRPr="00BF3486">
        <w:rPr>
          <w:sz w:val="20"/>
          <w:szCs w:val="20"/>
        </w:rPr>
        <w:t>průmyslověprávní</w:t>
      </w:r>
      <w:proofErr w:type="spellEnd"/>
      <w:r w:rsidR="00BF3486" w:rsidRPr="00BF3486">
        <w:rPr>
          <w:sz w:val="20"/>
          <w:szCs w:val="20"/>
        </w:rPr>
        <w:t xml:space="preserve"> ochrany (dále jen „</w:t>
      </w:r>
      <w:proofErr w:type="spellStart"/>
      <w:r w:rsidR="00BF3486" w:rsidRPr="00BF3486">
        <w:rPr>
          <w:b/>
          <w:sz w:val="20"/>
          <w:szCs w:val="20"/>
        </w:rPr>
        <w:t>nechránitelný</w:t>
      </w:r>
      <w:proofErr w:type="spellEnd"/>
      <w:r w:rsidR="00BF3486" w:rsidRPr="00BF3486">
        <w:rPr>
          <w:b/>
          <w:sz w:val="20"/>
          <w:szCs w:val="20"/>
        </w:rPr>
        <w:t xml:space="preserve"> Výsledek</w:t>
      </w:r>
      <w:r w:rsidR="00BF3486" w:rsidRPr="00BF3486">
        <w:rPr>
          <w:sz w:val="20"/>
          <w:szCs w:val="20"/>
        </w:rPr>
        <w:t xml:space="preserve">“), jsou </w:t>
      </w:r>
      <w:r w:rsidR="00BF3486">
        <w:rPr>
          <w:sz w:val="20"/>
          <w:szCs w:val="20"/>
        </w:rPr>
        <w:t>s</w:t>
      </w:r>
      <w:r w:rsidR="00BF3486" w:rsidRPr="00BF3486">
        <w:rPr>
          <w:sz w:val="20"/>
          <w:szCs w:val="20"/>
        </w:rPr>
        <w:t xml:space="preserve">mluvní strany oprávněny užívat </w:t>
      </w:r>
      <w:proofErr w:type="spellStart"/>
      <w:r w:rsidR="00BF3486" w:rsidRPr="00BF3486">
        <w:rPr>
          <w:sz w:val="20"/>
          <w:szCs w:val="20"/>
        </w:rPr>
        <w:t>nechránitelný</w:t>
      </w:r>
      <w:proofErr w:type="spellEnd"/>
      <w:r w:rsidR="00BF3486" w:rsidRPr="00BF3486">
        <w:rPr>
          <w:sz w:val="20"/>
          <w:szCs w:val="20"/>
        </w:rPr>
        <w:t xml:space="preserve"> Výsledek bez ohledu na jejich podíl v rá</w:t>
      </w:r>
      <w:r w:rsidR="00E1243C">
        <w:rPr>
          <w:sz w:val="20"/>
          <w:szCs w:val="20"/>
        </w:rPr>
        <w:t xml:space="preserve">mci </w:t>
      </w:r>
      <w:r w:rsidR="000417E0">
        <w:rPr>
          <w:sz w:val="20"/>
          <w:szCs w:val="20"/>
        </w:rPr>
        <w:t>tvůrčí</w:t>
      </w:r>
      <w:r w:rsidR="00E1243C">
        <w:rPr>
          <w:sz w:val="20"/>
          <w:szCs w:val="20"/>
        </w:rPr>
        <w:t xml:space="preserve"> činnosti </w:t>
      </w:r>
      <w:proofErr w:type="spellStart"/>
      <w:r w:rsidR="00E1243C">
        <w:rPr>
          <w:sz w:val="20"/>
          <w:szCs w:val="20"/>
        </w:rPr>
        <w:t>nechránitelného</w:t>
      </w:r>
      <w:proofErr w:type="spellEnd"/>
      <w:r w:rsidR="00E1243C">
        <w:rPr>
          <w:sz w:val="20"/>
          <w:szCs w:val="20"/>
        </w:rPr>
        <w:t xml:space="preserve"> </w:t>
      </w:r>
      <w:r w:rsidR="00BF3486" w:rsidRPr="00BF3486">
        <w:rPr>
          <w:sz w:val="20"/>
          <w:szCs w:val="20"/>
        </w:rPr>
        <w:t>Výsledku, a to ke svým výzkumným, výukovým a publikačním účelům, a to pouze</w:t>
      </w:r>
      <w:r w:rsidR="006E0221">
        <w:rPr>
          <w:sz w:val="20"/>
          <w:szCs w:val="20"/>
        </w:rPr>
        <w:t xml:space="preserve"> se souhlasem druhé smluvní strany</w:t>
      </w:r>
      <w:r w:rsidR="00BF3486" w:rsidRPr="00BF3486">
        <w:rPr>
          <w:sz w:val="20"/>
          <w:szCs w:val="20"/>
        </w:rPr>
        <w:t xml:space="preserve">. </w:t>
      </w:r>
    </w:p>
    <w:p w14:paraId="6CE7178B" w14:textId="77777777" w:rsidR="00BF3486" w:rsidRPr="00BF3486" w:rsidRDefault="00602AE8" w:rsidP="00BF3486">
      <w:pPr>
        <w:jc w:val="both"/>
        <w:rPr>
          <w:rFonts w:asciiTheme="minorHAnsi" w:hAnsiTheme="minorHAnsi"/>
          <w:sz w:val="20"/>
          <w:szCs w:val="20"/>
        </w:rPr>
      </w:pPr>
      <w:r>
        <w:rPr>
          <w:sz w:val="20"/>
          <w:szCs w:val="20"/>
        </w:rPr>
        <w:t>7</w:t>
      </w:r>
      <w:r w:rsidR="00BF3486" w:rsidRPr="00BF3486">
        <w:rPr>
          <w:sz w:val="20"/>
          <w:szCs w:val="20"/>
        </w:rPr>
        <w:t>.2 Smluvní strany si jsou vědomy toho, že při porušení této povinnosti odpovídají za škodu, která by porušením této povinnosti mohla vzniknout</w:t>
      </w:r>
      <w:r w:rsidR="00BF3486" w:rsidRPr="00BF3486">
        <w:rPr>
          <w:rFonts w:asciiTheme="minorHAnsi" w:hAnsiTheme="minorHAnsi"/>
          <w:sz w:val="20"/>
          <w:szCs w:val="20"/>
        </w:rPr>
        <w:t>.</w:t>
      </w:r>
    </w:p>
    <w:p w14:paraId="787F2714" w14:textId="77777777" w:rsidR="00BF3486" w:rsidRDefault="00BF3486" w:rsidP="00BF3486">
      <w:pPr>
        <w:pStyle w:val="Bezmezer"/>
        <w:jc w:val="both"/>
      </w:pPr>
    </w:p>
    <w:p w14:paraId="410B2692" w14:textId="77777777" w:rsidR="00BF3486" w:rsidRPr="00BF3486" w:rsidRDefault="00BF3486" w:rsidP="00BF3486">
      <w:pPr>
        <w:pStyle w:val="Bezmezer"/>
        <w:jc w:val="center"/>
        <w:rPr>
          <w:b/>
          <w:sz w:val="20"/>
          <w:szCs w:val="20"/>
        </w:rPr>
      </w:pPr>
      <w:r w:rsidRPr="00BF3486">
        <w:rPr>
          <w:b/>
          <w:sz w:val="20"/>
          <w:szCs w:val="20"/>
        </w:rPr>
        <w:t>Článek V</w:t>
      </w:r>
      <w:r w:rsidR="00602AE8">
        <w:rPr>
          <w:b/>
          <w:sz w:val="20"/>
          <w:szCs w:val="20"/>
        </w:rPr>
        <w:t>III</w:t>
      </w:r>
      <w:r w:rsidRPr="00BF3486">
        <w:rPr>
          <w:b/>
          <w:sz w:val="20"/>
          <w:szCs w:val="20"/>
        </w:rPr>
        <w:t>.</w:t>
      </w:r>
    </w:p>
    <w:p w14:paraId="63D39610" w14:textId="77777777" w:rsidR="006E0221" w:rsidRPr="006E0221" w:rsidRDefault="00BF3486" w:rsidP="00BA7E01">
      <w:pPr>
        <w:pStyle w:val="Bezmezer"/>
        <w:jc w:val="center"/>
        <w:rPr>
          <w:b/>
          <w:sz w:val="20"/>
          <w:szCs w:val="20"/>
        </w:rPr>
      </w:pPr>
      <w:proofErr w:type="spellStart"/>
      <w:r w:rsidRPr="00BF3486">
        <w:rPr>
          <w:b/>
          <w:sz w:val="20"/>
          <w:szCs w:val="20"/>
        </w:rPr>
        <w:t>Chránitelný</w:t>
      </w:r>
      <w:proofErr w:type="spellEnd"/>
      <w:r w:rsidRPr="00BF3486">
        <w:rPr>
          <w:b/>
          <w:sz w:val="20"/>
          <w:szCs w:val="20"/>
        </w:rPr>
        <w:t xml:space="preserve"> Výsledek</w:t>
      </w:r>
    </w:p>
    <w:p w14:paraId="4730DAA6" w14:textId="77777777" w:rsidR="00810901" w:rsidRDefault="00810901" w:rsidP="00BF3486">
      <w:pPr>
        <w:pStyle w:val="Bezmezer"/>
        <w:jc w:val="both"/>
        <w:rPr>
          <w:sz w:val="20"/>
          <w:szCs w:val="20"/>
        </w:rPr>
      </w:pPr>
    </w:p>
    <w:p w14:paraId="3840EF4B" w14:textId="77777777" w:rsidR="00BF3486" w:rsidRPr="00BF3486" w:rsidRDefault="00602AE8" w:rsidP="00BF3486">
      <w:pPr>
        <w:pStyle w:val="Bezmezer"/>
        <w:jc w:val="both"/>
        <w:rPr>
          <w:sz w:val="20"/>
          <w:szCs w:val="20"/>
        </w:rPr>
      </w:pPr>
      <w:r>
        <w:rPr>
          <w:sz w:val="20"/>
          <w:szCs w:val="20"/>
        </w:rPr>
        <w:t>8</w:t>
      </w:r>
      <w:r w:rsidR="00BF3486" w:rsidRPr="00BF3486">
        <w:rPr>
          <w:sz w:val="20"/>
          <w:szCs w:val="20"/>
        </w:rPr>
        <w:t>.</w:t>
      </w:r>
      <w:r w:rsidR="00BF3486">
        <w:rPr>
          <w:sz w:val="20"/>
          <w:szCs w:val="20"/>
        </w:rPr>
        <w:t>1</w:t>
      </w:r>
      <w:r w:rsidR="00BF3486" w:rsidRPr="00BF3486">
        <w:rPr>
          <w:sz w:val="20"/>
          <w:szCs w:val="20"/>
        </w:rPr>
        <w:t xml:space="preserve"> Smluvní strany se dále dohodly, že pokud </w:t>
      </w:r>
      <w:r w:rsidR="00BF3486">
        <w:rPr>
          <w:sz w:val="20"/>
          <w:szCs w:val="20"/>
        </w:rPr>
        <w:t>Výsled</w:t>
      </w:r>
      <w:r w:rsidR="000417E0">
        <w:rPr>
          <w:sz w:val="20"/>
          <w:szCs w:val="20"/>
        </w:rPr>
        <w:t>e</w:t>
      </w:r>
      <w:r w:rsidR="00BF3486">
        <w:rPr>
          <w:sz w:val="20"/>
          <w:szCs w:val="20"/>
        </w:rPr>
        <w:t>k</w:t>
      </w:r>
      <w:r w:rsidR="00BF3486" w:rsidRPr="00BF3486">
        <w:rPr>
          <w:sz w:val="20"/>
          <w:szCs w:val="20"/>
        </w:rPr>
        <w:t xml:space="preserve"> bude objektivně způsobil</w:t>
      </w:r>
      <w:r w:rsidR="000417E0">
        <w:rPr>
          <w:sz w:val="20"/>
          <w:szCs w:val="20"/>
        </w:rPr>
        <w:t>ý</w:t>
      </w:r>
      <w:r w:rsidR="00BF3486" w:rsidRPr="00BF3486">
        <w:rPr>
          <w:sz w:val="20"/>
          <w:szCs w:val="20"/>
        </w:rPr>
        <w:t xml:space="preserve"> </w:t>
      </w:r>
      <w:proofErr w:type="spellStart"/>
      <w:r w:rsidR="00BF3486" w:rsidRPr="00BF3486">
        <w:rPr>
          <w:sz w:val="20"/>
          <w:szCs w:val="20"/>
        </w:rPr>
        <w:t>průmyslověprávní</w:t>
      </w:r>
      <w:proofErr w:type="spellEnd"/>
      <w:r w:rsidR="00BF3486" w:rsidRPr="00BF3486">
        <w:rPr>
          <w:sz w:val="20"/>
          <w:szCs w:val="20"/>
        </w:rPr>
        <w:t xml:space="preserve"> ochrany (dále jen „</w:t>
      </w:r>
      <w:proofErr w:type="spellStart"/>
      <w:r w:rsidR="00BF3486" w:rsidRPr="00BF3486">
        <w:rPr>
          <w:b/>
          <w:sz w:val="20"/>
          <w:szCs w:val="20"/>
        </w:rPr>
        <w:t>chrán</w:t>
      </w:r>
      <w:r w:rsidR="00BF3486">
        <w:rPr>
          <w:b/>
          <w:sz w:val="20"/>
          <w:szCs w:val="20"/>
        </w:rPr>
        <w:t>itelný</w:t>
      </w:r>
      <w:proofErr w:type="spellEnd"/>
      <w:r w:rsidR="00BF3486">
        <w:rPr>
          <w:b/>
          <w:sz w:val="20"/>
          <w:szCs w:val="20"/>
        </w:rPr>
        <w:t xml:space="preserve"> Výsledek</w:t>
      </w:r>
      <w:r w:rsidR="00BF3486" w:rsidRPr="00BF3486">
        <w:rPr>
          <w:sz w:val="20"/>
          <w:szCs w:val="20"/>
        </w:rPr>
        <w:t xml:space="preserve">“), jsou </w:t>
      </w:r>
      <w:r w:rsidR="00BF3486">
        <w:rPr>
          <w:sz w:val="20"/>
          <w:szCs w:val="20"/>
        </w:rPr>
        <w:t>s</w:t>
      </w:r>
      <w:r w:rsidR="00E1243C">
        <w:rPr>
          <w:sz w:val="20"/>
          <w:szCs w:val="20"/>
        </w:rPr>
        <w:t>mluvní strany povinny</w:t>
      </w:r>
      <w:r w:rsidR="00BF3486" w:rsidRPr="00BF3486">
        <w:rPr>
          <w:sz w:val="20"/>
          <w:szCs w:val="20"/>
        </w:rPr>
        <w:t xml:space="preserve"> </w:t>
      </w:r>
      <w:proofErr w:type="spellStart"/>
      <w:r w:rsidR="00BF3486" w:rsidRPr="00BF3486">
        <w:rPr>
          <w:sz w:val="20"/>
          <w:szCs w:val="20"/>
        </w:rPr>
        <w:t>chrániteln</w:t>
      </w:r>
      <w:r w:rsidR="00BF3486">
        <w:rPr>
          <w:sz w:val="20"/>
          <w:szCs w:val="20"/>
        </w:rPr>
        <w:t>ý</w:t>
      </w:r>
      <w:proofErr w:type="spellEnd"/>
      <w:r w:rsidR="00BF3486">
        <w:rPr>
          <w:sz w:val="20"/>
          <w:szCs w:val="20"/>
        </w:rPr>
        <w:t xml:space="preserve"> Výsledek</w:t>
      </w:r>
      <w:r w:rsidR="00BF3486" w:rsidRPr="00BF3486">
        <w:rPr>
          <w:sz w:val="20"/>
          <w:szCs w:val="20"/>
        </w:rPr>
        <w:t xml:space="preserve"> chránit prostřednictvím </w:t>
      </w:r>
      <w:proofErr w:type="spellStart"/>
      <w:r w:rsidR="00BF3486" w:rsidRPr="00BF3486">
        <w:rPr>
          <w:sz w:val="20"/>
          <w:szCs w:val="20"/>
        </w:rPr>
        <w:t>průmyslověprávní</w:t>
      </w:r>
      <w:proofErr w:type="spellEnd"/>
      <w:r w:rsidR="00BF3486" w:rsidRPr="00BF3486">
        <w:rPr>
          <w:sz w:val="20"/>
          <w:szCs w:val="20"/>
        </w:rPr>
        <w:t xml:space="preserve"> ochrany, a to jménem </w:t>
      </w:r>
      <w:r w:rsidR="00891504">
        <w:rPr>
          <w:sz w:val="20"/>
          <w:szCs w:val="20"/>
        </w:rPr>
        <w:t>s</w:t>
      </w:r>
      <w:r w:rsidR="00BF3486" w:rsidRPr="00BF3486">
        <w:rPr>
          <w:sz w:val="20"/>
          <w:szCs w:val="20"/>
        </w:rPr>
        <w:t xml:space="preserve">mluvních stran, </w:t>
      </w:r>
      <w:r w:rsidR="00BF3486" w:rsidRPr="00C23FD9">
        <w:rPr>
          <w:sz w:val="20"/>
          <w:szCs w:val="20"/>
        </w:rPr>
        <w:t xml:space="preserve">dle spoluvlastnických podílů, jež odpovídají rozsahům tvůrčí činnosti vedoucí k dosažení </w:t>
      </w:r>
      <w:proofErr w:type="spellStart"/>
      <w:r w:rsidR="00BF3486" w:rsidRPr="00C23FD9">
        <w:rPr>
          <w:sz w:val="20"/>
          <w:szCs w:val="20"/>
        </w:rPr>
        <w:t>chránitelného</w:t>
      </w:r>
      <w:proofErr w:type="spellEnd"/>
      <w:r w:rsidR="00BF3486" w:rsidRPr="00C23FD9">
        <w:rPr>
          <w:sz w:val="20"/>
          <w:szCs w:val="20"/>
        </w:rPr>
        <w:t xml:space="preserve"> </w:t>
      </w:r>
      <w:r w:rsidR="00891504" w:rsidRPr="00C23FD9">
        <w:rPr>
          <w:sz w:val="20"/>
          <w:szCs w:val="20"/>
        </w:rPr>
        <w:t>Výsledku</w:t>
      </w:r>
      <w:r w:rsidR="00BF3486" w:rsidRPr="00BF3486">
        <w:rPr>
          <w:sz w:val="20"/>
          <w:szCs w:val="20"/>
        </w:rPr>
        <w:t xml:space="preserve">, a na náklady </w:t>
      </w:r>
      <w:r w:rsidR="00891504">
        <w:rPr>
          <w:sz w:val="20"/>
          <w:szCs w:val="20"/>
        </w:rPr>
        <w:t>s</w:t>
      </w:r>
      <w:r w:rsidR="00BF3486" w:rsidRPr="00BF3486">
        <w:rPr>
          <w:sz w:val="20"/>
          <w:szCs w:val="20"/>
        </w:rPr>
        <w:t xml:space="preserve">mluvních stran, u správního orgánu dle dohody </w:t>
      </w:r>
      <w:r w:rsidR="00891504">
        <w:rPr>
          <w:sz w:val="20"/>
          <w:szCs w:val="20"/>
        </w:rPr>
        <w:t>s</w:t>
      </w:r>
      <w:r w:rsidR="00BF3486" w:rsidRPr="00BF3486">
        <w:rPr>
          <w:sz w:val="20"/>
          <w:szCs w:val="20"/>
        </w:rPr>
        <w:t xml:space="preserve">mluvních stran. </w:t>
      </w:r>
    </w:p>
    <w:p w14:paraId="2E28D3AF" w14:textId="77777777" w:rsidR="00BF3486" w:rsidRPr="00BF3486" w:rsidRDefault="00602AE8" w:rsidP="00BF3486">
      <w:pPr>
        <w:jc w:val="both"/>
        <w:rPr>
          <w:sz w:val="20"/>
          <w:szCs w:val="20"/>
        </w:rPr>
      </w:pPr>
      <w:r>
        <w:rPr>
          <w:rFonts w:asciiTheme="minorHAnsi" w:hAnsiTheme="minorHAnsi"/>
          <w:sz w:val="20"/>
          <w:szCs w:val="20"/>
        </w:rPr>
        <w:t>8</w:t>
      </w:r>
      <w:r w:rsidR="00BF3486" w:rsidRPr="00BF3486">
        <w:rPr>
          <w:rFonts w:asciiTheme="minorHAnsi" w:hAnsiTheme="minorHAnsi"/>
          <w:sz w:val="20"/>
          <w:szCs w:val="20"/>
        </w:rPr>
        <w:t>.</w:t>
      </w:r>
      <w:r w:rsidR="00891504">
        <w:rPr>
          <w:rFonts w:asciiTheme="minorHAnsi" w:hAnsiTheme="minorHAnsi"/>
          <w:sz w:val="20"/>
          <w:szCs w:val="20"/>
        </w:rPr>
        <w:t>2</w:t>
      </w:r>
      <w:r w:rsidR="00BF3486" w:rsidRPr="00BF3486">
        <w:rPr>
          <w:rFonts w:asciiTheme="minorHAnsi" w:hAnsiTheme="minorHAnsi"/>
          <w:sz w:val="20"/>
          <w:szCs w:val="20"/>
        </w:rPr>
        <w:t xml:space="preserve"> V návaznosti na </w:t>
      </w:r>
      <w:r w:rsidR="00891504">
        <w:rPr>
          <w:rFonts w:asciiTheme="minorHAnsi" w:hAnsiTheme="minorHAnsi"/>
          <w:sz w:val="20"/>
          <w:szCs w:val="20"/>
        </w:rPr>
        <w:t xml:space="preserve">předchozí bod </w:t>
      </w:r>
      <w:r>
        <w:rPr>
          <w:rFonts w:asciiTheme="minorHAnsi" w:hAnsiTheme="minorHAnsi"/>
          <w:sz w:val="20"/>
          <w:szCs w:val="20"/>
        </w:rPr>
        <w:t>8</w:t>
      </w:r>
      <w:r w:rsidR="00891504">
        <w:rPr>
          <w:rFonts w:asciiTheme="minorHAnsi" w:hAnsiTheme="minorHAnsi"/>
          <w:sz w:val="20"/>
          <w:szCs w:val="20"/>
        </w:rPr>
        <w:t>.1</w:t>
      </w:r>
      <w:r w:rsidR="00BF3486" w:rsidRPr="00BF3486">
        <w:rPr>
          <w:rFonts w:asciiTheme="minorHAnsi" w:hAnsiTheme="minorHAnsi"/>
          <w:sz w:val="20"/>
          <w:szCs w:val="20"/>
        </w:rPr>
        <w:t xml:space="preserve"> </w:t>
      </w:r>
      <w:r w:rsidR="00891504">
        <w:rPr>
          <w:rFonts w:asciiTheme="minorHAnsi" w:hAnsiTheme="minorHAnsi"/>
          <w:sz w:val="20"/>
          <w:szCs w:val="20"/>
        </w:rPr>
        <w:t>smlouvy se s</w:t>
      </w:r>
      <w:r w:rsidR="00BF3486" w:rsidRPr="00BF3486">
        <w:rPr>
          <w:rFonts w:asciiTheme="minorHAnsi" w:hAnsiTheme="minorHAnsi"/>
          <w:sz w:val="20"/>
          <w:szCs w:val="20"/>
        </w:rPr>
        <w:t xml:space="preserve">mluvní strany dohodly, že administrativní úkony spojené s ochranou práv z průmyslového vlastnictví </w:t>
      </w:r>
      <w:proofErr w:type="spellStart"/>
      <w:r w:rsidR="00891504">
        <w:rPr>
          <w:rFonts w:asciiTheme="minorHAnsi" w:hAnsiTheme="minorHAnsi"/>
          <w:sz w:val="20"/>
          <w:szCs w:val="20"/>
        </w:rPr>
        <w:t>chránitelného</w:t>
      </w:r>
      <w:proofErr w:type="spellEnd"/>
      <w:r w:rsidR="00891504">
        <w:rPr>
          <w:rFonts w:asciiTheme="minorHAnsi" w:hAnsiTheme="minorHAnsi"/>
          <w:sz w:val="20"/>
          <w:szCs w:val="20"/>
        </w:rPr>
        <w:t xml:space="preserve"> </w:t>
      </w:r>
      <w:r w:rsidR="00BF3486" w:rsidRPr="00BF3486">
        <w:rPr>
          <w:rFonts w:asciiTheme="minorHAnsi" w:hAnsiTheme="minorHAnsi"/>
          <w:sz w:val="20"/>
          <w:szCs w:val="20"/>
        </w:rPr>
        <w:t xml:space="preserve">Výsledku budou provádět společně po vzájemné dohodě. </w:t>
      </w:r>
      <w:r w:rsidR="00BF3486" w:rsidRPr="00BF3486">
        <w:rPr>
          <w:sz w:val="20"/>
          <w:szCs w:val="20"/>
        </w:rPr>
        <w:t xml:space="preserve">Smluvní strany se zavazují neodepřít souhlas s administrativními úkony bez závažných důvodů; v opačném případě </w:t>
      </w:r>
      <w:r w:rsidR="00891504">
        <w:rPr>
          <w:sz w:val="20"/>
          <w:szCs w:val="20"/>
        </w:rPr>
        <w:t>s</w:t>
      </w:r>
      <w:r w:rsidR="00BF3486" w:rsidRPr="00BF3486">
        <w:rPr>
          <w:sz w:val="20"/>
          <w:szCs w:val="20"/>
        </w:rPr>
        <w:t xml:space="preserve">mluvní strana odpovídá za škodu, která tím druhé </w:t>
      </w:r>
      <w:r w:rsidR="00891504">
        <w:rPr>
          <w:sz w:val="20"/>
          <w:szCs w:val="20"/>
        </w:rPr>
        <w:t>s</w:t>
      </w:r>
      <w:r w:rsidR="00BF3486" w:rsidRPr="00BF3486">
        <w:rPr>
          <w:sz w:val="20"/>
          <w:szCs w:val="20"/>
        </w:rPr>
        <w:t xml:space="preserve">mluvní straně vznikne. Pokud neobdrží </w:t>
      </w:r>
      <w:r w:rsidR="00891504">
        <w:rPr>
          <w:sz w:val="20"/>
          <w:szCs w:val="20"/>
        </w:rPr>
        <w:t>s</w:t>
      </w:r>
      <w:r w:rsidR="00BF3486" w:rsidRPr="00BF3486">
        <w:rPr>
          <w:sz w:val="20"/>
          <w:szCs w:val="20"/>
        </w:rPr>
        <w:t xml:space="preserve">mluvní strana nejpozději do </w:t>
      </w:r>
      <w:r w:rsidR="00BF3486" w:rsidRPr="0036778D">
        <w:rPr>
          <w:sz w:val="20"/>
          <w:szCs w:val="20"/>
        </w:rPr>
        <w:t>20</w:t>
      </w:r>
      <w:r w:rsidR="00BF3486" w:rsidRPr="00BF3486">
        <w:rPr>
          <w:sz w:val="20"/>
          <w:szCs w:val="20"/>
        </w:rPr>
        <w:t xml:space="preserve"> pracovních dnů stanovisko druhé </w:t>
      </w:r>
      <w:r w:rsidR="00891504">
        <w:rPr>
          <w:sz w:val="20"/>
          <w:szCs w:val="20"/>
        </w:rPr>
        <w:t>s</w:t>
      </w:r>
      <w:r w:rsidR="00BF3486" w:rsidRPr="00BF3486">
        <w:rPr>
          <w:sz w:val="20"/>
          <w:szCs w:val="20"/>
        </w:rPr>
        <w:t xml:space="preserve">mluvní strany (nebude-li z objektivních důvodů stanovena lhůta kratší, minimálně však vždy </w:t>
      </w:r>
      <w:r w:rsidR="00BF3486" w:rsidRPr="0036778D">
        <w:rPr>
          <w:sz w:val="20"/>
          <w:szCs w:val="20"/>
        </w:rPr>
        <w:t>7</w:t>
      </w:r>
      <w:r w:rsidR="00BF3486" w:rsidRPr="00BF3486">
        <w:rPr>
          <w:sz w:val="20"/>
          <w:szCs w:val="20"/>
        </w:rPr>
        <w:t xml:space="preserve"> pracovních dnů) k předloženému navrhovanému postupu, bude to </w:t>
      </w:r>
      <w:r w:rsidR="00891504">
        <w:rPr>
          <w:sz w:val="20"/>
          <w:szCs w:val="20"/>
        </w:rPr>
        <w:t>s</w:t>
      </w:r>
      <w:r w:rsidR="00BF3486" w:rsidRPr="00BF3486">
        <w:rPr>
          <w:sz w:val="20"/>
          <w:szCs w:val="20"/>
        </w:rPr>
        <w:t xml:space="preserve">mluvní strana považovat za souhlas s navrženým postupem ze strany druhé </w:t>
      </w:r>
      <w:r w:rsidR="00891504">
        <w:rPr>
          <w:sz w:val="20"/>
          <w:szCs w:val="20"/>
        </w:rPr>
        <w:t>s</w:t>
      </w:r>
      <w:r w:rsidR="00BF3486" w:rsidRPr="00BF3486">
        <w:rPr>
          <w:sz w:val="20"/>
          <w:szCs w:val="20"/>
        </w:rPr>
        <w:t>mluvní strany.</w:t>
      </w:r>
    </w:p>
    <w:p w14:paraId="6F4DA654" w14:textId="77777777" w:rsidR="00BF3486" w:rsidRPr="00BF3486" w:rsidRDefault="00602AE8" w:rsidP="00BF3486">
      <w:pPr>
        <w:pStyle w:val="Bezmezer"/>
        <w:jc w:val="both"/>
        <w:rPr>
          <w:sz w:val="20"/>
          <w:szCs w:val="20"/>
        </w:rPr>
      </w:pPr>
      <w:r>
        <w:rPr>
          <w:sz w:val="20"/>
          <w:szCs w:val="20"/>
        </w:rPr>
        <w:t>8</w:t>
      </w:r>
      <w:r w:rsidR="00891504">
        <w:rPr>
          <w:sz w:val="20"/>
          <w:szCs w:val="20"/>
        </w:rPr>
        <w:t>.3</w:t>
      </w:r>
      <w:r w:rsidR="00BF3486" w:rsidRPr="00BF3486">
        <w:rPr>
          <w:sz w:val="20"/>
          <w:szCs w:val="20"/>
        </w:rPr>
        <w:t xml:space="preserve"> </w:t>
      </w:r>
      <w:r w:rsidR="00E1243C" w:rsidRPr="00C23FD9">
        <w:rPr>
          <w:sz w:val="20"/>
          <w:szCs w:val="20"/>
        </w:rPr>
        <w:t>Smluvní strany společně</w:t>
      </w:r>
      <w:r w:rsidR="00BF3486" w:rsidRPr="00BF3486">
        <w:rPr>
          <w:sz w:val="20"/>
          <w:szCs w:val="20"/>
        </w:rPr>
        <w:t xml:space="preserve"> pod</w:t>
      </w:r>
      <w:r w:rsidR="00C23FD9">
        <w:rPr>
          <w:sz w:val="20"/>
          <w:szCs w:val="20"/>
        </w:rPr>
        <w:t>ají</w:t>
      </w:r>
      <w:r w:rsidR="00BF3486" w:rsidRPr="00BF3486">
        <w:rPr>
          <w:sz w:val="20"/>
          <w:szCs w:val="20"/>
        </w:rPr>
        <w:t xml:space="preserve"> za účelem registrace </w:t>
      </w:r>
      <w:proofErr w:type="spellStart"/>
      <w:r w:rsidR="00891504">
        <w:rPr>
          <w:sz w:val="20"/>
          <w:szCs w:val="20"/>
        </w:rPr>
        <w:t>chránitelného</w:t>
      </w:r>
      <w:proofErr w:type="spellEnd"/>
      <w:r w:rsidR="00891504">
        <w:rPr>
          <w:sz w:val="20"/>
          <w:szCs w:val="20"/>
        </w:rPr>
        <w:t xml:space="preserve"> </w:t>
      </w:r>
      <w:r w:rsidR="00BF3486" w:rsidRPr="00BF3486">
        <w:rPr>
          <w:sz w:val="20"/>
          <w:szCs w:val="20"/>
        </w:rPr>
        <w:t xml:space="preserve">Výsledku dle této </w:t>
      </w:r>
      <w:r w:rsidR="00891504">
        <w:rPr>
          <w:sz w:val="20"/>
          <w:szCs w:val="20"/>
        </w:rPr>
        <w:t>s</w:t>
      </w:r>
      <w:r w:rsidR="00BF3486" w:rsidRPr="00BF3486">
        <w:rPr>
          <w:sz w:val="20"/>
          <w:szCs w:val="20"/>
        </w:rPr>
        <w:t xml:space="preserve">mlouvy přihlášku u </w:t>
      </w:r>
      <w:r w:rsidR="00891504">
        <w:rPr>
          <w:sz w:val="20"/>
          <w:szCs w:val="20"/>
        </w:rPr>
        <w:t>příslušného správního orgánu</w:t>
      </w:r>
      <w:r w:rsidR="00BF3486" w:rsidRPr="00BF3486">
        <w:rPr>
          <w:sz w:val="20"/>
          <w:szCs w:val="20"/>
        </w:rPr>
        <w:t xml:space="preserve">, a to tak, aby se </w:t>
      </w:r>
      <w:r w:rsidR="00891504">
        <w:rPr>
          <w:sz w:val="20"/>
          <w:szCs w:val="20"/>
        </w:rPr>
        <w:t>s</w:t>
      </w:r>
      <w:r w:rsidR="00BF3486" w:rsidRPr="00BF3486">
        <w:rPr>
          <w:sz w:val="20"/>
          <w:szCs w:val="20"/>
        </w:rPr>
        <w:t xml:space="preserve">mluvní strany staly spolumajiteli (spoluvlastníky) </w:t>
      </w:r>
      <w:r w:rsidR="00891504">
        <w:rPr>
          <w:sz w:val="20"/>
          <w:szCs w:val="20"/>
        </w:rPr>
        <w:t>práva z průmyslového vlastnictví</w:t>
      </w:r>
      <w:r w:rsidR="00BF3486" w:rsidRPr="00BF3486">
        <w:rPr>
          <w:sz w:val="20"/>
          <w:szCs w:val="20"/>
        </w:rPr>
        <w:t xml:space="preserve">, nejpozději </w:t>
      </w:r>
      <w:r w:rsidR="00BF3486" w:rsidRPr="00802E15">
        <w:rPr>
          <w:sz w:val="20"/>
          <w:szCs w:val="20"/>
        </w:rPr>
        <w:t xml:space="preserve">do </w:t>
      </w:r>
      <w:r w:rsidR="00093B66" w:rsidRPr="0036778D">
        <w:rPr>
          <w:sz w:val="20"/>
          <w:szCs w:val="20"/>
        </w:rPr>
        <w:t>10</w:t>
      </w:r>
      <w:r w:rsidR="00891504">
        <w:rPr>
          <w:sz w:val="20"/>
          <w:szCs w:val="20"/>
        </w:rPr>
        <w:t xml:space="preserve"> dnů ode dne </w:t>
      </w:r>
      <w:r w:rsidR="00891504" w:rsidRPr="00C23FD9">
        <w:rPr>
          <w:sz w:val="20"/>
          <w:szCs w:val="20"/>
        </w:rPr>
        <w:t xml:space="preserve">uplatnění práv k </w:t>
      </w:r>
      <w:proofErr w:type="spellStart"/>
      <w:r w:rsidR="00891504" w:rsidRPr="00C23FD9">
        <w:rPr>
          <w:sz w:val="20"/>
          <w:szCs w:val="20"/>
        </w:rPr>
        <w:t>chránitelnému</w:t>
      </w:r>
      <w:proofErr w:type="spellEnd"/>
      <w:r w:rsidR="00891504" w:rsidRPr="00C23FD9">
        <w:rPr>
          <w:sz w:val="20"/>
          <w:szCs w:val="20"/>
        </w:rPr>
        <w:t xml:space="preserve"> Výsledku dle bodu </w:t>
      </w:r>
      <w:r>
        <w:rPr>
          <w:sz w:val="20"/>
          <w:szCs w:val="20"/>
        </w:rPr>
        <w:t>6</w:t>
      </w:r>
      <w:r w:rsidR="00891504" w:rsidRPr="00C23FD9">
        <w:rPr>
          <w:sz w:val="20"/>
          <w:szCs w:val="20"/>
        </w:rPr>
        <w:t>.3 smlouvy</w:t>
      </w:r>
      <w:r w:rsidR="00891504">
        <w:rPr>
          <w:sz w:val="20"/>
          <w:szCs w:val="20"/>
        </w:rPr>
        <w:t>.</w:t>
      </w:r>
      <w:r w:rsidR="00BF3486" w:rsidRPr="00BF3486">
        <w:rPr>
          <w:sz w:val="20"/>
          <w:szCs w:val="20"/>
        </w:rPr>
        <w:t xml:space="preserve"> Pro vztahy mezi </w:t>
      </w:r>
      <w:r w:rsidR="00891504">
        <w:rPr>
          <w:sz w:val="20"/>
          <w:szCs w:val="20"/>
        </w:rPr>
        <w:t>s</w:t>
      </w:r>
      <w:r w:rsidR="00BF3486" w:rsidRPr="00BF3486">
        <w:rPr>
          <w:sz w:val="20"/>
          <w:szCs w:val="20"/>
        </w:rPr>
        <w:t xml:space="preserve">mluvními stranami jako spolumajiteli </w:t>
      </w:r>
      <w:r w:rsidR="00891504">
        <w:rPr>
          <w:sz w:val="20"/>
          <w:szCs w:val="20"/>
        </w:rPr>
        <w:t>práv z průmyslového vlastnictví</w:t>
      </w:r>
      <w:r w:rsidR="00BF3486" w:rsidRPr="00BF3486">
        <w:rPr>
          <w:sz w:val="20"/>
          <w:szCs w:val="20"/>
        </w:rPr>
        <w:t xml:space="preserve"> se použijí ustanovení této </w:t>
      </w:r>
      <w:r w:rsidR="00891504">
        <w:rPr>
          <w:sz w:val="20"/>
          <w:szCs w:val="20"/>
        </w:rPr>
        <w:t>s</w:t>
      </w:r>
      <w:r w:rsidR="00BF3486" w:rsidRPr="00BF3486">
        <w:rPr>
          <w:sz w:val="20"/>
          <w:szCs w:val="20"/>
        </w:rPr>
        <w:t>mlouvy</w:t>
      </w:r>
      <w:r w:rsidR="00891504">
        <w:rPr>
          <w:sz w:val="20"/>
          <w:szCs w:val="20"/>
        </w:rPr>
        <w:t xml:space="preserve"> přiměřeně</w:t>
      </w:r>
      <w:r w:rsidR="00BF3486" w:rsidRPr="00BF3486">
        <w:rPr>
          <w:sz w:val="20"/>
          <w:szCs w:val="20"/>
        </w:rPr>
        <w:t>.</w:t>
      </w:r>
    </w:p>
    <w:p w14:paraId="10F2E8D8" w14:textId="77777777" w:rsidR="00BF3486" w:rsidRPr="00BF3486" w:rsidRDefault="00602AE8" w:rsidP="00E1243C">
      <w:pPr>
        <w:pStyle w:val="Bezmezer"/>
        <w:jc w:val="both"/>
        <w:rPr>
          <w:sz w:val="20"/>
          <w:szCs w:val="20"/>
        </w:rPr>
      </w:pPr>
      <w:r>
        <w:rPr>
          <w:sz w:val="20"/>
          <w:szCs w:val="20"/>
        </w:rPr>
        <w:t>8</w:t>
      </w:r>
      <w:r w:rsidR="00BF3486" w:rsidRPr="00BF3486">
        <w:rPr>
          <w:sz w:val="20"/>
          <w:szCs w:val="20"/>
        </w:rPr>
        <w:t>.</w:t>
      </w:r>
      <w:r w:rsidR="00891504">
        <w:rPr>
          <w:sz w:val="20"/>
          <w:szCs w:val="20"/>
        </w:rPr>
        <w:t>4</w:t>
      </w:r>
      <w:r w:rsidR="00BF3486" w:rsidRPr="00BF3486">
        <w:rPr>
          <w:sz w:val="20"/>
          <w:szCs w:val="20"/>
        </w:rPr>
        <w:t xml:space="preserve"> Smluvní strany se dohodly, že přihlášku </w:t>
      </w:r>
      <w:proofErr w:type="spellStart"/>
      <w:r w:rsidR="00B70500">
        <w:rPr>
          <w:sz w:val="20"/>
          <w:szCs w:val="20"/>
        </w:rPr>
        <w:t>chránitelného</w:t>
      </w:r>
      <w:proofErr w:type="spellEnd"/>
      <w:r w:rsidR="00B70500">
        <w:rPr>
          <w:sz w:val="20"/>
          <w:szCs w:val="20"/>
        </w:rPr>
        <w:t xml:space="preserve"> </w:t>
      </w:r>
      <w:r w:rsidR="00BF3486" w:rsidRPr="00BF3486">
        <w:rPr>
          <w:sz w:val="20"/>
          <w:szCs w:val="20"/>
        </w:rPr>
        <w:t>Výsledku dle</w:t>
      </w:r>
      <w:r w:rsidR="00B70500">
        <w:rPr>
          <w:sz w:val="20"/>
          <w:szCs w:val="20"/>
        </w:rPr>
        <w:t xml:space="preserve"> bodu </w:t>
      </w:r>
      <w:r>
        <w:rPr>
          <w:sz w:val="20"/>
          <w:szCs w:val="20"/>
        </w:rPr>
        <w:t>8</w:t>
      </w:r>
      <w:r w:rsidR="00B70500">
        <w:rPr>
          <w:sz w:val="20"/>
          <w:szCs w:val="20"/>
        </w:rPr>
        <w:t>.3</w:t>
      </w:r>
      <w:r w:rsidR="00BF3486" w:rsidRPr="00BF3486">
        <w:rPr>
          <w:sz w:val="20"/>
          <w:szCs w:val="20"/>
        </w:rPr>
        <w:t xml:space="preserve"> </w:t>
      </w:r>
      <w:r w:rsidR="00B70500">
        <w:rPr>
          <w:sz w:val="20"/>
          <w:szCs w:val="20"/>
        </w:rPr>
        <w:t>s</w:t>
      </w:r>
      <w:r w:rsidR="00BF3486" w:rsidRPr="00BF3486">
        <w:rPr>
          <w:sz w:val="20"/>
          <w:szCs w:val="20"/>
        </w:rPr>
        <w:t xml:space="preserve">mlouvy je jménem </w:t>
      </w:r>
      <w:r w:rsidR="00B70500">
        <w:rPr>
          <w:sz w:val="20"/>
          <w:szCs w:val="20"/>
        </w:rPr>
        <w:t>s</w:t>
      </w:r>
      <w:r w:rsidR="00BF3486" w:rsidRPr="00BF3486">
        <w:rPr>
          <w:sz w:val="20"/>
          <w:szCs w:val="20"/>
        </w:rPr>
        <w:t xml:space="preserve">mluvních stran oprávněn podat také patentový zástupce, který bude zvolen </w:t>
      </w:r>
      <w:r w:rsidR="00E1243C" w:rsidRPr="00C23FD9">
        <w:rPr>
          <w:sz w:val="20"/>
          <w:szCs w:val="20"/>
        </w:rPr>
        <w:t>po dohodě smluvních stran</w:t>
      </w:r>
      <w:r w:rsidR="00BF3486" w:rsidRPr="00BF3486">
        <w:rPr>
          <w:sz w:val="20"/>
          <w:szCs w:val="20"/>
        </w:rPr>
        <w:t xml:space="preserve"> a jemuž bud</w:t>
      </w:r>
      <w:r w:rsidR="00C23FD9">
        <w:rPr>
          <w:sz w:val="20"/>
          <w:szCs w:val="20"/>
        </w:rPr>
        <w:t>ou</w:t>
      </w:r>
      <w:r w:rsidR="00BF3486" w:rsidRPr="00BF3486">
        <w:rPr>
          <w:sz w:val="20"/>
          <w:szCs w:val="20"/>
        </w:rPr>
        <w:t xml:space="preserve"> </w:t>
      </w:r>
      <w:r w:rsidR="00E1243C" w:rsidRPr="00C23FD9">
        <w:rPr>
          <w:sz w:val="20"/>
          <w:szCs w:val="20"/>
        </w:rPr>
        <w:t>smluvní strany společně</w:t>
      </w:r>
      <w:r w:rsidR="00BF3486" w:rsidRPr="00BF3486">
        <w:rPr>
          <w:sz w:val="20"/>
          <w:szCs w:val="20"/>
        </w:rPr>
        <w:t xml:space="preserve"> udělovat pokyny v souladu s</w:t>
      </w:r>
      <w:r w:rsidR="00B70500">
        <w:rPr>
          <w:sz w:val="20"/>
          <w:szCs w:val="20"/>
        </w:rPr>
        <w:t xml:space="preserve"> bodem </w:t>
      </w:r>
      <w:r>
        <w:rPr>
          <w:sz w:val="20"/>
          <w:szCs w:val="20"/>
        </w:rPr>
        <w:t>8</w:t>
      </w:r>
      <w:r w:rsidR="00B70500">
        <w:rPr>
          <w:sz w:val="20"/>
          <w:szCs w:val="20"/>
        </w:rPr>
        <w:t>.2</w:t>
      </w:r>
      <w:r w:rsidR="00BF3486" w:rsidRPr="00BF3486">
        <w:rPr>
          <w:sz w:val="20"/>
          <w:szCs w:val="20"/>
        </w:rPr>
        <w:t xml:space="preserve"> </w:t>
      </w:r>
      <w:r w:rsidR="00B70500">
        <w:rPr>
          <w:sz w:val="20"/>
          <w:szCs w:val="20"/>
        </w:rPr>
        <w:t>s</w:t>
      </w:r>
      <w:r w:rsidR="00BF3486" w:rsidRPr="00BF3486">
        <w:rPr>
          <w:sz w:val="20"/>
          <w:szCs w:val="20"/>
        </w:rPr>
        <w:t>mlouvy.</w:t>
      </w:r>
    </w:p>
    <w:p w14:paraId="51DB518D" w14:textId="4254DEC3" w:rsidR="00BF3486" w:rsidRPr="00BF3486" w:rsidRDefault="00602AE8" w:rsidP="00BF3486">
      <w:pPr>
        <w:jc w:val="both"/>
        <w:rPr>
          <w:sz w:val="20"/>
          <w:szCs w:val="20"/>
        </w:rPr>
      </w:pPr>
      <w:r>
        <w:rPr>
          <w:rFonts w:asciiTheme="minorHAnsi" w:hAnsiTheme="minorHAnsi"/>
          <w:sz w:val="20"/>
          <w:szCs w:val="20"/>
        </w:rPr>
        <w:t>8</w:t>
      </w:r>
      <w:r w:rsidR="00BF3486" w:rsidRPr="00BF3486">
        <w:rPr>
          <w:rFonts w:asciiTheme="minorHAnsi" w:hAnsiTheme="minorHAnsi"/>
          <w:sz w:val="20"/>
          <w:szCs w:val="20"/>
        </w:rPr>
        <w:t>.</w:t>
      </w:r>
      <w:r w:rsidR="00B70500">
        <w:rPr>
          <w:rFonts w:asciiTheme="minorHAnsi" w:hAnsiTheme="minorHAnsi"/>
          <w:sz w:val="20"/>
          <w:szCs w:val="20"/>
        </w:rPr>
        <w:t>5</w:t>
      </w:r>
      <w:r w:rsidR="00BF3486" w:rsidRPr="00BF3486">
        <w:rPr>
          <w:rFonts w:asciiTheme="minorHAnsi" w:hAnsiTheme="minorHAnsi"/>
          <w:sz w:val="20"/>
          <w:szCs w:val="20"/>
        </w:rPr>
        <w:t xml:space="preserve"> Smluvní strany se </w:t>
      </w:r>
      <w:r w:rsidR="00E1243C">
        <w:rPr>
          <w:rFonts w:asciiTheme="minorHAnsi" w:hAnsiTheme="minorHAnsi"/>
          <w:sz w:val="20"/>
          <w:szCs w:val="20"/>
        </w:rPr>
        <w:t xml:space="preserve">dále </w:t>
      </w:r>
      <w:r w:rsidR="00BF3486" w:rsidRPr="00BF3486">
        <w:rPr>
          <w:rFonts w:asciiTheme="minorHAnsi" w:hAnsiTheme="minorHAnsi"/>
          <w:sz w:val="20"/>
          <w:szCs w:val="20"/>
        </w:rPr>
        <w:t xml:space="preserve">dohodly, že udržovací poplatky </w:t>
      </w:r>
      <w:r w:rsidR="00B70500">
        <w:rPr>
          <w:rFonts w:asciiTheme="minorHAnsi" w:hAnsiTheme="minorHAnsi"/>
          <w:sz w:val="20"/>
          <w:szCs w:val="20"/>
        </w:rPr>
        <w:t>u příslušného správního orgánu</w:t>
      </w:r>
      <w:r w:rsidR="00BF3486" w:rsidRPr="00BF3486">
        <w:rPr>
          <w:rFonts w:asciiTheme="minorHAnsi" w:hAnsiTheme="minorHAnsi"/>
          <w:sz w:val="20"/>
          <w:szCs w:val="20"/>
        </w:rPr>
        <w:t xml:space="preserve"> pro zachování ochrany práv z průmyslového vlastnictví budou hrazeny </w:t>
      </w:r>
      <w:r w:rsidR="00B70500">
        <w:rPr>
          <w:rFonts w:asciiTheme="minorHAnsi" w:hAnsiTheme="minorHAnsi"/>
          <w:sz w:val="20"/>
          <w:szCs w:val="20"/>
        </w:rPr>
        <w:t>s</w:t>
      </w:r>
      <w:r w:rsidR="00BF3486" w:rsidRPr="00BF3486">
        <w:rPr>
          <w:rFonts w:asciiTheme="minorHAnsi" w:hAnsiTheme="minorHAnsi"/>
          <w:sz w:val="20"/>
          <w:szCs w:val="20"/>
        </w:rPr>
        <w:t xml:space="preserve">mluvními stranami </w:t>
      </w:r>
      <w:r w:rsidR="00BF3486" w:rsidRPr="00C23FD9">
        <w:rPr>
          <w:rFonts w:asciiTheme="minorHAnsi" w:hAnsiTheme="minorHAnsi"/>
          <w:sz w:val="20"/>
          <w:szCs w:val="20"/>
        </w:rPr>
        <w:t>v poměru dle velikosti jejich spoluvlastnického podílu k</w:t>
      </w:r>
      <w:r w:rsidR="00B70500" w:rsidRPr="00C23FD9">
        <w:rPr>
          <w:rFonts w:asciiTheme="minorHAnsi" w:hAnsiTheme="minorHAnsi"/>
          <w:sz w:val="20"/>
          <w:szCs w:val="20"/>
        </w:rPr>
        <w:t> </w:t>
      </w:r>
      <w:proofErr w:type="spellStart"/>
      <w:r w:rsidR="00B70500" w:rsidRPr="00C23FD9">
        <w:rPr>
          <w:rFonts w:asciiTheme="minorHAnsi" w:hAnsiTheme="minorHAnsi"/>
          <w:sz w:val="20"/>
          <w:szCs w:val="20"/>
        </w:rPr>
        <w:t>chránitelnému</w:t>
      </w:r>
      <w:proofErr w:type="spellEnd"/>
      <w:r w:rsidR="00B70500" w:rsidRPr="00C23FD9">
        <w:rPr>
          <w:rFonts w:asciiTheme="minorHAnsi" w:hAnsiTheme="minorHAnsi"/>
          <w:sz w:val="20"/>
          <w:szCs w:val="20"/>
        </w:rPr>
        <w:t xml:space="preserve"> </w:t>
      </w:r>
      <w:r w:rsidR="00BF3486" w:rsidRPr="00C23FD9">
        <w:rPr>
          <w:rFonts w:asciiTheme="minorHAnsi" w:hAnsiTheme="minorHAnsi"/>
          <w:sz w:val="20"/>
          <w:szCs w:val="20"/>
        </w:rPr>
        <w:t>Výsledku</w:t>
      </w:r>
      <w:r w:rsidR="00BF3486" w:rsidRPr="00BF3486">
        <w:rPr>
          <w:rFonts w:asciiTheme="minorHAnsi" w:hAnsiTheme="minorHAnsi"/>
          <w:sz w:val="20"/>
          <w:szCs w:val="20"/>
        </w:rPr>
        <w:t xml:space="preserve">. </w:t>
      </w:r>
      <w:r w:rsidR="00BF3486" w:rsidRPr="00BF3486">
        <w:rPr>
          <w:sz w:val="20"/>
          <w:szCs w:val="20"/>
        </w:rPr>
        <w:t xml:space="preserve">Platbu udržovacích poplatků zajišťuje </w:t>
      </w:r>
      <w:proofErr w:type="spellStart"/>
      <w:r w:rsidR="00B70500" w:rsidRPr="007059E3">
        <w:rPr>
          <w:sz w:val="20"/>
          <w:szCs w:val="20"/>
        </w:rPr>
        <w:t>VÚVeL</w:t>
      </w:r>
      <w:proofErr w:type="spellEnd"/>
      <w:r w:rsidR="00BF3486" w:rsidRPr="00BF3486">
        <w:rPr>
          <w:sz w:val="20"/>
          <w:szCs w:val="20"/>
        </w:rPr>
        <w:t xml:space="preserve">, přičemž </w:t>
      </w:r>
      <w:r w:rsidR="00251DEE">
        <w:rPr>
          <w:sz w:val="20"/>
          <w:szCs w:val="20"/>
        </w:rPr>
        <w:t>je</w:t>
      </w:r>
      <w:r w:rsidR="00BF3486" w:rsidRPr="00BF3486">
        <w:rPr>
          <w:sz w:val="20"/>
          <w:szCs w:val="20"/>
        </w:rPr>
        <w:t xml:space="preserve"> povinen vyžádat si předchozí písemný souhlas druhé </w:t>
      </w:r>
      <w:r w:rsidR="00B70500">
        <w:rPr>
          <w:sz w:val="20"/>
          <w:szCs w:val="20"/>
        </w:rPr>
        <w:t>s</w:t>
      </w:r>
      <w:r w:rsidR="00BF3486" w:rsidRPr="00BF3486">
        <w:rPr>
          <w:sz w:val="20"/>
          <w:szCs w:val="20"/>
        </w:rPr>
        <w:t xml:space="preserve">mluvní strany. </w:t>
      </w:r>
      <w:proofErr w:type="spellStart"/>
      <w:r w:rsidR="00B70500" w:rsidRPr="007059E3">
        <w:rPr>
          <w:sz w:val="20"/>
          <w:szCs w:val="20"/>
        </w:rPr>
        <w:t>VÚVeL</w:t>
      </w:r>
      <w:proofErr w:type="spellEnd"/>
      <w:r w:rsidR="00BF3486" w:rsidRPr="00BF3486">
        <w:rPr>
          <w:sz w:val="20"/>
          <w:szCs w:val="20"/>
        </w:rPr>
        <w:t xml:space="preserve"> je za tímto účelem oprávněn požádat druhou </w:t>
      </w:r>
      <w:r w:rsidR="00B70500">
        <w:rPr>
          <w:sz w:val="20"/>
          <w:szCs w:val="20"/>
        </w:rPr>
        <w:t>s</w:t>
      </w:r>
      <w:r w:rsidR="00BF3486" w:rsidRPr="00BF3486">
        <w:rPr>
          <w:sz w:val="20"/>
          <w:szCs w:val="20"/>
        </w:rPr>
        <w:t xml:space="preserve">mluvní stranu o přiměřenou zálohu na poplatky; záloha je splatná do </w:t>
      </w:r>
      <w:r w:rsidR="00FE5337">
        <w:rPr>
          <w:sz w:val="20"/>
          <w:szCs w:val="20"/>
        </w:rPr>
        <w:t xml:space="preserve">30 </w:t>
      </w:r>
      <w:r w:rsidR="00BF3486" w:rsidRPr="00BF3486">
        <w:rPr>
          <w:sz w:val="20"/>
          <w:szCs w:val="20"/>
        </w:rPr>
        <w:t>dnů ode dne doručení odůvodněné výzvy k úhradě zálohy.</w:t>
      </w:r>
    </w:p>
    <w:p w14:paraId="65D47912" w14:textId="77777777" w:rsidR="008A6A21" w:rsidRPr="00BF3486" w:rsidRDefault="00602AE8" w:rsidP="008A6A21">
      <w:pPr>
        <w:pStyle w:val="Bezmezer"/>
        <w:jc w:val="both"/>
        <w:rPr>
          <w:sz w:val="20"/>
          <w:szCs w:val="20"/>
        </w:rPr>
      </w:pPr>
      <w:r>
        <w:rPr>
          <w:sz w:val="20"/>
          <w:szCs w:val="20"/>
        </w:rPr>
        <w:t>8</w:t>
      </w:r>
      <w:r w:rsidR="00BF3486" w:rsidRPr="00BF3486">
        <w:rPr>
          <w:sz w:val="20"/>
          <w:szCs w:val="20"/>
        </w:rPr>
        <w:t>.</w:t>
      </w:r>
      <w:r w:rsidR="00B70500">
        <w:rPr>
          <w:sz w:val="20"/>
          <w:szCs w:val="20"/>
        </w:rPr>
        <w:t>6</w:t>
      </w:r>
      <w:r w:rsidR="00BF3486" w:rsidRPr="00BF3486">
        <w:rPr>
          <w:sz w:val="20"/>
          <w:szCs w:val="20"/>
        </w:rPr>
        <w:t xml:space="preserve"> Není-li sjednáno jinak, pro případ vzdání se práv k </w:t>
      </w:r>
      <w:proofErr w:type="spellStart"/>
      <w:r w:rsidR="00BF3486" w:rsidRPr="00BF3486">
        <w:rPr>
          <w:sz w:val="20"/>
          <w:szCs w:val="20"/>
        </w:rPr>
        <w:t>průmyslověprávní</w:t>
      </w:r>
      <w:proofErr w:type="spellEnd"/>
      <w:r w:rsidR="00BF3486" w:rsidRPr="00BF3486">
        <w:rPr>
          <w:sz w:val="20"/>
          <w:szCs w:val="20"/>
        </w:rPr>
        <w:t xml:space="preserve"> ochraně </w:t>
      </w:r>
      <w:proofErr w:type="spellStart"/>
      <w:r w:rsidR="00B70500">
        <w:rPr>
          <w:sz w:val="20"/>
          <w:szCs w:val="20"/>
        </w:rPr>
        <w:t>chránitelného</w:t>
      </w:r>
      <w:proofErr w:type="spellEnd"/>
      <w:r w:rsidR="00B70500">
        <w:rPr>
          <w:sz w:val="20"/>
          <w:szCs w:val="20"/>
        </w:rPr>
        <w:t xml:space="preserve"> </w:t>
      </w:r>
      <w:r w:rsidR="00BF3486" w:rsidRPr="00BF3486">
        <w:rPr>
          <w:sz w:val="20"/>
          <w:szCs w:val="20"/>
        </w:rPr>
        <w:t xml:space="preserve">Výsledku nenáleží příslušné </w:t>
      </w:r>
      <w:r w:rsidR="00B70500">
        <w:rPr>
          <w:sz w:val="20"/>
          <w:szCs w:val="20"/>
        </w:rPr>
        <w:t>s</w:t>
      </w:r>
      <w:r w:rsidR="00BF3486" w:rsidRPr="00BF3486">
        <w:rPr>
          <w:sz w:val="20"/>
          <w:szCs w:val="20"/>
        </w:rPr>
        <w:t xml:space="preserve">mluvní straně právo na vyplacení nákladů vzniklých v souvislosti s přihlášením anebo udržováním </w:t>
      </w:r>
      <w:proofErr w:type="spellStart"/>
      <w:r w:rsidR="00BF3486" w:rsidRPr="00BF3486">
        <w:rPr>
          <w:sz w:val="20"/>
          <w:szCs w:val="20"/>
        </w:rPr>
        <w:t>průmyslověprávní</w:t>
      </w:r>
      <w:proofErr w:type="spellEnd"/>
      <w:r w:rsidR="00BF3486" w:rsidRPr="00BF3486">
        <w:rPr>
          <w:sz w:val="20"/>
          <w:szCs w:val="20"/>
        </w:rPr>
        <w:t xml:space="preserve"> ochrany</w:t>
      </w:r>
      <w:r w:rsidR="00B70500">
        <w:rPr>
          <w:sz w:val="20"/>
          <w:szCs w:val="20"/>
        </w:rPr>
        <w:t xml:space="preserve"> </w:t>
      </w:r>
      <w:proofErr w:type="spellStart"/>
      <w:r w:rsidR="00B70500">
        <w:rPr>
          <w:sz w:val="20"/>
          <w:szCs w:val="20"/>
        </w:rPr>
        <w:t>chránitelného</w:t>
      </w:r>
      <w:proofErr w:type="spellEnd"/>
      <w:r w:rsidR="00BF3486" w:rsidRPr="00BF3486">
        <w:rPr>
          <w:sz w:val="20"/>
          <w:szCs w:val="20"/>
        </w:rPr>
        <w:t xml:space="preserve"> Výsledku.</w:t>
      </w:r>
      <w:r w:rsidR="008A6A21">
        <w:rPr>
          <w:sz w:val="20"/>
          <w:szCs w:val="20"/>
        </w:rPr>
        <w:t xml:space="preserve"> </w:t>
      </w:r>
      <w:r w:rsidR="008A6A21" w:rsidRPr="00BF3486">
        <w:rPr>
          <w:sz w:val="20"/>
          <w:szCs w:val="20"/>
        </w:rPr>
        <w:t>Zrušení nebo vzdání se práv z</w:t>
      </w:r>
      <w:r w:rsidR="008A6A21">
        <w:rPr>
          <w:sz w:val="20"/>
          <w:szCs w:val="20"/>
        </w:rPr>
        <w:t> </w:t>
      </w:r>
      <w:proofErr w:type="spellStart"/>
      <w:r w:rsidR="008A6A21">
        <w:rPr>
          <w:sz w:val="20"/>
          <w:szCs w:val="20"/>
        </w:rPr>
        <w:t>průmyslověprávní</w:t>
      </w:r>
      <w:proofErr w:type="spellEnd"/>
      <w:r w:rsidR="008A6A21">
        <w:rPr>
          <w:sz w:val="20"/>
          <w:szCs w:val="20"/>
        </w:rPr>
        <w:t xml:space="preserve"> ochrany</w:t>
      </w:r>
      <w:r w:rsidR="008A6A21" w:rsidRPr="00BF3486">
        <w:rPr>
          <w:sz w:val="20"/>
          <w:szCs w:val="20"/>
        </w:rPr>
        <w:t xml:space="preserve"> anebo přihlášky </w:t>
      </w:r>
      <w:r w:rsidR="008A6A21">
        <w:rPr>
          <w:sz w:val="20"/>
          <w:szCs w:val="20"/>
        </w:rPr>
        <w:t>k </w:t>
      </w:r>
      <w:proofErr w:type="spellStart"/>
      <w:r w:rsidR="008A6A21">
        <w:rPr>
          <w:sz w:val="20"/>
          <w:szCs w:val="20"/>
        </w:rPr>
        <w:t>průmyslověprávní</w:t>
      </w:r>
      <w:proofErr w:type="spellEnd"/>
      <w:r w:rsidR="008A6A21">
        <w:rPr>
          <w:sz w:val="20"/>
          <w:szCs w:val="20"/>
        </w:rPr>
        <w:t xml:space="preserve"> ochraně</w:t>
      </w:r>
      <w:r w:rsidR="008A6A21" w:rsidRPr="00BF3486">
        <w:rPr>
          <w:sz w:val="20"/>
          <w:szCs w:val="20"/>
        </w:rPr>
        <w:t xml:space="preserve">, na nějž se vztahuje </w:t>
      </w:r>
      <w:proofErr w:type="spellStart"/>
      <w:r w:rsidR="008A6A21" w:rsidRPr="00BF3486">
        <w:rPr>
          <w:sz w:val="20"/>
          <w:szCs w:val="20"/>
        </w:rPr>
        <w:t>chrániteln</w:t>
      </w:r>
      <w:r w:rsidR="008A6A21">
        <w:rPr>
          <w:sz w:val="20"/>
          <w:szCs w:val="20"/>
        </w:rPr>
        <w:t>ý</w:t>
      </w:r>
      <w:proofErr w:type="spellEnd"/>
      <w:r w:rsidR="008A6A21">
        <w:rPr>
          <w:sz w:val="20"/>
          <w:szCs w:val="20"/>
        </w:rPr>
        <w:t xml:space="preserve"> Výsledek</w:t>
      </w:r>
      <w:r w:rsidR="008A6A21" w:rsidRPr="00BF3486">
        <w:rPr>
          <w:sz w:val="20"/>
          <w:szCs w:val="20"/>
        </w:rPr>
        <w:t xml:space="preserve">, nemá </w:t>
      </w:r>
      <w:r w:rsidR="008A6A21">
        <w:rPr>
          <w:sz w:val="20"/>
          <w:szCs w:val="20"/>
        </w:rPr>
        <w:t xml:space="preserve">rovněž </w:t>
      </w:r>
      <w:r w:rsidR="008A6A21" w:rsidRPr="00BF3486">
        <w:rPr>
          <w:sz w:val="20"/>
          <w:szCs w:val="20"/>
        </w:rPr>
        <w:t xml:space="preserve">vliv na tuto </w:t>
      </w:r>
      <w:r w:rsidR="008A6A21">
        <w:rPr>
          <w:sz w:val="20"/>
          <w:szCs w:val="20"/>
        </w:rPr>
        <w:t>s</w:t>
      </w:r>
      <w:r w:rsidR="008A6A21" w:rsidRPr="00BF3486">
        <w:rPr>
          <w:sz w:val="20"/>
          <w:szCs w:val="20"/>
        </w:rPr>
        <w:t xml:space="preserve">mlouvu jako celek, nedohodou-li se </w:t>
      </w:r>
      <w:r w:rsidR="008A6A21">
        <w:rPr>
          <w:sz w:val="20"/>
          <w:szCs w:val="20"/>
        </w:rPr>
        <w:t>s</w:t>
      </w:r>
      <w:r w:rsidR="008A6A21" w:rsidRPr="00BF3486">
        <w:rPr>
          <w:sz w:val="20"/>
          <w:szCs w:val="20"/>
        </w:rPr>
        <w:t>mluvní strany jinak.</w:t>
      </w:r>
    </w:p>
    <w:p w14:paraId="23358221" w14:textId="77777777" w:rsidR="00891504" w:rsidRDefault="00602AE8" w:rsidP="00891504">
      <w:pPr>
        <w:pStyle w:val="Bezmezer"/>
        <w:jc w:val="both"/>
        <w:rPr>
          <w:sz w:val="20"/>
          <w:szCs w:val="20"/>
        </w:rPr>
      </w:pPr>
      <w:r>
        <w:rPr>
          <w:sz w:val="20"/>
          <w:szCs w:val="20"/>
        </w:rPr>
        <w:t>8</w:t>
      </w:r>
      <w:r w:rsidR="00891504" w:rsidRPr="00BF3486">
        <w:rPr>
          <w:sz w:val="20"/>
          <w:szCs w:val="20"/>
        </w:rPr>
        <w:t>.</w:t>
      </w:r>
      <w:r w:rsidR="00B70500">
        <w:rPr>
          <w:sz w:val="20"/>
          <w:szCs w:val="20"/>
        </w:rPr>
        <w:t>7</w:t>
      </w:r>
      <w:r w:rsidR="00891504" w:rsidRPr="00BF3486">
        <w:rPr>
          <w:sz w:val="20"/>
          <w:szCs w:val="20"/>
        </w:rPr>
        <w:t xml:space="preserve"> </w:t>
      </w:r>
      <w:proofErr w:type="spellStart"/>
      <w:r w:rsidR="00891504">
        <w:rPr>
          <w:sz w:val="20"/>
          <w:szCs w:val="20"/>
        </w:rPr>
        <w:t>Průmyslověprávní</w:t>
      </w:r>
      <w:proofErr w:type="spellEnd"/>
      <w:r w:rsidR="00891504">
        <w:rPr>
          <w:sz w:val="20"/>
          <w:szCs w:val="20"/>
        </w:rPr>
        <w:t xml:space="preserve"> ochrana </w:t>
      </w:r>
      <w:proofErr w:type="spellStart"/>
      <w:r w:rsidR="00891504">
        <w:rPr>
          <w:sz w:val="20"/>
          <w:szCs w:val="20"/>
        </w:rPr>
        <w:t>chránitelného</w:t>
      </w:r>
      <w:proofErr w:type="spellEnd"/>
      <w:r w:rsidR="00891504" w:rsidRPr="00BF3486">
        <w:rPr>
          <w:sz w:val="20"/>
          <w:szCs w:val="20"/>
        </w:rPr>
        <w:t xml:space="preserve"> Výsledku nemá vliv na podmínky a závazky vyplývající z této </w:t>
      </w:r>
      <w:r w:rsidR="00891504">
        <w:rPr>
          <w:sz w:val="20"/>
          <w:szCs w:val="20"/>
        </w:rPr>
        <w:t>s</w:t>
      </w:r>
      <w:r w:rsidR="00891504" w:rsidRPr="00BF3486">
        <w:rPr>
          <w:sz w:val="20"/>
          <w:szCs w:val="20"/>
        </w:rPr>
        <w:t xml:space="preserve">mlouvy, nedohodnou-li se </w:t>
      </w:r>
      <w:r w:rsidR="00891504">
        <w:rPr>
          <w:sz w:val="20"/>
          <w:szCs w:val="20"/>
        </w:rPr>
        <w:t>s</w:t>
      </w:r>
      <w:r w:rsidR="00891504" w:rsidRPr="00BF3486">
        <w:rPr>
          <w:sz w:val="20"/>
          <w:szCs w:val="20"/>
        </w:rPr>
        <w:t>mluvní strany jinak.</w:t>
      </w:r>
    </w:p>
    <w:p w14:paraId="56CDF69E" w14:textId="72727C50" w:rsidR="00891504" w:rsidRDefault="00F95891" w:rsidP="00810901">
      <w:pPr>
        <w:pStyle w:val="Bezmezer"/>
        <w:jc w:val="both"/>
        <w:rPr>
          <w:sz w:val="20"/>
          <w:szCs w:val="20"/>
        </w:rPr>
      </w:pPr>
      <w:r>
        <w:rPr>
          <w:sz w:val="20"/>
          <w:szCs w:val="20"/>
        </w:rPr>
        <w:t>8.8 Pro případ</w:t>
      </w:r>
      <w:r w:rsidRPr="00F95891">
        <w:rPr>
          <w:sz w:val="20"/>
          <w:szCs w:val="20"/>
        </w:rPr>
        <w:t xml:space="preserve">, že </w:t>
      </w:r>
      <w:r>
        <w:rPr>
          <w:sz w:val="20"/>
          <w:szCs w:val="20"/>
        </w:rPr>
        <w:t xml:space="preserve">by </w:t>
      </w:r>
      <w:r w:rsidRPr="00F95891">
        <w:rPr>
          <w:sz w:val="20"/>
          <w:szCs w:val="20"/>
        </w:rPr>
        <w:t>některá ze stran nem</w:t>
      </w:r>
      <w:r>
        <w:rPr>
          <w:sz w:val="20"/>
          <w:szCs w:val="20"/>
        </w:rPr>
        <w:t xml:space="preserve">ěla </w:t>
      </w:r>
      <w:r w:rsidRPr="00F95891">
        <w:rPr>
          <w:sz w:val="20"/>
          <w:szCs w:val="20"/>
        </w:rPr>
        <w:t xml:space="preserve">zájem o </w:t>
      </w:r>
      <w:proofErr w:type="spellStart"/>
      <w:r w:rsidRPr="00F95891">
        <w:rPr>
          <w:sz w:val="20"/>
          <w:szCs w:val="20"/>
        </w:rPr>
        <w:t>průmyslov</w:t>
      </w:r>
      <w:r>
        <w:rPr>
          <w:sz w:val="20"/>
          <w:szCs w:val="20"/>
        </w:rPr>
        <w:t>ěprávní</w:t>
      </w:r>
      <w:proofErr w:type="spellEnd"/>
      <w:r w:rsidRPr="00F95891">
        <w:rPr>
          <w:sz w:val="20"/>
          <w:szCs w:val="20"/>
        </w:rPr>
        <w:t xml:space="preserve"> ochranu </w:t>
      </w:r>
      <w:proofErr w:type="spellStart"/>
      <w:r w:rsidRPr="00F95891">
        <w:rPr>
          <w:sz w:val="20"/>
          <w:szCs w:val="20"/>
        </w:rPr>
        <w:t>chrán</w:t>
      </w:r>
      <w:r>
        <w:rPr>
          <w:sz w:val="20"/>
          <w:szCs w:val="20"/>
        </w:rPr>
        <w:t>itelného</w:t>
      </w:r>
      <w:proofErr w:type="spellEnd"/>
      <w:r w:rsidRPr="00F95891">
        <w:rPr>
          <w:sz w:val="20"/>
          <w:szCs w:val="20"/>
        </w:rPr>
        <w:t xml:space="preserve"> </w:t>
      </w:r>
      <w:r>
        <w:rPr>
          <w:sz w:val="20"/>
          <w:szCs w:val="20"/>
        </w:rPr>
        <w:t>V</w:t>
      </w:r>
      <w:r w:rsidRPr="00F95891">
        <w:rPr>
          <w:sz w:val="20"/>
          <w:szCs w:val="20"/>
        </w:rPr>
        <w:t>ýsledku</w:t>
      </w:r>
      <w:r w:rsidR="00200832">
        <w:rPr>
          <w:sz w:val="20"/>
          <w:szCs w:val="20"/>
        </w:rPr>
        <w:t>,</w:t>
      </w:r>
      <w:r w:rsidRPr="00F95891">
        <w:rPr>
          <w:sz w:val="20"/>
          <w:szCs w:val="20"/>
        </w:rPr>
        <w:t xml:space="preserve"> </w:t>
      </w:r>
      <w:r w:rsidR="00200832">
        <w:rPr>
          <w:sz w:val="20"/>
          <w:szCs w:val="20"/>
        </w:rPr>
        <w:t>a</w:t>
      </w:r>
      <w:r w:rsidRPr="00F95891">
        <w:rPr>
          <w:sz w:val="20"/>
          <w:szCs w:val="20"/>
        </w:rPr>
        <w:t xml:space="preserve">nebo </w:t>
      </w:r>
      <w:r w:rsidR="00200832">
        <w:rPr>
          <w:sz w:val="20"/>
          <w:szCs w:val="20"/>
        </w:rPr>
        <w:t xml:space="preserve">by </w:t>
      </w:r>
      <w:r w:rsidRPr="00F95891">
        <w:rPr>
          <w:sz w:val="20"/>
          <w:szCs w:val="20"/>
        </w:rPr>
        <w:t>se strany nedohod</w:t>
      </w:r>
      <w:r w:rsidR="00200832">
        <w:rPr>
          <w:sz w:val="20"/>
          <w:szCs w:val="20"/>
        </w:rPr>
        <w:t>li</w:t>
      </w:r>
      <w:r w:rsidRPr="00F95891">
        <w:rPr>
          <w:sz w:val="20"/>
          <w:szCs w:val="20"/>
        </w:rPr>
        <w:t xml:space="preserve"> na zásadních otázkách</w:t>
      </w:r>
      <w:r>
        <w:rPr>
          <w:sz w:val="20"/>
          <w:szCs w:val="20"/>
        </w:rPr>
        <w:t xml:space="preserve"> s </w:t>
      </w:r>
      <w:proofErr w:type="spellStart"/>
      <w:r>
        <w:rPr>
          <w:sz w:val="20"/>
          <w:szCs w:val="20"/>
        </w:rPr>
        <w:t>průmyslověprávní</w:t>
      </w:r>
      <w:proofErr w:type="spellEnd"/>
      <w:r>
        <w:rPr>
          <w:sz w:val="20"/>
          <w:szCs w:val="20"/>
        </w:rPr>
        <w:t xml:space="preserve"> ochranou související</w:t>
      </w:r>
      <w:r w:rsidRPr="00F95891">
        <w:rPr>
          <w:sz w:val="20"/>
          <w:szCs w:val="20"/>
        </w:rPr>
        <w:t xml:space="preserve"> (</w:t>
      </w:r>
      <w:r>
        <w:rPr>
          <w:sz w:val="20"/>
          <w:szCs w:val="20"/>
        </w:rPr>
        <w:t>zejména</w:t>
      </w:r>
      <w:r w:rsidR="00200832">
        <w:rPr>
          <w:sz w:val="20"/>
          <w:szCs w:val="20"/>
        </w:rPr>
        <w:t xml:space="preserve"> na otázce</w:t>
      </w:r>
      <w:r w:rsidRPr="00F95891">
        <w:rPr>
          <w:sz w:val="20"/>
          <w:szCs w:val="20"/>
        </w:rPr>
        <w:t xml:space="preserve"> </w:t>
      </w:r>
      <w:r>
        <w:rPr>
          <w:sz w:val="20"/>
          <w:szCs w:val="20"/>
        </w:rPr>
        <w:t>náklad</w:t>
      </w:r>
      <w:r w:rsidR="00200832">
        <w:rPr>
          <w:sz w:val="20"/>
          <w:szCs w:val="20"/>
        </w:rPr>
        <w:t>ů</w:t>
      </w:r>
      <w:r w:rsidRPr="00F95891">
        <w:rPr>
          <w:sz w:val="20"/>
          <w:szCs w:val="20"/>
        </w:rPr>
        <w:t>,</w:t>
      </w:r>
      <w:r>
        <w:rPr>
          <w:sz w:val="20"/>
          <w:szCs w:val="20"/>
        </w:rPr>
        <w:t xml:space="preserve"> </w:t>
      </w:r>
      <w:r w:rsidRPr="00F95891">
        <w:rPr>
          <w:sz w:val="20"/>
          <w:szCs w:val="20"/>
        </w:rPr>
        <w:t>správní</w:t>
      </w:r>
      <w:r>
        <w:rPr>
          <w:sz w:val="20"/>
          <w:szCs w:val="20"/>
        </w:rPr>
        <w:t>ho orgánu</w:t>
      </w:r>
      <w:r w:rsidRPr="00F95891">
        <w:rPr>
          <w:sz w:val="20"/>
          <w:szCs w:val="20"/>
        </w:rPr>
        <w:t xml:space="preserve">, </w:t>
      </w:r>
      <w:r>
        <w:rPr>
          <w:sz w:val="20"/>
          <w:szCs w:val="20"/>
        </w:rPr>
        <w:t xml:space="preserve">udržování </w:t>
      </w:r>
      <w:proofErr w:type="spellStart"/>
      <w:r>
        <w:rPr>
          <w:sz w:val="20"/>
          <w:szCs w:val="20"/>
        </w:rPr>
        <w:t>průmyslověprávní</w:t>
      </w:r>
      <w:proofErr w:type="spellEnd"/>
      <w:r w:rsidRPr="00F95891">
        <w:rPr>
          <w:sz w:val="20"/>
          <w:szCs w:val="20"/>
        </w:rPr>
        <w:t xml:space="preserve"> ochrany atd.), </w:t>
      </w:r>
      <w:r>
        <w:rPr>
          <w:sz w:val="20"/>
          <w:szCs w:val="20"/>
        </w:rPr>
        <w:t>an</w:t>
      </w:r>
      <w:r w:rsidRPr="00F95891">
        <w:rPr>
          <w:sz w:val="20"/>
          <w:szCs w:val="20"/>
        </w:rPr>
        <w:t>ebo dob</w:t>
      </w:r>
      <w:r>
        <w:rPr>
          <w:sz w:val="20"/>
          <w:szCs w:val="20"/>
        </w:rPr>
        <w:t>a</w:t>
      </w:r>
      <w:r w:rsidRPr="00F95891">
        <w:rPr>
          <w:sz w:val="20"/>
          <w:szCs w:val="20"/>
        </w:rPr>
        <w:t xml:space="preserve"> trvání </w:t>
      </w:r>
      <w:proofErr w:type="spellStart"/>
      <w:r>
        <w:rPr>
          <w:sz w:val="20"/>
          <w:szCs w:val="20"/>
        </w:rPr>
        <w:t>průmyslověprávní</w:t>
      </w:r>
      <w:proofErr w:type="spellEnd"/>
      <w:r>
        <w:rPr>
          <w:sz w:val="20"/>
          <w:szCs w:val="20"/>
        </w:rPr>
        <w:t xml:space="preserve"> ochrany uplyne,</w:t>
      </w:r>
      <w:r w:rsidRPr="00F95891">
        <w:rPr>
          <w:sz w:val="20"/>
          <w:szCs w:val="20"/>
        </w:rPr>
        <w:t xml:space="preserve"> </w:t>
      </w:r>
      <w:r>
        <w:rPr>
          <w:sz w:val="20"/>
          <w:szCs w:val="20"/>
        </w:rPr>
        <w:t xml:space="preserve">použijí se </w:t>
      </w:r>
      <w:r w:rsidRPr="00F95891">
        <w:rPr>
          <w:sz w:val="20"/>
          <w:szCs w:val="20"/>
        </w:rPr>
        <w:t>ustanovení čl</w:t>
      </w:r>
      <w:r>
        <w:rPr>
          <w:sz w:val="20"/>
          <w:szCs w:val="20"/>
        </w:rPr>
        <w:t>.</w:t>
      </w:r>
      <w:r w:rsidRPr="00F95891">
        <w:rPr>
          <w:sz w:val="20"/>
          <w:szCs w:val="20"/>
        </w:rPr>
        <w:t xml:space="preserve"> VI</w:t>
      </w:r>
      <w:r>
        <w:rPr>
          <w:sz w:val="20"/>
          <w:szCs w:val="20"/>
        </w:rPr>
        <w:t>I</w:t>
      </w:r>
      <w:r w:rsidRPr="00F95891">
        <w:rPr>
          <w:sz w:val="20"/>
          <w:szCs w:val="20"/>
        </w:rPr>
        <w:t>.</w:t>
      </w:r>
      <w:r>
        <w:rPr>
          <w:sz w:val="20"/>
          <w:szCs w:val="20"/>
        </w:rPr>
        <w:t xml:space="preserve"> smlouvy</w:t>
      </w:r>
      <w:r w:rsidRPr="00F95891">
        <w:rPr>
          <w:sz w:val="20"/>
          <w:szCs w:val="20"/>
        </w:rPr>
        <w:t xml:space="preserve"> přiměřeně.</w:t>
      </w:r>
    </w:p>
    <w:p w14:paraId="1B868BBA" w14:textId="5AFFD107" w:rsidR="00EC60BF" w:rsidRDefault="00EC60BF" w:rsidP="00810901">
      <w:pPr>
        <w:pStyle w:val="Bezmezer"/>
        <w:jc w:val="both"/>
        <w:rPr>
          <w:sz w:val="20"/>
          <w:szCs w:val="20"/>
        </w:rPr>
      </w:pPr>
    </w:p>
    <w:p w14:paraId="1A0276E8" w14:textId="77777777" w:rsidR="00EC60BF" w:rsidRDefault="00EC60BF" w:rsidP="00810901">
      <w:pPr>
        <w:pStyle w:val="Bezmezer"/>
        <w:jc w:val="both"/>
        <w:rPr>
          <w:sz w:val="20"/>
          <w:szCs w:val="20"/>
        </w:rPr>
      </w:pPr>
    </w:p>
    <w:p w14:paraId="621C56F7" w14:textId="77777777" w:rsidR="0041147D" w:rsidRDefault="0041147D" w:rsidP="003670EA">
      <w:pPr>
        <w:jc w:val="center"/>
        <w:rPr>
          <w:rFonts w:asciiTheme="minorHAnsi" w:hAnsiTheme="minorHAnsi"/>
          <w:b/>
          <w:sz w:val="20"/>
          <w:szCs w:val="20"/>
        </w:rPr>
      </w:pPr>
    </w:p>
    <w:p w14:paraId="367AE1F1" w14:textId="1D7D11B0" w:rsidR="003670EA" w:rsidRPr="003670EA" w:rsidRDefault="00602AE8" w:rsidP="003670EA">
      <w:pPr>
        <w:jc w:val="center"/>
        <w:rPr>
          <w:rFonts w:asciiTheme="minorHAnsi" w:hAnsiTheme="minorHAnsi"/>
          <w:b/>
          <w:sz w:val="20"/>
          <w:szCs w:val="20"/>
        </w:rPr>
      </w:pPr>
      <w:r>
        <w:rPr>
          <w:rFonts w:asciiTheme="minorHAnsi" w:hAnsiTheme="minorHAnsi"/>
          <w:b/>
          <w:sz w:val="20"/>
          <w:szCs w:val="20"/>
        </w:rPr>
        <w:lastRenderedPageBreak/>
        <w:t>Článek IX</w:t>
      </w:r>
      <w:r w:rsidR="003670EA" w:rsidRPr="003670EA">
        <w:rPr>
          <w:rFonts w:asciiTheme="minorHAnsi" w:hAnsiTheme="minorHAnsi"/>
          <w:b/>
          <w:sz w:val="20"/>
          <w:szCs w:val="20"/>
        </w:rPr>
        <w:t>.</w:t>
      </w:r>
    </w:p>
    <w:p w14:paraId="233AAC86" w14:textId="77777777" w:rsidR="006E0221" w:rsidRPr="006E0221" w:rsidRDefault="003670EA" w:rsidP="00BA7E01">
      <w:pPr>
        <w:jc w:val="center"/>
        <w:rPr>
          <w:rFonts w:asciiTheme="minorHAnsi" w:hAnsiTheme="minorHAnsi"/>
          <w:b/>
          <w:sz w:val="20"/>
          <w:szCs w:val="20"/>
        </w:rPr>
      </w:pPr>
      <w:r w:rsidRPr="003670EA">
        <w:rPr>
          <w:rFonts w:asciiTheme="minorHAnsi" w:hAnsiTheme="minorHAnsi"/>
          <w:b/>
          <w:sz w:val="20"/>
          <w:szCs w:val="20"/>
        </w:rPr>
        <w:t>Práva a povinnosti smluvních stran</w:t>
      </w:r>
    </w:p>
    <w:p w14:paraId="1CF95F95" w14:textId="77777777" w:rsidR="00810901" w:rsidRDefault="00810901" w:rsidP="003670EA">
      <w:pPr>
        <w:jc w:val="both"/>
        <w:rPr>
          <w:rFonts w:asciiTheme="minorHAnsi" w:hAnsiTheme="minorHAnsi"/>
          <w:sz w:val="20"/>
          <w:szCs w:val="20"/>
        </w:rPr>
      </w:pPr>
    </w:p>
    <w:p w14:paraId="25D494DF" w14:textId="77777777" w:rsidR="00200832" w:rsidRPr="003670EA" w:rsidRDefault="00602AE8" w:rsidP="003670EA">
      <w:pPr>
        <w:jc w:val="both"/>
        <w:rPr>
          <w:rFonts w:asciiTheme="minorHAnsi" w:hAnsiTheme="minorHAnsi"/>
          <w:sz w:val="20"/>
          <w:szCs w:val="20"/>
        </w:rPr>
      </w:pPr>
      <w:r>
        <w:rPr>
          <w:rFonts w:asciiTheme="minorHAnsi" w:hAnsiTheme="minorHAnsi"/>
          <w:sz w:val="20"/>
          <w:szCs w:val="20"/>
        </w:rPr>
        <w:t>9</w:t>
      </w:r>
      <w:r w:rsidR="003670EA" w:rsidRPr="00F02F21">
        <w:rPr>
          <w:rFonts w:asciiTheme="minorHAnsi" w:hAnsiTheme="minorHAnsi"/>
          <w:sz w:val="20"/>
          <w:szCs w:val="20"/>
        </w:rPr>
        <w:t xml:space="preserve">.1 Smluvní strany </w:t>
      </w:r>
      <w:r w:rsidR="00200832">
        <w:rPr>
          <w:rFonts w:asciiTheme="minorHAnsi" w:hAnsiTheme="minorHAnsi"/>
          <w:sz w:val="20"/>
          <w:szCs w:val="20"/>
        </w:rPr>
        <w:t xml:space="preserve">se </w:t>
      </w:r>
      <w:r w:rsidR="00F02F21">
        <w:rPr>
          <w:rFonts w:asciiTheme="minorHAnsi" w:hAnsiTheme="minorHAnsi"/>
          <w:sz w:val="20"/>
          <w:szCs w:val="20"/>
        </w:rPr>
        <w:t xml:space="preserve">podpisem této smlouvy </w:t>
      </w:r>
      <w:r w:rsidR="00200832">
        <w:rPr>
          <w:rFonts w:asciiTheme="minorHAnsi" w:hAnsiTheme="minorHAnsi"/>
          <w:sz w:val="20"/>
          <w:szCs w:val="20"/>
        </w:rPr>
        <w:t xml:space="preserve">dohodly, že bude-li mít smluvní strana zájem o převod svého spoluvlastnického podílu na Výsledku, je povinna jej nejprve písemně nabídnout druhé smluvní straně, včetně uvedení podmínek převodu (tzv. předkupní právo). Vyjádření druhé smluvní strany k nabídce předkupního práva musí mít písemnou formu. Nevyjádří-li se smluvní strana k nabídce předkupního práva nejpozději do 3 měsíců po jejím obdržení, považují to smluvní strany za nezájem o </w:t>
      </w:r>
      <w:r w:rsidR="00200832" w:rsidRPr="00200832">
        <w:rPr>
          <w:rFonts w:asciiTheme="minorHAnsi" w:hAnsiTheme="minorHAnsi"/>
          <w:sz w:val="20"/>
          <w:szCs w:val="20"/>
        </w:rPr>
        <w:t xml:space="preserve">uplatnění předkupního práva </w:t>
      </w:r>
      <w:r w:rsidR="00200832">
        <w:rPr>
          <w:rFonts w:asciiTheme="minorHAnsi" w:hAnsiTheme="minorHAnsi"/>
          <w:sz w:val="20"/>
          <w:szCs w:val="20"/>
        </w:rPr>
        <w:t>dle tohoto bodu 9.1 smlouvy</w:t>
      </w:r>
      <w:r w:rsidR="00200832" w:rsidRPr="00200832">
        <w:rPr>
          <w:rFonts w:asciiTheme="minorHAnsi" w:hAnsiTheme="minorHAnsi"/>
          <w:sz w:val="20"/>
          <w:szCs w:val="20"/>
        </w:rPr>
        <w:t xml:space="preserve">. Pokud příslušná </w:t>
      </w:r>
      <w:r w:rsidR="00200832">
        <w:rPr>
          <w:rFonts w:asciiTheme="minorHAnsi" w:hAnsiTheme="minorHAnsi"/>
          <w:sz w:val="20"/>
          <w:szCs w:val="20"/>
        </w:rPr>
        <w:t xml:space="preserve">smluvní </w:t>
      </w:r>
      <w:r w:rsidR="00200832" w:rsidRPr="00200832">
        <w:rPr>
          <w:rFonts w:asciiTheme="minorHAnsi" w:hAnsiTheme="minorHAnsi"/>
          <w:sz w:val="20"/>
          <w:szCs w:val="20"/>
        </w:rPr>
        <w:t xml:space="preserve">strana převede svůj spoluvlastnický podíl na </w:t>
      </w:r>
      <w:r w:rsidR="00200832">
        <w:rPr>
          <w:rFonts w:asciiTheme="minorHAnsi" w:hAnsiTheme="minorHAnsi"/>
          <w:sz w:val="20"/>
          <w:szCs w:val="20"/>
        </w:rPr>
        <w:t>V</w:t>
      </w:r>
      <w:r w:rsidR="00200832" w:rsidRPr="00200832">
        <w:rPr>
          <w:rFonts w:asciiTheme="minorHAnsi" w:hAnsiTheme="minorHAnsi"/>
          <w:sz w:val="20"/>
          <w:szCs w:val="20"/>
        </w:rPr>
        <w:t xml:space="preserve">ýsledku na třetí </w:t>
      </w:r>
      <w:r w:rsidR="00200832">
        <w:rPr>
          <w:rFonts w:asciiTheme="minorHAnsi" w:hAnsiTheme="minorHAnsi"/>
          <w:sz w:val="20"/>
          <w:szCs w:val="20"/>
        </w:rPr>
        <w:t>osobu</w:t>
      </w:r>
      <w:r w:rsidR="00200832" w:rsidRPr="00200832">
        <w:rPr>
          <w:rFonts w:asciiTheme="minorHAnsi" w:hAnsiTheme="minorHAnsi"/>
          <w:sz w:val="20"/>
          <w:szCs w:val="20"/>
        </w:rPr>
        <w:t xml:space="preserve"> </w:t>
      </w:r>
      <w:r w:rsidR="00200832">
        <w:rPr>
          <w:rFonts w:asciiTheme="minorHAnsi" w:hAnsiTheme="minorHAnsi"/>
          <w:sz w:val="20"/>
          <w:szCs w:val="20"/>
        </w:rPr>
        <w:t>v souladu s tímto</w:t>
      </w:r>
      <w:r w:rsidR="00200832" w:rsidRPr="00200832">
        <w:rPr>
          <w:rFonts w:asciiTheme="minorHAnsi" w:hAnsiTheme="minorHAnsi"/>
          <w:sz w:val="20"/>
          <w:szCs w:val="20"/>
        </w:rPr>
        <w:t xml:space="preserve"> </w:t>
      </w:r>
      <w:r w:rsidR="00200832">
        <w:rPr>
          <w:rFonts w:asciiTheme="minorHAnsi" w:hAnsiTheme="minorHAnsi"/>
          <w:sz w:val="20"/>
          <w:szCs w:val="20"/>
        </w:rPr>
        <w:t>bodem</w:t>
      </w:r>
      <w:r w:rsidR="00200832" w:rsidRPr="00200832">
        <w:rPr>
          <w:rFonts w:asciiTheme="minorHAnsi" w:hAnsiTheme="minorHAnsi"/>
          <w:sz w:val="20"/>
          <w:szCs w:val="20"/>
        </w:rPr>
        <w:t xml:space="preserve"> </w:t>
      </w:r>
      <w:r w:rsidR="00200832">
        <w:rPr>
          <w:rFonts w:asciiTheme="minorHAnsi" w:hAnsiTheme="minorHAnsi"/>
          <w:sz w:val="20"/>
          <w:szCs w:val="20"/>
        </w:rPr>
        <w:t>9</w:t>
      </w:r>
      <w:r w:rsidR="00200832" w:rsidRPr="00200832">
        <w:rPr>
          <w:rFonts w:asciiTheme="minorHAnsi" w:hAnsiTheme="minorHAnsi"/>
          <w:sz w:val="20"/>
          <w:szCs w:val="20"/>
        </w:rPr>
        <w:t>.1</w:t>
      </w:r>
      <w:r w:rsidR="00200832">
        <w:rPr>
          <w:rFonts w:asciiTheme="minorHAnsi" w:hAnsiTheme="minorHAnsi"/>
          <w:sz w:val="20"/>
          <w:szCs w:val="20"/>
        </w:rPr>
        <w:t xml:space="preserve"> smlouvy,</w:t>
      </w:r>
      <w:r w:rsidR="00200832" w:rsidRPr="00200832">
        <w:rPr>
          <w:rFonts w:asciiTheme="minorHAnsi" w:hAnsiTheme="minorHAnsi"/>
          <w:sz w:val="20"/>
          <w:szCs w:val="20"/>
        </w:rPr>
        <w:t xml:space="preserve"> </w:t>
      </w:r>
      <w:r w:rsidR="00200832">
        <w:rPr>
          <w:rFonts w:asciiTheme="minorHAnsi" w:hAnsiTheme="minorHAnsi"/>
          <w:sz w:val="20"/>
          <w:szCs w:val="20"/>
        </w:rPr>
        <w:t>s</w:t>
      </w:r>
      <w:r w:rsidR="00200832" w:rsidRPr="00200832">
        <w:rPr>
          <w:rFonts w:asciiTheme="minorHAnsi" w:hAnsiTheme="minorHAnsi"/>
          <w:sz w:val="20"/>
          <w:szCs w:val="20"/>
        </w:rPr>
        <w:t xml:space="preserve">mluvní strany výslovně </w:t>
      </w:r>
      <w:r w:rsidR="00200832">
        <w:rPr>
          <w:rFonts w:asciiTheme="minorHAnsi" w:hAnsiTheme="minorHAnsi"/>
          <w:sz w:val="20"/>
          <w:szCs w:val="20"/>
        </w:rPr>
        <w:t>sjednávají povinnost příslušné</w:t>
      </w:r>
      <w:r w:rsidR="00200832" w:rsidRPr="00200832">
        <w:rPr>
          <w:rFonts w:asciiTheme="minorHAnsi" w:hAnsiTheme="minorHAnsi"/>
          <w:sz w:val="20"/>
          <w:szCs w:val="20"/>
        </w:rPr>
        <w:t xml:space="preserve"> </w:t>
      </w:r>
      <w:r w:rsidR="00200832">
        <w:rPr>
          <w:rFonts w:asciiTheme="minorHAnsi" w:hAnsiTheme="minorHAnsi"/>
          <w:sz w:val="20"/>
          <w:szCs w:val="20"/>
        </w:rPr>
        <w:t>s</w:t>
      </w:r>
      <w:r w:rsidR="00200832" w:rsidRPr="00200832">
        <w:rPr>
          <w:rFonts w:asciiTheme="minorHAnsi" w:hAnsiTheme="minorHAnsi"/>
          <w:sz w:val="20"/>
          <w:szCs w:val="20"/>
        </w:rPr>
        <w:t>mluvní stran</w:t>
      </w:r>
      <w:r w:rsidR="00200832">
        <w:rPr>
          <w:rFonts w:asciiTheme="minorHAnsi" w:hAnsiTheme="minorHAnsi"/>
          <w:sz w:val="20"/>
          <w:szCs w:val="20"/>
        </w:rPr>
        <w:t>y</w:t>
      </w:r>
      <w:r w:rsidR="00200832" w:rsidRPr="00200832">
        <w:rPr>
          <w:rFonts w:asciiTheme="minorHAnsi" w:hAnsiTheme="minorHAnsi"/>
          <w:sz w:val="20"/>
          <w:szCs w:val="20"/>
        </w:rPr>
        <w:t xml:space="preserve"> zav</w:t>
      </w:r>
      <w:r w:rsidR="00200832">
        <w:rPr>
          <w:rFonts w:asciiTheme="minorHAnsi" w:hAnsiTheme="minorHAnsi"/>
          <w:sz w:val="20"/>
          <w:szCs w:val="20"/>
        </w:rPr>
        <w:t>ázat</w:t>
      </w:r>
      <w:r w:rsidR="00200832" w:rsidRPr="00200832">
        <w:rPr>
          <w:rFonts w:asciiTheme="minorHAnsi" w:hAnsiTheme="minorHAnsi"/>
          <w:sz w:val="20"/>
          <w:szCs w:val="20"/>
        </w:rPr>
        <w:t xml:space="preserve"> třetí </w:t>
      </w:r>
      <w:r w:rsidR="00200832">
        <w:rPr>
          <w:rFonts w:asciiTheme="minorHAnsi" w:hAnsiTheme="minorHAnsi"/>
          <w:sz w:val="20"/>
          <w:szCs w:val="20"/>
        </w:rPr>
        <w:t>osobu ke</w:t>
      </w:r>
      <w:r w:rsidR="00200832" w:rsidRPr="00200832">
        <w:rPr>
          <w:rFonts w:asciiTheme="minorHAnsi" w:hAnsiTheme="minorHAnsi"/>
          <w:sz w:val="20"/>
          <w:szCs w:val="20"/>
        </w:rPr>
        <w:t xml:space="preserve"> stejn</w:t>
      </w:r>
      <w:r w:rsidR="00200832">
        <w:rPr>
          <w:rFonts w:asciiTheme="minorHAnsi" w:hAnsiTheme="minorHAnsi"/>
          <w:sz w:val="20"/>
          <w:szCs w:val="20"/>
        </w:rPr>
        <w:t>ým</w:t>
      </w:r>
      <w:r w:rsidR="00200832" w:rsidRPr="00200832">
        <w:rPr>
          <w:rFonts w:asciiTheme="minorHAnsi" w:hAnsiTheme="minorHAnsi"/>
          <w:sz w:val="20"/>
          <w:szCs w:val="20"/>
        </w:rPr>
        <w:t xml:space="preserve"> práv</w:t>
      </w:r>
      <w:r w:rsidR="00200832">
        <w:rPr>
          <w:rFonts w:asciiTheme="minorHAnsi" w:hAnsiTheme="minorHAnsi"/>
          <w:sz w:val="20"/>
          <w:szCs w:val="20"/>
        </w:rPr>
        <w:t>ům a povinnostem</w:t>
      </w:r>
      <w:r w:rsidR="00200832" w:rsidRPr="00200832">
        <w:rPr>
          <w:rFonts w:asciiTheme="minorHAnsi" w:hAnsiTheme="minorHAnsi"/>
          <w:sz w:val="20"/>
          <w:szCs w:val="20"/>
        </w:rPr>
        <w:t xml:space="preserve">, které </w:t>
      </w:r>
      <w:r w:rsidR="00C46644">
        <w:rPr>
          <w:rFonts w:asciiTheme="minorHAnsi" w:hAnsiTheme="minorHAnsi"/>
          <w:sz w:val="20"/>
          <w:szCs w:val="20"/>
        </w:rPr>
        <w:t>dané</w:t>
      </w:r>
      <w:r w:rsidR="00200832">
        <w:rPr>
          <w:rFonts w:asciiTheme="minorHAnsi" w:hAnsiTheme="minorHAnsi"/>
          <w:sz w:val="20"/>
          <w:szCs w:val="20"/>
        </w:rPr>
        <w:t xml:space="preserve"> smluvní</w:t>
      </w:r>
      <w:r w:rsidR="00200832" w:rsidRPr="00200832">
        <w:rPr>
          <w:rFonts w:asciiTheme="minorHAnsi" w:hAnsiTheme="minorHAnsi"/>
          <w:sz w:val="20"/>
          <w:szCs w:val="20"/>
        </w:rPr>
        <w:t xml:space="preserve"> </w:t>
      </w:r>
      <w:r w:rsidR="00200832">
        <w:rPr>
          <w:rFonts w:asciiTheme="minorHAnsi" w:hAnsiTheme="minorHAnsi"/>
          <w:sz w:val="20"/>
          <w:szCs w:val="20"/>
        </w:rPr>
        <w:t>s</w:t>
      </w:r>
      <w:r w:rsidR="00200832" w:rsidRPr="00200832">
        <w:rPr>
          <w:rFonts w:asciiTheme="minorHAnsi" w:hAnsiTheme="minorHAnsi"/>
          <w:sz w:val="20"/>
          <w:szCs w:val="20"/>
        </w:rPr>
        <w:t>traně</w:t>
      </w:r>
      <w:r w:rsidR="00200832">
        <w:rPr>
          <w:rFonts w:asciiTheme="minorHAnsi" w:hAnsiTheme="minorHAnsi"/>
          <w:sz w:val="20"/>
          <w:szCs w:val="20"/>
        </w:rPr>
        <w:t>,</w:t>
      </w:r>
      <w:r w:rsidR="00200832" w:rsidRPr="00200832">
        <w:rPr>
          <w:rFonts w:asciiTheme="minorHAnsi" w:hAnsiTheme="minorHAnsi"/>
          <w:sz w:val="20"/>
          <w:szCs w:val="20"/>
        </w:rPr>
        <w:t xml:space="preserve"> </w:t>
      </w:r>
      <w:r w:rsidR="00200832">
        <w:rPr>
          <w:rFonts w:asciiTheme="minorHAnsi" w:hAnsiTheme="minorHAnsi"/>
          <w:sz w:val="20"/>
          <w:szCs w:val="20"/>
        </w:rPr>
        <w:t>ve vztahu</w:t>
      </w:r>
      <w:r w:rsidR="00200832" w:rsidRPr="00200832">
        <w:rPr>
          <w:rFonts w:asciiTheme="minorHAnsi" w:hAnsiTheme="minorHAnsi"/>
          <w:sz w:val="20"/>
          <w:szCs w:val="20"/>
        </w:rPr>
        <w:t xml:space="preserve"> </w:t>
      </w:r>
      <w:r w:rsidR="00200832">
        <w:rPr>
          <w:rFonts w:asciiTheme="minorHAnsi" w:hAnsiTheme="minorHAnsi"/>
          <w:sz w:val="20"/>
          <w:szCs w:val="20"/>
        </w:rPr>
        <w:t>k</w:t>
      </w:r>
      <w:r w:rsidR="00A7695A">
        <w:rPr>
          <w:rFonts w:asciiTheme="minorHAnsi" w:hAnsiTheme="minorHAnsi"/>
          <w:sz w:val="20"/>
          <w:szCs w:val="20"/>
        </w:rPr>
        <w:t xml:space="preserve"> jeho </w:t>
      </w:r>
      <w:r w:rsidR="00200832">
        <w:rPr>
          <w:rFonts w:asciiTheme="minorHAnsi" w:hAnsiTheme="minorHAnsi"/>
          <w:sz w:val="20"/>
          <w:szCs w:val="20"/>
        </w:rPr>
        <w:t xml:space="preserve">spoluvlastnickému podílu </w:t>
      </w:r>
      <w:r w:rsidR="00C46644">
        <w:rPr>
          <w:rFonts w:asciiTheme="minorHAnsi" w:hAnsiTheme="minorHAnsi"/>
          <w:sz w:val="20"/>
          <w:szCs w:val="20"/>
        </w:rPr>
        <w:t>na</w:t>
      </w:r>
      <w:r w:rsidR="00200832">
        <w:rPr>
          <w:rFonts w:asciiTheme="minorHAnsi" w:hAnsiTheme="minorHAnsi"/>
          <w:sz w:val="20"/>
          <w:szCs w:val="20"/>
        </w:rPr>
        <w:t> Výsledku, z</w:t>
      </w:r>
      <w:r w:rsidR="00200832" w:rsidRPr="00200832">
        <w:rPr>
          <w:rFonts w:asciiTheme="minorHAnsi" w:hAnsiTheme="minorHAnsi"/>
          <w:sz w:val="20"/>
          <w:szCs w:val="20"/>
        </w:rPr>
        <w:t xml:space="preserve"> této </w:t>
      </w:r>
      <w:r w:rsidR="00200832">
        <w:rPr>
          <w:rFonts w:asciiTheme="minorHAnsi" w:hAnsiTheme="minorHAnsi"/>
          <w:sz w:val="20"/>
          <w:szCs w:val="20"/>
        </w:rPr>
        <w:t>s</w:t>
      </w:r>
      <w:r w:rsidR="00200832" w:rsidRPr="00200832">
        <w:rPr>
          <w:rFonts w:asciiTheme="minorHAnsi" w:hAnsiTheme="minorHAnsi"/>
          <w:sz w:val="20"/>
          <w:szCs w:val="20"/>
        </w:rPr>
        <w:t>mlouvy</w:t>
      </w:r>
      <w:r w:rsidR="00C46644">
        <w:rPr>
          <w:rFonts w:asciiTheme="minorHAnsi" w:hAnsiTheme="minorHAnsi"/>
          <w:sz w:val="20"/>
          <w:szCs w:val="20"/>
        </w:rPr>
        <w:t xml:space="preserve"> vyplývají</w:t>
      </w:r>
      <w:r w:rsidR="00200832" w:rsidRPr="00200832">
        <w:rPr>
          <w:rFonts w:asciiTheme="minorHAnsi" w:hAnsiTheme="minorHAnsi"/>
          <w:sz w:val="20"/>
          <w:szCs w:val="20"/>
        </w:rPr>
        <w:t>.</w:t>
      </w:r>
    </w:p>
    <w:p w14:paraId="675FFC43" w14:textId="77777777" w:rsidR="003670EA" w:rsidRPr="003670EA" w:rsidRDefault="00602AE8" w:rsidP="003670EA">
      <w:pPr>
        <w:jc w:val="both"/>
        <w:rPr>
          <w:rFonts w:asciiTheme="minorHAnsi" w:hAnsiTheme="minorHAnsi"/>
          <w:sz w:val="20"/>
          <w:szCs w:val="20"/>
        </w:rPr>
      </w:pPr>
      <w:r>
        <w:rPr>
          <w:rFonts w:asciiTheme="minorHAnsi" w:hAnsiTheme="minorHAnsi"/>
          <w:sz w:val="20"/>
          <w:szCs w:val="20"/>
        </w:rPr>
        <w:t>9</w:t>
      </w:r>
      <w:r w:rsidR="003670EA" w:rsidRPr="003670EA">
        <w:rPr>
          <w:rFonts w:asciiTheme="minorHAnsi" w:hAnsiTheme="minorHAnsi"/>
          <w:sz w:val="20"/>
          <w:szCs w:val="20"/>
        </w:rPr>
        <w:t xml:space="preserve">.2 Smluvní strany se dále výslovně dohodly, že </w:t>
      </w:r>
      <w:r w:rsidR="009B1991">
        <w:rPr>
          <w:rFonts w:asciiTheme="minorHAnsi" w:hAnsiTheme="minorHAnsi"/>
          <w:sz w:val="20"/>
          <w:szCs w:val="20"/>
        </w:rPr>
        <w:t>k</w:t>
      </w:r>
      <w:r w:rsidR="003670EA" w:rsidRPr="003670EA">
        <w:rPr>
          <w:rFonts w:asciiTheme="minorHAnsi" w:hAnsiTheme="minorHAnsi"/>
          <w:sz w:val="20"/>
          <w:szCs w:val="20"/>
        </w:rPr>
        <w:t xml:space="preserve"> nakládání s Výsledkem anebo se spoluvlastnickými podíly </w:t>
      </w:r>
      <w:r w:rsidR="003670EA">
        <w:rPr>
          <w:rFonts w:asciiTheme="minorHAnsi" w:hAnsiTheme="minorHAnsi"/>
          <w:sz w:val="20"/>
          <w:szCs w:val="20"/>
        </w:rPr>
        <w:t>s</w:t>
      </w:r>
      <w:r w:rsidR="003670EA" w:rsidRPr="003670EA">
        <w:rPr>
          <w:rFonts w:asciiTheme="minorHAnsi" w:hAnsiTheme="minorHAnsi"/>
          <w:sz w:val="20"/>
          <w:szCs w:val="20"/>
        </w:rPr>
        <w:t xml:space="preserve">mluvních stran </w:t>
      </w:r>
      <w:r w:rsidR="009B1991">
        <w:rPr>
          <w:rFonts w:asciiTheme="minorHAnsi" w:hAnsiTheme="minorHAnsi"/>
          <w:sz w:val="20"/>
          <w:szCs w:val="20"/>
        </w:rPr>
        <w:t>na</w:t>
      </w:r>
      <w:r w:rsidR="003670EA">
        <w:rPr>
          <w:rFonts w:asciiTheme="minorHAnsi" w:hAnsiTheme="minorHAnsi"/>
          <w:sz w:val="20"/>
          <w:szCs w:val="20"/>
        </w:rPr>
        <w:t xml:space="preserve"> Výsledku </w:t>
      </w:r>
      <w:r w:rsidR="00C23FD9">
        <w:rPr>
          <w:rFonts w:asciiTheme="minorHAnsi" w:hAnsiTheme="minorHAnsi"/>
          <w:sz w:val="20"/>
          <w:szCs w:val="20"/>
        </w:rPr>
        <w:t>je vždy nutn</w:t>
      </w:r>
      <w:r w:rsidR="009B1991">
        <w:rPr>
          <w:rFonts w:asciiTheme="minorHAnsi" w:hAnsiTheme="minorHAnsi"/>
          <w:sz w:val="20"/>
          <w:szCs w:val="20"/>
        </w:rPr>
        <w:t>ý</w:t>
      </w:r>
      <w:r w:rsidR="00C23FD9">
        <w:rPr>
          <w:rFonts w:asciiTheme="minorHAnsi" w:hAnsiTheme="minorHAnsi"/>
          <w:sz w:val="20"/>
          <w:szCs w:val="20"/>
        </w:rPr>
        <w:t xml:space="preserve"> souhlas obou smluvních stran</w:t>
      </w:r>
      <w:r w:rsidR="003670EA" w:rsidRPr="003670EA">
        <w:rPr>
          <w:rFonts w:asciiTheme="minorHAnsi" w:hAnsiTheme="minorHAnsi"/>
          <w:sz w:val="20"/>
          <w:szCs w:val="20"/>
        </w:rPr>
        <w:t>.</w:t>
      </w:r>
    </w:p>
    <w:p w14:paraId="685D7A97" w14:textId="77777777" w:rsidR="003670EA" w:rsidRPr="003670EA" w:rsidRDefault="00602AE8" w:rsidP="003670EA">
      <w:pPr>
        <w:jc w:val="both"/>
        <w:rPr>
          <w:rFonts w:asciiTheme="minorHAnsi" w:hAnsiTheme="minorHAnsi"/>
          <w:sz w:val="20"/>
          <w:szCs w:val="20"/>
        </w:rPr>
      </w:pPr>
      <w:r>
        <w:rPr>
          <w:rFonts w:asciiTheme="minorHAnsi" w:hAnsiTheme="minorHAnsi"/>
          <w:sz w:val="20"/>
          <w:szCs w:val="20"/>
        </w:rPr>
        <w:t>9</w:t>
      </w:r>
      <w:r w:rsidR="003670EA" w:rsidRPr="003670EA">
        <w:rPr>
          <w:rFonts w:asciiTheme="minorHAnsi" w:hAnsiTheme="minorHAnsi"/>
          <w:sz w:val="20"/>
          <w:szCs w:val="20"/>
        </w:rPr>
        <w:t xml:space="preserve">.3 Každá </w:t>
      </w:r>
      <w:r w:rsidR="00F02500">
        <w:rPr>
          <w:rFonts w:asciiTheme="minorHAnsi" w:hAnsiTheme="minorHAnsi"/>
          <w:sz w:val="20"/>
          <w:szCs w:val="20"/>
        </w:rPr>
        <w:t xml:space="preserve">smluvní </w:t>
      </w:r>
      <w:r w:rsidR="003670EA" w:rsidRPr="003670EA">
        <w:rPr>
          <w:rFonts w:asciiTheme="minorHAnsi" w:hAnsiTheme="minorHAnsi"/>
          <w:sz w:val="20"/>
          <w:szCs w:val="20"/>
        </w:rPr>
        <w:t xml:space="preserve">strana je oprávněna vymáhat nároky vyplývající z porušení práv souvisejících s </w:t>
      </w:r>
      <w:r w:rsidR="003670EA">
        <w:rPr>
          <w:rFonts w:asciiTheme="minorHAnsi" w:hAnsiTheme="minorHAnsi"/>
          <w:sz w:val="20"/>
          <w:szCs w:val="20"/>
        </w:rPr>
        <w:t>V</w:t>
      </w:r>
      <w:r w:rsidR="003670EA" w:rsidRPr="003670EA">
        <w:rPr>
          <w:rFonts w:asciiTheme="minorHAnsi" w:hAnsiTheme="minorHAnsi"/>
          <w:sz w:val="20"/>
          <w:szCs w:val="20"/>
        </w:rPr>
        <w:t xml:space="preserve">ýsledkem </w:t>
      </w:r>
      <w:r w:rsidR="00F02500">
        <w:rPr>
          <w:rFonts w:asciiTheme="minorHAnsi" w:hAnsiTheme="minorHAnsi"/>
          <w:sz w:val="20"/>
          <w:szCs w:val="20"/>
        </w:rPr>
        <w:t>samostatně</w:t>
      </w:r>
      <w:r w:rsidR="003670EA" w:rsidRPr="003670EA">
        <w:rPr>
          <w:rFonts w:asciiTheme="minorHAnsi" w:hAnsiTheme="minorHAnsi"/>
          <w:sz w:val="20"/>
          <w:szCs w:val="20"/>
        </w:rPr>
        <w:t>.</w:t>
      </w:r>
    </w:p>
    <w:p w14:paraId="6534F468" w14:textId="77777777" w:rsidR="00602AE8" w:rsidRPr="00BF3486" w:rsidRDefault="00602AE8" w:rsidP="003670EA">
      <w:pPr>
        <w:jc w:val="both"/>
        <w:rPr>
          <w:rFonts w:asciiTheme="minorHAnsi" w:hAnsiTheme="minorHAnsi"/>
          <w:sz w:val="20"/>
          <w:szCs w:val="20"/>
        </w:rPr>
      </w:pPr>
      <w:r>
        <w:rPr>
          <w:rFonts w:asciiTheme="minorHAnsi" w:hAnsiTheme="minorHAnsi"/>
          <w:sz w:val="20"/>
          <w:szCs w:val="20"/>
        </w:rPr>
        <w:t>9</w:t>
      </w:r>
      <w:r w:rsidR="003670EA" w:rsidRPr="003670EA">
        <w:rPr>
          <w:rFonts w:asciiTheme="minorHAnsi" w:hAnsiTheme="minorHAnsi"/>
          <w:sz w:val="20"/>
          <w:szCs w:val="20"/>
        </w:rPr>
        <w:t xml:space="preserve">.4 </w:t>
      </w:r>
      <w:r w:rsidR="00F02500">
        <w:rPr>
          <w:rFonts w:asciiTheme="minorHAnsi" w:hAnsiTheme="minorHAnsi"/>
          <w:sz w:val="20"/>
          <w:szCs w:val="20"/>
        </w:rPr>
        <w:t>Smluvní s</w:t>
      </w:r>
      <w:r w:rsidR="003670EA" w:rsidRPr="003670EA">
        <w:rPr>
          <w:rFonts w:asciiTheme="minorHAnsi" w:hAnsiTheme="minorHAnsi"/>
          <w:sz w:val="20"/>
          <w:szCs w:val="20"/>
        </w:rPr>
        <w:t xml:space="preserve">trany jsou povinny chránit </w:t>
      </w:r>
      <w:r w:rsidR="003670EA">
        <w:rPr>
          <w:rFonts w:asciiTheme="minorHAnsi" w:hAnsiTheme="minorHAnsi"/>
          <w:sz w:val="20"/>
          <w:szCs w:val="20"/>
        </w:rPr>
        <w:t>V</w:t>
      </w:r>
      <w:r w:rsidR="003670EA" w:rsidRPr="003670EA">
        <w:rPr>
          <w:rFonts w:asciiTheme="minorHAnsi" w:hAnsiTheme="minorHAnsi"/>
          <w:sz w:val="20"/>
          <w:szCs w:val="20"/>
        </w:rPr>
        <w:t xml:space="preserve">ýsledek jako důvěrný </w:t>
      </w:r>
      <w:r w:rsidR="00F02500">
        <w:rPr>
          <w:rFonts w:asciiTheme="minorHAnsi" w:hAnsiTheme="minorHAnsi"/>
          <w:sz w:val="20"/>
          <w:szCs w:val="20"/>
        </w:rPr>
        <w:t>ve smyslu</w:t>
      </w:r>
      <w:r w:rsidR="003670EA" w:rsidRPr="003670EA">
        <w:rPr>
          <w:rFonts w:asciiTheme="minorHAnsi" w:hAnsiTheme="minorHAnsi"/>
          <w:sz w:val="20"/>
          <w:szCs w:val="20"/>
        </w:rPr>
        <w:t xml:space="preserve"> čl</w:t>
      </w:r>
      <w:r w:rsidR="003670EA">
        <w:rPr>
          <w:rFonts w:asciiTheme="minorHAnsi" w:hAnsiTheme="minorHAnsi"/>
          <w:sz w:val="20"/>
          <w:szCs w:val="20"/>
        </w:rPr>
        <w:t xml:space="preserve">. </w:t>
      </w:r>
      <w:r w:rsidR="0085741D" w:rsidRPr="00BA7E01">
        <w:rPr>
          <w:rFonts w:asciiTheme="minorHAnsi" w:hAnsiTheme="minorHAnsi"/>
          <w:sz w:val="20"/>
          <w:szCs w:val="20"/>
        </w:rPr>
        <w:t>XI</w:t>
      </w:r>
      <w:r w:rsidR="00BA7E01" w:rsidRPr="00BA7E01">
        <w:rPr>
          <w:rFonts w:asciiTheme="minorHAnsi" w:hAnsiTheme="minorHAnsi"/>
          <w:sz w:val="20"/>
          <w:szCs w:val="20"/>
        </w:rPr>
        <w:t>II</w:t>
      </w:r>
      <w:r w:rsidR="0085741D" w:rsidRPr="00BA7E01">
        <w:rPr>
          <w:rFonts w:asciiTheme="minorHAnsi" w:hAnsiTheme="minorHAnsi"/>
          <w:sz w:val="20"/>
          <w:szCs w:val="20"/>
        </w:rPr>
        <w:t>.</w:t>
      </w:r>
      <w:r w:rsidR="0085741D">
        <w:rPr>
          <w:rFonts w:asciiTheme="minorHAnsi" w:hAnsiTheme="minorHAnsi"/>
          <w:sz w:val="20"/>
          <w:szCs w:val="20"/>
        </w:rPr>
        <w:t xml:space="preserve"> </w:t>
      </w:r>
      <w:r w:rsidR="003670EA">
        <w:rPr>
          <w:rFonts w:asciiTheme="minorHAnsi" w:hAnsiTheme="minorHAnsi"/>
          <w:sz w:val="20"/>
          <w:szCs w:val="20"/>
        </w:rPr>
        <w:t>smlouvy</w:t>
      </w:r>
      <w:r w:rsidR="00F02500">
        <w:rPr>
          <w:rFonts w:asciiTheme="minorHAnsi" w:hAnsiTheme="minorHAnsi"/>
          <w:sz w:val="20"/>
          <w:szCs w:val="20"/>
        </w:rPr>
        <w:t>, a to</w:t>
      </w:r>
      <w:r w:rsidR="003670EA" w:rsidRPr="003670EA">
        <w:rPr>
          <w:rFonts w:asciiTheme="minorHAnsi" w:hAnsiTheme="minorHAnsi"/>
          <w:sz w:val="20"/>
          <w:szCs w:val="20"/>
        </w:rPr>
        <w:t xml:space="preserve"> od samého počátku až do případné</w:t>
      </w:r>
      <w:r w:rsidR="003670EA">
        <w:rPr>
          <w:rFonts w:asciiTheme="minorHAnsi" w:hAnsiTheme="minorHAnsi"/>
          <w:sz w:val="20"/>
          <w:szCs w:val="20"/>
        </w:rPr>
        <w:t>ho udělení</w:t>
      </w:r>
      <w:r w:rsidR="003670EA" w:rsidRPr="003670EA">
        <w:rPr>
          <w:rFonts w:asciiTheme="minorHAnsi" w:hAnsiTheme="minorHAnsi"/>
          <w:sz w:val="20"/>
          <w:szCs w:val="20"/>
        </w:rPr>
        <w:t xml:space="preserve"> och</w:t>
      </w:r>
      <w:r w:rsidR="003670EA">
        <w:rPr>
          <w:rFonts w:asciiTheme="minorHAnsi" w:hAnsiTheme="minorHAnsi"/>
          <w:sz w:val="20"/>
          <w:szCs w:val="20"/>
        </w:rPr>
        <w:t xml:space="preserve">rany </w:t>
      </w:r>
      <w:r w:rsidR="00F02500">
        <w:rPr>
          <w:rFonts w:asciiTheme="minorHAnsi" w:hAnsiTheme="minorHAnsi"/>
          <w:sz w:val="20"/>
          <w:szCs w:val="20"/>
        </w:rPr>
        <w:t xml:space="preserve">práv z </w:t>
      </w:r>
      <w:r w:rsidR="003670EA">
        <w:rPr>
          <w:rFonts w:asciiTheme="minorHAnsi" w:hAnsiTheme="minorHAnsi"/>
          <w:sz w:val="20"/>
          <w:szCs w:val="20"/>
        </w:rPr>
        <w:t xml:space="preserve">průmyslového vlastnictví </w:t>
      </w:r>
      <w:r w:rsidR="003670EA" w:rsidRPr="003670EA">
        <w:rPr>
          <w:rFonts w:asciiTheme="minorHAnsi" w:hAnsiTheme="minorHAnsi"/>
          <w:sz w:val="20"/>
          <w:szCs w:val="20"/>
        </w:rPr>
        <w:t xml:space="preserve">dle </w:t>
      </w:r>
      <w:r w:rsidR="00F02500">
        <w:rPr>
          <w:rFonts w:asciiTheme="minorHAnsi" w:hAnsiTheme="minorHAnsi"/>
          <w:sz w:val="20"/>
          <w:szCs w:val="20"/>
        </w:rPr>
        <w:t>této</w:t>
      </w:r>
      <w:r w:rsidR="003670EA">
        <w:rPr>
          <w:rFonts w:asciiTheme="minorHAnsi" w:hAnsiTheme="minorHAnsi"/>
          <w:sz w:val="20"/>
          <w:szCs w:val="20"/>
        </w:rPr>
        <w:t xml:space="preserve"> smlouvy</w:t>
      </w:r>
      <w:r w:rsidR="003670EA" w:rsidRPr="003670EA">
        <w:rPr>
          <w:rFonts w:asciiTheme="minorHAnsi" w:hAnsiTheme="minorHAnsi"/>
          <w:sz w:val="20"/>
          <w:szCs w:val="20"/>
        </w:rPr>
        <w:t xml:space="preserve">. </w:t>
      </w:r>
      <w:r w:rsidR="00F02500">
        <w:rPr>
          <w:rFonts w:asciiTheme="minorHAnsi" w:hAnsiTheme="minorHAnsi"/>
          <w:sz w:val="20"/>
          <w:szCs w:val="20"/>
        </w:rPr>
        <w:t>Pro případ</w:t>
      </w:r>
      <w:r w:rsidR="003670EA" w:rsidRPr="003670EA">
        <w:rPr>
          <w:rFonts w:asciiTheme="minorHAnsi" w:hAnsiTheme="minorHAnsi"/>
          <w:sz w:val="20"/>
          <w:szCs w:val="20"/>
        </w:rPr>
        <w:t>, že</w:t>
      </w:r>
      <w:r w:rsidR="00F02500">
        <w:rPr>
          <w:rFonts w:asciiTheme="minorHAnsi" w:hAnsiTheme="minorHAnsi"/>
          <w:sz w:val="20"/>
          <w:szCs w:val="20"/>
        </w:rPr>
        <w:t xml:space="preserve"> by</w:t>
      </w:r>
      <w:r w:rsidR="003670EA" w:rsidRPr="003670EA">
        <w:rPr>
          <w:rFonts w:asciiTheme="minorHAnsi" w:hAnsiTheme="minorHAnsi"/>
          <w:sz w:val="20"/>
          <w:szCs w:val="20"/>
        </w:rPr>
        <w:t xml:space="preserve"> ochrana </w:t>
      </w:r>
      <w:r w:rsidR="00F02500">
        <w:rPr>
          <w:rFonts w:asciiTheme="minorHAnsi" w:hAnsiTheme="minorHAnsi"/>
          <w:sz w:val="20"/>
          <w:szCs w:val="20"/>
        </w:rPr>
        <w:t xml:space="preserve">práv z </w:t>
      </w:r>
      <w:r w:rsidR="003670EA" w:rsidRPr="003670EA">
        <w:rPr>
          <w:rFonts w:asciiTheme="minorHAnsi" w:hAnsiTheme="minorHAnsi"/>
          <w:sz w:val="20"/>
          <w:szCs w:val="20"/>
        </w:rPr>
        <w:t xml:space="preserve">průmyslového vlastnictví </w:t>
      </w:r>
      <w:r w:rsidR="003670EA">
        <w:rPr>
          <w:rFonts w:asciiTheme="minorHAnsi" w:hAnsiTheme="minorHAnsi"/>
          <w:sz w:val="20"/>
          <w:szCs w:val="20"/>
        </w:rPr>
        <w:t xml:space="preserve">k </w:t>
      </w:r>
      <w:r w:rsidR="003670EA" w:rsidRPr="003670EA">
        <w:rPr>
          <w:rFonts w:asciiTheme="minorHAnsi" w:hAnsiTheme="minorHAnsi"/>
          <w:sz w:val="20"/>
          <w:szCs w:val="20"/>
        </w:rPr>
        <w:t>Výsledk</w:t>
      </w:r>
      <w:r w:rsidR="003670EA">
        <w:rPr>
          <w:rFonts w:asciiTheme="minorHAnsi" w:hAnsiTheme="minorHAnsi"/>
          <w:sz w:val="20"/>
          <w:szCs w:val="20"/>
        </w:rPr>
        <w:t>u</w:t>
      </w:r>
      <w:r w:rsidR="003670EA" w:rsidRPr="003670EA">
        <w:rPr>
          <w:rFonts w:asciiTheme="minorHAnsi" w:hAnsiTheme="minorHAnsi"/>
          <w:sz w:val="20"/>
          <w:szCs w:val="20"/>
        </w:rPr>
        <w:t xml:space="preserve"> (nebo jeho části) ne</w:t>
      </w:r>
      <w:r w:rsidR="003670EA">
        <w:rPr>
          <w:rFonts w:asciiTheme="minorHAnsi" w:hAnsiTheme="minorHAnsi"/>
          <w:sz w:val="20"/>
          <w:szCs w:val="20"/>
        </w:rPr>
        <w:t>b</w:t>
      </w:r>
      <w:r w:rsidR="00F02500">
        <w:rPr>
          <w:rFonts w:asciiTheme="minorHAnsi" w:hAnsiTheme="minorHAnsi"/>
          <w:sz w:val="20"/>
          <w:szCs w:val="20"/>
        </w:rPr>
        <w:t>yla</w:t>
      </w:r>
      <w:r w:rsidR="003670EA" w:rsidRPr="003670EA">
        <w:rPr>
          <w:rFonts w:asciiTheme="minorHAnsi" w:hAnsiTheme="minorHAnsi"/>
          <w:sz w:val="20"/>
          <w:szCs w:val="20"/>
        </w:rPr>
        <w:t xml:space="preserve"> udělena, použij</w:t>
      </w:r>
      <w:r w:rsidR="003670EA">
        <w:rPr>
          <w:rFonts w:asciiTheme="minorHAnsi" w:hAnsiTheme="minorHAnsi"/>
          <w:sz w:val="20"/>
          <w:szCs w:val="20"/>
        </w:rPr>
        <w:t>í</w:t>
      </w:r>
      <w:r w:rsidR="003670EA" w:rsidRPr="003670EA">
        <w:rPr>
          <w:rFonts w:asciiTheme="minorHAnsi" w:hAnsiTheme="minorHAnsi"/>
          <w:sz w:val="20"/>
          <w:szCs w:val="20"/>
        </w:rPr>
        <w:t xml:space="preserve"> se ustanovení předchozí věty přiměřeně.</w:t>
      </w:r>
    </w:p>
    <w:p w14:paraId="3B9115CB" w14:textId="77777777" w:rsidR="00D53591" w:rsidRDefault="00D53591" w:rsidP="00D53591">
      <w:pPr>
        <w:jc w:val="both"/>
        <w:rPr>
          <w:rFonts w:asciiTheme="minorHAnsi" w:hAnsiTheme="minorHAnsi"/>
          <w:sz w:val="20"/>
          <w:szCs w:val="20"/>
        </w:rPr>
      </w:pPr>
    </w:p>
    <w:p w14:paraId="47FDE8AF" w14:textId="77777777" w:rsidR="006957B4" w:rsidRPr="006957B4" w:rsidRDefault="00C23FD9" w:rsidP="006957B4">
      <w:pPr>
        <w:jc w:val="center"/>
        <w:rPr>
          <w:rFonts w:asciiTheme="minorHAnsi" w:hAnsiTheme="minorHAnsi"/>
          <w:b/>
          <w:sz w:val="20"/>
          <w:szCs w:val="20"/>
        </w:rPr>
      </w:pPr>
      <w:r>
        <w:rPr>
          <w:rFonts w:asciiTheme="minorHAnsi" w:hAnsiTheme="minorHAnsi"/>
          <w:b/>
          <w:sz w:val="20"/>
          <w:szCs w:val="20"/>
        </w:rPr>
        <w:t xml:space="preserve">Článek </w:t>
      </w:r>
      <w:r w:rsidR="00602AE8">
        <w:rPr>
          <w:rFonts w:asciiTheme="minorHAnsi" w:hAnsiTheme="minorHAnsi"/>
          <w:b/>
          <w:sz w:val="20"/>
          <w:szCs w:val="20"/>
        </w:rPr>
        <w:t>X</w:t>
      </w:r>
      <w:r w:rsidR="006957B4" w:rsidRPr="006957B4">
        <w:rPr>
          <w:rFonts w:asciiTheme="minorHAnsi" w:hAnsiTheme="minorHAnsi"/>
          <w:b/>
          <w:sz w:val="20"/>
          <w:szCs w:val="20"/>
        </w:rPr>
        <w:t>.</w:t>
      </w:r>
    </w:p>
    <w:p w14:paraId="72D4568A" w14:textId="77777777" w:rsidR="006E0221" w:rsidRPr="006E0221" w:rsidRDefault="006957B4" w:rsidP="00BA7E01">
      <w:pPr>
        <w:jc w:val="center"/>
        <w:rPr>
          <w:rFonts w:asciiTheme="minorHAnsi" w:hAnsiTheme="minorHAnsi"/>
          <w:b/>
          <w:sz w:val="20"/>
          <w:szCs w:val="20"/>
        </w:rPr>
      </w:pPr>
      <w:r w:rsidRPr="006957B4">
        <w:rPr>
          <w:rFonts w:asciiTheme="minorHAnsi" w:hAnsiTheme="minorHAnsi"/>
          <w:b/>
          <w:sz w:val="20"/>
          <w:szCs w:val="20"/>
        </w:rPr>
        <w:t>Náklady</w:t>
      </w:r>
    </w:p>
    <w:p w14:paraId="5708EB96" w14:textId="77777777" w:rsidR="00810901" w:rsidRDefault="00810901" w:rsidP="00697903">
      <w:pPr>
        <w:jc w:val="both"/>
        <w:rPr>
          <w:rFonts w:asciiTheme="minorHAnsi" w:hAnsiTheme="minorHAnsi"/>
          <w:sz w:val="20"/>
          <w:szCs w:val="20"/>
        </w:rPr>
      </w:pPr>
    </w:p>
    <w:p w14:paraId="0C42B249" w14:textId="77777777" w:rsidR="00697903" w:rsidRPr="00697903" w:rsidRDefault="00697903" w:rsidP="00697903">
      <w:pPr>
        <w:jc w:val="both"/>
        <w:rPr>
          <w:rFonts w:asciiTheme="minorHAnsi" w:hAnsiTheme="minorHAnsi"/>
          <w:sz w:val="20"/>
          <w:szCs w:val="20"/>
        </w:rPr>
      </w:pPr>
      <w:r w:rsidRPr="00C23FD9">
        <w:rPr>
          <w:rFonts w:asciiTheme="minorHAnsi" w:hAnsiTheme="minorHAnsi"/>
          <w:sz w:val="20"/>
          <w:szCs w:val="20"/>
        </w:rPr>
        <w:t xml:space="preserve">Smluvní strany se </w:t>
      </w:r>
      <w:r w:rsidR="009B1991">
        <w:rPr>
          <w:rFonts w:asciiTheme="minorHAnsi" w:hAnsiTheme="minorHAnsi"/>
          <w:sz w:val="20"/>
          <w:szCs w:val="20"/>
        </w:rPr>
        <w:t xml:space="preserve">výslovně </w:t>
      </w:r>
      <w:r w:rsidRPr="00C23FD9">
        <w:rPr>
          <w:rFonts w:asciiTheme="minorHAnsi" w:hAnsiTheme="minorHAnsi"/>
          <w:sz w:val="20"/>
          <w:szCs w:val="20"/>
        </w:rPr>
        <w:t xml:space="preserve">dohodly, že </w:t>
      </w:r>
      <w:r w:rsidR="00C23FD9">
        <w:rPr>
          <w:rFonts w:asciiTheme="minorHAnsi" w:hAnsiTheme="minorHAnsi"/>
          <w:sz w:val="20"/>
          <w:szCs w:val="20"/>
        </w:rPr>
        <w:t xml:space="preserve">veškeré náklady, které </w:t>
      </w:r>
      <w:r w:rsidR="000038CC">
        <w:rPr>
          <w:rFonts w:asciiTheme="minorHAnsi" w:hAnsiTheme="minorHAnsi"/>
          <w:sz w:val="20"/>
          <w:szCs w:val="20"/>
        </w:rPr>
        <w:t>jim</w:t>
      </w:r>
      <w:r w:rsidR="00C23FD9">
        <w:rPr>
          <w:rFonts w:asciiTheme="minorHAnsi" w:hAnsiTheme="minorHAnsi"/>
          <w:sz w:val="20"/>
          <w:szCs w:val="20"/>
        </w:rPr>
        <w:t xml:space="preserve"> v souvislosti se Spoluprací dle této smlouvy</w:t>
      </w:r>
      <w:r w:rsidR="000038CC">
        <w:rPr>
          <w:rFonts w:asciiTheme="minorHAnsi" w:hAnsiTheme="minorHAnsi"/>
          <w:sz w:val="20"/>
          <w:szCs w:val="20"/>
        </w:rPr>
        <w:t xml:space="preserve"> vzniknou</w:t>
      </w:r>
      <w:r w:rsidR="00C23FD9">
        <w:rPr>
          <w:rFonts w:asciiTheme="minorHAnsi" w:hAnsiTheme="minorHAnsi"/>
          <w:sz w:val="20"/>
          <w:szCs w:val="20"/>
        </w:rPr>
        <w:t>, si budou hradit ze svého; žádná smluvní strana tak ne</w:t>
      </w:r>
      <w:r w:rsidR="00781341">
        <w:rPr>
          <w:rFonts w:asciiTheme="minorHAnsi" w:hAnsiTheme="minorHAnsi"/>
          <w:sz w:val="20"/>
          <w:szCs w:val="20"/>
        </w:rPr>
        <w:t>má</w:t>
      </w:r>
      <w:r w:rsidR="00C23FD9">
        <w:rPr>
          <w:rFonts w:asciiTheme="minorHAnsi" w:hAnsiTheme="minorHAnsi"/>
          <w:sz w:val="20"/>
          <w:szCs w:val="20"/>
        </w:rPr>
        <w:t xml:space="preserve"> </w:t>
      </w:r>
      <w:r w:rsidR="000038CC">
        <w:rPr>
          <w:rFonts w:asciiTheme="minorHAnsi" w:hAnsiTheme="minorHAnsi"/>
          <w:sz w:val="20"/>
          <w:szCs w:val="20"/>
        </w:rPr>
        <w:t>právo na</w:t>
      </w:r>
      <w:r w:rsidR="00C23FD9">
        <w:rPr>
          <w:rFonts w:asciiTheme="minorHAnsi" w:hAnsiTheme="minorHAnsi"/>
          <w:sz w:val="20"/>
          <w:szCs w:val="20"/>
        </w:rPr>
        <w:t xml:space="preserve"> náhradu </w:t>
      </w:r>
      <w:r w:rsidR="00251DEE">
        <w:rPr>
          <w:rFonts w:asciiTheme="minorHAnsi" w:hAnsiTheme="minorHAnsi"/>
          <w:sz w:val="20"/>
          <w:szCs w:val="20"/>
        </w:rPr>
        <w:t xml:space="preserve">jakýchkoliv </w:t>
      </w:r>
      <w:r w:rsidR="00C23FD9">
        <w:rPr>
          <w:rFonts w:asciiTheme="minorHAnsi" w:hAnsiTheme="minorHAnsi"/>
          <w:sz w:val="20"/>
          <w:szCs w:val="20"/>
        </w:rPr>
        <w:t>nákladů</w:t>
      </w:r>
      <w:r w:rsidR="000038CC">
        <w:rPr>
          <w:rFonts w:asciiTheme="minorHAnsi" w:hAnsiTheme="minorHAnsi"/>
          <w:sz w:val="20"/>
          <w:szCs w:val="20"/>
        </w:rPr>
        <w:t xml:space="preserve"> vzniklých dle této smlouvy</w:t>
      </w:r>
      <w:r w:rsidR="00781341">
        <w:rPr>
          <w:rFonts w:asciiTheme="minorHAnsi" w:hAnsiTheme="minorHAnsi"/>
          <w:sz w:val="20"/>
          <w:szCs w:val="20"/>
        </w:rPr>
        <w:t xml:space="preserve"> anebo s touto smlouvou související</w:t>
      </w:r>
      <w:r w:rsidR="00C23FD9">
        <w:rPr>
          <w:rFonts w:asciiTheme="minorHAnsi" w:hAnsiTheme="minorHAnsi"/>
          <w:sz w:val="20"/>
          <w:szCs w:val="20"/>
        </w:rPr>
        <w:t>.</w:t>
      </w:r>
    </w:p>
    <w:p w14:paraId="75BE575C" w14:textId="77777777" w:rsidR="00697903" w:rsidRDefault="00697903" w:rsidP="00D53591">
      <w:pPr>
        <w:jc w:val="both"/>
        <w:rPr>
          <w:rFonts w:asciiTheme="minorHAnsi" w:hAnsiTheme="minorHAnsi"/>
          <w:sz w:val="20"/>
          <w:szCs w:val="20"/>
        </w:rPr>
      </w:pPr>
    </w:p>
    <w:p w14:paraId="222A5125" w14:textId="77777777" w:rsidR="008146F5" w:rsidRPr="008146F5" w:rsidRDefault="006957B4" w:rsidP="008146F5">
      <w:pPr>
        <w:jc w:val="center"/>
        <w:rPr>
          <w:rFonts w:asciiTheme="minorHAnsi" w:hAnsiTheme="minorHAnsi"/>
          <w:b/>
          <w:sz w:val="20"/>
          <w:szCs w:val="20"/>
        </w:rPr>
      </w:pPr>
      <w:r>
        <w:rPr>
          <w:rFonts w:asciiTheme="minorHAnsi" w:hAnsiTheme="minorHAnsi"/>
          <w:b/>
          <w:sz w:val="20"/>
          <w:szCs w:val="20"/>
        </w:rPr>
        <w:t xml:space="preserve">Článek </w:t>
      </w:r>
      <w:r w:rsidR="00602AE8">
        <w:rPr>
          <w:rFonts w:asciiTheme="minorHAnsi" w:hAnsiTheme="minorHAnsi"/>
          <w:b/>
          <w:sz w:val="20"/>
          <w:szCs w:val="20"/>
        </w:rPr>
        <w:t>X</w:t>
      </w:r>
      <w:r w:rsidR="00C23FD9">
        <w:rPr>
          <w:rFonts w:asciiTheme="minorHAnsi" w:hAnsiTheme="minorHAnsi"/>
          <w:b/>
          <w:sz w:val="20"/>
          <w:szCs w:val="20"/>
        </w:rPr>
        <w:t>I</w:t>
      </w:r>
      <w:r w:rsidR="008146F5" w:rsidRPr="008146F5">
        <w:rPr>
          <w:rFonts w:asciiTheme="minorHAnsi" w:hAnsiTheme="minorHAnsi"/>
          <w:b/>
          <w:sz w:val="20"/>
          <w:szCs w:val="20"/>
        </w:rPr>
        <w:t>.</w:t>
      </w:r>
    </w:p>
    <w:p w14:paraId="4C77C17F" w14:textId="77777777" w:rsidR="006E0221" w:rsidRPr="006E0221" w:rsidRDefault="008146F5" w:rsidP="00BA7E01">
      <w:pPr>
        <w:jc w:val="center"/>
        <w:rPr>
          <w:rFonts w:asciiTheme="minorHAnsi" w:hAnsiTheme="minorHAnsi"/>
          <w:b/>
          <w:sz w:val="20"/>
          <w:szCs w:val="20"/>
        </w:rPr>
      </w:pPr>
      <w:r w:rsidRPr="008146F5">
        <w:rPr>
          <w:rFonts w:asciiTheme="minorHAnsi" w:hAnsiTheme="minorHAnsi"/>
          <w:b/>
          <w:sz w:val="20"/>
          <w:szCs w:val="20"/>
        </w:rPr>
        <w:t>Zlepšení Výsledku</w:t>
      </w:r>
    </w:p>
    <w:p w14:paraId="294702CC" w14:textId="77777777" w:rsidR="00810901" w:rsidRDefault="00810901" w:rsidP="00ED2087">
      <w:pPr>
        <w:pStyle w:val="Bezmezer"/>
        <w:jc w:val="both"/>
        <w:rPr>
          <w:sz w:val="20"/>
          <w:szCs w:val="20"/>
        </w:rPr>
      </w:pPr>
    </w:p>
    <w:p w14:paraId="244327E6" w14:textId="77777777" w:rsidR="008146F5" w:rsidRDefault="00602AE8" w:rsidP="00ED2087">
      <w:pPr>
        <w:pStyle w:val="Bezmezer"/>
        <w:jc w:val="both"/>
        <w:rPr>
          <w:sz w:val="20"/>
          <w:szCs w:val="20"/>
        </w:rPr>
      </w:pPr>
      <w:r>
        <w:rPr>
          <w:sz w:val="20"/>
          <w:szCs w:val="20"/>
        </w:rPr>
        <w:t>11</w:t>
      </w:r>
      <w:r w:rsidR="00ED2087" w:rsidRPr="008146F5">
        <w:rPr>
          <w:sz w:val="20"/>
          <w:szCs w:val="20"/>
        </w:rPr>
        <w:t>.1</w:t>
      </w:r>
      <w:r w:rsidR="008146F5">
        <w:rPr>
          <w:sz w:val="20"/>
          <w:szCs w:val="20"/>
        </w:rPr>
        <w:t xml:space="preserve"> </w:t>
      </w:r>
      <w:r w:rsidR="008146F5" w:rsidRPr="008146F5">
        <w:rPr>
          <w:sz w:val="20"/>
          <w:szCs w:val="20"/>
        </w:rPr>
        <w:t xml:space="preserve">Smluvní strany </w:t>
      </w:r>
      <w:r w:rsidR="008146F5">
        <w:rPr>
          <w:sz w:val="20"/>
          <w:szCs w:val="20"/>
        </w:rPr>
        <w:t>se dohodly, že Výsled</w:t>
      </w:r>
      <w:r w:rsidR="000417E0">
        <w:rPr>
          <w:sz w:val="20"/>
          <w:szCs w:val="20"/>
        </w:rPr>
        <w:t>e</w:t>
      </w:r>
      <w:r w:rsidR="008146F5">
        <w:rPr>
          <w:sz w:val="20"/>
          <w:szCs w:val="20"/>
        </w:rPr>
        <w:t>k budou dále na základě</w:t>
      </w:r>
      <w:r w:rsidR="008146F5" w:rsidRPr="008146F5">
        <w:rPr>
          <w:sz w:val="20"/>
          <w:szCs w:val="20"/>
        </w:rPr>
        <w:t xml:space="preserve"> společné spolupráce</w:t>
      </w:r>
      <w:r w:rsidR="008146F5">
        <w:rPr>
          <w:sz w:val="20"/>
          <w:szCs w:val="20"/>
        </w:rPr>
        <w:t xml:space="preserve"> inovovat anebo zlepšovat</w:t>
      </w:r>
      <w:r w:rsidR="008146F5" w:rsidRPr="008146F5">
        <w:rPr>
          <w:sz w:val="20"/>
          <w:szCs w:val="20"/>
        </w:rPr>
        <w:t xml:space="preserve">. </w:t>
      </w:r>
      <w:r w:rsidR="008146F5" w:rsidRPr="00C23FD9">
        <w:rPr>
          <w:sz w:val="20"/>
          <w:szCs w:val="20"/>
        </w:rPr>
        <w:t>Smluvní strany však nejsou oprávněny jakkoliv Výsled</w:t>
      </w:r>
      <w:r w:rsidR="000417E0">
        <w:rPr>
          <w:sz w:val="20"/>
          <w:szCs w:val="20"/>
        </w:rPr>
        <w:t>e</w:t>
      </w:r>
      <w:r w:rsidR="008146F5" w:rsidRPr="00C23FD9">
        <w:rPr>
          <w:sz w:val="20"/>
          <w:szCs w:val="20"/>
        </w:rPr>
        <w:t xml:space="preserve">k </w:t>
      </w:r>
      <w:r w:rsidR="008F3DD3" w:rsidRPr="00C23FD9">
        <w:rPr>
          <w:sz w:val="20"/>
          <w:szCs w:val="20"/>
        </w:rPr>
        <w:t xml:space="preserve">inovovat nebo </w:t>
      </w:r>
      <w:r w:rsidR="008146F5" w:rsidRPr="00C23FD9">
        <w:rPr>
          <w:sz w:val="20"/>
          <w:szCs w:val="20"/>
        </w:rPr>
        <w:t xml:space="preserve">zlepšovat samostatně nebo prostřednictvím třetích </w:t>
      </w:r>
      <w:r w:rsidR="0043113A" w:rsidRPr="00C23FD9">
        <w:rPr>
          <w:sz w:val="20"/>
          <w:szCs w:val="20"/>
        </w:rPr>
        <w:t>osob</w:t>
      </w:r>
      <w:r w:rsidR="008146F5" w:rsidRPr="00C23FD9">
        <w:rPr>
          <w:sz w:val="20"/>
          <w:szCs w:val="20"/>
        </w:rPr>
        <w:t xml:space="preserve"> bez předchozího písemného souhlasu druhé smluvní strany</w:t>
      </w:r>
      <w:r w:rsidR="008146F5" w:rsidRPr="008146F5">
        <w:rPr>
          <w:sz w:val="20"/>
          <w:szCs w:val="20"/>
        </w:rPr>
        <w:t>.</w:t>
      </w:r>
      <w:r w:rsidR="00ED2087" w:rsidRPr="008146F5">
        <w:rPr>
          <w:sz w:val="20"/>
          <w:szCs w:val="20"/>
        </w:rPr>
        <w:t xml:space="preserve"> </w:t>
      </w:r>
    </w:p>
    <w:p w14:paraId="3F5E6996" w14:textId="77777777" w:rsidR="00ED2087" w:rsidRPr="008146F5" w:rsidRDefault="00602AE8" w:rsidP="00ED2087">
      <w:pPr>
        <w:pStyle w:val="Bezmezer"/>
        <w:jc w:val="both"/>
        <w:rPr>
          <w:sz w:val="20"/>
          <w:szCs w:val="20"/>
        </w:rPr>
      </w:pPr>
      <w:r>
        <w:rPr>
          <w:sz w:val="20"/>
          <w:szCs w:val="20"/>
        </w:rPr>
        <w:t>11</w:t>
      </w:r>
      <w:r w:rsidR="008146F5">
        <w:rPr>
          <w:sz w:val="20"/>
          <w:szCs w:val="20"/>
        </w:rPr>
        <w:t xml:space="preserve">.2 </w:t>
      </w:r>
      <w:r w:rsidR="00ED2087" w:rsidRPr="008146F5">
        <w:rPr>
          <w:sz w:val="20"/>
          <w:szCs w:val="20"/>
        </w:rPr>
        <w:t xml:space="preserve">Smluvní strany </w:t>
      </w:r>
      <w:r w:rsidR="008146F5">
        <w:rPr>
          <w:sz w:val="20"/>
          <w:szCs w:val="20"/>
        </w:rPr>
        <w:t xml:space="preserve">se </w:t>
      </w:r>
      <w:r w:rsidR="00ED2087" w:rsidRPr="008146F5">
        <w:rPr>
          <w:sz w:val="20"/>
          <w:szCs w:val="20"/>
        </w:rPr>
        <w:t xml:space="preserve">dohodly, že </w:t>
      </w:r>
      <w:r w:rsidR="00810AC6" w:rsidRPr="008146F5">
        <w:rPr>
          <w:sz w:val="20"/>
          <w:szCs w:val="20"/>
        </w:rPr>
        <w:t>p</w:t>
      </w:r>
      <w:r w:rsidR="00ED2087" w:rsidRPr="008146F5">
        <w:rPr>
          <w:sz w:val="20"/>
          <w:szCs w:val="20"/>
        </w:rPr>
        <w:t xml:space="preserve">okud </w:t>
      </w:r>
      <w:r w:rsidR="00902CB7">
        <w:rPr>
          <w:sz w:val="20"/>
          <w:szCs w:val="20"/>
        </w:rPr>
        <w:t>s</w:t>
      </w:r>
      <w:r w:rsidR="00ED2087" w:rsidRPr="008146F5">
        <w:rPr>
          <w:sz w:val="20"/>
          <w:szCs w:val="20"/>
        </w:rPr>
        <w:t xml:space="preserve">vou </w:t>
      </w:r>
      <w:r w:rsidR="00810AC6" w:rsidRPr="008146F5">
        <w:rPr>
          <w:sz w:val="20"/>
          <w:szCs w:val="20"/>
        </w:rPr>
        <w:t>vzájemnou</w:t>
      </w:r>
      <w:r w:rsidR="00ED2087" w:rsidRPr="008146F5">
        <w:rPr>
          <w:sz w:val="20"/>
          <w:szCs w:val="20"/>
        </w:rPr>
        <w:t xml:space="preserve"> </w:t>
      </w:r>
      <w:r w:rsidR="000417E0">
        <w:rPr>
          <w:sz w:val="20"/>
          <w:szCs w:val="20"/>
        </w:rPr>
        <w:t>výzkumnou</w:t>
      </w:r>
      <w:r w:rsidR="00ED2087" w:rsidRPr="008146F5">
        <w:rPr>
          <w:sz w:val="20"/>
          <w:szCs w:val="20"/>
        </w:rPr>
        <w:t xml:space="preserve"> činností jakkoliv inovuj</w:t>
      </w:r>
      <w:r w:rsidR="00810AC6" w:rsidRPr="008146F5">
        <w:rPr>
          <w:sz w:val="20"/>
          <w:szCs w:val="20"/>
        </w:rPr>
        <w:t>í</w:t>
      </w:r>
      <w:r w:rsidR="00ED2087" w:rsidRPr="008146F5">
        <w:rPr>
          <w:sz w:val="20"/>
          <w:szCs w:val="20"/>
        </w:rPr>
        <w:t xml:space="preserve"> anebo zlepší Výsled</w:t>
      </w:r>
      <w:r w:rsidR="000417E0">
        <w:rPr>
          <w:sz w:val="20"/>
          <w:szCs w:val="20"/>
        </w:rPr>
        <w:t>e</w:t>
      </w:r>
      <w:r w:rsidR="00ED2087" w:rsidRPr="008146F5">
        <w:rPr>
          <w:sz w:val="20"/>
          <w:szCs w:val="20"/>
        </w:rPr>
        <w:t xml:space="preserve">k, přičemž však takové zlepšení nebude objektivně způsobilé </w:t>
      </w:r>
      <w:proofErr w:type="spellStart"/>
      <w:r w:rsidR="00ED2087" w:rsidRPr="008146F5">
        <w:rPr>
          <w:sz w:val="20"/>
          <w:szCs w:val="20"/>
        </w:rPr>
        <w:t>průmyslověprávní</w:t>
      </w:r>
      <w:proofErr w:type="spellEnd"/>
      <w:r w:rsidR="00ED2087" w:rsidRPr="008146F5">
        <w:rPr>
          <w:sz w:val="20"/>
          <w:szCs w:val="20"/>
        </w:rPr>
        <w:t xml:space="preserve"> ochrany (dále jen „</w:t>
      </w:r>
      <w:proofErr w:type="spellStart"/>
      <w:r w:rsidR="00ED2087" w:rsidRPr="008146F5">
        <w:rPr>
          <w:b/>
          <w:sz w:val="20"/>
          <w:szCs w:val="20"/>
        </w:rPr>
        <w:t>ne</w:t>
      </w:r>
      <w:r w:rsidR="00653DC1" w:rsidRPr="008146F5">
        <w:rPr>
          <w:b/>
          <w:sz w:val="20"/>
          <w:szCs w:val="20"/>
        </w:rPr>
        <w:t>chránitelné</w:t>
      </w:r>
      <w:proofErr w:type="spellEnd"/>
      <w:r w:rsidR="00653DC1" w:rsidRPr="008146F5">
        <w:rPr>
          <w:b/>
          <w:sz w:val="20"/>
          <w:szCs w:val="20"/>
        </w:rPr>
        <w:t xml:space="preserve"> </w:t>
      </w:r>
      <w:r w:rsidR="00ED2087" w:rsidRPr="008146F5">
        <w:rPr>
          <w:b/>
          <w:sz w:val="20"/>
          <w:szCs w:val="20"/>
        </w:rPr>
        <w:t>zlepšení</w:t>
      </w:r>
      <w:r w:rsidR="00902CB7">
        <w:rPr>
          <w:b/>
          <w:sz w:val="20"/>
          <w:szCs w:val="20"/>
        </w:rPr>
        <w:t xml:space="preserve"> Výsledku</w:t>
      </w:r>
      <w:r w:rsidR="00ED2087" w:rsidRPr="008146F5">
        <w:rPr>
          <w:sz w:val="20"/>
          <w:szCs w:val="20"/>
        </w:rPr>
        <w:t xml:space="preserve">“), jsou </w:t>
      </w:r>
      <w:r w:rsidR="00902CB7">
        <w:rPr>
          <w:sz w:val="20"/>
          <w:szCs w:val="20"/>
        </w:rPr>
        <w:t>s</w:t>
      </w:r>
      <w:r w:rsidR="00ED2087" w:rsidRPr="008146F5">
        <w:rPr>
          <w:sz w:val="20"/>
          <w:szCs w:val="20"/>
        </w:rPr>
        <w:t xml:space="preserve">mluvní strany oprávněny užívat </w:t>
      </w:r>
      <w:proofErr w:type="spellStart"/>
      <w:r w:rsidR="00ED2087" w:rsidRPr="008146F5">
        <w:rPr>
          <w:sz w:val="20"/>
          <w:szCs w:val="20"/>
        </w:rPr>
        <w:t>ne</w:t>
      </w:r>
      <w:r w:rsidR="00653DC1" w:rsidRPr="008146F5">
        <w:rPr>
          <w:sz w:val="20"/>
          <w:szCs w:val="20"/>
        </w:rPr>
        <w:t>chránitelné</w:t>
      </w:r>
      <w:proofErr w:type="spellEnd"/>
      <w:r w:rsidR="00ED2087" w:rsidRPr="008146F5">
        <w:rPr>
          <w:sz w:val="20"/>
          <w:szCs w:val="20"/>
        </w:rPr>
        <w:t xml:space="preserve"> zlepšení </w:t>
      </w:r>
      <w:r w:rsidR="00902CB7">
        <w:rPr>
          <w:sz w:val="20"/>
          <w:szCs w:val="20"/>
        </w:rPr>
        <w:t xml:space="preserve">Výsledku </w:t>
      </w:r>
      <w:r w:rsidR="00ED2087" w:rsidRPr="008146F5">
        <w:rPr>
          <w:sz w:val="20"/>
          <w:szCs w:val="20"/>
        </w:rPr>
        <w:t xml:space="preserve">bez ohledu na jejich podíl v rámci </w:t>
      </w:r>
      <w:r w:rsidR="000417E0">
        <w:rPr>
          <w:sz w:val="20"/>
          <w:szCs w:val="20"/>
        </w:rPr>
        <w:t>tvůrčí</w:t>
      </w:r>
      <w:r w:rsidR="00ED2087" w:rsidRPr="008146F5">
        <w:rPr>
          <w:sz w:val="20"/>
          <w:szCs w:val="20"/>
        </w:rPr>
        <w:t xml:space="preserve"> činnosti </w:t>
      </w:r>
      <w:proofErr w:type="spellStart"/>
      <w:r w:rsidR="0043113A">
        <w:rPr>
          <w:sz w:val="20"/>
          <w:szCs w:val="20"/>
        </w:rPr>
        <w:t>nechránitelného</w:t>
      </w:r>
      <w:proofErr w:type="spellEnd"/>
      <w:r w:rsidR="00ED2087" w:rsidRPr="008146F5">
        <w:rPr>
          <w:sz w:val="20"/>
          <w:szCs w:val="20"/>
        </w:rPr>
        <w:t xml:space="preserve"> zlepšení</w:t>
      </w:r>
      <w:r w:rsidR="00902CB7">
        <w:rPr>
          <w:sz w:val="20"/>
          <w:szCs w:val="20"/>
        </w:rPr>
        <w:t xml:space="preserve"> Výsledku,</w:t>
      </w:r>
      <w:r w:rsidR="00902CB7" w:rsidRPr="00902CB7">
        <w:rPr>
          <w:sz w:val="20"/>
          <w:szCs w:val="20"/>
        </w:rPr>
        <w:t xml:space="preserve"> </w:t>
      </w:r>
      <w:r w:rsidR="00902CB7" w:rsidRPr="00BF3486">
        <w:rPr>
          <w:sz w:val="20"/>
          <w:szCs w:val="20"/>
        </w:rPr>
        <w:t xml:space="preserve">a to ke svým výzkumným, výukovým a publikačním účelům, a pouze </w:t>
      </w:r>
      <w:r w:rsidR="006E0221">
        <w:rPr>
          <w:sz w:val="20"/>
          <w:szCs w:val="20"/>
        </w:rPr>
        <w:t>se souhlasem druhé smluvní strany</w:t>
      </w:r>
      <w:r w:rsidR="00902CB7" w:rsidRPr="00BF3486">
        <w:rPr>
          <w:sz w:val="20"/>
          <w:szCs w:val="20"/>
        </w:rPr>
        <w:t xml:space="preserve">. </w:t>
      </w:r>
      <w:r w:rsidR="000038CC">
        <w:rPr>
          <w:sz w:val="20"/>
          <w:szCs w:val="20"/>
        </w:rPr>
        <w:t>V takovém případě se použijí ustanovení čl. VII. smlouvy přiměřeně.</w:t>
      </w:r>
      <w:r w:rsidR="00902CB7">
        <w:rPr>
          <w:sz w:val="20"/>
          <w:szCs w:val="20"/>
        </w:rPr>
        <w:t xml:space="preserve"> </w:t>
      </w:r>
    </w:p>
    <w:p w14:paraId="240580D3" w14:textId="77777777" w:rsidR="00663083" w:rsidRPr="008146F5" w:rsidRDefault="00602AE8" w:rsidP="00ED2087">
      <w:pPr>
        <w:pStyle w:val="Bezmezer"/>
        <w:jc w:val="both"/>
        <w:rPr>
          <w:sz w:val="20"/>
          <w:szCs w:val="20"/>
        </w:rPr>
      </w:pPr>
      <w:r>
        <w:rPr>
          <w:sz w:val="20"/>
          <w:szCs w:val="20"/>
        </w:rPr>
        <w:t>11</w:t>
      </w:r>
      <w:r w:rsidR="00663083" w:rsidRPr="008146F5">
        <w:rPr>
          <w:sz w:val="20"/>
          <w:szCs w:val="20"/>
        </w:rPr>
        <w:t>.</w:t>
      </w:r>
      <w:r w:rsidR="00902CB7">
        <w:rPr>
          <w:sz w:val="20"/>
          <w:szCs w:val="20"/>
        </w:rPr>
        <w:t>3</w:t>
      </w:r>
      <w:r w:rsidR="00ED2087" w:rsidRPr="008146F5">
        <w:rPr>
          <w:sz w:val="20"/>
          <w:szCs w:val="20"/>
        </w:rPr>
        <w:t xml:space="preserve"> Smluvní strany se dále dohodly, že pokud </w:t>
      </w:r>
      <w:r w:rsidR="00902CB7">
        <w:rPr>
          <w:sz w:val="20"/>
          <w:szCs w:val="20"/>
        </w:rPr>
        <w:t>s</w:t>
      </w:r>
      <w:r w:rsidR="00ED2087" w:rsidRPr="008146F5">
        <w:rPr>
          <w:sz w:val="20"/>
          <w:szCs w:val="20"/>
        </w:rPr>
        <w:t>mluvní stran</w:t>
      </w:r>
      <w:r w:rsidR="00810AC6" w:rsidRPr="008146F5">
        <w:rPr>
          <w:sz w:val="20"/>
          <w:szCs w:val="20"/>
        </w:rPr>
        <w:t>y</w:t>
      </w:r>
      <w:r w:rsidR="00ED2087" w:rsidRPr="008146F5">
        <w:rPr>
          <w:sz w:val="20"/>
          <w:szCs w:val="20"/>
        </w:rPr>
        <w:t xml:space="preserve"> svou </w:t>
      </w:r>
      <w:r w:rsidR="00810AC6" w:rsidRPr="008146F5">
        <w:rPr>
          <w:sz w:val="20"/>
          <w:szCs w:val="20"/>
        </w:rPr>
        <w:t>vzájemnou</w:t>
      </w:r>
      <w:r w:rsidR="00ED2087" w:rsidRPr="008146F5">
        <w:rPr>
          <w:sz w:val="20"/>
          <w:szCs w:val="20"/>
        </w:rPr>
        <w:t xml:space="preserve"> </w:t>
      </w:r>
      <w:r w:rsidR="000417E0">
        <w:rPr>
          <w:sz w:val="20"/>
          <w:szCs w:val="20"/>
        </w:rPr>
        <w:t>výzkumnou</w:t>
      </w:r>
      <w:r w:rsidR="00ED2087" w:rsidRPr="008146F5">
        <w:rPr>
          <w:sz w:val="20"/>
          <w:szCs w:val="20"/>
        </w:rPr>
        <w:t xml:space="preserve"> činností jakkoliv inovuj</w:t>
      </w:r>
      <w:r w:rsidR="00810AC6" w:rsidRPr="008146F5">
        <w:rPr>
          <w:sz w:val="20"/>
          <w:szCs w:val="20"/>
        </w:rPr>
        <w:t>í</w:t>
      </w:r>
      <w:r w:rsidR="00ED2087" w:rsidRPr="008146F5">
        <w:rPr>
          <w:sz w:val="20"/>
          <w:szCs w:val="20"/>
        </w:rPr>
        <w:t xml:space="preserve"> anebo zlepší Výsled</w:t>
      </w:r>
      <w:r w:rsidR="000417E0">
        <w:rPr>
          <w:sz w:val="20"/>
          <w:szCs w:val="20"/>
        </w:rPr>
        <w:t>e</w:t>
      </w:r>
      <w:r w:rsidR="00ED2087" w:rsidRPr="008146F5">
        <w:rPr>
          <w:sz w:val="20"/>
          <w:szCs w:val="20"/>
        </w:rPr>
        <w:t xml:space="preserve">k, přičemž takové zlepšení bude objektivně způsobilé </w:t>
      </w:r>
      <w:proofErr w:type="spellStart"/>
      <w:r w:rsidR="00ED2087" w:rsidRPr="008146F5">
        <w:rPr>
          <w:sz w:val="20"/>
          <w:szCs w:val="20"/>
        </w:rPr>
        <w:t>průmyslověprávní</w:t>
      </w:r>
      <w:proofErr w:type="spellEnd"/>
      <w:r w:rsidR="00ED2087" w:rsidRPr="008146F5">
        <w:rPr>
          <w:sz w:val="20"/>
          <w:szCs w:val="20"/>
        </w:rPr>
        <w:t xml:space="preserve"> ochrany (dále jen „</w:t>
      </w:r>
      <w:proofErr w:type="spellStart"/>
      <w:r w:rsidR="00653DC1" w:rsidRPr="008146F5">
        <w:rPr>
          <w:b/>
          <w:sz w:val="20"/>
          <w:szCs w:val="20"/>
        </w:rPr>
        <w:t>chránitelné</w:t>
      </w:r>
      <w:proofErr w:type="spellEnd"/>
      <w:r w:rsidR="00ED2087" w:rsidRPr="008146F5">
        <w:rPr>
          <w:b/>
          <w:sz w:val="20"/>
          <w:szCs w:val="20"/>
        </w:rPr>
        <w:t xml:space="preserve"> zlepšení</w:t>
      </w:r>
      <w:r w:rsidR="00902CB7">
        <w:rPr>
          <w:b/>
          <w:sz w:val="20"/>
          <w:szCs w:val="20"/>
        </w:rPr>
        <w:t xml:space="preserve"> Výsledku</w:t>
      </w:r>
      <w:r w:rsidR="00ED2087" w:rsidRPr="008146F5">
        <w:rPr>
          <w:sz w:val="20"/>
          <w:szCs w:val="20"/>
        </w:rPr>
        <w:t>“), j</w:t>
      </w:r>
      <w:r w:rsidR="00810AC6" w:rsidRPr="008146F5">
        <w:rPr>
          <w:sz w:val="20"/>
          <w:szCs w:val="20"/>
        </w:rPr>
        <w:t>sou</w:t>
      </w:r>
      <w:r w:rsidR="00ED2087" w:rsidRPr="008146F5">
        <w:rPr>
          <w:sz w:val="20"/>
          <w:szCs w:val="20"/>
        </w:rPr>
        <w:t xml:space="preserve"> </w:t>
      </w:r>
      <w:r w:rsidR="00902CB7">
        <w:rPr>
          <w:sz w:val="20"/>
          <w:szCs w:val="20"/>
        </w:rPr>
        <w:t>s</w:t>
      </w:r>
      <w:r w:rsidR="00ED2087" w:rsidRPr="008146F5">
        <w:rPr>
          <w:sz w:val="20"/>
          <w:szCs w:val="20"/>
        </w:rPr>
        <w:t>mluvní stran</w:t>
      </w:r>
      <w:r w:rsidR="00810AC6" w:rsidRPr="008146F5">
        <w:rPr>
          <w:sz w:val="20"/>
          <w:szCs w:val="20"/>
        </w:rPr>
        <w:t>y povinni</w:t>
      </w:r>
      <w:r w:rsidR="00ED2087" w:rsidRPr="008146F5">
        <w:rPr>
          <w:sz w:val="20"/>
          <w:szCs w:val="20"/>
        </w:rPr>
        <w:t xml:space="preserve"> </w:t>
      </w:r>
      <w:proofErr w:type="spellStart"/>
      <w:r w:rsidR="00653DC1" w:rsidRPr="008146F5">
        <w:rPr>
          <w:sz w:val="20"/>
          <w:szCs w:val="20"/>
        </w:rPr>
        <w:t>chránitelné</w:t>
      </w:r>
      <w:proofErr w:type="spellEnd"/>
      <w:r w:rsidR="00ED2087" w:rsidRPr="008146F5">
        <w:rPr>
          <w:sz w:val="20"/>
          <w:szCs w:val="20"/>
        </w:rPr>
        <w:t xml:space="preserve"> zlepšení </w:t>
      </w:r>
      <w:r w:rsidR="00902CB7">
        <w:rPr>
          <w:sz w:val="20"/>
          <w:szCs w:val="20"/>
        </w:rPr>
        <w:t xml:space="preserve">Výsledku </w:t>
      </w:r>
      <w:r w:rsidR="00ED2087" w:rsidRPr="008146F5">
        <w:rPr>
          <w:sz w:val="20"/>
          <w:szCs w:val="20"/>
        </w:rPr>
        <w:t xml:space="preserve">chránit prostřednictvím </w:t>
      </w:r>
      <w:proofErr w:type="spellStart"/>
      <w:r w:rsidR="00ED2087" w:rsidRPr="008146F5">
        <w:rPr>
          <w:sz w:val="20"/>
          <w:szCs w:val="20"/>
        </w:rPr>
        <w:t>průmyslověprávní</w:t>
      </w:r>
      <w:proofErr w:type="spellEnd"/>
      <w:r w:rsidR="00ED2087" w:rsidRPr="008146F5">
        <w:rPr>
          <w:sz w:val="20"/>
          <w:szCs w:val="20"/>
        </w:rPr>
        <w:t xml:space="preserve"> ochrany, a to jménem </w:t>
      </w:r>
      <w:r w:rsidR="00902CB7">
        <w:rPr>
          <w:sz w:val="20"/>
          <w:szCs w:val="20"/>
        </w:rPr>
        <w:t>s</w:t>
      </w:r>
      <w:r w:rsidR="00810AC6" w:rsidRPr="008146F5">
        <w:rPr>
          <w:sz w:val="20"/>
          <w:szCs w:val="20"/>
        </w:rPr>
        <w:t>mluvních stran</w:t>
      </w:r>
      <w:r w:rsidR="000512EB" w:rsidRPr="008146F5">
        <w:rPr>
          <w:sz w:val="20"/>
          <w:szCs w:val="20"/>
        </w:rPr>
        <w:t>,</w:t>
      </w:r>
      <w:r w:rsidR="00810AC6" w:rsidRPr="008146F5">
        <w:rPr>
          <w:sz w:val="20"/>
          <w:szCs w:val="20"/>
        </w:rPr>
        <w:t xml:space="preserve"> </w:t>
      </w:r>
      <w:r w:rsidR="00810AC6" w:rsidRPr="00C23FD9">
        <w:rPr>
          <w:sz w:val="20"/>
          <w:szCs w:val="20"/>
        </w:rPr>
        <w:t>dle spoluvlastnických podílů</w:t>
      </w:r>
      <w:r w:rsidR="000512EB" w:rsidRPr="00C23FD9">
        <w:rPr>
          <w:sz w:val="20"/>
          <w:szCs w:val="20"/>
        </w:rPr>
        <w:t>, jež odpovídají rozsahům tvůrčí činnosti</w:t>
      </w:r>
      <w:r w:rsidR="00810AC6" w:rsidRPr="00C23FD9">
        <w:rPr>
          <w:sz w:val="20"/>
          <w:szCs w:val="20"/>
        </w:rPr>
        <w:t xml:space="preserve"> </w:t>
      </w:r>
      <w:r w:rsidR="000512EB" w:rsidRPr="00C23FD9">
        <w:rPr>
          <w:sz w:val="20"/>
          <w:szCs w:val="20"/>
        </w:rPr>
        <w:t xml:space="preserve">vedoucí k dosažení </w:t>
      </w:r>
      <w:proofErr w:type="spellStart"/>
      <w:r w:rsidR="00653DC1" w:rsidRPr="00C23FD9">
        <w:rPr>
          <w:sz w:val="20"/>
          <w:szCs w:val="20"/>
        </w:rPr>
        <w:t>chránitelného</w:t>
      </w:r>
      <w:proofErr w:type="spellEnd"/>
      <w:r w:rsidR="000512EB" w:rsidRPr="00C23FD9">
        <w:rPr>
          <w:sz w:val="20"/>
          <w:szCs w:val="20"/>
        </w:rPr>
        <w:t xml:space="preserve"> zlepšení</w:t>
      </w:r>
      <w:r w:rsidR="00902CB7" w:rsidRPr="00C23FD9">
        <w:rPr>
          <w:sz w:val="20"/>
          <w:szCs w:val="20"/>
        </w:rPr>
        <w:t xml:space="preserve"> Výsledku</w:t>
      </w:r>
      <w:r w:rsidR="000512EB" w:rsidRPr="008146F5">
        <w:rPr>
          <w:sz w:val="20"/>
          <w:szCs w:val="20"/>
        </w:rPr>
        <w:t xml:space="preserve">, </w:t>
      </w:r>
      <w:r w:rsidR="00ED2087" w:rsidRPr="008146F5">
        <w:rPr>
          <w:sz w:val="20"/>
          <w:szCs w:val="20"/>
        </w:rPr>
        <w:t>a na náklady</w:t>
      </w:r>
      <w:r w:rsidR="00810AC6" w:rsidRPr="008146F5">
        <w:rPr>
          <w:sz w:val="20"/>
          <w:szCs w:val="20"/>
        </w:rPr>
        <w:t xml:space="preserve"> </w:t>
      </w:r>
      <w:r w:rsidR="00902CB7">
        <w:rPr>
          <w:sz w:val="20"/>
          <w:szCs w:val="20"/>
        </w:rPr>
        <w:t>s</w:t>
      </w:r>
      <w:r w:rsidR="00810AC6" w:rsidRPr="008146F5">
        <w:rPr>
          <w:sz w:val="20"/>
          <w:szCs w:val="20"/>
        </w:rPr>
        <w:t>mluvních stran</w:t>
      </w:r>
      <w:r w:rsidR="00ED2087" w:rsidRPr="008146F5">
        <w:rPr>
          <w:sz w:val="20"/>
          <w:szCs w:val="20"/>
        </w:rPr>
        <w:t>, u správního orgánu dle</w:t>
      </w:r>
      <w:r w:rsidR="00810AC6" w:rsidRPr="008146F5">
        <w:rPr>
          <w:sz w:val="20"/>
          <w:szCs w:val="20"/>
        </w:rPr>
        <w:t xml:space="preserve"> dohody </w:t>
      </w:r>
      <w:r w:rsidR="00902CB7">
        <w:rPr>
          <w:sz w:val="20"/>
          <w:szCs w:val="20"/>
        </w:rPr>
        <w:t>s</w:t>
      </w:r>
      <w:r w:rsidR="00810AC6" w:rsidRPr="008146F5">
        <w:rPr>
          <w:sz w:val="20"/>
          <w:szCs w:val="20"/>
        </w:rPr>
        <w:t>mluvních stran</w:t>
      </w:r>
      <w:r w:rsidR="00ED2087" w:rsidRPr="008146F5">
        <w:rPr>
          <w:sz w:val="20"/>
          <w:szCs w:val="20"/>
        </w:rPr>
        <w:t>.</w:t>
      </w:r>
      <w:r w:rsidR="000038CC">
        <w:rPr>
          <w:sz w:val="20"/>
          <w:szCs w:val="20"/>
        </w:rPr>
        <w:t xml:space="preserve"> V takovém případě se použijí ustanovení čl. VIII. smlouvy přiměřeně.</w:t>
      </w:r>
      <w:r w:rsidR="00ED2087" w:rsidRPr="008146F5">
        <w:rPr>
          <w:sz w:val="20"/>
          <w:szCs w:val="20"/>
        </w:rPr>
        <w:t xml:space="preserve"> </w:t>
      </w:r>
    </w:p>
    <w:p w14:paraId="022BF69F" w14:textId="77777777" w:rsidR="005E3464" w:rsidRDefault="005E3464" w:rsidP="005E3464">
      <w:pPr>
        <w:pStyle w:val="Bezmezer"/>
        <w:jc w:val="both"/>
        <w:rPr>
          <w:sz w:val="20"/>
          <w:szCs w:val="20"/>
        </w:rPr>
      </w:pPr>
      <w:r>
        <w:rPr>
          <w:sz w:val="20"/>
          <w:szCs w:val="20"/>
        </w:rPr>
        <w:t>11</w:t>
      </w:r>
      <w:r w:rsidRPr="00BF3486">
        <w:rPr>
          <w:sz w:val="20"/>
          <w:szCs w:val="20"/>
        </w:rPr>
        <w:t>.</w:t>
      </w:r>
      <w:r>
        <w:rPr>
          <w:sz w:val="20"/>
          <w:szCs w:val="20"/>
        </w:rPr>
        <w:t>4</w:t>
      </w:r>
      <w:r w:rsidRPr="00BF3486">
        <w:rPr>
          <w:sz w:val="20"/>
          <w:szCs w:val="20"/>
        </w:rPr>
        <w:t xml:space="preserve"> </w:t>
      </w:r>
      <w:r>
        <w:rPr>
          <w:sz w:val="20"/>
          <w:szCs w:val="20"/>
        </w:rPr>
        <w:t>Zlepšení Výsledku</w:t>
      </w:r>
      <w:r w:rsidRPr="00BF3486">
        <w:rPr>
          <w:sz w:val="20"/>
          <w:szCs w:val="20"/>
        </w:rPr>
        <w:t xml:space="preserve"> </w:t>
      </w:r>
      <w:r w:rsidR="000417E0">
        <w:rPr>
          <w:sz w:val="20"/>
          <w:szCs w:val="20"/>
        </w:rPr>
        <w:t xml:space="preserve">dle tohoto čl. XI. smlouvy </w:t>
      </w:r>
      <w:r w:rsidRPr="00BF3486">
        <w:rPr>
          <w:sz w:val="20"/>
          <w:szCs w:val="20"/>
        </w:rPr>
        <w:t xml:space="preserve">nemá vliv na podmínky a závazky vyplývající z této </w:t>
      </w:r>
      <w:r>
        <w:rPr>
          <w:sz w:val="20"/>
          <w:szCs w:val="20"/>
        </w:rPr>
        <w:t>s</w:t>
      </w:r>
      <w:r w:rsidRPr="00BF3486">
        <w:rPr>
          <w:sz w:val="20"/>
          <w:szCs w:val="20"/>
        </w:rPr>
        <w:t xml:space="preserve">mlouvy, nedohodnou-li se </w:t>
      </w:r>
      <w:r>
        <w:rPr>
          <w:sz w:val="20"/>
          <w:szCs w:val="20"/>
        </w:rPr>
        <w:t>s</w:t>
      </w:r>
      <w:r w:rsidRPr="00BF3486">
        <w:rPr>
          <w:sz w:val="20"/>
          <w:szCs w:val="20"/>
        </w:rPr>
        <w:t>mluvní strany jinak.</w:t>
      </w:r>
    </w:p>
    <w:p w14:paraId="6BA0EEAD" w14:textId="77777777" w:rsidR="0085741D" w:rsidRDefault="0085741D" w:rsidP="00902CB7">
      <w:pPr>
        <w:pStyle w:val="Bezmezer"/>
        <w:jc w:val="center"/>
        <w:rPr>
          <w:b/>
          <w:sz w:val="20"/>
          <w:szCs w:val="20"/>
        </w:rPr>
      </w:pPr>
    </w:p>
    <w:p w14:paraId="17F1568B" w14:textId="77777777" w:rsidR="00902CB7" w:rsidRPr="00902CB7" w:rsidRDefault="006957B4" w:rsidP="00902CB7">
      <w:pPr>
        <w:pStyle w:val="Bezmezer"/>
        <w:jc w:val="center"/>
        <w:rPr>
          <w:b/>
          <w:sz w:val="20"/>
          <w:szCs w:val="20"/>
        </w:rPr>
      </w:pPr>
      <w:r>
        <w:rPr>
          <w:b/>
          <w:sz w:val="20"/>
          <w:szCs w:val="20"/>
        </w:rPr>
        <w:t xml:space="preserve">Článek </w:t>
      </w:r>
      <w:r w:rsidR="00902CB7" w:rsidRPr="00902CB7">
        <w:rPr>
          <w:b/>
          <w:sz w:val="20"/>
          <w:szCs w:val="20"/>
        </w:rPr>
        <w:t>X</w:t>
      </w:r>
      <w:r w:rsidR="00602AE8">
        <w:rPr>
          <w:b/>
          <w:sz w:val="20"/>
          <w:szCs w:val="20"/>
        </w:rPr>
        <w:t>II</w:t>
      </w:r>
      <w:r w:rsidR="00902CB7" w:rsidRPr="00902CB7">
        <w:rPr>
          <w:b/>
          <w:sz w:val="20"/>
          <w:szCs w:val="20"/>
        </w:rPr>
        <w:t>.</w:t>
      </w:r>
    </w:p>
    <w:p w14:paraId="2091C812" w14:textId="77777777" w:rsidR="006E0221" w:rsidRPr="006E0221" w:rsidRDefault="00902CB7" w:rsidP="00BA7E01">
      <w:pPr>
        <w:pStyle w:val="Bezmezer"/>
        <w:jc w:val="center"/>
        <w:rPr>
          <w:b/>
          <w:sz w:val="20"/>
          <w:szCs w:val="20"/>
        </w:rPr>
      </w:pPr>
      <w:r w:rsidRPr="00902CB7">
        <w:rPr>
          <w:b/>
          <w:sz w:val="20"/>
          <w:szCs w:val="20"/>
        </w:rPr>
        <w:t>Vzájemné poskytování informací</w:t>
      </w:r>
    </w:p>
    <w:p w14:paraId="13B52F83" w14:textId="77777777" w:rsidR="00810901" w:rsidRDefault="00810901" w:rsidP="00D53591">
      <w:pPr>
        <w:jc w:val="both"/>
        <w:rPr>
          <w:rFonts w:asciiTheme="minorHAnsi" w:hAnsiTheme="minorHAnsi"/>
          <w:sz w:val="20"/>
          <w:szCs w:val="20"/>
        </w:rPr>
      </w:pPr>
    </w:p>
    <w:p w14:paraId="28EC6751" w14:textId="77777777" w:rsidR="002E290D" w:rsidRPr="00902CB7" w:rsidRDefault="00602AE8" w:rsidP="00D53591">
      <w:pPr>
        <w:jc w:val="both"/>
        <w:rPr>
          <w:rFonts w:asciiTheme="minorHAnsi" w:hAnsiTheme="minorHAnsi"/>
          <w:sz w:val="20"/>
          <w:szCs w:val="20"/>
        </w:rPr>
      </w:pPr>
      <w:r>
        <w:rPr>
          <w:rFonts w:asciiTheme="minorHAnsi" w:hAnsiTheme="minorHAnsi"/>
          <w:sz w:val="20"/>
          <w:szCs w:val="20"/>
        </w:rPr>
        <w:t>12</w:t>
      </w:r>
      <w:r w:rsidR="009C6647" w:rsidRPr="00902CB7">
        <w:rPr>
          <w:rFonts w:asciiTheme="minorHAnsi" w:hAnsiTheme="minorHAnsi"/>
          <w:sz w:val="20"/>
          <w:szCs w:val="20"/>
        </w:rPr>
        <w:t xml:space="preserve">.1 </w:t>
      </w:r>
      <w:r w:rsidR="002E290D" w:rsidRPr="00902CB7">
        <w:rPr>
          <w:rFonts w:asciiTheme="minorHAnsi" w:hAnsiTheme="minorHAnsi"/>
          <w:sz w:val="20"/>
          <w:szCs w:val="20"/>
        </w:rPr>
        <w:t xml:space="preserve">Smluvní strany jsou povinny se s předstihem vzájemně informovat o veškerých skutečnostech, které by mohly být významné pro plnění závazků </w:t>
      </w:r>
      <w:r w:rsidR="00902CB7" w:rsidRPr="00902CB7">
        <w:rPr>
          <w:rFonts w:asciiTheme="minorHAnsi" w:hAnsiTheme="minorHAnsi"/>
          <w:sz w:val="20"/>
          <w:szCs w:val="20"/>
        </w:rPr>
        <w:t>s</w:t>
      </w:r>
      <w:r w:rsidR="003C038A" w:rsidRPr="00902CB7">
        <w:rPr>
          <w:rFonts w:asciiTheme="minorHAnsi" w:hAnsiTheme="minorHAnsi"/>
          <w:sz w:val="20"/>
          <w:szCs w:val="20"/>
        </w:rPr>
        <w:t xml:space="preserve">mluvních </w:t>
      </w:r>
      <w:r w:rsidR="00D53591" w:rsidRPr="00902CB7">
        <w:rPr>
          <w:rFonts w:asciiTheme="minorHAnsi" w:hAnsiTheme="minorHAnsi"/>
          <w:sz w:val="20"/>
          <w:szCs w:val="20"/>
        </w:rPr>
        <w:t xml:space="preserve">stran vyplývajících z této </w:t>
      </w:r>
      <w:r w:rsidR="00902CB7" w:rsidRPr="00902CB7">
        <w:rPr>
          <w:rFonts w:asciiTheme="minorHAnsi" w:hAnsiTheme="minorHAnsi"/>
          <w:sz w:val="20"/>
          <w:szCs w:val="20"/>
        </w:rPr>
        <w:t>s</w:t>
      </w:r>
      <w:r w:rsidR="003C038A" w:rsidRPr="00902CB7">
        <w:rPr>
          <w:rFonts w:asciiTheme="minorHAnsi" w:hAnsiTheme="minorHAnsi"/>
          <w:sz w:val="20"/>
          <w:szCs w:val="20"/>
        </w:rPr>
        <w:t>mlouvy</w:t>
      </w:r>
      <w:r w:rsidR="002E290D" w:rsidRPr="00902CB7">
        <w:rPr>
          <w:rFonts w:asciiTheme="minorHAnsi" w:hAnsiTheme="minorHAnsi"/>
          <w:sz w:val="20"/>
          <w:szCs w:val="20"/>
        </w:rPr>
        <w:t xml:space="preserve">, a to vždy neprodleně poté, co se takovou skutečnost některá ze </w:t>
      </w:r>
      <w:r w:rsidR="00902CB7" w:rsidRPr="00902CB7">
        <w:rPr>
          <w:rFonts w:asciiTheme="minorHAnsi" w:hAnsiTheme="minorHAnsi"/>
          <w:sz w:val="20"/>
          <w:szCs w:val="20"/>
        </w:rPr>
        <w:t>s</w:t>
      </w:r>
      <w:r w:rsidR="002E290D" w:rsidRPr="00902CB7">
        <w:rPr>
          <w:rFonts w:asciiTheme="minorHAnsi" w:hAnsiTheme="minorHAnsi"/>
          <w:sz w:val="20"/>
          <w:szCs w:val="20"/>
        </w:rPr>
        <w:t xml:space="preserve">mluvních stran dozví. </w:t>
      </w:r>
    </w:p>
    <w:p w14:paraId="10446725" w14:textId="77777777" w:rsidR="00902CB7" w:rsidRPr="00902CB7" w:rsidRDefault="00602AE8" w:rsidP="00902CB7">
      <w:pPr>
        <w:jc w:val="both"/>
        <w:rPr>
          <w:rFonts w:asciiTheme="minorHAnsi" w:hAnsiTheme="minorHAnsi"/>
          <w:sz w:val="20"/>
          <w:szCs w:val="20"/>
        </w:rPr>
      </w:pPr>
      <w:r>
        <w:rPr>
          <w:rFonts w:asciiTheme="minorHAnsi" w:hAnsiTheme="minorHAnsi"/>
          <w:sz w:val="20"/>
          <w:szCs w:val="20"/>
        </w:rPr>
        <w:lastRenderedPageBreak/>
        <w:t>12</w:t>
      </w:r>
      <w:r w:rsidR="00902CB7" w:rsidRPr="00902CB7">
        <w:rPr>
          <w:rFonts w:asciiTheme="minorHAnsi" w:hAnsiTheme="minorHAnsi"/>
          <w:sz w:val="20"/>
          <w:szCs w:val="20"/>
        </w:rPr>
        <w:t xml:space="preserve">.2 </w:t>
      </w:r>
      <w:r w:rsidR="0043113A">
        <w:rPr>
          <w:rFonts w:asciiTheme="minorHAnsi" w:hAnsiTheme="minorHAnsi"/>
          <w:sz w:val="20"/>
          <w:szCs w:val="20"/>
        </w:rPr>
        <w:t>Smluvní s</w:t>
      </w:r>
      <w:r w:rsidR="00902CB7" w:rsidRPr="00902CB7">
        <w:rPr>
          <w:rFonts w:asciiTheme="minorHAnsi" w:hAnsiTheme="minorHAnsi"/>
          <w:sz w:val="20"/>
          <w:szCs w:val="20"/>
        </w:rPr>
        <w:t>trany si</w:t>
      </w:r>
      <w:r w:rsidR="0043113A">
        <w:rPr>
          <w:rFonts w:asciiTheme="minorHAnsi" w:hAnsiTheme="minorHAnsi"/>
          <w:sz w:val="20"/>
          <w:szCs w:val="20"/>
        </w:rPr>
        <w:t xml:space="preserve"> jsou povinny</w:t>
      </w:r>
      <w:r w:rsidR="00902CB7" w:rsidRPr="00902CB7">
        <w:rPr>
          <w:rFonts w:asciiTheme="minorHAnsi" w:hAnsiTheme="minorHAnsi"/>
          <w:sz w:val="20"/>
          <w:szCs w:val="20"/>
        </w:rPr>
        <w:t xml:space="preserve"> navzájem poskytnou</w:t>
      </w:r>
      <w:r w:rsidR="0043113A">
        <w:rPr>
          <w:rFonts w:asciiTheme="minorHAnsi" w:hAnsiTheme="minorHAnsi"/>
          <w:sz w:val="20"/>
          <w:szCs w:val="20"/>
        </w:rPr>
        <w:t>t</w:t>
      </w:r>
      <w:r w:rsidR="00902CB7" w:rsidRPr="00902CB7">
        <w:rPr>
          <w:rFonts w:asciiTheme="minorHAnsi" w:hAnsiTheme="minorHAnsi"/>
          <w:sz w:val="20"/>
          <w:szCs w:val="20"/>
        </w:rPr>
        <w:t xml:space="preserve"> nezbytnou součinnost po celou dobu trvání Spolupráce dle této smlouvy. Pokud má smluvní strana za to, že druhá smluvní strana neplní svůj závazek k součinnosti dle tohoto článku smlouvy, zašle druh</w:t>
      </w:r>
      <w:r w:rsidR="0043113A">
        <w:rPr>
          <w:rFonts w:asciiTheme="minorHAnsi" w:hAnsiTheme="minorHAnsi"/>
          <w:sz w:val="20"/>
          <w:szCs w:val="20"/>
        </w:rPr>
        <w:t>é</w:t>
      </w:r>
      <w:r w:rsidR="00902CB7" w:rsidRPr="00902CB7">
        <w:rPr>
          <w:rFonts w:asciiTheme="minorHAnsi" w:hAnsiTheme="minorHAnsi"/>
          <w:sz w:val="20"/>
          <w:szCs w:val="20"/>
        </w:rPr>
        <w:t xml:space="preserve"> </w:t>
      </w:r>
      <w:r w:rsidR="00C8078D">
        <w:rPr>
          <w:rFonts w:asciiTheme="minorHAnsi" w:hAnsiTheme="minorHAnsi"/>
          <w:sz w:val="20"/>
          <w:szCs w:val="20"/>
        </w:rPr>
        <w:t xml:space="preserve">smluvní </w:t>
      </w:r>
      <w:r w:rsidR="00902CB7" w:rsidRPr="00902CB7">
        <w:rPr>
          <w:rFonts w:asciiTheme="minorHAnsi" w:hAnsiTheme="minorHAnsi"/>
          <w:sz w:val="20"/>
          <w:szCs w:val="20"/>
        </w:rPr>
        <w:t>stran</w:t>
      </w:r>
      <w:r w:rsidR="0043113A">
        <w:rPr>
          <w:rFonts w:asciiTheme="minorHAnsi" w:hAnsiTheme="minorHAnsi"/>
          <w:sz w:val="20"/>
          <w:szCs w:val="20"/>
        </w:rPr>
        <w:t>ě</w:t>
      </w:r>
      <w:r w:rsidR="00902CB7" w:rsidRPr="00902CB7">
        <w:rPr>
          <w:rFonts w:asciiTheme="minorHAnsi" w:hAnsiTheme="minorHAnsi"/>
          <w:sz w:val="20"/>
          <w:szCs w:val="20"/>
        </w:rPr>
        <w:t xml:space="preserve"> písemné </w:t>
      </w:r>
      <w:r w:rsidR="0043113A">
        <w:rPr>
          <w:rFonts w:asciiTheme="minorHAnsi" w:hAnsiTheme="minorHAnsi"/>
          <w:sz w:val="20"/>
          <w:szCs w:val="20"/>
        </w:rPr>
        <w:t>upozornění</w:t>
      </w:r>
      <w:r w:rsidR="00902CB7" w:rsidRPr="00902CB7">
        <w:rPr>
          <w:rFonts w:asciiTheme="minorHAnsi" w:hAnsiTheme="minorHAnsi"/>
          <w:sz w:val="20"/>
          <w:szCs w:val="20"/>
        </w:rPr>
        <w:t xml:space="preserve"> a poskytne jí dodat</w:t>
      </w:r>
      <w:r w:rsidR="000566E4">
        <w:rPr>
          <w:rFonts w:asciiTheme="minorHAnsi" w:hAnsiTheme="minorHAnsi"/>
          <w:sz w:val="20"/>
          <w:szCs w:val="20"/>
        </w:rPr>
        <w:t>ečnou lhůtu k zajištění nápravy (která nesmí být kratší než</w:t>
      </w:r>
      <w:r w:rsidR="00902CB7" w:rsidRPr="00902CB7">
        <w:rPr>
          <w:rFonts w:asciiTheme="minorHAnsi" w:hAnsiTheme="minorHAnsi"/>
          <w:sz w:val="20"/>
          <w:szCs w:val="20"/>
        </w:rPr>
        <w:t xml:space="preserve"> 15 dnů od</w:t>
      </w:r>
      <w:r w:rsidR="000566E4">
        <w:rPr>
          <w:rFonts w:asciiTheme="minorHAnsi" w:hAnsiTheme="minorHAnsi"/>
          <w:sz w:val="20"/>
          <w:szCs w:val="20"/>
        </w:rPr>
        <w:t>e dne obdržení upozornění dle této věty)</w:t>
      </w:r>
      <w:r w:rsidR="00902CB7" w:rsidRPr="00902CB7">
        <w:rPr>
          <w:rFonts w:asciiTheme="minorHAnsi" w:hAnsiTheme="minorHAnsi"/>
          <w:sz w:val="20"/>
          <w:szCs w:val="20"/>
        </w:rPr>
        <w:t>.</w:t>
      </w:r>
    </w:p>
    <w:p w14:paraId="2B35AC51" w14:textId="77777777" w:rsidR="00902CB7" w:rsidRDefault="00602AE8" w:rsidP="00902CB7">
      <w:pPr>
        <w:jc w:val="both"/>
        <w:rPr>
          <w:rFonts w:asciiTheme="minorHAnsi" w:hAnsiTheme="minorHAnsi"/>
          <w:sz w:val="20"/>
          <w:szCs w:val="20"/>
        </w:rPr>
      </w:pPr>
      <w:r>
        <w:rPr>
          <w:rFonts w:asciiTheme="minorHAnsi" w:hAnsiTheme="minorHAnsi"/>
          <w:sz w:val="20"/>
          <w:szCs w:val="20"/>
        </w:rPr>
        <w:t>12</w:t>
      </w:r>
      <w:r w:rsidR="00902CB7" w:rsidRPr="00902CB7">
        <w:rPr>
          <w:rFonts w:asciiTheme="minorHAnsi" w:hAnsiTheme="minorHAnsi"/>
          <w:sz w:val="20"/>
          <w:szCs w:val="20"/>
        </w:rPr>
        <w:t xml:space="preserve">.3 </w:t>
      </w:r>
      <w:r w:rsidR="000566E4">
        <w:rPr>
          <w:rFonts w:asciiTheme="minorHAnsi" w:hAnsiTheme="minorHAnsi"/>
          <w:sz w:val="20"/>
          <w:szCs w:val="20"/>
        </w:rPr>
        <w:t>Smluvní s</w:t>
      </w:r>
      <w:r w:rsidR="00902CB7" w:rsidRPr="00902CB7">
        <w:rPr>
          <w:rFonts w:asciiTheme="minorHAnsi" w:hAnsiTheme="minorHAnsi"/>
          <w:sz w:val="20"/>
          <w:szCs w:val="20"/>
        </w:rPr>
        <w:t>trany si jsou vědomy toho, že v případě porušení povinnosti</w:t>
      </w:r>
      <w:r w:rsidR="000566E4">
        <w:rPr>
          <w:rFonts w:asciiTheme="minorHAnsi" w:hAnsiTheme="minorHAnsi"/>
          <w:sz w:val="20"/>
          <w:szCs w:val="20"/>
        </w:rPr>
        <w:t xml:space="preserve"> sjednané v tomto čl</w:t>
      </w:r>
      <w:r w:rsidR="007843E0">
        <w:rPr>
          <w:rFonts w:asciiTheme="minorHAnsi" w:hAnsiTheme="minorHAnsi"/>
          <w:sz w:val="20"/>
          <w:szCs w:val="20"/>
        </w:rPr>
        <w:t>. XII.</w:t>
      </w:r>
      <w:r w:rsidR="000566E4">
        <w:rPr>
          <w:rFonts w:asciiTheme="minorHAnsi" w:hAnsiTheme="minorHAnsi"/>
          <w:sz w:val="20"/>
          <w:szCs w:val="20"/>
        </w:rPr>
        <w:t xml:space="preserve"> smlouvy</w:t>
      </w:r>
      <w:r w:rsidR="00902CB7" w:rsidRPr="00902CB7">
        <w:rPr>
          <w:rFonts w:asciiTheme="minorHAnsi" w:hAnsiTheme="minorHAnsi"/>
          <w:sz w:val="20"/>
          <w:szCs w:val="20"/>
        </w:rPr>
        <w:t xml:space="preserve"> nesou odpovědnost za škody, které mohou porušením této povinnosti</w:t>
      </w:r>
      <w:r w:rsidR="00C8078D">
        <w:rPr>
          <w:rFonts w:asciiTheme="minorHAnsi" w:hAnsiTheme="minorHAnsi"/>
          <w:sz w:val="20"/>
          <w:szCs w:val="20"/>
        </w:rPr>
        <w:t xml:space="preserve"> </w:t>
      </w:r>
      <w:r w:rsidR="00C8078D" w:rsidRPr="00902CB7">
        <w:rPr>
          <w:rFonts w:asciiTheme="minorHAnsi" w:hAnsiTheme="minorHAnsi"/>
          <w:sz w:val="20"/>
          <w:szCs w:val="20"/>
        </w:rPr>
        <w:t>vzniknout</w:t>
      </w:r>
      <w:r w:rsidR="00902CB7" w:rsidRPr="00902CB7">
        <w:rPr>
          <w:rFonts w:asciiTheme="minorHAnsi" w:hAnsiTheme="minorHAnsi"/>
          <w:sz w:val="20"/>
          <w:szCs w:val="20"/>
        </w:rPr>
        <w:t>.</w:t>
      </w:r>
    </w:p>
    <w:p w14:paraId="452069E8" w14:textId="77777777" w:rsidR="00902CB7" w:rsidRDefault="00902CB7" w:rsidP="00902CB7">
      <w:pPr>
        <w:jc w:val="both"/>
        <w:rPr>
          <w:rFonts w:asciiTheme="minorHAnsi" w:hAnsiTheme="minorHAnsi"/>
          <w:sz w:val="20"/>
          <w:szCs w:val="20"/>
        </w:rPr>
      </w:pPr>
    </w:p>
    <w:p w14:paraId="078BB1E4" w14:textId="77777777" w:rsidR="00902CB7" w:rsidRPr="00902CB7" w:rsidRDefault="00902CB7" w:rsidP="00902CB7">
      <w:pPr>
        <w:jc w:val="center"/>
        <w:rPr>
          <w:rFonts w:asciiTheme="minorHAnsi" w:hAnsiTheme="minorHAnsi"/>
          <w:b/>
          <w:sz w:val="20"/>
          <w:szCs w:val="20"/>
        </w:rPr>
      </w:pPr>
      <w:r w:rsidRPr="00902CB7">
        <w:rPr>
          <w:rFonts w:asciiTheme="minorHAnsi" w:hAnsiTheme="minorHAnsi"/>
          <w:b/>
          <w:sz w:val="20"/>
          <w:szCs w:val="20"/>
        </w:rPr>
        <w:t>Článek X</w:t>
      </w:r>
      <w:r w:rsidR="00602AE8">
        <w:rPr>
          <w:rFonts w:asciiTheme="minorHAnsi" w:hAnsiTheme="minorHAnsi"/>
          <w:b/>
          <w:sz w:val="20"/>
          <w:szCs w:val="20"/>
        </w:rPr>
        <w:t>III</w:t>
      </w:r>
      <w:r w:rsidRPr="00902CB7">
        <w:rPr>
          <w:rFonts w:asciiTheme="minorHAnsi" w:hAnsiTheme="minorHAnsi"/>
          <w:b/>
          <w:sz w:val="20"/>
          <w:szCs w:val="20"/>
        </w:rPr>
        <w:t>.</w:t>
      </w:r>
    </w:p>
    <w:p w14:paraId="15342BAE" w14:textId="77777777" w:rsidR="006E0221" w:rsidRPr="006E0221" w:rsidRDefault="00902CB7" w:rsidP="00BA7E01">
      <w:pPr>
        <w:jc w:val="center"/>
        <w:rPr>
          <w:rFonts w:asciiTheme="minorHAnsi" w:hAnsiTheme="minorHAnsi"/>
          <w:b/>
          <w:sz w:val="20"/>
          <w:szCs w:val="20"/>
        </w:rPr>
      </w:pPr>
      <w:r w:rsidRPr="00902CB7">
        <w:rPr>
          <w:rFonts w:asciiTheme="minorHAnsi" w:hAnsiTheme="minorHAnsi"/>
          <w:b/>
          <w:sz w:val="20"/>
          <w:szCs w:val="20"/>
        </w:rPr>
        <w:t>Povinnost mlčenlivosti</w:t>
      </w:r>
    </w:p>
    <w:p w14:paraId="0D7C805D" w14:textId="77777777" w:rsidR="00810901" w:rsidRDefault="00810901" w:rsidP="000566E4">
      <w:pPr>
        <w:jc w:val="both"/>
        <w:rPr>
          <w:rFonts w:asciiTheme="minorHAnsi" w:hAnsiTheme="minorHAnsi"/>
          <w:sz w:val="20"/>
          <w:szCs w:val="20"/>
        </w:rPr>
      </w:pPr>
    </w:p>
    <w:p w14:paraId="7C553491" w14:textId="77777777" w:rsidR="000566E4" w:rsidRPr="000566E4" w:rsidRDefault="000566E4" w:rsidP="000566E4">
      <w:pPr>
        <w:jc w:val="both"/>
        <w:rPr>
          <w:rFonts w:asciiTheme="minorHAnsi" w:hAnsiTheme="minorHAnsi"/>
          <w:sz w:val="20"/>
          <w:szCs w:val="20"/>
        </w:rPr>
      </w:pPr>
      <w:r>
        <w:rPr>
          <w:rFonts w:asciiTheme="minorHAnsi" w:hAnsiTheme="minorHAnsi"/>
          <w:sz w:val="20"/>
          <w:szCs w:val="20"/>
        </w:rPr>
        <w:t>1</w:t>
      </w:r>
      <w:r w:rsidR="00602AE8">
        <w:rPr>
          <w:rFonts w:asciiTheme="minorHAnsi" w:hAnsiTheme="minorHAnsi"/>
          <w:sz w:val="20"/>
          <w:szCs w:val="20"/>
        </w:rPr>
        <w:t>3</w:t>
      </w:r>
      <w:r w:rsidRPr="000566E4">
        <w:rPr>
          <w:rFonts w:asciiTheme="minorHAnsi" w:hAnsiTheme="minorHAnsi"/>
          <w:sz w:val="20"/>
          <w:szCs w:val="20"/>
        </w:rPr>
        <w:t xml:space="preserve">.1 Smluvní strany se zavazují zachovávat mlčenlivost o všech skutečnostech, které by mohly poškodit anebo i jen ohrozit Výsledek, dobré jméno či zájmy </w:t>
      </w:r>
      <w:r>
        <w:rPr>
          <w:rFonts w:asciiTheme="minorHAnsi" w:hAnsiTheme="minorHAnsi"/>
          <w:sz w:val="20"/>
          <w:szCs w:val="20"/>
        </w:rPr>
        <w:t>druhé smluvní strany</w:t>
      </w:r>
      <w:r w:rsidRPr="000566E4">
        <w:rPr>
          <w:rFonts w:asciiTheme="minorHAnsi" w:hAnsiTheme="minorHAnsi"/>
          <w:sz w:val="20"/>
          <w:szCs w:val="20"/>
        </w:rPr>
        <w:t xml:space="preserve"> a které se dozví anebo dozvěděly v souvislosti </w:t>
      </w:r>
      <w:proofErr w:type="gramStart"/>
      <w:r w:rsidRPr="000566E4">
        <w:rPr>
          <w:rFonts w:asciiTheme="minorHAnsi" w:hAnsiTheme="minorHAnsi"/>
          <w:sz w:val="20"/>
          <w:szCs w:val="20"/>
        </w:rPr>
        <w:t>se</w:t>
      </w:r>
      <w:proofErr w:type="gramEnd"/>
      <w:r w:rsidRPr="000566E4">
        <w:rPr>
          <w:rFonts w:asciiTheme="minorHAnsi" w:hAnsiTheme="minorHAnsi"/>
          <w:sz w:val="20"/>
          <w:szCs w:val="20"/>
        </w:rPr>
        <w:t xml:space="preserve"> </w:t>
      </w:r>
      <w:r>
        <w:rPr>
          <w:rFonts w:asciiTheme="minorHAnsi" w:hAnsiTheme="minorHAnsi"/>
          <w:sz w:val="20"/>
          <w:szCs w:val="20"/>
        </w:rPr>
        <w:t>S</w:t>
      </w:r>
      <w:r w:rsidRPr="000566E4">
        <w:rPr>
          <w:rFonts w:asciiTheme="minorHAnsi" w:hAnsiTheme="minorHAnsi"/>
          <w:sz w:val="20"/>
          <w:szCs w:val="20"/>
        </w:rPr>
        <w:t xml:space="preserve">poluprací </w:t>
      </w:r>
      <w:r>
        <w:rPr>
          <w:rFonts w:asciiTheme="minorHAnsi" w:hAnsiTheme="minorHAnsi"/>
          <w:sz w:val="20"/>
          <w:szCs w:val="20"/>
        </w:rPr>
        <w:t>dle této smlouvy</w:t>
      </w:r>
      <w:r w:rsidRPr="000566E4">
        <w:rPr>
          <w:rFonts w:asciiTheme="minorHAnsi" w:hAnsiTheme="minorHAnsi"/>
          <w:sz w:val="20"/>
          <w:szCs w:val="20"/>
        </w:rPr>
        <w:t xml:space="preserve">. Smluvní strany se rovněž zavazují nevyužít skutečností, které se bezprostředně nedotýkají Výsledku, avšak o nichž se v souvislosti se spoluprací na Výsledku a v souvislosti s jejich spoluvlastnickými podíly na Výsledku dozvěděly, pro sebe či pro jiného ani neumožnit jejich využití třetím osobám. </w:t>
      </w:r>
    </w:p>
    <w:p w14:paraId="6BCE9523" w14:textId="77777777" w:rsidR="000566E4" w:rsidRPr="000566E4" w:rsidRDefault="000566E4" w:rsidP="000566E4">
      <w:pPr>
        <w:jc w:val="both"/>
        <w:rPr>
          <w:rFonts w:asciiTheme="minorHAnsi" w:hAnsiTheme="minorHAnsi"/>
          <w:sz w:val="20"/>
          <w:szCs w:val="20"/>
        </w:rPr>
      </w:pPr>
      <w:r>
        <w:rPr>
          <w:rFonts w:asciiTheme="minorHAnsi" w:hAnsiTheme="minorHAnsi"/>
          <w:sz w:val="20"/>
          <w:szCs w:val="20"/>
        </w:rPr>
        <w:t>1</w:t>
      </w:r>
      <w:r w:rsidR="00602AE8">
        <w:rPr>
          <w:rFonts w:asciiTheme="minorHAnsi" w:hAnsiTheme="minorHAnsi"/>
          <w:sz w:val="20"/>
          <w:szCs w:val="20"/>
        </w:rPr>
        <w:t>3</w:t>
      </w:r>
      <w:r w:rsidRPr="000566E4">
        <w:rPr>
          <w:rFonts w:asciiTheme="minorHAnsi" w:hAnsiTheme="minorHAnsi"/>
          <w:sz w:val="20"/>
          <w:szCs w:val="20"/>
        </w:rPr>
        <w:t>.</w:t>
      </w:r>
      <w:r w:rsidR="00427C15">
        <w:rPr>
          <w:rFonts w:asciiTheme="minorHAnsi" w:hAnsiTheme="minorHAnsi"/>
          <w:sz w:val="20"/>
          <w:szCs w:val="20"/>
        </w:rPr>
        <w:t>2</w:t>
      </w:r>
      <w:r w:rsidRPr="000566E4">
        <w:rPr>
          <w:rFonts w:asciiTheme="minorHAnsi" w:hAnsiTheme="minorHAnsi"/>
          <w:sz w:val="20"/>
          <w:szCs w:val="20"/>
        </w:rPr>
        <w:t xml:space="preserve"> Povinnost mlčenli</w:t>
      </w:r>
      <w:r w:rsidR="005E3464">
        <w:rPr>
          <w:rFonts w:asciiTheme="minorHAnsi" w:hAnsiTheme="minorHAnsi"/>
          <w:sz w:val="20"/>
          <w:szCs w:val="20"/>
        </w:rPr>
        <w:t>vosti sjednaná dle tohoto čl. XIII.</w:t>
      </w:r>
      <w:r w:rsidRPr="000566E4">
        <w:rPr>
          <w:rFonts w:asciiTheme="minorHAnsi" w:hAnsiTheme="minorHAnsi"/>
          <w:sz w:val="20"/>
          <w:szCs w:val="20"/>
        </w:rPr>
        <w:t xml:space="preserve"> </w:t>
      </w:r>
      <w:r>
        <w:rPr>
          <w:rFonts w:asciiTheme="minorHAnsi" w:hAnsiTheme="minorHAnsi"/>
          <w:sz w:val="20"/>
          <w:szCs w:val="20"/>
        </w:rPr>
        <w:t>s</w:t>
      </w:r>
      <w:r w:rsidRPr="000566E4">
        <w:rPr>
          <w:rFonts w:asciiTheme="minorHAnsi" w:hAnsiTheme="minorHAnsi"/>
          <w:sz w:val="20"/>
          <w:szCs w:val="20"/>
        </w:rPr>
        <w:t xml:space="preserve">mlouvy trvá i po skončení trvání této </w:t>
      </w:r>
      <w:r>
        <w:rPr>
          <w:rFonts w:asciiTheme="minorHAnsi" w:hAnsiTheme="minorHAnsi"/>
          <w:sz w:val="20"/>
          <w:szCs w:val="20"/>
        </w:rPr>
        <w:t>s</w:t>
      </w:r>
      <w:r w:rsidRPr="000566E4">
        <w:rPr>
          <w:rFonts w:asciiTheme="minorHAnsi" w:hAnsiTheme="minorHAnsi"/>
          <w:sz w:val="20"/>
          <w:szCs w:val="20"/>
        </w:rPr>
        <w:t xml:space="preserve">mlouvy, </w:t>
      </w:r>
      <w:r>
        <w:rPr>
          <w:rFonts w:asciiTheme="minorHAnsi" w:hAnsiTheme="minorHAnsi"/>
          <w:sz w:val="20"/>
          <w:szCs w:val="20"/>
        </w:rPr>
        <w:t xml:space="preserve">a to po </w:t>
      </w:r>
      <w:r w:rsidRPr="00802E15">
        <w:rPr>
          <w:rFonts w:asciiTheme="minorHAnsi" w:hAnsiTheme="minorHAnsi"/>
          <w:sz w:val="20"/>
          <w:szCs w:val="20"/>
        </w:rPr>
        <w:t>dobu</w:t>
      </w:r>
      <w:r w:rsidR="005E3464" w:rsidRPr="00802E15">
        <w:rPr>
          <w:rFonts w:asciiTheme="minorHAnsi" w:hAnsiTheme="minorHAnsi"/>
          <w:sz w:val="20"/>
          <w:szCs w:val="20"/>
        </w:rPr>
        <w:t xml:space="preserve"> </w:t>
      </w:r>
      <w:r w:rsidR="00093B66" w:rsidRPr="0036778D">
        <w:rPr>
          <w:rFonts w:asciiTheme="minorHAnsi" w:hAnsiTheme="minorHAnsi"/>
          <w:sz w:val="20"/>
          <w:szCs w:val="20"/>
        </w:rPr>
        <w:t>3</w:t>
      </w:r>
      <w:r w:rsidRPr="0036778D">
        <w:rPr>
          <w:rFonts w:asciiTheme="minorHAnsi" w:hAnsiTheme="minorHAnsi"/>
          <w:sz w:val="20"/>
          <w:szCs w:val="20"/>
        </w:rPr>
        <w:t xml:space="preserve"> let</w:t>
      </w:r>
      <w:r>
        <w:rPr>
          <w:rFonts w:asciiTheme="minorHAnsi" w:hAnsiTheme="minorHAnsi"/>
          <w:sz w:val="20"/>
          <w:szCs w:val="20"/>
        </w:rPr>
        <w:t xml:space="preserve"> po skončení trvání této smlouvy</w:t>
      </w:r>
      <w:r w:rsidRPr="000566E4">
        <w:rPr>
          <w:rFonts w:asciiTheme="minorHAnsi" w:hAnsiTheme="minorHAnsi"/>
          <w:sz w:val="20"/>
          <w:szCs w:val="20"/>
        </w:rPr>
        <w:t>.</w:t>
      </w:r>
    </w:p>
    <w:p w14:paraId="6F3C404B" w14:textId="77777777" w:rsidR="002E290D" w:rsidRDefault="002E290D" w:rsidP="00D53591">
      <w:pPr>
        <w:rPr>
          <w:rFonts w:asciiTheme="minorHAnsi" w:hAnsiTheme="minorHAnsi"/>
          <w:sz w:val="20"/>
          <w:szCs w:val="20"/>
        </w:rPr>
      </w:pPr>
    </w:p>
    <w:p w14:paraId="757B82B1" w14:textId="77777777" w:rsidR="00FE3DC7" w:rsidRPr="00FE3DC7" w:rsidRDefault="00FE3DC7" w:rsidP="00FE3DC7">
      <w:pPr>
        <w:jc w:val="center"/>
        <w:rPr>
          <w:rFonts w:asciiTheme="minorHAnsi" w:hAnsiTheme="minorHAnsi"/>
          <w:b/>
          <w:sz w:val="20"/>
          <w:szCs w:val="20"/>
        </w:rPr>
      </w:pPr>
      <w:r w:rsidRPr="00FE3DC7">
        <w:rPr>
          <w:rFonts w:asciiTheme="minorHAnsi" w:hAnsiTheme="minorHAnsi"/>
          <w:b/>
          <w:sz w:val="20"/>
          <w:szCs w:val="20"/>
        </w:rPr>
        <w:t>Článek XI</w:t>
      </w:r>
      <w:r w:rsidR="00602AE8">
        <w:rPr>
          <w:rFonts w:asciiTheme="minorHAnsi" w:hAnsiTheme="minorHAnsi"/>
          <w:b/>
          <w:sz w:val="20"/>
          <w:szCs w:val="20"/>
        </w:rPr>
        <w:t>V</w:t>
      </w:r>
      <w:r w:rsidRPr="00FE3DC7">
        <w:rPr>
          <w:rFonts w:asciiTheme="minorHAnsi" w:hAnsiTheme="minorHAnsi"/>
          <w:b/>
          <w:sz w:val="20"/>
          <w:szCs w:val="20"/>
        </w:rPr>
        <w:t>.</w:t>
      </w:r>
    </w:p>
    <w:p w14:paraId="1E51AD79" w14:textId="77777777" w:rsidR="006E0221" w:rsidRPr="006E0221" w:rsidRDefault="00FE3DC7" w:rsidP="00BA7E01">
      <w:pPr>
        <w:jc w:val="center"/>
        <w:rPr>
          <w:rFonts w:asciiTheme="minorHAnsi" w:hAnsiTheme="minorHAnsi"/>
          <w:b/>
          <w:sz w:val="20"/>
          <w:szCs w:val="20"/>
        </w:rPr>
      </w:pPr>
      <w:r w:rsidRPr="00FE3DC7">
        <w:rPr>
          <w:rFonts w:asciiTheme="minorHAnsi" w:hAnsiTheme="minorHAnsi"/>
          <w:b/>
          <w:sz w:val="20"/>
          <w:szCs w:val="20"/>
        </w:rPr>
        <w:t>Trvání smlouvy</w:t>
      </w:r>
    </w:p>
    <w:p w14:paraId="3E78C776" w14:textId="77777777" w:rsidR="00810901" w:rsidRDefault="00810901" w:rsidP="00D53591">
      <w:pPr>
        <w:jc w:val="both"/>
        <w:rPr>
          <w:rFonts w:asciiTheme="minorHAnsi" w:hAnsiTheme="minorHAnsi"/>
          <w:sz w:val="20"/>
          <w:szCs w:val="20"/>
        </w:rPr>
      </w:pPr>
    </w:p>
    <w:p w14:paraId="3A88BECD" w14:textId="77777777" w:rsidR="00FE3DC7" w:rsidRDefault="00FE3DC7" w:rsidP="00D53591">
      <w:pPr>
        <w:jc w:val="both"/>
        <w:rPr>
          <w:rFonts w:asciiTheme="minorHAnsi" w:hAnsiTheme="minorHAnsi"/>
          <w:sz w:val="20"/>
          <w:szCs w:val="20"/>
        </w:rPr>
      </w:pPr>
      <w:r>
        <w:rPr>
          <w:rFonts w:asciiTheme="minorHAnsi" w:hAnsiTheme="minorHAnsi"/>
          <w:sz w:val="20"/>
          <w:szCs w:val="20"/>
        </w:rPr>
        <w:t>1</w:t>
      </w:r>
      <w:r w:rsidR="00602AE8">
        <w:rPr>
          <w:rFonts w:asciiTheme="minorHAnsi" w:hAnsiTheme="minorHAnsi"/>
          <w:sz w:val="20"/>
          <w:szCs w:val="20"/>
        </w:rPr>
        <w:t>4</w:t>
      </w:r>
      <w:r w:rsidR="00281CF8" w:rsidRPr="00FE3DC7">
        <w:rPr>
          <w:rFonts w:asciiTheme="minorHAnsi" w:hAnsiTheme="minorHAnsi"/>
          <w:sz w:val="20"/>
          <w:szCs w:val="20"/>
        </w:rPr>
        <w:t xml:space="preserve">.1 </w:t>
      </w:r>
      <w:r w:rsidR="002E290D" w:rsidRPr="00FE3DC7">
        <w:rPr>
          <w:rFonts w:asciiTheme="minorHAnsi" w:hAnsiTheme="minorHAnsi"/>
          <w:sz w:val="20"/>
          <w:szCs w:val="20"/>
        </w:rPr>
        <w:t xml:space="preserve">Tato </w:t>
      </w:r>
      <w:r>
        <w:rPr>
          <w:rFonts w:asciiTheme="minorHAnsi" w:hAnsiTheme="minorHAnsi"/>
          <w:sz w:val="20"/>
          <w:szCs w:val="20"/>
        </w:rPr>
        <w:t>s</w:t>
      </w:r>
      <w:r w:rsidR="002E290D" w:rsidRPr="00FE3DC7">
        <w:rPr>
          <w:rFonts w:asciiTheme="minorHAnsi" w:hAnsiTheme="minorHAnsi"/>
          <w:sz w:val="20"/>
          <w:szCs w:val="20"/>
        </w:rPr>
        <w:t>mlouva se uzavírá na dobu určitou, a to do skončení</w:t>
      </w:r>
      <w:r w:rsidR="005E3464">
        <w:rPr>
          <w:rFonts w:asciiTheme="minorHAnsi" w:hAnsiTheme="minorHAnsi"/>
          <w:sz w:val="20"/>
          <w:szCs w:val="20"/>
        </w:rPr>
        <w:t xml:space="preserve"> trvání</w:t>
      </w:r>
      <w:r w:rsidR="002E290D" w:rsidRPr="00FE3DC7">
        <w:rPr>
          <w:rFonts w:asciiTheme="minorHAnsi" w:hAnsiTheme="minorHAnsi"/>
          <w:sz w:val="20"/>
          <w:szCs w:val="20"/>
        </w:rPr>
        <w:t xml:space="preserve"> ochrany práv z průmyslového vlastnictví Výsledku nebo jeho části</w:t>
      </w:r>
      <w:r w:rsidR="00DA7628" w:rsidRPr="00FE3DC7">
        <w:rPr>
          <w:rFonts w:asciiTheme="minorHAnsi" w:hAnsiTheme="minorHAnsi"/>
          <w:sz w:val="20"/>
          <w:szCs w:val="20"/>
        </w:rPr>
        <w:t xml:space="preserve"> (podle toho, co nastane později)</w:t>
      </w:r>
      <w:r w:rsidR="002E290D" w:rsidRPr="00FE3DC7">
        <w:rPr>
          <w:rFonts w:asciiTheme="minorHAnsi" w:hAnsiTheme="minorHAnsi"/>
          <w:sz w:val="20"/>
          <w:szCs w:val="20"/>
        </w:rPr>
        <w:t>. V případě, že ohledně žádné části Výsledku nebude udělen</w:t>
      </w:r>
      <w:r w:rsidR="00CE5955" w:rsidRPr="00FE3DC7">
        <w:rPr>
          <w:rFonts w:asciiTheme="minorHAnsi" w:hAnsiTheme="minorHAnsi"/>
          <w:sz w:val="20"/>
          <w:szCs w:val="20"/>
        </w:rPr>
        <w:t xml:space="preserve">a </w:t>
      </w:r>
      <w:proofErr w:type="spellStart"/>
      <w:r>
        <w:rPr>
          <w:rFonts w:asciiTheme="minorHAnsi" w:hAnsiTheme="minorHAnsi"/>
          <w:sz w:val="20"/>
          <w:szCs w:val="20"/>
        </w:rPr>
        <w:t>průmyslověprávní</w:t>
      </w:r>
      <w:proofErr w:type="spellEnd"/>
      <w:r>
        <w:rPr>
          <w:rFonts w:asciiTheme="minorHAnsi" w:hAnsiTheme="minorHAnsi"/>
          <w:sz w:val="20"/>
          <w:szCs w:val="20"/>
        </w:rPr>
        <w:t xml:space="preserve"> </w:t>
      </w:r>
      <w:r w:rsidR="00CE5955" w:rsidRPr="00FE3DC7">
        <w:rPr>
          <w:rFonts w:asciiTheme="minorHAnsi" w:hAnsiTheme="minorHAnsi"/>
          <w:sz w:val="20"/>
          <w:szCs w:val="20"/>
        </w:rPr>
        <w:t>ochrana</w:t>
      </w:r>
      <w:r w:rsidR="002E290D" w:rsidRPr="00FE3DC7">
        <w:rPr>
          <w:rFonts w:asciiTheme="minorHAnsi" w:hAnsiTheme="minorHAnsi"/>
          <w:sz w:val="20"/>
          <w:szCs w:val="20"/>
        </w:rPr>
        <w:t xml:space="preserve">, uzavírá se tato </w:t>
      </w:r>
      <w:r>
        <w:rPr>
          <w:rFonts w:asciiTheme="minorHAnsi" w:hAnsiTheme="minorHAnsi"/>
          <w:sz w:val="20"/>
          <w:szCs w:val="20"/>
        </w:rPr>
        <w:t>s</w:t>
      </w:r>
      <w:r w:rsidR="00276B9A" w:rsidRPr="00FE3DC7">
        <w:rPr>
          <w:rFonts w:asciiTheme="minorHAnsi" w:hAnsiTheme="minorHAnsi"/>
          <w:sz w:val="20"/>
          <w:szCs w:val="20"/>
        </w:rPr>
        <w:t xml:space="preserve">mlouva </w:t>
      </w:r>
      <w:r w:rsidR="009359E3" w:rsidRPr="00FE3DC7">
        <w:rPr>
          <w:rFonts w:asciiTheme="minorHAnsi" w:hAnsiTheme="minorHAnsi"/>
          <w:sz w:val="20"/>
          <w:szCs w:val="20"/>
        </w:rPr>
        <w:t xml:space="preserve">na dobu </w:t>
      </w:r>
      <w:r w:rsidR="00C23FD9">
        <w:rPr>
          <w:rFonts w:asciiTheme="minorHAnsi" w:hAnsiTheme="minorHAnsi"/>
          <w:sz w:val="20"/>
          <w:szCs w:val="20"/>
        </w:rPr>
        <w:t>10</w:t>
      </w:r>
      <w:r>
        <w:rPr>
          <w:rFonts w:asciiTheme="minorHAnsi" w:hAnsiTheme="minorHAnsi"/>
          <w:sz w:val="20"/>
          <w:szCs w:val="20"/>
        </w:rPr>
        <w:t xml:space="preserve"> </w:t>
      </w:r>
      <w:r w:rsidR="009359E3" w:rsidRPr="00FE3DC7">
        <w:rPr>
          <w:rFonts w:asciiTheme="minorHAnsi" w:hAnsiTheme="minorHAnsi"/>
          <w:sz w:val="20"/>
          <w:szCs w:val="20"/>
        </w:rPr>
        <w:t xml:space="preserve">let ode dne </w:t>
      </w:r>
      <w:r>
        <w:rPr>
          <w:rFonts w:asciiTheme="minorHAnsi" w:hAnsiTheme="minorHAnsi"/>
          <w:sz w:val="20"/>
          <w:szCs w:val="20"/>
        </w:rPr>
        <w:t>uzavření této</w:t>
      </w:r>
      <w:r w:rsidR="009359E3" w:rsidRPr="00FE3DC7">
        <w:rPr>
          <w:rFonts w:asciiTheme="minorHAnsi" w:hAnsiTheme="minorHAnsi"/>
          <w:sz w:val="20"/>
          <w:szCs w:val="20"/>
        </w:rPr>
        <w:t xml:space="preserve"> </w:t>
      </w:r>
      <w:r>
        <w:rPr>
          <w:rFonts w:asciiTheme="minorHAnsi" w:hAnsiTheme="minorHAnsi"/>
          <w:sz w:val="20"/>
          <w:szCs w:val="20"/>
        </w:rPr>
        <w:t>s</w:t>
      </w:r>
      <w:r w:rsidR="00276B9A" w:rsidRPr="00FE3DC7">
        <w:rPr>
          <w:rFonts w:asciiTheme="minorHAnsi" w:hAnsiTheme="minorHAnsi"/>
          <w:sz w:val="20"/>
          <w:szCs w:val="20"/>
        </w:rPr>
        <w:t>mlouvy</w:t>
      </w:r>
      <w:r w:rsidR="009359E3" w:rsidRPr="00FE3DC7">
        <w:rPr>
          <w:rFonts w:asciiTheme="minorHAnsi" w:hAnsiTheme="minorHAnsi"/>
          <w:sz w:val="20"/>
          <w:szCs w:val="20"/>
        </w:rPr>
        <w:t>.</w:t>
      </w:r>
      <w:r w:rsidR="002E290D" w:rsidRPr="00FE3DC7">
        <w:rPr>
          <w:rFonts w:asciiTheme="minorHAnsi" w:hAnsiTheme="minorHAnsi"/>
          <w:sz w:val="20"/>
          <w:szCs w:val="20"/>
        </w:rPr>
        <w:t xml:space="preserve">  </w:t>
      </w:r>
    </w:p>
    <w:p w14:paraId="2B0C9C82" w14:textId="7362D7DA" w:rsidR="00FE3DC7" w:rsidRPr="00FE3DC7" w:rsidRDefault="00FE3DC7" w:rsidP="00FE3DC7">
      <w:pPr>
        <w:jc w:val="both"/>
        <w:rPr>
          <w:rFonts w:asciiTheme="minorHAnsi" w:hAnsiTheme="minorHAnsi"/>
          <w:sz w:val="20"/>
          <w:szCs w:val="20"/>
        </w:rPr>
      </w:pPr>
      <w:r w:rsidRPr="00FE3DC7">
        <w:rPr>
          <w:rFonts w:asciiTheme="minorHAnsi" w:hAnsiTheme="minorHAnsi"/>
          <w:sz w:val="20"/>
          <w:szCs w:val="20"/>
        </w:rPr>
        <w:t>1</w:t>
      </w:r>
      <w:r w:rsidR="00602AE8">
        <w:rPr>
          <w:rFonts w:asciiTheme="minorHAnsi" w:hAnsiTheme="minorHAnsi"/>
          <w:sz w:val="20"/>
          <w:szCs w:val="20"/>
        </w:rPr>
        <w:t>4</w:t>
      </w:r>
      <w:r w:rsidRPr="00FE3DC7">
        <w:rPr>
          <w:rFonts w:asciiTheme="minorHAnsi" w:hAnsiTheme="minorHAnsi"/>
          <w:sz w:val="20"/>
          <w:szCs w:val="20"/>
        </w:rPr>
        <w:t>.</w:t>
      </w:r>
      <w:r>
        <w:rPr>
          <w:rFonts w:asciiTheme="minorHAnsi" w:hAnsiTheme="minorHAnsi"/>
          <w:sz w:val="20"/>
          <w:szCs w:val="20"/>
        </w:rPr>
        <w:t>2</w:t>
      </w:r>
      <w:r w:rsidRPr="00FE3DC7">
        <w:rPr>
          <w:rFonts w:asciiTheme="minorHAnsi" w:hAnsiTheme="minorHAnsi"/>
          <w:sz w:val="20"/>
          <w:szCs w:val="20"/>
        </w:rPr>
        <w:t xml:space="preserve"> </w:t>
      </w:r>
      <w:r>
        <w:rPr>
          <w:rFonts w:asciiTheme="minorHAnsi" w:hAnsiTheme="minorHAnsi"/>
          <w:sz w:val="20"/>
          <w:szCs w:val="20"/>
        </w:rPr>
        <w:t>Smluvní s</w:t>
      </w:r>
      <w:r w:rsidRPr="00FE3DC7">
        <w:rPr>
          <w:rFonts w:asciiTheme="minorHAnsi" w:hAnsiTheme="minorHAnsi"/>
          <w:sz w:val="20"/>
          <w:szCs w:val="20"/>
        </w:rPr>
        <w:t>trany si</w:t>
      </w:r>
      <w:r>
        <w:rPr>
          <w:rFonts w:asciiTheme="minorHAnsi" w:hAnsiTheme="minorHAnsi"/>
          <w:sz w:val="20"/>
          <w:szCs w:val="20"/>
        </w:rPr>
        <w:t xml:space="preserve"> jsou vědomi toho, že </w:t>
      </w:r>
      <w:r w:rsidRPr="00FE3DC7">
        <w:rPr>
          <w:rFonts w:asciiTheme="minorHAnsi" w:hAnsiTheme="minorHAnsi"/>
          <w:sz w:val="20"/>
          <w:szCs w:val="20"/>
        </w:rPr>
        <w:t xml:space="preserve">dle </w:t>
      </w:r>
      <w:r>
        <w:rPr>
          <w:rFonts w:asciiTheme="minorHAnsi" w:hAnsiTheme="minorHAnsi"/>
          <w:sz w:val="20"/>
          <w:szCs w:val="20"/>
        </w:rPr>
        <w:t>zákona č. 340/2015 Sb.</w:t>
      </w:r>
      <w:r w:rsidR="0023017E">
        <w:rPr>
          <w:rFonts w:asciiTheme="minorHAnsi" w:hAnsiTheme="minorHAnsi"/>
          <w:sz w:val="20"/>
          <w:szCs w:val="20"/>
        </w:rPr>
        <w:t>, o registru smluv, ve znění pozdějších předpisů</w:t>
      </w:r>
      <w:r w:rsidRPr="00FE3DC7">
        <w:rPr>
          <w:rFonts w:asciiTheme="minorHAnsi" w:hAnsiTheme="minorHAnsi"/>
          <w:sz w:val="20"/>
          <w:szCs w:val="20"/>
        </w:rPr>
        <w:t xml:space="preserve"> </w:t>
      </w:r>
      <w:r>
        <w:rPr>
          <w:rFonts w:asciiTheme="minorHAnsi" w:hAnsiTheme="minorHAnsi"/>
          <w:sz w:val="20"/>
          <w:szCs w:val="20"/>
        </w:rPr>
        <w:t>je pro</w:t>
      </w:r>
      <w:r w:rsidRPr="00FE3DC7">
        <w:rPr>
          <w:rFonts w:asciiTheme="minorHAnsi" w:hAnsiTheme="minorHAnsi"/>
          <w:sz w:val="20"/>
          <w:szCs w:val="20"/>
        </w:rPr>
        <w:t xml:space="preserve"> platn</w:t>
      </w:r>
      <w:r>
        <w:rPr>
          <w:rFonts w:asciiTheme="minorHAnsi" w:hAnsiTheme="minorHAnsi"/>
          <w:sz w:val="20"/>
          <w:szCs w:val="20"/>
        </w:rPr>
        <w:t>ost</w:t>
      </w:r>
      <w:r w:rsidRPr="00FE3DC7">
        <w:rPr>
          <w:rFonts w:asciiTheme="minorHAnsi" w:hAnsiTheme="minorHAnsi"/>
          <w:sz w:val="20"/>
          <w:szCs w:val="20"/>
        </w:rPr>
        <w:t xml:space="preserve"> a účinn</w:t>
      </w:r>
      <w:r>
        <w:rPr>
          <w:rFonts w:asciiTheme="minorHAnsi" w:hAnsiTheme="minorHAnsi"/>
          <w:sz w:val="20"/>
          <w:szCs w:val="20"/>
        </w:rPr>
        <w:t>ost této smlouvy nutné smlouvu zveřejnit</w:t>
      </w:r>
      <w:r w:rsidRPr="00FE3DC7">
        <w:rPr>
          <w:rFonts w:asciiTheme="minorHAnsi" w:hAnsiTheme="minorHAnsi"/>
          <w:sz w:val="20"/>
          <w:szCs w:val="20"/>
        </w:rPr>
        <w:t xml:space="preserve"> v </w:t>
      </w:r>
      <w:r>
        <w:rPr>
          <w:rFonts w:asciiTheme="minorHAnsi" w:hAnsiTheme="minorHAnsi"/>
          <w:sz w:val="20"/>
          <w:szCs w:val="20"/>
        </w:rPr>
        <w:t>R</w:t>
      </w:r>
      <w:r w:rsidRPr="00FE3DC7">
        <w:rPr>
          <w:rFonts w:asciiTheme="minorHAnsi" w:hAnsiTheme="minorHAnsi"/>
          <w:sz w:val="20"/>
          <w:szCs w:val="20"/>
        </w:rPr>
        <w:t xml:space="preserve">ejstříku smluv. Smluvní strany </w:t>
      </w:r>
      <w:r w:rsidR="00392401">
        <w:rPr>
          <w:rFonts w:asciiTheme="minorHAnsi" w:hAnsiTheme="minorHAnsi"/>
          <w:sz w:val="20"/>
          <w:szCs w:val="20"/>
        </w:rPr>
        <w:t>se</w:t>
      </w:r>
      <w:r w:rsidRPr="00FE3DC7">
        <w:rPr>
          <w:rFonts w:asciiTheme="minorHAnsi" w:hAnsiTheme="minorHAnsi"/>
          <w:sz w:val="20"/>
          <w:szCs w:val="20"/>
        </w:rPr>
        <w:t xml:space="preserve"> dohodly, že tato </w:t>
      </w:r>
      <w:r w:rsidR="00392401">
        <w:rPr>
          <w:rFonts w:asciiTheme="minorHAnsi" w:hAnsiTheme="minorHAnsi"/>
          <w:sz w:val="20"/>
          <w:szCs w:val="20"/>
        </w:rPr>
        <w:t>smlouva nabude</w:t>
      </w:r>
      <w:r w:rsidRPr="00FE3DC7">
        <w:rPr>
          <w:rFonts w:asciiTheme="minorHAnsi" w:hAnsiTheme="minorHAnsi"/>
          <w:sz w:val="20"/>
          <w:szCs w:val="20"/>
        </w:rPr>
        <w:t xml:space="preserve"> platnost a </w:t>
      </w:r>
      <w:r w:rsidR="00392401">
        <w:rPr>
          <w:rFonts w:asciiTheme="minorHAnsi" w:hAnsiTheme="minorHAnsi"/>
          <w:sz w:val="20"/>
          <w:szCs w:val="20"/>
        </w:rPr>
        <w:t>účinnost ke dni jejího zveřejnění v R</w:t>
      </w:r>
      <w:r w:rsidRPr="00FE3DC7">
        <w:rPr>
          <w:rFonts w:asciiTheme="minorHAnsi" w:hAnsiTheme="minorHAnsi"/>
          <w:sz w:val="20"/>
          <w:szCs w:val="20"/>
        </w:rPr>
        <w:t>e</w:t>
      </w:r>
      <w:r w:rsidR="00392401">
        <w:rPr>
          <w:rFonts w:asciiTheme="minorHAnsi" w:hAnsiTheme="minorHAnsi"/>
          <w:sz w:val="20"/>
          <w:szCs w:val="20"/>
        </w:rPr>
        <w:t>jstříku</w:t>
      </w:r>
      <w:r w:rsidRPr="00FE3DC7">
        <w:rPr>
          <w:rFonts w:asciiTheme="minorHAnsi" w:hAnsiTheme="minorHAnsi"/>
          <w:sz w:val="20"/>
          <w:szCs w:val="20"/>
        </w:rPr>
        <w:t xml:space="preserve"> smluv dle předchozí věty.</w:t>
      </w:r>
      <w:r w:rsidR="005E3464">
        <w:rPr>
          <w:rFonts w:asciiTheme="minorHAnsi" w:hAnsiTheme="minorHAnsi"/>
          <w:sz w:val="20"/>
          <w:szCs w:val="20"/>
        </w:rPr>
        <w:t xml:space="preserve"> Smluvní strany se dohodly, že zveřejnění této smlouvy v Rejstříku smluv </w:t>
      </w:r>
      <w:r w:rsidR="005E3464" w:rsidRPr="00802E15">
        <w:rPr>
          <w:rFonts w:asciiTheme="minorHAnsi" w:hAnsiTheme="minorHAnsi"/>
          <w:sz w:val="20"/>
          <w:szCs w:val="20"/>
        </w:rPr>
        <w:t xml:space="preserve">zajistí </w:t>
      </w:r>
      <w:proofErr w:type="spellStart"/>
      <w:r w:rsidR="00093B66" w:rsidRPr="00460331">
        <w:rPr>
          <w:rFonts w:asciiTheme="minorHAnsi" w:hAnsiTheme="minorHAnsi"/>
          <w:sz w:val="20"/>
          <w:szCs w:val="20"/>
        </w:rPr>
        <w:t>VÚVeL</w:t>
      </w:r>
      <w:proofErr w:type="spellEnd"/>
      <w:r w:rsidR="005E3464" w:rsidRPr="00802E15">
        <w:rPr>
          <w:rFonts w:asciiTheme="minorHAnsi" w:hAnsiTheme="minorHAnsi"/>
          <w:sz w:val="20"/>
          <w:szCs w:val="20"/>
        </w:rPr>
        <w:t>.</w:t>
      </w:r>
      <w:r w:rsidR="005E3464">
        <w:rPr>
          <w:rFonts w:asciiTheme="minorHAnsi" w:hAnsiTheme="minorHAnsi"/>
          <w:sz w:val="20"/>
          <w:szCs w:val="20"/>
        </w:rPr>
        <w:t xml:space="preserve"> </w:t>
      </w:r>
      <w:r w:rsidRPr="00FE3DC7">
        <w:rPr>
          <w:rFonts w:asciiTheme="minorHAnsi" w:hAnsiTheme="minorHAnsi"/>
          <w:sz w:val="20"/>
          <w:szCs w:val="20"/>
        </w:rPr>
        <w:t xml:space="preserve"> </w:t>
      </w:r>
    </w:p>
    <w:p w14:paraId="1DDCFF7F" w14:textId="77777777" w:rsidR="002E290D" w:rsidRDefault="00FE3DC7" w:rsidP="00FE3DC7">
      <w:pPr>
        <w:jc w:val="both"/>
        <w:rPr>
          <w:rFonts w:asciiTheme="minorHAnsi" w:hAnsiTheme="minorHAnsi"/>
          <w:sz w:val="20"/>
          <w:szCs w:val="20"/>
        </w:rPr>
      </w:pPr>
      <w:r w:rsidRPr="00FE3DC7">
        <w:rPr>
          <w:rFonts w:asciiTheme="minorHAnsi" w:hAnsiTheme="minorHAnsi"/>
          <w:sz w:val="20"/>
          <w:szCs w:val="20"/>
        </w:rPr>
        <w:t>1</w:t>
      </w:r>
      <w:r w:rsidR="00602AE8">
        <w:rPr>
          <w:rFonts w:asciiTheme="minorHAnsi" w:hAnsiTheme="minorHAnsi"/>
          <w:sz w:val="20"/>
          <w:szCs w:val="20"/>
        </w:rPr>
        <w:t>4</w:t>
      </w:r>
      <w:r w:rsidRPr="00FE3DC7">
        <w:rPr>
          <w:rFonts w:asciiTheme="minorHAnsi" w:hAnsiTheme="minorHAnsi"/>
          <w:sz w:val="20"/>
          <w:szCs w:val="20"/>
        </w:rPr>
        <w:t>.</w:t>
      </w:r>
      <w:r w:rsidR="00392401">
        <w:rPr>
          <w:rFonts w:asciiTheme="minorHAnsi" w:hAnsiTheme="minorHAnsi"/>
          <w:sz w:val="20"/>
          <w:szCs w:val="20"/>
        </w:rPr>
        <w:t>3</w:t>
      </w:r>
      <w:r w:rsidRPr="00FE3DC7">
        <w:rPr>
          <w:rFonts w:asciiTheme="minorHAnsi" w:hAnsiTheme="minorHAnsi"/>
          <w:sz w:val="20"/>
          <w:szCs w:val="20"/>
        </w:rPr>
        <w:t xml:space="preserve"> V případě ukončení </w:t>
      </w:r>
      <w:r w:rsidR="00392401">
        <w:rPr>
          <w:rFonts w:asciiTheme="minorHAnsi" w:hAnsiTheme="minorHAnsi"/>
          <w:sz w:val="20"/>
          <w:szCs w:val="20"/>
        </w:rPr>
        <w:t xml:space="preserve">trvání </w:t>
      </w:r>
      <w:r w:rsidRPr="00FE3DC7">
        <w:rPr>
          <w:rFonts w:asciiTheme="minorHAnsi" w:hAnsiTheme="minorHAnsi"/>
          <w:sz w:val="20"/>
          <w:szCs w:val="20"/>
        </w:rPr>
        <w:t xml:space="preserve">této </w:t>
      </w:r>
      <w:r w:rsidR="00392401">
        <w:rPr>
          <w:rFonts w:asciiTheme="minorHAnsi" w:hAnsiTheme="minorHAnsi"/>
          <w:sz w:val="20"/>
          <w:szCs w:val="20"/>
        </w:rPr>
        <w:t>smlouvy jakým</w:t>
      </w:r>
      <w:r w:rsidRPr="00FE3DC7">
        <w:rPr>
          <w:rFonts w:asciiTheme="minorHAnsi" w:hAnsiTheme="minorHAnsi"/>
          <w:sz w:val="20"/>
          <w:szCs w:val="20"/>
        </w:rPr>
        <w:t xml:space="preserve">koliv </w:t>
      </w:r>
      <w:r w:rsidR="00392401">
        <w:rPr>
          <w:rFonts w:asciiTheme="minorHAnsi" w:hAnsiTheme="minorHAnsi"/>
          <w:sz w:val="20"/>
          <w:szCs w:val="20"/>
        </w:rPr>
        <w:t>způsobem</w:t>
      </w:r>
      <w:r w:rsidRPr="00FE3DC7">
        <w:rPr>
          <w:rFonts w:asciiTheme="minorHAnsi" w:hAnsiTheme="minorHAnsi"/>
          <w:sz w:val="20"/>
          <w:szCs w:val="20"/>
        </w:rPr>
        <w:t xml:space="preserve"> </w:t>
      </w:r>
      <w:r w:rsidR="00392401">
        <w:rPr>
          <w:rFonts w:asciiTheme="minorHAnsi" w:hAnsiTheme="minorHAnsi"/>
          <w:sz w:val="20"/>
          <w:szCs w:val="20"/>
        </w:rPr>
        <w:t xml:space="preserve">si </w:t>
      </w:r>
      <w:r w:rsidRPr="00FE3DC7">
        <w:rPr>
          <w:rFonts w:asciiTheme="minorHAnsi" w:hAnsiTheme="minorHAnsi"/>
          <w:sz w:val="20"/>
          <w:szCs w:val="20"/>
        </w:rPr>
        <w:t xml:space="preserve">jsou </w:t>
      </w:r>
      <w:r w:rsidR="00392401">
        <w:rPr>
          <w:rFonts w:asciiTheme="minorHAnsi" w:hAnsiTheme="minorHAnsi"/>
          <w:sz w:val="20"/>
          <w:szCs w:val="20"/>
        </w:rPr>
        <w:t>smluvní s</w:t>
      </w:r>
      <w:r w:rsidRPr="00FE3DC7">
        <w:rPr>
          <w:rFonts w:asciiTheme="minorHAnsi" w:hAnsiTheme="minorHAnsi"/>
          <w:sz w:val="20"/>
          <w:szCs w:val="20"/>
        </w:rPr>
        <w:t xml:space="preserve">trany povinny navzájem navrátit všechny dokumenty a materiály, </w:t>
      </w:r>
      <w:r w:rsidR="00FF2587">
        <w:rPr>
          <w:rFonts w:asciiTheme="minorHAnsi" w:hAnsiTheme="minorHAnsi"/>
          <w:sz w:val="20"/>
          <w:szCs w:val="20"/>
        </w:rPr>
        <w:t xml:space="preserve">včetně Informací, </w:t>
      </w:r>
      <w:r w:rsidRPr="00FE3DC7">
        <w:rPr>
          <w:rFonts w:asciiTheme="minorHAnsi" w:hAnsiTheme="minorHAnsi"/>
          <w:sz w:val="20"/>
          <w:szCs w:val="20"/>
        </w:rPr>
        <w:t xml:space="preserve">ať už </w:t>
      </w:r>
      <w:r w:rsidR="000566E4">
        <w:rPr>
          <w:rFonts w:asciiTheme="minorHAnsi" w:hAnsiTheme="minorHAnsi"/>
          <w:sz w:val="20"/>
          <w:szCs w:val="20"/>
        </w:rPr>
        <w:t>písemné či</w:t>
      </w:r>
      <w:r w:rsidRPr="00FE3DC7">
        <w:rPr>
          <w:rFonts w:asciiTheme="minorHAnsi" w:hAnsiTheme="minorHAnsi"/>
          <w:sz w:val="20"/>
          <w:szCs w:val="20"/>
        </w:rPr>
        <w:t xml:space="preserve"> zaznamenané na jiných médiích, které náležejí nebo se týkají příslušné </w:t>
      </w:r>
      <w:r w:rsidR="00FF2587">
        <w:rPr>
          <w:rFonts w:asciiTheme="minorHAnsi" w:hAnsiTheme="minorHAnsi"/>
          <w:sz w:val="20"/>
          <w:szCs w:val="20"/>
        </w:rPr>
        <w:t xml:space="preserve">smluvní </w:t>
      </w:r>
      <w:r w:rsidRPr="00FE3DC7">
        <w:rPr>
          <w:rFonts w:asciiTheme="minorHAnsi" w:hAnsiTheme="minorHAnsi"/>
          <w:sz w:val="20"/>
          <w:szCs w:val="20"/>
        </w:rPr>
        <w:t xml:space="preserve">strany, </w:t>
      </w:r>
      <w:r w:rsidR="00392401">
        <w:rPr>
          <w:rFonts w:asciiTheme="minorHAnsi" w:hAnsiTheme="minorHAnsi"/>
          <w:sz w:val="20"/>
          <w:szCs w:val="20"/>
        </w:rPr>
        <w:t>do</w:t>
      </w:r>
      <w:r w:rsidRPr="00FE3DC7">
        <w:rPr>
          <w:rFonts w:asciiTheme="minorHAnsi" w:hAnsiTheme="minorHAnsi"/>
          <w:sz w:val="20"/>
          <w:szCs w:val="20"/>
        </w:rPr>
        <w:t xml:space="preserve"> </w:t>
      </w:r>
      <w:r w:rsidR="00093B66" w:rsidRPr="00460331">
        <w:rPr>
          <w:rFonts w:asciiTheme="minorHAnsi" w:hAnsiTheme="minorHAnsi"/>
          <w:sz w:val="20"/>
          <w:szCs w:val="20"/>
        </w:rPr>
        <w:t>2</w:t>
      </w:r>
      <w:r w:rsidRPr="00460331">
        <w:rPr>
          <w:rFonts w:asciiTheme="minorHAnsi" w:hAnsiTheme="minorHAnsi"/>
          <w:sz w:val="20"/>
          <w:szCs w:val="20"/>
        </w:rPr>
        <w:t>0</w:t>
      </w:r>
      <w:r w:rsidRPr="00FE3DC7">
        <w:rPr>
          <w:rFonts w:asciiTheme="minorHAnsi" w:hAnsiTheme="minorHAnsi"/>
          <w:sz w:val="20"/>
          <w:szCs w:val="20"/>
        </w:rPr>
        <w:t xml:space="preserve"> pracovních dnů po ukončení </w:t>
      </w:r>
      <w:r w:rsidR="00392401">
        <w:rPr>
          <w:rFonts w:asciiTheme="minorHAnsi" w:hAnsiTheme="minorHAnsi"/>
          <w:sz w:val="20"/>
          <w:szCs w:val="20"/>
        </w:rPr>
        <w:t xml:space="preserve">trvání </w:t>
      </w:r>
      <w:r w:rsidRPr="00FE3DC7">
        <w:rPr>
          <w:rFonts w:asciiTheme="minorHAnsi" w:hAnsiTheme="minorHAnsi"/>
          <w:sz w:val="20"/>
          <w:szCs w:val="20"/>
        </w:rPr>
        <w:t xml:space="preserve">této smlouvy. Na základě písemné žádosti smluvní strana </w:t>
      </w:r>
      <w:r w:rsidR="00FF2587">
        <w:rPr>
          <w:rFonts w:asciiTheme="minorHAnsi" w:hAnsiTheme="minorHAnsi"/>
          <w:sz w:val="20"/>
          <w:szCs w:val="20"/>
        </w:rPr>
        <w:t xml:space="preserve">bez zbytečného odkladu </w:t>
      </w:r>
      <w:r w:rsidRPr="00FE3DC7">
        <w:rPr>
          <w:rFonts w:asciiTheme="minorHAnsi" w:hAnsiTheme="minorHAnsi"/>
          <w:sz w:val="20"/>
          <w:szCs w:val="20"/>
        </w:rPr>
        <w:t>vyma</w:t>
      </w:r>
      <w:r w:rsidR="00392401">
        <w:rPr>
          <w:rFonts w:asciiTheme="minorHAnsi" w:hAnsiTheme="minorHAnsi"/>
          <w:sz w:val="20"/>
          <w:szCs w:val="20"/>
        </w:rPr>
        <w:t>že</w:t>
      </w:r>
      <w:r w:rsidRPr="00FE3DC7">
        <w:rPr>
          <w:rFonts w:asciiTheme="minorHAnsi" w:hAnsiTheme="minorHAnsi"/>
          <w:sz w:val="20"/>
          <w:szCs w:val="20"/>
        </w:rPr>
        <w:t xml:space="preserve"> a zlikviduje veškeré informace</w:t>
      </w:r>
      <w:r w:rsidR="00FF2587">
        <w:rPr>
          <w:rFonts w:asciiTheme="minorHAnsi" w:hAnsiTheme="minorHAnsi"/>
          <w:sz w:val="20"/>
          <w:szCs w:val="20"/>
        </w:rPr>
        <w:t>, údaje</w:t>
      </w:r>
      <w:r w:rsidRPr="00FE3DC7">
        <w:rPr>
          <w:rFonts w:asciiTheme="minorHAnsi" w:hAnsiTheme="minorHAnsi"/>
          <w:sz w:val="20"/>
          <w:szCs w:val="20"/>
        </w:rPr>
        <w:t xml:space="preserve"> nebo skutečnosti ze všech informačních a databázových vyhledávacích systémů a poskytne druhé </w:t>
      </w:r>
      <w:r w:rsidR="00FF2587">
        <w:rPr>
          <w:rFonts w:asciiTheme="minorHAnsi" w:hAnsiTheme="minorHAnsi"/>
          <w:sz w:val="20"/>
          <w:szCs w:val="20"/>
        </w:rPr>
        <w:t xml:space="preserve">smluvní </w:t>
      </w:r>
      <w:r w:rsidRPr="00FE3DC7">
        <w:rPr>
          <w:rFonts w:asciiTheme="minorHAnsi" w:hAnsiTheme="minorHAnsi"/>
          <w:sz w:val="20"/>
          <w:szCs w:val="20"/>
        </w:rPr>
        <w:t>straně písemné potvrzení o tom, že tak učin</w:t>
      </w:r>
      <w:r w:rsidR="000566E4">
        <w:rPr>
          <w:rFonts w:asciiTheme="minorHAnsi" w:hAnsiTheme="minorHAnsi"/>
          <w:sz w:val="20"/>
          <w:szCs w:val="20"/>
        </w:rPr>
        <w:t>ila</w:t>
      </w:r>
      <w:r w:rsidRPr="00FE3DC7">
        <w:rPr>
          <w:rFonts w:asciiTheme="minorHAnsi" w:hAnsiTheme="minorHAnsi"/>
          <w:sz w:val="20"/>
          <w:szCs w:val="20"/>
        </w:rPr>
        <w:t>.</w:t>
      </w:r>
      <w:r w:rsidR="002E290D" w:rsidRPr="00FE3DC7">
        <w:rPr>
          <w:rFonts w:asciiTheme="minorHAnsi" w:hAnsiTheme="minorHAnsi"/>
          <w:sz w:val="20"/>
          <w:szCs w:val="20"/>
        </w:rPr>
        <w:t xml:space="preserve"> </w:t>
      </w:r>
    </w:p>
    <w:p w14:paraId="42425D90" w14:textId="77777777" w:rsidR="00392401" w:rsidRDefault="00392401" w:rsidP="00FE3DC7">
      <w:pPr>
        <w:jc w:val="both"/>
        <w:rPr>
          <w:rFonts w:asciiTheme="minorHAnsi" w:hAnsiTheme="minorHAnsi"/>
          <w:sz w:val="20"/>
          <w:szCs w:val="20"/>
        </w:rPr>
      </w:pPr>
    </w:p>
    <w:p w14:paraId="070C4085" w14:textId="77777777" w:rsidR="00392401" w:rsidRPr="00392401" w:rsidRDefault="00392401" w:rsidP="00392401">
      <w:pPr>
        <w:jc w:val="center"/>
        <w:rPr>
          <w:rFonts w:asciiTheme="minorHAnsi" w:hAnsiTheme="minorHAnsi"/>
          <w:b/>
          <w:sz w:val="20"/>
          <w:szCs w:val="20"/>
        </w:rPr>
      </w:pPr>
      <w:r w:rsidRPr="00392401">
        <w:rPr>
          <w:rFonts w:asciiTheme="minorHAnsi" w:hAnsiTheme="minorHAnsi"/>
          <w:b/>
          <w:sz w:val="20"/>
          <w:szCs w:val="20"/>
        </w:rPr>
        <w:t>Článek X</w:t>
      </w:r>
      <w:r w:rsidR="00602AE8">
        <w:rPr>
          <w:rFonts w:asciiTheme="minorHAnsi" w:hAnsiTheme="minorHAnsi"/>
          <w:b/>
          <w:sz w:val="20"/>
          <w:szCs w:val="20"/>
        </w:rPr>
        <w:t>V</w:t>
      </w:r>
      <w:r w:rsidRPr="00392401">
        <w:rPr>
          <w:rFonts w:asciiTheme="minorHAnsi" w:hAnsiTheme="minorHAnsi"/>
          <w:b/>
          <w:sz w:val="20"/>
          <w:szCs w:val="20"/>
        </w:rPr>
        <w:t>.</w:t>
      </w:r>
    </w:p>
    <w:p w14:paraId="7C13F4AC" w14:textId="77777777" w:rsidR="006E0221" w:rsidRPr="006E0221" w:rsidRDefault="00392401" w:rsidP="00BA7E01">
      <w:pPr>
        <w:jc w:val="center"/>
        <w:rPr>
          <w:rFonts w:asciiTheme="minorHAnsi" w:hAnsiTheme="minorHAnsi"/>
          <w:b/>
          <w:sz w:val="20"/>
          <w:szCs w:val="20"/>
        </w:rPr>
      </w:pPr>
      <w:r w:rsidRPr="00392401">
        <w:rPr>
          <w:rFonts w:asciiTheme="minorHAnsi" w:hAnsiTheme="minorHAnsi"/>
          <w:b/>
          <w:sz w:val="20"/>
          <w:szCs w:val="20"/>
        </w:rPr>
        <w:t>Závěrečná ustanovení</w:t>
      </w:r>
    </w:p>
    <w:p w14:paraId="249E59D4" w14:textId="77777777" w:rsidR="00810901" w:rsidRDefault="00810901" w:rsidP="00D53591">
      <w:pPr>
        <w:jc w:val="both"/>
        <w:rPr>
          <w:rFonts w:asciiTheme="minorHAnsi" w:hAnsiTheme="minorHAnsi"/>
          <w:sz w:val="20"/>
          <w:szCs w:val="20"/>
        </w:rPr>
      </w:pPr>
    </w:p>
    <w:p w14:paraId="69E8F0DB" w14:textId="77777777" w:rsidR="002E290D" w:rsidRPr="00392401" w:rsidRDefault="00663083" w:rsidP="00D53591">
      <w:pPr>
        <w:jc w:val="both"/>
        <w:rPr>
          <w:rFonts w:asciiTheme="minorHAnsi" w:hAnsiTheme="minorHAnsi"/>
          <w:sz w:val="20"/>
          <w:szCs w:val="20"/>
        </w:rPr>
      </w:pPr>
      <w:r w:rsidRPr="00392401">
        <w:rPr>
          <w:rFonts w:asciiTheme="minorHAnsi" w:hAnsiTheme="minorHAnsi"/>
          <w:sz w:val="20"/>
          <w:szCs w:val="20"/>
        </w:rPr>
        <w:t>1</w:t>
      </w:r>
      <w:r w:rsidR="00602AE8">
        <w:rPr>
          <w:rFonts w:asciiTheme="minorHAnsi" w:hAnsiTheme="minorHAnsi"/>
          <w:sz w:val="20"/>
          <w:szCs w:val="20"/>
        </w:rPr>
        <w:t>5</w:t>
      </w:r>
      <w:r w:rsidR="002E290D" w:rsidRPr="00392401">
        <w:rPr>
          <w:rFonts w:asciiTheme="minorHAnsi" w:hAnsiTheme="minorHAnsi"/>
          <w:sz w:val="20"/>
          <w:szCs w:val="20"/>
        </w:rPr>
        <w:t>.</w:t>
      </w:r>
      <w:r w:rsidR="00392401">
        <w:rPr>
          <w:rFonts w:asciiTheme="minorHAnsi" w:hAnsiTheme="minorHAnsi"/>
          <w:sz w:val="20"/>
          <w:szCs w:val="20"/>
        </w:rPr>
        <w:t>1</w:t>
      </w:r>
      <w:r w:rsidR="002E290D" w:rsidRPr="00392401">
        <w:rPr>
          <w:rFonts w:asciiTheme="minorHAnsi" w:hAnsiTheme="minorHAnsi"/>
          <w:sz w:val="20"/>
          <w:szCs w:val="20"/>
        </w:rPr>
        <w:t xml:space="preserve"> Smlouva může být měněna nebo doplňována toliko vzestupně číslovanými písemnými dodatky podepsanými </w:t>
      </w:r>
      <w:r w:rsidR="007843E0">
        <w:rPr>
          <w:rFonts w:asciiTheme="minorHAnsi" w:hAnsiTheme="minorHAnsi"/>
          <w:sz w:val="20"/>
          <w:szCs w:val="20"/>
        </w:rPr>
        <w:t>oběma</w:t>
      </w:r>
      <w:r w:rsidR="00276B9A" w:rsidRPr="00392401">
        <w:rPr>
          <w:rFonts w:asciiTheme="minorHAnsi" w:hAnsiTheme="minorHAnsi"/>
          <w:sz w:val="20"/>
          <w:szCs w:val="20"/>
        </w:rPr>
        <w:t xml:space="preserve"> </w:t>
      </w:r>
      <w:r w:rsidR="007843E0">
        <w:rPr>
          <w:rFonts w:asciiTheme="minorHAnsi" w:hAnsiTheme="minorHAnsi"/>
          <w:sz w:val="20"/>
          <w:szCs w:val="20"/>
        </w:rPr>
        <w:t>s</w:t>
      </w:r>
      <w:r w:rsidR="002E290D" w:rsidRPr="00392401">
        <w:rPr>
          <w:rFonts w:asciiTheme="minorHAnsi" w:hAnsiTheme="minorHAnsi"/>
          <w:sz w:val="20"/>
          <w:szCs w:val="20"/>
        </w:rPr>
        <w:t>mluvními stranami.</w:t>
      </w:r>
    </w:p>
    <w:p w14:paraId="286CEF68" w14:textId="77777777" w:rsidR="00171BBB" w:rsidRPr="00171BBB" w:rsidRDefault="00171BBB" w:rsidP="00171BBB">
      <w:pPr>
        <w:pStyle w:val="Bezmezer"/>
        <w:jc w:val="both"/>
        <w:rPr>
          <w:rFonts w:cstheme="minorHAnsi"/>
          <w:sz w:val="20"/>
          <w:szCs w:val="20"/>
        </w:rPr>
      </w:pPr>
      <w:r>
        <w:rPr>
          <w:rFonts w:cstheme="minorHAnsi"/>
          <w:sz w:val="20"/>
          <w:szCs w:val="20"/>
        </w:rPr>
        <w:t>1</w:t>
      </w:r>
      <w:r w:rsidR="00602AE8">
        <w:rPr>
          <w:rFonts w:cstheme="minorHAnsi"/>
          <w:sz w:val="20"/>
          <w:szCs w:val="20"/>
        </w:rPr>
        <w:t>5</w:t>
      </w:r>
      <w:r>
        <w:rPr>
          <w:rFonts w:cstheme="minorHAnsi"/>
          <w:sz w:val="20"/>
          <w:szCs w:val="20"/>
        </w:rPr>
        <w:t xml:space="preserve">.2 </w:t>
      </w:r>
      <w:r w:rsidRPr="00CF1B59">
        <w:rPr>
          <w:rFonts w:cstheme="minorHAnsi"/>
          <w:sz w:val="20"/>
          <w:szCs w:val="20"/>
        </w:rPr>
        <w:t xml:space="preserve">Veškerá oznámení vyplývající z této </w:t>
      </w:r>
      <w:r>
        <w:rPr>
          <w:rFonts w:cstheme="minorHAnsi"/>
          <w:sz w:val="20"/>
          <w:szCs w:val="20"/>
        </w:rPr>
        <w:t>s</w:t>
      </w:r>
      <w:r w:rsidRPr="00CF1B59">
        <w:rPr>
          <w:rFonts w:cstheme="minorHAnsi"/>
          <w:sz w:val="20"/>
          <w:szCs w:val="20"/>
        </w:rPr>
        <w:t>mlouvy budou písemná a budou předána druhé smluvní straně osobně, zaslána elektronickou poštou (e</w:t>
      </w:r>
      <w:r>
        <w:rPr>
          <w:rFonts w:cstheme="minorHAnsi"/>
          <w:sz w:val="20"/>
          <w:szCs w:val="20"/>
        </w:rPr>
        <w:t>-</w:t>
      </w:r>
      <w:r w:rsidRPr="00CF1B59">
        <w:rPr>
          <w:rFonts w:cstheme="minorHAnsi"/>
          <w:sz w:val="20"/>
          <w:szCs w:val="20"/>
        </w:rPr>
        <w:t xml:space="preserve">mailem) s doručenkou (požadavek potvrzení o přečtení), anebo běžnou poštou doporučeně s doručenkou na adresy uvedené v záhlaví této </w:t>
      </w:r>
      <w:r>
        <w:rPr>
          <w:rFonts w:cstheme="minorHAnsi"/>
          <w:sz w:val="20"/>
          <w:szCs w:val="20"/>
        </w:rPr>
        <w:t>s</w:t>
      </w:r>
      <w:r w:rsidRPr="00CF1B59">
        <w:rPr>
          <w:rFonts w:cstheme="minorHAnsi"/>
          <w:sz w:val="20"/>
          <w:szCs w:val="20"/>
        </w:rPr>
        <w:t xml:space="preserve">mlouvy (pokud nebude smluvní stranou sdělena druhé smluvní straně písemně jiná doručovací adresa). Strany si touto </w:t>
      </w:r>
      <w:r>
        <w:rPr>
          <w:rFonts w:cstheme="minorHAnsi"/>
          <w:sz w:val="20"/>
          <w:szCs w:val="20"/>
        </w:rPr>
        <w:t>s</w:t>
      </w:r>
      <w:r w:rsidRPr="00CF1B59">
        <w:rPr>
          <w:rFonts w:cstheme="minorHAnsi"/>
          <w:sz w:val="20"/>
          <w:szCs w:val="20"/>
        </w:rPr>
        <w:t>mlouvou výslovně ujednávají, že zaslání jakékoli zprávy elektronickou poštou (e</w:t>
      </w:r>
      <w:r>
        <w:rPr>
          <w:rFonts w:cstheme="minorHAnsi"/>
          <w:sz w:val="20"/>
          <w:szCs w:val="20"/>
        </w:rPr>
        <w:t>-</w:t>
      </w:r>
      <w:r w:rsidRPr="00CF1B59">
        <w:rPr>
          <w:rFonts w:cstheme="minorHAnsi"/>
          <w:sz w:val="20"/>
          <w:szCs w:val="20"/>
        </w:rPr>
        <w:t xml:space="preserve">mailem) se považuje za plnohodnotné zaslání a postačuje jako způsob zaslání písemnosti podle této </w:t>
      </w:r>
      <w:r>
        <w:rPr>
          <w:rFonts w:cstheme="minorHAnsi"/>
          <w:sz w:val="20"/>
          <w:szCs w:val="20"/>
        </w:rPr>
        <w:t>s</w:t>
      </w:r>
      <w:r w:rsidRPr="00CF1B59">
        <w:rPr>
          <w:rFonts w:cstheme="minorHAnsi"/>
          <w:sz w:val="20"/>
          <w:szCs w:val="20"/>
        </w:rPr>
        <w:t xml:space="preserve">mlouvy, to vše pouze s výjimkou oznámení o odstoupení od </w:t>
      </w:r>
      <w:r>
        <w:rPr>
          <w:rFonts w:cstheme="minorHAnsi"/>
          <w:sz w:val="20"/>
          <w:szCs w:val="20"/>
        </w:rPr>
        <w:t>s</w:t>
      </w:r>
      <w:r w:rsidRPr="00CF1B59">
        <w:rPr>
          <w:rFonts w:cstheme="minorHAnsi"/>
          <w:sz w:val="20"/>
          <w:szCs w:val="20"/>
        </w:rPr>
        <w:t>mlouvy, které musí být zaslán</w:t>
      </w:r>
      <w:r>
        <w:rPr>
          <w:rFonts w:cstheme="minorHAnsi"/>
          <w:sz w:val="20"/>
          <w:szCs w:val="20"/>
        </w:rPr>
        <w:t>y</w:t>
      </w:r>
      <w:r w:rsidRPr="00CF1B59">
        <w:rPr>
          <w:rFonts w:cstheme="minorHAnsi"/>
          <w:sz w:val="20"/>
          <w:szCs w:val="20"/>
        </w:rPr>
        <w:t xml:space="preserve"> běžnou poštou. E</w:t>
      </w:r>
      <w:r>
        <w:rPr>
          <w:rFonts w:cstheme="minorHAnsi"/>
          <w:sz w:val="20"/>
          <w:szCs w:val="20"/>
        </w:rPr>
        <w:t>-</w:t>
      </w:r>
      <w:r w:rsidRPr="00CF1B59">
        <w:rPr>
          <w:rFonts w:cstheme="minorHAnsi"/>
          <w:sz w:val="20"/>
          <w:szCs w:val="20"/>
        </w:rPr>
        <w:t>mail se považuje za doručený zobrazením zprávy o přečtení ze strany příjemce nebo 3. den po odeslání, nebude-li zpráva o přečtení doručena odesílateli e</w:t>
      </w:r>
      <w:r>
        <w:rPr>
          <w:rFonts w:cstheme="minorHAnsi"/>
          <w:sz w:val="20"/>
          <w:szCs w:val="20"/>
        </w:rPr>
        <w:t>-</w:t>
      </w:r>
      <w:r w:rsidRPr="00CF1B59">
        <w:rPr>
          <w:rFonts w:cstheme="minorHAnsi"/>
          <w:sz w:val="20"/>
          <w:szCs w:val="20"/>
        </w:rPr>
        <w:t xml:space="preserve">mailu do 2 týdnů ode dne odeslání. Písemnost se považuje za doručenou v okamžiku převzetí adresátem nebo v případě, že ji adresát nepřevzal (zásilka se vrátí jako nevyžádaná, adresát bude na uvedené adrese neznámý či bude přestěhován bez uvedení nové adresy apod.) bez ohledu na důvod nepřevzetí, 3. dnem po jejím odeslání. Písemnost se považuje za doručenou i v případě, že smluvní strana odepře písemnost přijmout, a to dnem odmítnutí převzetí písemnosti. Bude-li oznámení dle této </w:t>
      </w:r>
      <w:r>
        <w:rPr>
          <w:rFonts w:cstheme="minorHAnsi"/>
          <w:sz w:val="20"/>
          <w:szCs w:val="20"/>
        </w:rPr>
        <w:t>s</w:t>
      </w:r>
      <w:r w:rsidRPr="00CF1B59">
        <w:rPr>
          <w:rFonts w:cstheme="minorHAnsi"/>
          <w:sz w:val="20"/>
          <w:szCs w:val="20"/>
        </w:rPr>
        <w:t>mlouvy doručováno vícerými způsoby doručení, považuje se oznámení za doručené ke dni, který nastal nejdříve.</w:t>
      </w:r>
    </w:p>
    <w:p w14:paraId="76292732" w14:textId="77777777" w:rsidR="002E290D" w:rsidRPr="00392401" w:rsidRDefault="00663083" w:rsidP="00D53591">
      <w:pPr>
        <w:jc w:val="both"/>
        <w:rPr>
          <w:rFonts w:asciiTheme="minorHAnsi" w:hAnsiTheme="minorHAnsi"/>
          <w:sz w:val="20"/>
          <w:szCs w:val="20"/>
        </w:rPr>
      </w:pPr>
      <w:r w:rsidRPr="00392401">
        <w:rPr>
          <w:rFonts w:asciiTheme="minorHAnsi" w:hAnsiTheme="minorHAnsi"/>
          <w:sz w:val="20"/>
          <w:szCs w:val="20"/>
        </w:rPr>
        <w:t>1</w:t>
      </w:r>
      <w:r w:rsidR="00602AE8">
        <w:rPr>
          <w:rFonts w:asciiTheme="minorHAnsi" w:hAnsiTheme="minorHAnsi"/>
          <w:sz w:val="20"/>
          <w:szCs w:val="20"/>
        </w:rPr>
        <w:t>5</w:t>
      </w:r>
      <w:r w:rsidR="00D53591" w:rsidRPr="00392401">
        <w:rPr>
          <w:rFonts w:asciiTheme="minorHAnsi" w:hAnsiTheme="minorHAnsi"/>
          <w:sz w:val="20"/>
          <w:szCs w:val="20"/>
        </w:rPr>
        <w:t>.</w:t>
      </w:r>
      <w:r w:rsidR="00171BBB">
        <w:rPr>
          <w:rFonts w:asciiTheme="minorHAnsi" w:hAnsiTheme="minorHAnsi"/>
          <w:sz w:val="20"/>
          <w:szCs w:val="20"/>
        </w:rPr>
        <w:t>3</w:t>
      </w:r>
      <w:r w:rsidR="00D53591" w:rsidRPr="00392401">
        <w:rPr>
          <w:rFonts w:asciiTheme="minorHAnsi" w:hAnsiTheme="minorHAnsi"/>
          <w:sz w:val="20"/>
          <w:szCs w:val="20"/>
        </w:rPr>
        <w:t xml:space="preserve"> Smlouva je vyhotovena ve </w:t>
      </w:r>
      <w:r w:rsidR="00E41B1E" w:rsidRPr="00392401">
        <w:rPr>
          <w:rFonts w:asciiTheme="minorHAnsi" w:hAnsiTheme="minorHAnsi"/>
          <w:sz w:val="20"/>
          <w:szCs w:val="20"/>
        </w:rPr>
        <w:t>2</w:t>
      </w:r>
      <w:r w:rsidR="00276B9A" w:rsidRPr="00392401">
        <w:rPr>
          <w:rFonts w:asciiTheme="minorHAnsi" w:hAnsiTheme="minorHAnsi"/>
          <w:sz w:val="20"/>
          <w:szCs w:val="20"/>
        </w:rPr>
        <w:t xml:space="preserve"> </w:t>
      </w:r>
      <w:r w:rsidR="002E290D" w:rsidRPr="00392401">
        <w:rPr>
          <w:rFonts w:asciiTheme="minorHAnsi" w:hAnsiTheme="minorHAnsi"/>
          <w:sz w:val="20"/>
          <w:szCs w:val="20"/>
        </w:rPr>
        <w:t xml:space="preserve">stejnopisech, z nichž každý </w:t>
      </w:r>
      <w:r w:rsidR="00276B9A" w:rsidRPr="00392401">
        <w:rPr>
          <w:rFonts w:asciiTheme="minorHAnsi" w:hAnsiTheme="minorHAnsi"/>
          <w:sz w:val="20"/>
          <w:szCs w:val="20"/>
        </w:rPr>
        <w:t xml:space="preserve">z účastníků </w:t>
      </w:r>
      <w:r w:rsidR="00392401">
        <w:rPr>
          <w:rFonts w:asciiTheme="minorHAnsi" w:hAnsiTheme="minorHAnsi"/>
          <w:sz w:val="20"/>
          <w:szCs w:val="20"/>
        </w:rPr>
        <w:t>s</w:t>
      </w:r>
      <w:r w:rsidR="00276B9A" w:rsidRPr="00392401">
        <w:rPr>
          <w:rFonts w:asciiTheme="minorHAnsi" w:hAnsiTheme="minorHAnsi"/>
          <w:sz w:val="20"/>
          <w:szCs w:val="20"/>
        </w:rPr>
        <w:t xml:space="preserve">mlouvy obdrží po jednom vyhotovení, přičemž každé </w:t>
      </w:r>
      <w:r w:rsidR="002E290D" w:rsidRPr="00392401">
        <w:rPr>
          <w:rFonts w:asciiTheme="minorHAnsi" w:hAnsiTheme="minorHAnsi"/>
          <w:sz w:val="20"/>
          <w:szCs w:val="20"/>
        </w:rPr>
        <w:t>má platnost originálu.</w:t>
      </w:r>
    </w:p>
    <w:p w14:paraId="23D18EC5" w14:textId="77777777" w:rsidR="002E290D" w:rsidRPr="00392401" w:rsidRDefault="00663083" w:rsidP="00D53591">
      <w:pPr>
        <w:tabs>
          <w:tab w:val="left" w:pos="426"/>
        </w:tabs>
        <w:autoSpaceDE w:val="0"/>
        <w:autoSpaceDN w:val="0"/>
        <w:jc w:val="both"/>
        <w:rPr>
          <w:rFonts w:asciiTheme="minorHAnsi" w:hAnsiTheme="minorHAnsi" w:cs="Tahoma"/>
          <w:sz w:val="20"/>
          <w:szCs w:val="20"/>
        </w:rPr>
      </w:pPr>
      <w:r w:rsidRPr="00392401">
        <w:rPr>
          <w:rFonts w:asciiTheme="minorHAnsi" w:hAnsiTheme="minorHAnsi"/>
          <w:sz w:val="20"/>
          <w:szCs w:val="20"/>
        </w:rPr>
        <w:lastRenderedPageBreak/>
        <w:t>1</w:t>
      </w:r>
      <w:r w:rsidR="00602AE8">
        <w:rPr>
          <w:rFonts w:asciiTheme="minorHAnsi" w:hAnsiTheme="minorHAnsi"/>
          <w:sz w:val="20"/>
          <w:szCs w:val="20"/>
        </w:rPr>
        <w:t>5</w:t>
      </w:r>
      <w:r w:rsidR="002E290D" w:rsidRPr="00392401">
        <w:rPr>
          <w:rFonts w:asciiTheme="minorHAnsi" w:hAnsiTheme="minorHAnsi"/>
          <w:sz w:val="20"/>
          <w:szCs w:val="20"/>
        </w:rPr>
        <w:t>.</w:t>
      </w:r>
      <w:r w:rsidR="00171BBB">
        <w:rPr>
          <w:rFonts w:asciiTheme="minorHAnsi" w:hAnsiTheme="minorHAnsi"/>
          <w:sz w:val="20"/>
          <w:szCs w:val="20"/>
        </w:rPr>
        <w:t>4</w:t>
      </w:r>
      <w:r w:rsidR="002E290D" w:rsidRPr="00392401">
        <w:rPr>
          <w:rFonts w:asciiTheme="minorHAnsi" w:hAnsiTheme="minorHAnsi"/>
          <w:sz w:val="20"/>
          <w:szCs w:val="20"/>
        </w:rPr>
        <w:t xml:space="preserve"> </w:t>
      </w:r>
      <w:r w:rsidR="002E290D" w:rsidRPr="00392401">
        <w:rPr>
          <w:rFonts w:asciiTheme="minorHAnsi" w:hAnsiTheme="minorHAnsi" w:cs="Tahoma"/>
          <w:sz w:val="20"/>
          <w:szCs w:val="20"/>
        </w:rPr>
        <w:t xml:space="preserve">Smlouva odráží svobodný a vážný projev vůle </w:t>
      </w:r>
      <w:r w:rsidR="00392401">
        <w:rPr>
          <w:rFonts w:asciiTheme="minorHAnsi" w:hAnsiTheme="minorHAnsi" w:cs="Tahoma"/>
          <w:sz w:val="20"/>
          <w:szCs w:val="20"/>
        </w:rPr>
        <w:t>s</w:t>
      </w:r>
      <w:r w:rsidR="00276B9A" w:rsidRPr="00392401">
        <w:rPr>
          <w:rFonts w:asciiTheme="minorHAnsi" w:hAnsiTheme="minorHAnsi" w:cs="Tahoma"/>
          <w:sz w:val="20"/>
          <w:szCs w:val="20"/>
        </w:rPr>
        <w:t xml:space="preserve">mluvních </w:t>
      </w:r>
      <w:r w:rsidR="002E290D" w:rsidRPr="00392401">
        <w:rPr>
          <w:rFonts w:asciiTheme="minorHAnsi" w:hAnsiTheme="minorHAnsi" w:cs="Tahoma"/>
          <w:sz w:val="20"/>
          <w:szCs w:val="20"/>
        </w:rPr>
        <w:t xml:space="preserve">stran. Právní vztahy touto </w:t>
      </w:r>
      <w:r w:rsidR="00392401">
        <w:rPr>
          <w:rFonts w:asciiTheme="minorHAnsi" w:hAnsiTheme="minorHAnsi" w:cs="Tahoma"/>
          <w:sz w:val="20"/>
          <w:szCs w:val="20"/>
        </w:rPr>
        <w:t>s</w:t>
      </w:r>
      <w:r w:rsidR="002E290D" w:rsidRPr="00392401">
        <w:rPr>
          <w:rFonts w:asciiTheme="minorHAnsi" w:hAnsiTheme="minorHAnsi" w:cs="Tahoma"/>
          <w:sz w:val="20"/>
          <w:szCs w:val="20"/>
        </w:rPr>
        <w:t>mlouvou neupravené se řídí ustanoveními zákona č. 89/2012 Sb., občanský zákoník, ve znění pozdějších předpisů.</w:t>
      </w:r>
    </w:p>
    <w:p w14:paraId="395EDABB" w14:textId="77777777" w:rsidR="002E290D" w:rsidRPr="00392401" w:rsidRDefault="00663083" w:rsidP="00D53591">
      <w:pPr>
        <w:jc w:val="both"/>
        <w:rPr>
          <w:rFonts w:asciiTheme="minorHAnsi" w:hAnsiTheme="minorHAnsi"/>
          <w:sz w:val="20"/>
          <w:szCs w:val="20"/>
        </w:rPr>
      </w:pPr>
      <w:r w:rsidRPr="00392401">
        <w:rPr>
          <w:rFonts w:asciiTheme="minorHAnsi" w:hAnsiTheme="minorHAnsi"/>
          <w:sz w:val="20"/>
          <w:szCs w:val="20"/>
        </w:rPr>
        <w:t>1</w:t>
      </w:r>
      <w:r w:rsidR="00602AE8">
        <w:rPr>
          <w:rFonts w:asciiTheme="minorHAnsi" w:hAnsiTheme="minorHAnsi"/>
          <w:sz w:val="20"/>
          <w:szCs w:val="20"/>
        </w:rPr>
        <w:t>5</w:t>
      </w:r>
      <w:r w:rsidR="002E290D" w:rsidRPr="00392401">
        <w:rPr>
          <w:rFonts w:asciiTheme="minorHAnsi" w:hAnsiTheme="minorHAnsi"/>
          <w:sz w:val="20"/>
          <w:szCs w:val="20"/>
        </w:rPr>
        <w:t>.</w:t>
      </w:r>
      <w:r w:rsidR="00171BBB">
        <w:rPr>
          <w:rFonts w:asciiTheme="minorHAnsi" w:hAnsiTheme="minorHAnsi"/>
          <w:sz w:val="20"/>
          <w:szCs w:val="20"/>
        </w:rPr>
        <w:t>5</w:t>
      </w:r>
      <w:r w:rsidR="002E290D" w:rsidRPr="00392401">
        <w:rPr>
          <w:rFonts w:asciiTheme="minorHAnsi" w:hAnsiTheme="minorHAnsi"/>
          <w:sz w:val="20"/>
          <w:szCs w:val="20"/>
        </w:rPr>
        <w:t xml:space="preserve"> Je-li nebo stane-li se některé ustanovení </w:t>
      </w:r>
      <w:r w:rsidR="00392401">
        <w:rPr>
          <w:rFonts w:asciiTheme="minorHAnsi" w:hAnsiTheme="minorHAnsi"/>
          <w:sz w:val="20"/>
          <w:szCs w:val="20"/>
        </w:rPr>
        <w:t>s</w:t>
      </w:r>
      <w:r w:rsidR="00276B9A" w:rsidRPr="00392401">
        <w:rPr>
          <w:rFonts w:asciiTheme="minorHAnsi" w:hAnsiTheme="minorHAnsi"/>
          <w:sz w:val="20"/>
          <w:szCs w:val="20"/>
        </w:rPr>
        <w:t xml:space="preserve">mlouvy </w:t>
      </w:r>
      <w:r w:rsidR="002E290D" w:rsidRPr="00392401">
        <w:rPr>
          <w:rFonts w:asciiTheme="minorHAnsi" w:hAnsiTheme="minorHAnsi"/>
          <w:sz w:val="20"/>
          <w:szCs w:val="20"/>
        </w:rPr>
        <w:t>neplatným nebo neúčinným, nezpůsobuje to neplatnost, resp. neúčin</w:t>
      </w:r>
      <w:r w:rsidR="00D53591" w:rsidRPr="00392401">
        <w:rPr>
          <w:rFonts w:asciiTheme="minorHAnsi" w:hAnsiTheme="minorHAnsi"/>
          <w:sz w:val="20"/>
          <w:szCs w:val="20"/>
        </w:rPr>
        <w:t xml:space="preserve">nost ostatních ustanovení této </w:t>
      </w:r>
      <w:r w:rsidR="00392401">
        <w:rPr>
          <w:rFonts w:asciiTheme="minorHAnsi" w:hAnsiTheme="minorHAnsi"/>
          <w:sz w:val="20"/>
          <w:szCs w:val="20"/>
        </w:rPr>
        <w:t>s</w:t>
      </w:r>
      <w:r w:rsidR="00276B9A" w:rsidRPr="00392401">
        <w:rPr>
          <w:rFonts w:asciiTheme="minorHAnsi" w:hAnsiTheme="minorHAnsi"/>
          <w:sz w:val="20"/>
          <w:szCs w:val="20"/>
        </w:rPr>
        <w:t xml:space="preserve">mlouvy </w:t>
      </w:r>
      <w:r w:rsidR="002E290D" w:rsidRPr="00392401">
        <w:rPr>
          <w:rFonts w:asciiTheme="minorHAnsi" w:hAnsiTheme="minorHAnsi"/>
          <w:sz w:val="20"/>
          <w:szCs w:val="20"/>
        </w:rPr>
        <w:t xml:space="preserve">a otázky, které jsou předmětem takového ustanovení neplatného, resp. neúčinného, budou posuzovány podle úpravy obsažené v obecně závazných právních předpisech, které svým účelem nejlépe odpovídají předmětu </w:t>
      </w:r>
      <w:r w:rsidR="000330CF" w:rsidRPr="00392401">
        <w:rPr>
          <w:rFonts w:asciiTheme="minorHAnsi" w:hAnsiTheme="minorHAnsi"/>
          <w:sz w:val="20"/>
          <w:szCs w:val="20"/>
        </w:rPr>
        <w:t xml:space="preserve">úpravy </w:t>
      </w:r>
      <w:r w:rsidR="002E290D" w:rsidRPr="00392401">
        <w:rPr>
          <w:rFonts w:asciiTheme="minorHAnsi" w:hAnsiTheme="minorHAnsi"/>
          <w:sz w:val="20"/>
          <w:szCs w:val="20"/>
        </w:rPr>
        <w:t>ustanovení neplatného, resp. neúčinného.</w:t>
      </w:r>
    </w:p>
    <w:p w14:paraId="06FA167F" w14:textId="77777777" w:rsidR="002E290D" w:rsidRDefault="00392401" w:rsidP="00D53591">
      <w:pPr>
        <w:jc w:val="both"/>
        <w:rPr>
          <w:rFonts w:asciiTheme="minorHAnsi" w:hAnsiTheme="minorHAnsi"/>
          <w:sz w:val="20"/>
          <w:szCs w:val="20"/>
        </w:rPr>
      </w:pPr>
      <w:r>
        <w:rPr>
          <w:rFonts w:asciiTheme="minorHAnsi" w:hAnsiTheme="minorHAnsi"/>
          <w:sz w:val="20"/>
          <w:szCs w:val="20"/>
        </w:rPr>
        <w:t>1</w:t>
      </w:r>
      <w:r w:rsidR="00602AE8">
        <w:rPr>
          <w:rFonts w:asciiTheme="minorHAnsi" w:hAnsiTheme="minorHAnsi"/>
          <w:sz w:val="20"/>
          <w:szCs w:val="20"/>
        </w:rPr>
        <w:t>5</w:t>
      </w:r>
      <w:r w:rsidR="002E290D" w:rsidRPr="00392401">
        <w:rPr>
          <w:rFonts w:asciiTheme="minorHAnsi" w:hAnsiTheme="minorHAnsi"/>
          <w:sz w:val="20"/>
          <w:szCs w:val="20"/>
        </w:rPr>
        <w:t>.</w:t>
      </w:r>
      <w:r w:rsidR="00171BBB">
        <w:rPr>
          <w:rFonts w:asciiTheme="minorHAnsi" w:hAnsiTheme="minorHAnsi"/>
          <w:sz w:val="20"/>
          <w:szCs w:val="20"/>
        </w:rPr>
        <w:t>6</w:t>
      </w:r>
      <w:r w:rsidR="002E290D" w:rsidRPr="00392401">
        <w:rPr>
          <w:rFonts w:asciiTheme="minorHAnsi" w:hAnsiTheme="minorHAnsi"/>
          <w:sz w:val="20"/>
          <w:szCs w:val="20"/>
        </w:rPr>
        <w:t xml:space="preserve"> Sm</w:t>
      </w:r>
      <w:r w:rsidR="00D53591" w:rsidRPr="00392401">
        <w:rPr>
          <w:rFonts w:asciiTheme="minorHAnsi" w:hAnsiTheme="minorHAnsi"/>
          <w:sz w:val="20"/>
          <w:szCs w:val="20"/>
        </w:rPr>
        <w:t xml:space="preserve">luvní strany prohlašují, že si </w:t>
      </w:r>
      <w:r>
        <w:rPr>
          <w:rFonts w:asciiTheme="minorHAnsi" w:hAnsiTheme="minorHAnsi"/>
          <w:sz w:val="20"/>
          <w:szCs w:val="20"/>
        </w:rPr>
        <w:t>s</w:t>
      </w:r>
      <w:r w:rsidR="00276B9A" w:rsidRPr="00392401">
        <w:rPr>
          <w:rFonts w:asciiTheme="minorHAnsi" w:hAnsiTheme="minorHAnsi"/>
          <w:sz w:val="20"/>
          <w:szCs w:val="20"/>
        </w:rPr>
        <w:t xml:space="preserve">mlouvu </w:t>
      </w:r>
      <w:r w:rsidR="002E290D" w:rsidRPr="00392401">
        <w:rPr>
          <w:rFonts w:asciiTheme="minorHAnsi" w:hAnsiTheme="minorHAnsi"/>
          <w:sz w:val="20"/>
          <w:szCs w:val="20"/>
        </w:rPr>
        <w:t>pozorně přečetly</w:t>
      </w:r>
      <w:r>
        <w:rPr>
          <w:rFonts w:asciiTheme="minorHAnsi" w:hAnsiTheme="minorHAnsi"/>
          <w:sz w:val="20"/>
          <w:szCs w:val="20"/>
        </w:rPr>
        <w:t>,</w:t>
      </w:r>
      <w:r w:rsidR="002E290D" w:rsidRPr="00392401">
        <w:rPr>
          <w:rFonts w:asciiTheme="minorHAnsi" w:hAnsiTheme="minorHAnsi"/>
          <w:sz w:val="20"/>
          <w:szCs w:val="20"/>
        </w:rPr>
        <w:t xml:space="preserve"> </w:t>
      </w:r>
      <w:r>
        <w:rPr>
          <w:rFonts w:asciiTheme="minorHAnsi" w:hAnsiTheme="minorHAnsi"/>
          <w:sz w:val="20"/>
          <w:szCs w:val="20"/>
        </w:rPr>
        <w:t xml:space="preserve">že vyjadřuje jejich pravou a svobodnou vůli a </w:t>
      </w:r>
      <w:r w:rsidR="002E290D" w:rsidRPr="00392401">
        <w:rPr>
          <w:rFonts w:asciiTheme="minorHAnsi" w:hAnsiTheme="minorHAnsi"/>
          <w:sz w:val="20"/>
          <w:szCs w:val="20"/>
        </w:rPr>
        <w:t>že je jim její obsah jasný a srozumitelný</w:t>
      </w:r>
      <w:r>
        <w:rPr>
          <w:rFonts w:asciiTheme="minorHAnsi" w:hAnsiTheme="minorHAnsi"/>
          <w:sz w:val="20"/>
          <w:szCs w:val="20"/>
        </w:rPr>
        <w:t>, n</w:t>
      </w:r>
      <w:r w:rsidRPr="00392401">
        <w:rPr>
          <w:rFonts w:asciiTheme="minorHAnsi" w:hAnsiTheme="minorHAnsi"/>
          <w:sz w:val="20"/>
          <w:szCs w:val="20"/>
        </w:rPr>
        <w:t xml:space="preserve">a důkaz </w:t>
      </w:r>
      <w:r>
        <w:rPr>
          <w:rFonts w:asciiTheme="minorHAnsi" w:hAnsiTheme="minorHAnsi"/>
          <w:sz w:val="20"/>
          <w:szCs w:val="20"/>
        </w:rPr>
        <w:t>čehož</w:t>
      </w:r>
      <w:r w:rsidRPr="00392401">
        <w:rPr>
          <w:rFonts w:asciiTheme="minorHAnsi" w:hAnsiTheme="minorHAnsi"/>
          <w:sz w:val="20"/>
          <w:szCs w:val="20"/>
        </w:rPr>
        <w:t xml:space="preserve"> připojují </w:t>
      </w:r>
      <w:r>
        <w:rPr>
          <w:rFonts w:asciiTheme="minorHAnsi" w:hAnsiTheme="minorHAnsi"/>
          <w:sz w:val="20"/>
          <w:szCs w:val="20"/>
        </w:rPr>
        <w:t>níže</w:t>
      </w:r>
      <w:r w:rsidRPr="00392401">
        <w:rPr>
          <w:rFonts w:asciiTheme="minorHAnsi" w:hAnsiTheme="minorHAnsi"/>
          <w:sz w:val="20"/>
          <w:szCs w:val="20"/>
        </w:rPr>
        <w:t xml:space="preserve"> své podpisy</w:t>
      </w:r>
      <w:r w:rsidR="002E290D" w:rsidRPr="00392401">
        <w:rPr>
          <w:rFonts w:asciiTheme="minorHAnsi" w:hAnsiTheme="minorHAnsi"/>
          <w:sz w:val="20"/>
          <w:szCs w:val="20"/>
        </w:rPr>
        <w:t>.</w:t>
      </w:r>
    </w:p>
    <w:p w14:paraId="433DC274" w14:textId="77777777" w:rsidR="0087725E" w:rsidRPr="00392401" w:rsidRDefault="0087725E" w:rsidP="00D53591">
      <w:pPr>
        <w:jc w:val="both"/>
        <w:rPr>
          <w:rFonts w:asciiTheme="minorHAnsi" w:hAnsiTheme="minorHAnsi"/>
          <w:sz w:val="20"/>
          <w:szCs w:val="20"/>
        </w:rPr>
      </w:pPr>
      <w:r>
        <w:rPr>
          <w:rFonts w:asciiTheme="minorHAnsi" w:hAnsiTheme="minorHAnsi"/>
          <w:sz w:val="20"/>
          <w:szCs w:val="20"/>
        </w:rPr>
        <w:t>15.7 Veškeré přílohy uvedené v této smlouvě tvoří její neoddělitelnou součást.</w:t>
      </w:r>
    </w:p>
    <w:p w14:paraId="3359BE73" w14:textId="77777777" w:rsidR="002E290D" w:rsidRDefault="002E290D" w:rsidP="00D53591">
      <w:pPr>
        <w:rPr>
          <w:rFonts w:asciiTheme="minorHAnsi" w:hAnsiTheme="minorHAnsi"/>
          <w:sz w:val="22"/>
          <w:szCs w:val="22"/>
        </w:rPr>
      </w:pPr>
    </w:p>
    <w:p w14:paraId="14EC013F" w14:textId="77777777" w:rsidR="0020577F" w:rsidRDefault="0020577F" w:rsidP="00D53591">
      <w:pPr>
        <w:rPr>
          <w:rFonts w:asciiTheme="minorHAnsi" w:hAnsiTheme="minorHAnsi"/>
          <w:sz w:val="20"/>
          <w:szCs w:val="20"/>
        </w:rPr>
      </w:pPr>
      <w:r w:rsidRPr="0087725E">
        <w:rPr>
          <w:rFonts w:asciiTheme="minorHAnsi" w:hAnsiTheme="minorHAnsi"/>
          <w:sz w:val="20"/>
          <w:szCs w:val="20"/>
        </w:rPr>
        <w:t>Přílohy:</w:t>
      </w:r>
      <w:r w:rsidRPr="0087725E">
        <w:rPr>
          <w:rFonts w:asciiTheme="minorHAnsi" w:hAnsiTheme="minorHAnsi"/>
          <w:sz w:val="20"/>
          <w:szCs w:val="20"/>
        </w:rPr>
        <w:tab/>
        <w:t xml:space="preserve">1. </w:t>
      </w:r>
      <w:r w:rsidR="00C23FD9" w:rsidRPr="0087725E">
        <w:rPr>
          <w:rFonts w:asciiTheme="minorHAnsi" w:hAnsiTheme="minorHAnsi"/>
          <w:sz w:val="20"/>
          <w:szCs w:val="20"/>
        </w:rPr>
        <w:t xml:space="preserve">Specifikace </w:t>
      </w:r>
      <w:r w:rsidR="0087725E">
        <w:rPr>
          <w:rFonts w:asciiTheme="minorHAnsi" w:hAnsiTheme="minorHAnsi"/>
          <w:sz w:val="20"/>
          <w:szCs w:val="20"/>
        </w:rPr>
        <w:t>vybavení a zařízení</w:t>
      </w:r>
    </w:p>
    <w:p w14:paraId="3CF87B98" w14:textId="7ECC7D70" w:rsidR="0087725E" w:rsidRDefault="0087725E" w:rsidP="00D53591">
      <w:pPr>
        <w:rPr>
          <w:rFonts w:asciiTheme="minorHAnsi" w:hAnsiTheme="minorHAnsi"/>
          <w:sz w:val="20"/>
          <w:szCs w:val="20"/>
        </w:rPr>
      </w:pPr>
      <w:r>
        <w:rPr>
          <w:rFonts w:asciiTheme="minorHAnsi" w:hAnsiTheme="minorHAnsi"/>
          <w:sz w:val="20"/>
          <w:szCs w:val="20"/>
        </w:rPr>
        <w:tab/>
        <w:t xml:space="preserve">2. Náplň práce zaměstnance </w:t>
      </w:r>
      <w:proofErr w:type="spellStart"/>
      <w:r>
        <w:rPr>
          <w:rFonts w:asciiTheme="minorHAnsi" w:hAnsiTheme="minorHAnsi"/>
          <w:sz w:val="20"/>
          <w:szCs w:val="20"/>
        </w:rPr>
        <w:t>VÚVeL</w:t>
      </w:r>
      <w:proofErr w:type="spellEnd"/>
    </w:p>
    <w:p w14:paraId="05F52023" w14:textId="49006779" w:rsidR="000372B2" w:rsidRDefault="000372B2" w:rsidP="00D53591">
      <w:pPr>
        <w:rPr>
          <w:rFonts w:asciiTheme="minorHAnsi" w:hAnsiTheme="minorHAnsi"/>
          <w:sz w:val="20"/>
          <w:szCs w:val="20"/>
        </w:rPr>
      </w:pPr>
    </w:p>
    <w:p w14:paraId="2F8E76D5" w14:textId="77777777" w:rsidR="000372B2" w:rsidRDefault="000372B2" w:rsidP="00D53591">
      <w:pPr>
        <w:rPr>
          <w:rFonts w:asciiTheme="minorHAnsi" w:hAnsiTheme="minorHAnsi"/>
          <w:sz w:val="20"/>
          <w:szCs w:val="20"/>
        </w:rPr>
      </w:pPr>
    </w:p>
    <w:p w14:paraId="29CB4ACE" w14:textId="77777777" w:rsidR="002E290D" w:rsidRPr="00392401" w:rsidRDefault="002E290D" w:rsidP="00D53591">
      <w:pPr>
        <w:jc w:val="both"/>
        <w:rPr>
          <w:rFonts w:asciiTheme="minorHAnsi" w:hAnsiTheme="minorHAnsi"/>
          <w:sz w:val="20"/>
          <w:szCs w:val="20"/>
        </w:rPr>
      </w:pPr>
      <w:r w:rsidRPr="00392401">
        <w:rPr>
          <w:rFonts w:asciiTheme="minorHAnsi" w:hAnsiTheme="minorHAnsi"/>
          <w:sz w:val="20"/>
          <w:szCs w:val="20"/>
        </w:rPr>
        <w:t>V ___________ dne ________</w:t>
      </w:r>
      <w:r w:rsidR="00322B74">
        <w:rPr>
          <w:rFonts w:asciiTheme="minorHAnsi" w:hAnsiTheme="minorHAnsi"/>
          <w:sz w:val="20"/>
          <w:szCs w:val="20"/>
        </w:rPr>
        <w:t>2019</w:t>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t>V ___________ dne ________</w:t>
      </w:r>
      <w:r w:rsidR="00322B74">
        <w:rPr>
          <w:rFonts w:asciiTheme="minorHAnsi" w:hAnsiTheme="minorHAnsi"/>
          <w:sz w:val="20"/>
          <w:szCs w:val="20"/>
        </w:rPr>
        <w:t>2019</w:t>
      </w:r>
      <w:r w:rsidRPr="00392401">
        <w:rPr>
          <w:rFonts w:asciiTheme="minorHAnsi" w:hAnsiTheme="minorHAnsi"/>
          <w:sz w:val="20"/>
          <w:szCs w:val="20"/>
        </w:rPr>
        <w:t xml:space="preserve"> </w:t>
      </w:r>
    </w:p>
    <w:p w14:paraId="77018F35" w14:textId="77777777" w:rsidR="002E290D" w:rsidRPr="00392401" w:rsidRDefault="002E290D" w:rsidP="00D53591">
      <w:pPr>
        <w:jc w:val="both"/>
        <w:rPr>
          <w:rFonts w:asciiTheme="minorHAnsi" w:hAnsiTheme="minorHAnsi"/>
          <w:sz w:val="20"/>
          <w:szCs w:val="20"/>
        </w:rPr>
      </w:pPr>
    </w:p>
    <w:p w14:paraId="11DFE44F" w14:textId="77777777" w:rsidR="00045F4A" w:rsidRDefault="00045F4A" w:rsidP="00D53591">
      <w:pPr>
        <w:jc w:val="both"/>
        <w:rPr>
          <w:rFonts w:asciiTheme="minorHAnsi" w:hAnsiTheme="minorHAnsi"/>
          <w:sz w:val="20"/>
          <w:szCs w:val="20"/>
        </w:rPr>
      </w:pPr>
    </w:p>
    <w:p w14:paraId="55466E82" w14:textId="77777777" w:rsidR="00392401" w:rsidRDefault="00392401" w:rsidP="00D53591">
      <w:pPr>
        <w:jc w:val="both"/>
        <w:rPr>
          <w:rFonts w:asciiTheme="minorHAnsi" w:hAnsiTheme="minorHAnsi"/>
          <w:sz w:val="20"/>
          <w:szCs w:val="20"/>
        </w:rPr>
      </w:pPr>
    </w:p>
    <w:p w14:paraId="0A0A59D4" w14:textId="77777777" w:rsidR="00392401" w:rsidRPr="00392401" w:rsidRDefault="00392401" w:rsidP="00D53591">
      <w:pPr>
        <w:jc w:val="both"/>
        <w:rPr>
          <w:rFonts w:asciiTheme="minorHAnsi" w:hAnsiTheme="minorHAnsi"/>
          <w:sz w:val="20"/>
          <w:szCs w:val="20"/>
        </w:rPr>
      </w:pPr>
    </w:p>
    <w:p w14:paraId="4A24E35F" w14:textId="77777777" w:rsidR="002E290D" w:rsidRPr="00392401" w:rsidRDefault="002E290D" w:rsidP="00D53591">
      <w:pPr>
        <w:jc w:val="both"/>
        <w:rPr>
          <w:rFonts w:asciiTheme="minorHAnsi" w:hAnsiTheme="minorHAnsi"/>
          <w:sz w:val="20"/>
          <w:szCs w:val="20"/>
        </w:rPr>
      </w:pPr>
      <w:r w:rsidRPr="00392401">
        <w:rPr>
          <w:rFonts w:asciiTheme="minorHAnsi" w:hAnsiTheme="minorHAnsi"/>
          <w:sz w:val="20"/>
          <w:szCs w:val="20"/>
        </w:rPr>
        <w:t>__________________________</w:t>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00392401">
        <w:rPr>
          <w:rFonts w:asciiTheme="minorHAnsi" w:hAnsiTheme="minorHAnsi"/>
          <w:sz w:val="20"/>
          <w:szCs w:val="20"/>
        </w:rPr>
        <w:tab/>
      </w:r>
      <w:r w:rsidRPr="00392401">
        <w:rPr>
          <w:rFonts w:asciiTheme="minorHAnsi" w:hAnsiTheme="minorHAnsi"/>
          <w:sz w:val="20"/>
          <w:szCs w:val="20"/>
        </w:rPr>
        <w:t>__________________________</w:t>
      </w:r>
    </w:p>
    <w:p w14:paraId="043386B0" w14:textId="526B0C1D" w:rsidR="00392401" w:rsidRDefault="00AE4768" w:rsidP="00392401">
      <w:pPr>
        <w:jc w:val="both"/>
        <w:rPr>
          <w:sz w:val="20"/>
          <w:szCs w:val="20"/>
        </w:rPr>
      </w:pPr>
      <w:r w:rsidRPr="00392401">
        <w:rPr>
          <w:rStyle w:val="jmena"/>
          <w:rFonts w:asciiTheme="minorHAnsi" w:hAnsiTheme="minorHAnsi"/>
          <w:bCs/>
          <w:sz w:val="20"/>
          <w:szCs w:val="20"/>
        </w:rPr>
        <w:t>Mgr. Jiří Kohoutek, Ph.D.</w:t>
      </w:r>
      <w:r w:rsidRPr="00392401">
        <w:rPr>
          <w:rFonts w:asciiTheme="minorHAnsi" w:hAnsiTheme="minorHAnsi"/>
          <w:sz w:val="20"/>
          <w:szCs w:val="20"/>
        </w:rPr>
        <w:t xml:space="preserve">   </w:t>
      </w:r>
      <w:r w:rsidR="002E290D" w:rsidRPr="00392401">
        <w:rPr>
          <w:rFonts w:asciiTheme="minorHAnsi" w:hAnsiTheme="minorHAnsi"/>
          <w:sz w:val="20"/>
          <w:szCs w:val="20"/>
        </w:rPr>
        <w:tab/>
      </w:r>
      <w:r w:rsidR="002E290D"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000566E4" w:rsidRPr="00BF3486">
        <w:rPr>
          <w:sz w:val="20"/>
          <w:szCs w:val="20"/>
        </w:rPr>
        <w:t xml:space="preserve">prof. Ing. </w:t>
      </w:r>
      <w:r w:rsidR="000566E4">
        <w:rPr>
          <w:sz w:val="20"/>
          <w:szCs w:val="20"/>
        </w:rPr>
        <w:t>Jiří Málek</w:t>
      </w:r>
      <w:r w:rsidR="000566E4" w:rsidRPr="00BF3486">
        <w:rPr>
          <w:sz w:val="20"/>
          <w:szCs w:val="20"/>
        </w:rPr>
        <w:t xml:space="preserve">, </w:t>
      </w:r>
      <w:r w:rsidR="000566E4">
        <w:rPr>
          <w:sz w:val="20"/>
          <w:szCs w:val="20"/>
        </w:rPr>
        <w:t>DrSc.</w:t>
      </w:r>
      <w:r w:rsidR="0023017E">
        <w:rPr>
          <w:sz w:val="20"/>
          <w:szCs w:val="20"/>
        </w:rPr>
        <w:t>, rektor</w:t>
      </w:r>
    </w:p>
    <w:p w14:paraId="47C2B2E1" w14:textId="77777777" w:rsidR="00392401" w:rsidRPr="00392401" w:rsidRDefault="00392401" w:rsidP="00392401">
      <w:pPr>
        <w:jc w:val="both"/>
        <w:rPr>
          <w:sz w:val="20"/>
          <w:szCs w:val="20"/>
        </w:rPr>
      </w:pPr>
      <w:r w:rsidRPr="00392401">
        <w:rPr>
          <w:rFonts w:asciiTheme="minorHAnsi" w:hAnsiTheme="minorHAnsi"/>
          <w:sz w:val="20"/>
          <w:szCs w:val="20"/>
        </w:rPr>
        <w:t>Výzkumný ústav veterinárního lékařství, v. v. i.</w:t>
      </w:r>
      <w:r w:rsidR="00CE5955" w:rsidRPr="00392401">
        <w:rPr>
          <w:rFonts w:asciiTheme="minorHAnsi" w:hAnsiTheme="minorHAnsi"/>
          <w:sz w:val="20"/>
          <w:szCs w:val="20"/>
        </w:rPr>
        <w:tab/>
      </w:r>
      <w:r w:rsidR="00CE5955" w:rsidRPr="00392401">
        <w:rPr>
          <w:rFonts w:asciiTheme="minorHAnsi" w:hAnsiTheme="minorHAnsi"/>
          <w:sz w:val="20"/>
          <w:szCs w:val="20"/>
        </w:rPr>
        <w:tab/>
      </w:r>
      <w:r w:rsidRPr="00392401">
        <w:rPr>
          <w:sz w:val="20"/>
          <w:szCs w:val="20"/>
        </w:rPr>
        <w:t>Univerzita Pardubice</w:t>
      </w:r>
    </w:p>
    <w:p w14:paraId="13552A46" w14:textId="77777777" w:rsidR="002E290D" w:rsidRPr="00392401" w:rsidRDefault="002E290D" w:rsidP="00D53591">
      <w:pPr>
        <w:jc w:val="both"/>
        <w:rPr>
          <w:rFonts w:asciiTheme="minorHAnsi" w:hAnsiTheme="minorHAnsi"/>
          <w:sz w:val="20"/>
          <w:szCs w:val="20"/>
        </w:rPr>
      </w:pPr>
      <w:r w:rsidRPr="00392401">
        <w:rPr>
          <w:rFonts w:asciiTheme="minorHAnsi" w:hAnsiTheme="minorHAnsi"/>
          <w:sz w:val="20"/>
          <w:szCs w:val="20"/>
        </w:rPr>
        <w:t xml:space="preserve">                  </w:t>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r w:rsidRPr="00392401">
        <w:rPr>
          <w:rFonts w:asciiTheme="minorHAnsi" w:hAnsiTheme="minorHAnsi"/>
          <w:sz w:val="20"/>
          <w:szCs w:val="20"/>
        </w:rPr>
        <w:tab/>
      </w:r>
    </w:p>
    <w:p w14:paraId="45436C50" w14:textId="77777777" w:rsidR="002E290D" w:rsidRPr="003C5812" w:rsidRDefault="002E290D" w:rsidP="00D53591">
      <w:pPr>
        <w:jc w:val="both"/>
        <w:rPr>
          <w:rFonts w:asciiTheme="minorHAnsi" w:hAnsiTheme="minorHAnsi"/>
          <w:sz w:val="22"/>
          <w:szCs w:val="22"/>
        </w:rPr>
      </w:pPr>
    </w:p>
    <w:p w14:paraId="469F0B55" w14:textId="77777777" w:rsidR="0099268B" w:rsidRDefault="0099268B" w:rsidP="00D53591">
      <w:pPr>
        <w:rPr>
          <w:rFonts w:asciiTheme="minorHAnsi" w:hAnsiTheme="minorHAnsi"/>
          <w:sz w:val="22"/>
          <w:szCs w:val="22"/>
        </w:rPr>
      </w:pPr>
    </w:p>
    <w:p w14:paraId="5E82A6A6" w14:textId="77777777" w:rsidR="0087725E" w:rsidRDefault="0087725E" w:rsidP="00D53591">
      <w:pPr>
        <w:rPr>
          <w:rFonts w:asciiTheme="minorHAnsi" w:hAnsiTheme="minorHAnsi"/>
          <w:sz w:val="22"/>
          <w:szCs w:val="22"/>
        </w:rPr>
      </w:pPr>
    </w:p>
    <w:p w14:paraId="55402849" w14:textId="77777777" w:rsidR="0087725E" w:rsidRDefault="0087725E" w:rsidP="00D53591">
      <w:pPr>
        <w:rPr>
          <w:rFonts w:asciiTheme="minorHAnsi" w:hAnsiTheme="minorHAnsi"/>
          <w:sz w:val="20"/>
          <w:szCs w:val="20"/>
        </w:rPr>
      </w:pPr>
      <w:r w:rsidRPr="0087725E">
        <w:rPr>
          <w:rFonts w:asciiTheme="minorHAnsi" w:hAnsiTheme="minorHAnsi"/>
          <w:sz w:val="20"/>
          <w:szCs w:val="20"/>
        </w:rPr>
        <w:t>Příloha č. 1</w:t>
      </w:r>
    </w:p>
    <w:p w14:paraId="19566DA3" w14:textId="77777777" w:rsidR="0087725E" w:rsidRDefault="0087725E" w:rsidP="00D53591">
      <w:pPr>
        <w:rPr>
          <w:rFonts w:asciiTheme="minorHAnsi" w:hAnsiTheme="minorHAnsi"/>
          <w:sz w:val="20"/>
          <w:szCs w:val="20"/>
        </w:rPr>
      </w:pPr>
    </w:p>
    <w:p w14:paraId="23B8B605" w14:textId="77777777" w:rsidR="0087725E" w:rsidRPr="00AB5CCC" w:rsidRDefault="0087725E" w:rsidP="00AB5CCC">
      <w:pPr>
        <w:jc w:val="center"/>
        <w:rPr>
          <w:rFonts w:asciiTheme="majorHAnsi" w:hAnsiTheme="majorHAnsi"/>
          <w:b/>
        </w:rPr>
      </w:pPr>
      <w:r w:rsidRPr="00AB5CCC">
        <w:rPr>
          <w:rFonts w:asciiTheme="majorHAnsi" w:hAnsiTheme="majorHAnsi"/>
          <w:b/>
        </w:rPr>
        <w:t>Specifikace vybavení a zařízení</w:t>
      </w:r>
    </w:p>
    <w:p w14:paraId="002BB350" w14:textId="77777777" w:rsidR="0087725E" w:rsidRDefault="0087725E" w:rsidP="00D53591">
      <w:pPr>
        <w:rPr>
          <w:rFonts w:asciiTheme="minorHAnsi" w:hAnsiTheme="minorHAnsi"/>
          <w:sz w:val="20"/>
          <w:szCs w:val="20"/>
        </w:rPr>
      </w:pPr>
    </w:p>
    <w:p w14:paraId="278AC135" w14:textId="77777777" w:rsidR="0087725E" w:rsidRDefault="0087725E" w:rsidP="00D53591">
      <w:pPr>
        <w:rPr>
          <w:rFonts w:asciiTheme="minorHAnsi" w:hAnsiTheme="minorHAnsi"/>
          <w:sz w:val="20"/>
          <w:szCs w:val="20"/>
        </w:rPr>
      </w:pPr>
      <w:r>
        <w:rPr>
          <w:rFonts w:asciiTheme="minorHAnsi" w:hAnsiTheme="minorHAnsi"/>
          <w:sz w:val="20"/>
          <w:szCs w:val="20"/>
        </w:rPr>
        <w:t xml:space="preserve">1. NMR spektrometry </w:t>
      </w:r>
      <w:proofErr w:type="spellStart"/>
      <w:r>
        <w:rPr>
          <w:rFonts w:asciiTheme="minorHAnsi" w:hAnsiTheme="minorHAnsi"/>
          <w:sz w:val="20"/>
          <w:szCs w:val="20"/>
        </w:rPr>
        <w:t>Bruker</w:t>
      </w:r>
      <w:proofErr w:type="spellEnd"/>
      <w:r>
        <w:rPr>
          <w:rFonts w:asciiTheme="minorHAnsi" w:hAnsiTheme="minorHAnsi"/>
          <w:sz w:val="20"/>
          <w:szCs w:val="20"/>
        </w:rPr>
        <w:t xml:space="preserve"> 500 MHz and </w:t>
      </w:r>
      <w:proofErr w:type="spellStart"/>
      <w:r>
        <w:rPr>
          <w:rFonts w:asciiTheme="minorHAnsi" w:hAnsiTheme="minorHAnsi"/>
          <w:sz w:val="20"/>
          <w:szCs w:val="20"/>
        </w:rPr>
        <w:t>Bruker</w:t>
      </w:r>
      <w:proofErr w:type="spellEnd"/>
      <w:r>
        <w:rPr>
          <w:rFonts w:asciiTheme="minorHAnsi" w:hAnsiTheme="minorHAnsi"/>
          <w:sz w:val="20"/>
          <w:szCs w:val="20"/>
        </w:rPr>
        <w:t xml:space="preserve"> 400 MHz</w:t>
      </w:r>
    </w:p>
    <w:p w14:paraId="1122CA20" w14:textId="77777777" w:rsidR="0087725E" w:rsidRDefault="0087725E" w:rsidP="00D53591">
      <w:pPr>
        <w:rPr>
          <w:rFonts w:asciiTheme="minorHAnsi" w:hAnsiTheme="minorHAnsi"/>
          <w:sz w:val="20"/>
          <w:szCs w:val="20"/>
        </w:rPr>
      </w:pPr>
      <w:r>
        <w:rPr>
          <w:rFonts w:asciiTheme="minorHAnsi" w:hAnsiTheme="minorHAnsi"/>
          <w:sz w:val="20"/>
          <w:szCs w:val="20"/>
        </w:rPr>
        <w:t xml:space="preserve">2. GC-MS spektrometr </w:t>
      </w:r>
      <w:proofErr w:type="spellStart"/>
      <w:r>
        <w:rPr>
          <w:rFonts w:asciiTheme="minorHAnsi" w:hAnsiTheme="minorHAnsi"/>
          <w:sz w:val="20"/>
          <w:szCs w:val="20"/>
        </w:rPr>
        <w:t>Agilent</w:t>
      </w:r>
      <w:proofErr w:type="spellEnd"/>
      <w:r>
        <w:rPr>
          <w:rFonts w:asciiTheme="minorHAnsi" w:hAnsiTheme="minorHAnsi"/>
          <w:sz w:val="20"/>
          <w:szCs w:val="20"/>
        </w:rPr>
        <w:t xml:space="preserve"> 5973</w:t>
      </w:r>
    </w:p>
    <w:p w14:paraId="7EB0F481" w14:textId="77777777" w:rsidR="0087725E" w:rsidRDefault="0087725E" w:rsidP="00D53591">
      <w:pPr>
        <w:rPr>
          <w:rFonts w:asciiTheme="minorHAnsi" w:hAnsiTheme="minorHAnsi"/>
          <w:sz w:val="20"/>
          <w:szCs w:val="20"/>
        </w:rPr>
      </w:pPr>
      <w:r>
        <w:rPr>
          <w:rFonts w:asciiTheme="minorHAnsi" w:hAnsiTheme="minorHAnsi"/>
          <w:sz w:val="20"/>
          <w:szCs w:val="20"/>
        </w:rPr>
        <w:t xml:space="preserve">3. HPLC/DAD 2010 </w:t>
      </w:r>
      <w:proofErr w:type="spellStart"/>
      <w:r>
        <w:rPr>
          <w:rFonts w:asciiTheme="minorHAnsi" w:hAnsiTheme="minorHAnsi"/>
          <w:sz w:val="20"/>
          <w:szCs w:val="20"/>
        </w:rPr>
        <w:t>Shimadzu</w:t>
      </w:r>
      <w:proofErr w:type="spellEnd"/>
      <w:r>
        <w:rPr>
          <w:rFonts w:asciiTheme="minorHAnsi" w:hAnsiTheme="minorHAnsi"/>
          <w:sz w:val="20"/>
          <w:szCs w:val="20"/>
        </w:rPr>
        <w:t xml:space="preserve"> (</w:t>
      </w:r>
      <w:proofErr w:type="spellStart"/>
      <w:r>
        <w:rPr>
          <w:rFonts w:asciiTheme="minorHAnsi" w:hAnsiTheme="minorHAnsi"/>
          <w:sz w:val="20"/>
          <w:szCs w:val="20"/>
        </w:rPr>
        <w:t>chiral</w:t>
      </w:r>
      <w:proofErr w:type="spellEnd"/>
      <w:r>
        <w:rPr>
          <w:rFonts w:asciiTheme="minorHAnsi" w:hAnsiTheme="minorHAnsi"/>
          <w:sz w:val="20"/>
          <w:szCs w:val="20"/>
        </w:rPr>
        <w:t xml:space="preserve"> </w:t>
      </w:r>
      <w:proofErr w:type="spellStart"/>
      <w:r>
        <w:rPr>
          <w:rFonts w:asciiTheme="minorHAnsi" w:hAnsiTheme="minorHAnsi"/>
          <w:sz w:val="20"/>
          <w:szCs w:val="20"/>
        </w:rPr>
        <w:t>columns</w:t>
      </w:r>
      <w:proofErr w:type="spellEnd"/>
      <w:r>
        <w:rPr>
          <w:rFonts w:asciiTheme="minorHAnsi" w:hAnsiTheme="minorHAnsi"/>
          <w:sz w:val="20"/>
          <w:szCs w:val="20"/>
        </w:rPr>
        <w:t>)</w:t>
      </w:r>
    </w:p>
    <w:p w14:paraId="65A0F29F" w14:textId="77777777" w:rsidR="0087725E" w:rsidRDefault="0087725E" w:rsidP="00D53591">
      <w:pPr>
        <w:rPr>
          <w:rFonts w:asciiTheme="minorHAnsi" w:hAnsiTheme="minorHAnsi"/>
          <w:sz w:val="20"/>
          <w:szCs w:val="20"/>
        </w:rPr>
      </w:pPr>
      <w:r>
        <w:rPr>
          <w:rFonts w:asciiTheme="minorHAnsi" w:hAnsiTheme="minorHAnsi"/>
          <w:sz w:val="20"/>
          <w:szCs w:val="20"/>
        </w:rPr>
        <w:t xml:space="preserve">4. Přístroj pro mikroanalýzu: </w:t>
      </w:r>
      <w:proofErr w:type="spellStart"/>
      <w:r>
        <w:rPr>
          <w:rFonts w:asciiTheme="minorHAnsi" w:hAnsiTheme="minorHAnsi"/>
          <w:sz w:val="20"/>
          <w:szCs w:val="20"/>
        </w:rPr>
        <w:t>Flash</w:t>
      </w:r>
      <w:proofErr w:type="spellEnd"/>
      <w:r>
        <w:rPr>
          <w:rFonts w:asciiTheme="minorHAnsi" w:hAnsiTheme="minorHAnsi"/>
          <w:sz w:val="20"/>
          <w:szCs w:val="20"/>
        </w:rPr>
        <w:t xml:space="preserve"> 2000 </w:t>
      </w:r>
      <w:proofErr w:type="spellStart"/>
      <w:r>
        <w:rPr>
          <w:rFonts w:asciiTheme="minorHAnsi" w:hAnsiTheme="minorHAnsi"/>
          <w:sz w:val="20"/>
          <w:szCs w:val="20"/>
        </w:rPr>
        <w:t>Organic</w:t>
      </w:r>
      <w:proofErr w:type="spellEnd"/>
      <w:r>
        <w:rPr>
          <w:rFonts w:asciiTheme="minorHAnsi" w:hAnsiTheme="minorHAnsi"/>
          <w:sz w:val="20"/>
          <w:szCs w:val="20"/>
        </w:rPr>
        <w:t xml:space="preserve"> </w:t>
      </w:r>
      <w:proofErr w:type="spellStart"/>
      <w:r>
        <w:rPr>
          <w:rFonts w:asciiTheme="minorHAnsi" w:hAnsiTheme="minorHAnsi"/>
          <w:sz w:val="20"/>
          <w:szCs w:val="20"/>
        </w:rPr>
        <w:t>Elemental</w:t>
      </w:r>
      <w:proofErr w:type="spellEnd"/>
      <w:r>
        <w:rPr>
          <w:rFonts w:asciiTheme="minorHAnsi" w:hAnsiTheme="minorHAnsi"/>
          <w:sz w:val="20"/>
          <w:szCs w:val="20"/>
        </w:rPr>
        <w:t xml:space="preserve"> </w:t>
      </w:r>
      <w:proofErr w:type="spellStart"/>
      <w:r>
        <w:rPr>
          <w:rFonts w:asciiTheme="minorHAnsi" w:hAnsiTheme="minorHAnsi"/>
          <w:sz w:val="20"/>
          <w:szCs w:val="20"/>
        </w:rPr>
        <w:t>Analyser</w:t>
      </w:r>
      <w:proofErr w:type="spellEnd"/>
      <w:r>
        <w:rPr>
          <w:rFonts w:asciiTheme="minorHAnsi" w:hAnsiTheme="minorHAnsi"/>
          <w:sz w:val="20"/>
          <w:szCs w:val="20"/>
        </w:rPr>
        <w:t xml:space="preserve"> (</w:t>
      </w:r>
      <w:proofErr w:type="spellStart"/>
      <w:r>
        <w:rPr>
          <w:rFonts w:asciiTheme="minorHAnsi" w:hAnsiTheme="minorHAnsi"/>
          <w:sz w:val="20"/>
          <w:szCs w:val="20"/>
        </w:rPr>
        <w:t>Thermofisher</w:t>
      </w:r>
      <w:proofErr w:type="spellEnd"/>
      <w:r>
        <w:rPr>
          <w:rFonts w:asciiTheme="minorHAnsi" w:hAnsiTheme="minorHAnsi"/>
          <w:sz w:val="20"/>
          <w:szCs w:val="20"/>
        </w:rPr>
        <w:t>)</w:t>
      </w:r>
    </w:p>
    <w:p w14:paraId="6A889E0B" w14:textId="77777777" w:rsidR="0087725E" w:rsidRDefault="0087725E" w:rsidP="00D53591">
      <w:pPr>
        <w:rPr>
          <w:rFonts w:asciiTheme="minorHAnsi" w:hAnsiTheme="minorHAnsi"/>
          <w:sz w:val="20"/>
          <w:szCs w:val="20"/>
        </w:rPr>
      </w:pPr>
      <w:r>
        <w:rPr>
          <w:rFonts w:asciiTheme="minorHAnsi" w:hAnsiTheme="minorHAnsi"/>
          <w:sz w:val="20"/>
          <w:szCs w:val="20"/>
        </w:rPr>
        <w:t xml:space="preserve">5. FT-IR </w:t>
      </w:r>
      <w:proofErr w:type="spellStart"/>
      <w:r>
        <w:rPr>
          <w:rFonts w:asciiTheme="minorHAnsi" w:hAnsiTheme="minorHAnsi"/>
          <w:sz w:val="20"/>
          <w:szCs w:val="20"/>
        </w:rPr>
        <w:t>spectrometer</w:t>
      </w:r>
      <w:proofErr w:type="spellEnd"/>
      <w:r>
        <w:rPr>
          <w:rFonts w:asciiTheme="minorHAnsi" w:hAnsiTheme="minorHAnsi"/>
          <w:sz w:val="20"/>
          <w:szCs w:val="20"/>
        </w:rPr>
        <w:t xml:space="preserve"> IFS </w:t>
      </w:r>
      <w:proofErr w:type="spellStart"/>
      <w:r>
        <w:rPr>
          <w:rFonts w:asciiTheme="minorHAnsi" w:hAnsiTheme="minorHAnsi"/>
          <w:sz w:val="20"/>
          <w:szCs w:val="20"/>
        </w:rPr>
        <w:t>with</w:t>
      </w:r>
      <w:proofErr w:type="spellEnd"/>
      <w:r>
        <w:rPr>
          <w:rFonts w:asciiTheme="minorHAnsi" w:hAnsiTheme="minorHAnsi"/>
          <w:sz w:val="20"/>
          <w:szCs w:val="20"/>
        </w:rPr>
        <w:t xml:space="preserve"> </w:t>
      </w:r>
      <w:proofErr w:type="spellStart"/>
      <w:r>
        <w:rPr>
          <w:rFonts w:asciiTheme="minorHAnsi" w:hAnsiTheme="minorHAnsi"/>
          <w:sz w:val="20"/>
          <w:szCs w:val="20"/>
        </w:rPr>
        <w:t>Raman</w:t>
      </w:r>
      <w:proofErr w:type="spellEnd"/>
      <w:r>
        <w:rPr>
          <w:rFonts w:asciiTheme="minorHAnsi" w:hAnsiTheme="minorHAnsi"/>
          <w:sz w:val="20"/>
          <w:szCs w:val="20"/>
        </w:rPr>
        <w:t xml:space="preserve"> FRA-106-accesory (</w:t>
      </w:r>
      <w:proofErr w:type="spellStart"/>
      <w:r>
        <w:rPr>
          <w:rFonts w:asciiTheme="minorHAnsi" w:hAnsiTheme="minorHAnsi"/>
          <w:sz w:val="20"/>
          <w:szCs w:val="20"/>
        </w:rPr>
        <w:t>Bruker</w:t>
      </w:r>
      <w:proofErr w:type="spellEnd"/>
      <w:r>
        <w:rPr>
          <w:rFonts w:asciiTheme="minorHAnsi" w:hAnsiTheme="minorHAnsi"/>
          <w:sz w:val="20"/>
          <w:szCs w:val="20"/>
        </w:rPr>
        <w:t>)</w:t>
      </w:r>
    </w:p>
    <w:p w14:paraId="1623F57F" w14:textId="77777777" w:rsidR="0087725E" w:rsidRDefault="0087725E" w:rsidP="00D53591">
      <w:pPr>
        <w:rPr>
          <w:rFonts w:asciiTheme="minorHAnsi" w:hAnsiTheme="minorHAnsi"/>
          <w:sz w:val="20"/>
          <w:szCs w:val="20"/>
        </w:rPr>
      </w:pPr>
      <w:r>
        <w:rPr>
          <w:rFonts w:asciiTheme="minorHAnsi" w:hAnsiTheme="minorHAnsi"/>
          <w:sz w:val="20"/>
          <w:szCs w:val="20"/>
        </w:rPr>
        <w:t>6. Hmotnostní spektrometry (MALDI-LTQ-</w:t>
      </w:r>
      <w:proofErr w:type="spellStart"/>
      <w:r>
        <w:rPr>
          <w:rFonts w:asciiTheme="minorHAnsi" w:hAnsiTheme="minorHAnsi"/>
          <w:sz w:val="20"/>
          <w:szCs w:val="20"/>
        </w:rPr>
        <w:t>Orbitrap</w:t>
      </w:r>
      <w:proofErr w:type="spellEnd"/>
      <w:r>
        <w:rPr>
          <w:rFonts w:asciiTheme="minorHAnsi" w:hAnsiTheme="minorHAnsi"/>
          <w:sz w:val="20"/>
          <w:szCs w:val="20"/>
        </w:rPr>
        <w:t xml:space="preserve">; </w:t>
      </w:r>
      <w:proofErr w:type="spellStart"/>
      <w:r>
        <w:rPr>
          <w:rFonts w:asciiTheme="minorHAnsi" w:hAnsiTheme="minorHAnsi"/>
          <w:sz w:val="20"/>
          <w:szCs w:val="20"/>
        </w:rPr>
        <w:t>Thermo</w:t>
      </w:r>
      <w:proofErr w:type="spellEnd"/>
      <w:r>
        <w:rPr>
          <w:rFonts w:asciiTheme="minorHAnsi" w:hAnsiTheme="minorHAnsi"/>
          <w:sz w:val="20"/>
          <w:szCs w:val="20"/>
        </w:rPr>
        <w:t xml:space="preserve"> </w:t>
      </w:r>
      <w:proofErr w:type="spellStart"/>
      <w:r>
        <w:rPr>
          <w:rFonts w:asciiTheme="minorHAnsi" w:hAnsiTheme="minorHAnsi"/>
          <w:sz w:val="20"/>
          <w:szCs w:val="20"/>
        </w:rPr>
        <w:t>Fisher</w:t>
      </w:r>
      <w:proofErr w:type="spellEnd"/>
      <w:r>
        <w:rPr>
          <w:rFonts w:asciiTheme="minorHAnsi" w:hAnsiTheme="minorHAnsi"/>
          <w:sz w:val="20"/>
          <w:szCs w:val="20"/>
        </w:rPr>
        <w:t xml:space="preserve"> LCQ </w:t>
      </w:r>
      <w:proofErr w:type="spellStart"/>
      <w:r>
        <w:rPr>
          <w:rFonts w:asciiTheme="minorHAnsi" w:hAnsiTheme="minorHAnsi"/>
          <w:sz w:val="20"/>
          <w:szCs w:val="20"/>
        </w:rPr>
        <w:t>Fleet</w:t>
      </w:r>
      <w:proofErr w:type="spellEnd"/>
      <w:r>
        <w:rPr>
          <w:rFonts w:asciiTheme="minorHAnsi" w:hAnsiTheme="minorHAnsi"/>
          <w:sz w:val="20"/>
          <w:szCs w:val="20"/>
        </w:rPr>
        <w:t>)</w:t>
      </w:r>
    </w:p>
    <w:p w14:paraId="7C8DD962" w14:textId="77777777" w:rsidR="0087725E" w:rsidRDefault="0087725E" w:rsidP="00D53591">
      <w:pPr>
        <w:rPr>
          <w:rFonts w:asciiTheme="minorHAnsi" w:hAnsiTheme="minorHAnsi"/>
          <w:sz w:val="20"/>
          <w:szCs w:val="20"/>
        </w:rPr>
      </w:pPr>
      <w:r>
        <w:rPr>
          <w:rFonts w:asciiTheme="minorHAnsi" w:hAnsiTheme="minorHAnsi"/>
          <w:sz w:val="20"/>
          <w:szCs w:val="20"/>
        </w:rPr>
        <w:t xml:space="preserve">7. Preparativní chromatografie </w:t>
      </w:r>
      <w:proofErr w:type="spellStart"/>
      <w:r>
        <w:rPr>
          <w:rFonts w:asciiTheme="minorHAnsi" w:hAnsiTheme="minorHAnsi"/>
          <w:sz w:val="20"/>
          <w:szCs w:val="20"/>
        </w:rPr>
        <w:t>B</w:t>
      </w:r>
      <w:r>
        <w:rPr>
          <w:rFonts w:asciiTheme="minorHAnsi" w:hAnsiTheme="minorHAnsi" w:cstheme="minorHAnsi"/>
          <w:sz w:val="20"/>
          <w:szCs w:val="20"/>
        </w:rPr>
        <w:t>ü</w:t>
      </w:r>
      <w:r w:rsidR="00AB5CCC">
        <w:rPr>
          <w:rFonts w:asciiTheme="minorHAnsi" w:hAnsiTheme="minorHAnsi"/>
          <w:sz w:val="20"/>
          <w:szCs w:val="20"/>
        </w:rPr>
        <w:t>chi</w:t>
      </w:r>
      <w:proofErr w:type="spellEnd"/>
      <w:r w:rsidR="00AB5CCC">
        <w:rPr>
          <w:rFonts w:asciiTheme="minorHAnsi" w:hAnsiTheme="minorHAnsi"/>
          <w:sz w:val="20"/>
          <w:szCs w:val="20"/>
        </w:rPr>
        <w:t xml:space="preserve"> </w:t>
      </w:r>
      <w:proofErr w:type="spellStart"/>
      <w:r w:rsidR="00AB5CCC">
        <w:rPr>
          <w:rFonts w:asciiTheme="minorHAnsi" w:hAnsiTheme="minorHAnsi"/>
          <w:sz w:val="20"/>
          <w:szCs w:val="20"/>
        </w:rPr>
        <w:t>Reveleris</w:t>
      </w:r>
      <w:proofErr w:type="spellEnd"/>
      <w:r w:rsidR="00AB5CCC">
        <w:rPr>
          <w:rFonts w:asciiTheme="minorHAnsi" w:hAnsiTheme="minorHAnsi"/>
          <w:sz w:val="20"/>
          <w:szCs w:val="20"/>
        </w:rPr>
        <w:t xml:space="preserve"> X2</w:t>
      </w:r>
    </w:p>
    <w:p w14:paraId="68D9730B" w14:textId="77777777" w:rsidR="00AB5CCC" w:rsidRDefault="00AB5CCC" w:rsidP="00D53591">
      <w:pPr>
        <w:rPr>
          <w:rFonts w:asciiTheme="minorHAnsi" w:hAnsiTheme="minorHAnsi"/>
          <w:sz w:val="20"/>
          <w:szCs w:val="20"/>
        </w:rPr>
      </w:pPr>
    </w:p>
    <w:p w14:paraId="791F634E" w14:textId="77777777" w:rsidR="00AB5CCC" w:rsidRDefault="00AB5CCC" w:rsidP="00D53591">
      <w:pPr>
        <w:rPr>
          <w:rFonts w:asciiTheme="minorHAnsi" w:hAnsiTheme="minorHAnsi"/>
          <w:sz w:val="20"/>
          <w:szCs w:val="20"/>
        </w:rPr>
      </w:pPr>
    </w:p>
    <w:p w14:paraId="4431A045" w14:textId="77777777" w:rsidR="00AB5CCC" w:rsidRDefault="00AB5CCC" w:rsidP="00D53591">
      <w:pPr>
        <w:rPr>
          <w:rFonts w:asciiTheme="minorHAnsi" w:hAnsiTheme="minorHAnsi"/>
          <w:sz w:val="20"/>
          <w:szCs w:val="20"/>
        </w:rPr>
      </w:pPr>
      <w:r>
        <w:rPr>
          <w:rFonts w:asciiTheme="minorHAnsi" w:hAnsiTheme="minorHAnsi"/>
          <w:sz w:val="20"/>
          <w:szCs w:val="20"/>
        </w:rPr>
        <w:t>Příloha č. 2</w:t>
      </w:r>
    </w:p>
    <w:p w14:paraId="3EDE5780" w14:textId="77777777" w:rsidR="00AB5CCC" w:rsidRDefault="00AB5CCC" w:rsidP="00D53591">
      <w:pPr>
        <w:rPr>
          <w:rFonts w:asciiTheme="minorHAnsi" w:hAnsiTheme="minorHAnsi"/>
          <w:sz w:val="20"/>
          <w:szCs w:val="20"/>
        </w:rPr>
      </w:pPr>
    </w:p>
    <w:p w14:paraId="72CF9A92" w14:textId="77777777" w:rsidR="00AB5CCC" w:rsidRDefault="00AB5CCC" w:rsidP="00AB5CCC">
      <w:pPr>
        <w:jc w:val="center"/>
        <w:rPr>
          <w:rFonts w:asciiTheme="majorHAnsi" w:hAnsiTheme="majorHAnsi"/>
          <w:b/>
        </w:rPr>
      </w:pPr>
      <w:r w:rsidRPr="00AB5CCC">
        <w:rPr>
          <w:rFonts w:asciiTheme="majorHAnsi" w:hAnsiTheme="majorHAnsi"/>
          <w:b/>
        </w:rPr>
        <w:t xml:space="preserve">Náplň práce zaměstnance </w:t>
      </w:r>
      <w:proofErr w:type="spellStart"/>
      <w:r w:rsidRPr="00AB5CCC">
        <w:rPr>
          <w:rFonts w:asciiTheme="majorHAnsi" w:hAnsiTheme="majorHAnsi"/>
          <w:b/>
        </w:rPr>
        <w:t>VÚVeL</w:t>
      </w:r>
      <w:proofErr w:type="spellEnd"/>
    </w:p>
    <w:p w14:paraId="4D883836" w14:textId="740B3BA5" w:rsidR="00352DFE" w:rsidRPr="00352DFE" w:rsidRDefault="00352DFE" w:rsidP="00352DFE">
      <w:pPr>
        <w:spacing w:line="360" w:lineRule="auto"/>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14:paraId="7DE15464" w14:textId="4CC58E06" w:rsidR="00352DFE" w:rsidRPr="00352DFE" w:rsidRDefault="00352DFE" w:rsidP="00352DFE">
      <w:pPr>
        <w:outlineLvl w:val="0"/>
        <w:rPr>
          <w:rFonts w:asciiTheme="minorHAnsi" w:hAnsiTheme="minorHAnsi"/>
          <w:b/>
          <w:sz w:val="20"/>
          <w:szCs w:val="20"/>
        </w:rPr>
      </w:pPr>
      <w:r w:rsidRPr="00352DFE">
        <w:rPr>
          <w:rFonts w:asciiTheme="minorHAnsi" w:hAnsiTheme="minorHAnsi"/>
          <w:sz w:val="20"/>
          <w:szCs w:val="20"/>
        </w:rPr>
        <w:t xml:space="preserve">Zaměstnanec spolupracuje při řešení projektu s názvem: </w:t>
      </w:r>
      <w:r w:rsidRPr="00352DFE">
        <w:rPr>
          <w:rFonts w:asciiTheme="minorHAnsi" w:hAnsiTheme="minorHAnsi"/>
          <w:b/>
          <w:sz w:val="20"/>
          <w:szCs w:val="20"/>
        </w:rPr>
        <w:t xml:space="preserve">FIT (Farmakologie, Imunoterapie, </w:t>
      </w:r>
      <w:proofErr w:type="spellStart"/>
      <w:r w:rsidRPr="00352DFE">
        <w:rPr>
          <w:rFonts w:asciiTheme="minorHAnsi" w:hAnsiTheme="minorHAnsi"/>
          <w:b/>
          <w:sz w:val="20"/>
          <w:szCs w:val="20"/>
        </w:rPr>
        <w:t>nanoToxikologie</w:t>
      </w:r>
      <w:proofErr w:type="spellEnd"/>
      <w:r w:rsidRPr="00352DFE">
        <w:rPr>
          <w:rFonts w:asciiTheme="minorHAnsi" w:hAnsiTheme="minorHAnsi"/>
          <w:b/>
          <w:sz w:val="20"/>
          <w:szCs w:val="20"/>
        </w:rPr>
        <w:t xml:space="preserve">, </w:t>
      </w:r>
      <w:proofErr w:type="spellStart"/>
      <w:r w:rsidRPr="00352DFE">
        <w:rPr>
          <w:rFonts w:asciiTheme="minorHAnsi" w:hAnsiTheme="minorHAnsi"/>
          <w:b/>
          <w:sz w:val="20"/>
          <w:szCs w:val="20"/>
        </w:rPr>
        <w:t>reg</w:t>
      </w:r>
      <w:proofErr w:type="spellEnd"/>
      <w:r w:rsidRPr="00352DFE">
        <w:rPr>
          <w:rFonts w:asciiTheme="minorHAnsi" w:hAnsiTheme="minorHAnsi"/>
          <w:b/>
          <w:sz w:val="20"/>
          <w:szCs w:val="20"/>
        </w:rPr>
        <w:t xml:space="preserve">. </w:t>
      </w:r>
      <w:proofErr w:type="gramStart"/>
      <w:r w:rsidRPr="00352DFE">
        <w:rPr>
          <w:rFonts w:asciiTheme="minorHAnsi" w:hAnsiTheme="minorHAnsi"/>
          <w:b/>
          <w:sz w:val="20"/>
          <w:szCs w:val="20"/>
        </w:rPr>
        <w:t>č.</w:t>
      </w:r>
      <w:proofErr w:type="gramEnd"/>
      <w:r w:rsidRPr="00352DFE">
        <w:rPr>
          <w:rFonts w:asciiTheme="minorHAnsi" w:hAnsiTheme="minorHAnsi"/>
          <w:b/>
          <w:sz w:val="20"/>
          <w:szCs w:val="20"/>
        </w:rPr>
        <w:t xml:space="preserve"> CZ.02.1.01/0.0/0.0/15_003/0000495)</w:t>
      </w:r>
      <w:r w:rsidR="00215524">
        <w:rPr>
          <w:rFonts w:asciiTheme="minorHAnsi" w:hAnsiTheme="minorHAnsi"/>
          <w:b/>
          <w:sz w:val="20"/>
          <w:szCs w:val="20"/>
        </w:rPr>
        <w:t>.</w:t>
      </w:r>
    </w:p>
    <w:p w14:paraId="32AA2E3E" w14:textId="2F31E558" w:rsidR="00352DFE" w:rsidRPr="00352DFE" w:rsidRDefault="00352DFE" w:rsidP="00352DFE">
      <w:pPr>
        <w:rPr>
          <w:rFonts w:asciiTheme="minorHAnsi" w:hAnsiTheme="minorHAnsi"/>
          <w:sz w:val="20"/>
          <w:szCs w:val="20"/>
        </w:rPr>
      </w:pPr>
    </w:p>
    <w:p w14:paraId="45BCCA67" w14:textId="77777777" w:rsidR="00352DFE" w:rsidRPr="00352DFE" w:rsidRDefault="00352DFE" w:rsidP="00352DFE">
      <w:pPr>
        <w:outlineLvl w:val="0"/>
        <w:rPr>
          <w:rFonts w:asciiTheme="minorHAnsi" w:hAnsiTheme="minorHAnsi"/>
          <w:b/>
          <w:sz w:val="20"/>
          <w:szCs w:val="20"/>
          <w:u w:val="single"/>
        </w:rPr>
      </w:pPr>
      <w:r w:rsidRPr="00352DFE">
        <w:rPr>
          <w:rFonts w:asciiTheme="minorHAnsi" w:hAnsiTheme="minorHAnsi"/>
          <w:b/>
          <w:sz w:val="20"/>
          <w:szCs w:val="20"/>
        </w:rPr>
        <w:t>Pracovní povinnosti a odpovědnosti:</w:t>
      </w:r>
    </w:p>
    <w:p w14:paraId="76ADAF00" w14:textId="77777777" w:rsidR="00352DFE" w:rsidRPr="00352DFE" w:rsidRDefault="00352DFE" w:rsidP="00352DFE">
      <w:pPr>
        <w:rPr>
          <w:rFonts w:asciiTheme="minorHAnsi" w:hAnsiTheme="minorHAnsi"/>
          <w:sz w:val="20"/>
          <w:szCs w:val="20"/>
        </w:rPr>
      </w:pPr>
    </w:p>
    <w:p w14:paraId="001F8E30"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Spolupráce na vytváření laboratoře pro syntetickou organickou chemii a lékařskou chemii </w:t>
      </w:r>
    </w:p>
    <w:p w14:paraId="559E6C3A"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Podílení se na návrhu a vývoji nástrojů a </w:t>
      </w:r>
      <w:proofErr w:type="spellStart"/>
      <w:r w:rsidRPr="00352DFE">
        <w:rPr>
          <w:rFonts w:asciiTheme="minorHAnsi" w:hAnsiTheme="minorHAnsi"/>
          <w:sz w:val="20"/>
          <w:szCs w:val="20"/>
        </w:rPr>
        <w:t>kitů</w:t>
      </w:r>
      <w:proofErr w:type="spellEnd"/>
      <w:r w:rsidRPr="00352DFE">
        <w:rPr>
          <w:rFonts w:asciiTheme="minorHAnsi" w:hAnsiTheme="minorHAnsi"/>
          <w:sz w:val="20"/>
          <w:szCs w:val="20"/>
        </w:rPr>
        <w:t xml:space="preserve"> k formulaci látek pro lipidové nanočástice k léčení chorob </w:t>
      </w:r>
    </w:p>
    <w:p w14:paraId="68AECC6A" w14:textId="7E82525F"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Důraz bude kladen </w:t>
      </w:r>
      <w:proofErr w:type="gramStart"/>
      <w:r w:rsidRPr="00352DFE">
        <w:rPr>
          <w:rFonts w:asciiTheme="minorHAnsi" w:hAnsiTheme="minorHAnsi"/>
          <w:sz w:val="20"/>
          <w:szCs w:val="20"/>
        </w:rPr>
        <w:t>na</w:t>
      </w:r>
      <w:proofErr w:type="gramEnd"/>
      <w:r w:rsidRPr="00352DFE">
        <w:rPr>
          <w:rFonts w:asciiTheme="minorHAnsi" w:hAnsiTheme="minorHAnsi"/>
          <w:sz w:val="20"/>
          <w:szCs w:val="20"/>
        </w:rPr>
        <w:t>:</w:t>
      </w:r>
    </w:p>
    <w:p w14:paraId="14E4F19A" w14:textId="77777777" w:rsidR="00352DFE" w:rsidRPr="00352DFE" w:rsidRDefault="00352DFE" w:rsidP="00352DFE">
      <w:pPr>
        <w:numPr>
          <w:ilvl w:val="2"/>
          <w:numId w:val="10"/>
        </w:numPr>
        <w:ind w:left="1560"/>
        <w:jc w:val="both"/>
        <w:rPr>
          <w:rFonts w:asciiTheme="minorHAnsi" w:hAnsiTheme="minorHAnsi"/>
          <w:sz w:val="20"/>
          <w:szCs w:val="20"/>
        </w:rPr>
      </w:pPr>
      <w:r w:rsidRPr="00352DFE">
        <w:rPr>
          <w:rFonts w:asciiTheme="minorHAnsi" w:hAnsiTheme="minorHAnsi"/>
          <w:sz w:val="20"/>
          <w:szCs w:val="20"/>
        </w:rPr>
        <w:t xml:space="preserve">Syntézu a konjugaci receptor-specifických ligandů cílených do jater </w:t>
      </w:r>
    </w:p>
    <w:p w14:paraId="2E15546C" w14:textId="77777777" w:rsidR="00352DFE" w:rsidRPr="00352DFE" w:rsidRDefault="00352DFE" w:rsidP="00352DFE">
      <w:pPr>
        <w:numPr>
          <w:ilvl w:val="2"/>
          <w:numId w:val="10"/>
        </w:numPr>
        <w:ind w:left="1560"/>
        <w:jc w:val="both"/>
        <w:rPr>
          <w:rFonts w:asciiTheme="minorHAnsi" w:hAnsiTheme="minorHAnsi"/>
          <w:sz w:val="20"/>
          <w:szCs w:val="20"/>
        </w:rPr>
      </w:pPr>
      <w:r w:rsidRPr="00352DFE">
        <w:rPr>
          <w:rFonts w:asciiTheme="minorHAnsi" w:hAnsiTheme="minorHAnsi"/>
          <w:sz w:val="20"/>
          <w:szCs w:val="20"/>
        </w:rPr>
        <w:t xml:space="preserve">Syntézu a konjugaci </w:t>
      </w:r>
      <w:proofErr w:type="spellStart"/>
      <w:r w:rsidRPr="00352DFE">
        <w:rPr>
          <w:rFonts w:asciiTheme="minorHAnsi" w:hAnsiTheme="minorHAnsi"/>
          <w:sz w:val="20"/>
          <w:szCs w:val="20"/>
        </w:rPr>
        <w:t>boronátů</w:t>
      </w:r>
      <w:proofErr w:type="spellEnd"/>
      <w:r w:rsidRPr="00352DFE">
        <w:rPr>
          <w:rFonts w:asciiTheme="minorHAnsi" w:hAnsiTheme="minorHAnsi"/>
          <w:sz w:val="20"/>
          <w:szCs w:val="20"/>
        </w:rPr>
        <w:t xml:space="preserve"> receptorů sialových kyselin pro cílená léčiva </w:t>
      </w:r>
    </w:p>
    <w:p w14:paraId="035484E9" w14:textId="77777777" w:rsidR="00352DFE" w:rsidRPr="00352DFE" w:rsidRDefault="00352DFE" w:rsidP="00352DFE">
      <w:pPr>
        <w:numPr>
          <w:ilvl w:val="2"/>
          <w:numId w:val="10"/>
        </w:numPr>
        <w:ind w:left="1560"/>
        <w:jc w:val="both"/>
        <w:rPr>
          <w:rFonts w:asciiTheme="minorHAnsi" w:hAnsiTheme="minorHAnsi"/>
          <w:sz w:val="20"/>
          <w:szCs w:val="20"/>
        </w:rPr>
      </w:pPr>
      <w:r w:rsidRPr="00352DFE">
        <w:rPr>
          <w:rFonts w:asciiTheme="minorHAnsi" w:hAnsiTheme="minorHAnsi"/>
          <w:sz w:val="20"/>
          <w:szCs w:val="20"/>
        </w:rPr>
        <w:t xml:space="preserve">Navrhování a vývoj dalších vazebných a </w:t>
      </w:r>
      <w:proofErr w:type="spellStart"/>
      <w:r w:rsidRPr="00352DFE">
        <w:rPr>
          <w:rFonts w:asciiTheme="minorHAnsi" w:hAnsiTheme="minorHAnsi"/>
          <w:sz w:val="20"/>
          <w:szCs w:val="20"/>
        </w:rPr>
        <w:t>biokonjugačních</w:t>
      </w:r>
      <w:proofErr w:type="spellEnd"/>
      <w:r w:rsidRPr="00352DFE">
        <w:rPr>
          <w:rFonts w:asciiTheme="minorHAnsi" w:hAnsiTheme="minorHAnsi"/>
          <w:sz w:val="20"/>
          <w:szCs w:val="20"/>
        </w:rPr>
        <w:t xml:space="preserve"> procesů</w:t>
      </w:r>
    </w:p>
    <w:p w14:paraId="0B9041B7" w14:textId="72C8BA06" w:rsidR="00352DFE" w:rsidRPr="00352DFE" w:rsidRDefault="00352DFE" w:rsidP="00352DFE">
      <w:pPr>
        <w:numPr>
          <w:ilvl w:val="2"/>
          <w:numId w:val="10"/>
        </w:numPr>
        <w:ind w:left="1560"/>
        <w:jc w:val="both"/>
        <w:rPr>
          <w:rFonts w:asciiTheme="minorHAnsi" w:hAnsiTheme="minorHAnsi"/>
          <w:sz w:val="20"/>
          <w:szCs w:val="20"/>
        </w:rPr>
      </w:pPr>
      <w:r w:rsidRPr="00352DFE">
        <w:rPr>
          <w:rFonts w:asciiTheme="minorHAnsi" w:hAnsiTheme="minorHAnsi"/>
          <w:sz w:val="20"/>
          <w:szCs w:val="20"/>
        </w:rPr>
        <w:t>Sestavení protokolů pro formulaci lipidových nanočástic</w:t>
      </w:r>
    </w:p>
    <w:p w14:paraId="3835C5E0"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lastRenderedPageBreak/>
        <w:t xml:space="preserve">Proaktivní přístup k vytváření standartních laboratorních postupů a procesů k zajištění hladkého průběhu veškerých aktivit </w:t>
      </w:r>
    </w:p>
    <w:p w14:paraId="01F4E54A"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Pomoc při plánování a organizaci meetingů a účast na nich </w:t>
      </w:r>
    </w:p>
    <w:p w14:paraId="2B0D033A"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Koordinace projektových aktivit s doktorskými studenty a dalšími odbornými pracovníky </w:t>
      </w:r>
    </w:p>
    <w:p w14:paraId="2D419C85"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Psaní článků, příspěvků a zpráv </w:t>
      </w:r>
    </w:p>
    <w:p w14:paraId="491E59A1"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Prezentování výsledků výzkumu na interních i externích meetinzích</w:t>
      </w:r>
    </w:p>
    <w:p w14:paraId="2C6161FC" w14:textId="77777777" w:rsidR="00352DFE" w:rsidRPr="00352DFE" w:rsidRDefault="00352DFE" w:rsidP="00352DFE">
      <w:pPr>
        <w:numPr>
          <w:ilvl w:val="0"/>
          <w:numId w:val="9"/>
        </w:numPr>
        <w:ind w:left="709"/>
        <w:jc w:val="both"/>
        <w:rPr>
          <w:rFonts w:asciiTheme="minorHAnsi" w:hAnsiTheme="minorHAnsi"/>
          <w:sz w:val="20"/>
          <w:szCs w:val="20"/>
        </w:rPr>
      </w:pPr>
      <w:r w:rsidRPr="00352DFE">
        <w:rPr>
          <w:rFonts w:asciiTheme="minorHAnsi" w:hAnsiTheme="minorHAnsi"/>
          <w:sz w:val="20"/>
          <w:szCs w:val="20"/>
        </w:rPr>
        <w:t xml:space="preserve">Podávání zpráv o průběhu výzkumu a souvisejících aktivit řediteli projektu FIT a hlavnímu řešiteli projektu </w:t>
      </w:r>
    </w:p>
    <w:p w14:paraId="2EF8DAFD" w14:textId="77777777" w:rsidR="00352DFE" w:rsidRPr="00352DFE" w:rsidRDefault="00352DFE" w:rsidP="00352DFE">
      <w:pPr>
        <w:rPr>
          <w:rFonts w:asciiTheme="minorHAnsi" w:hAnsiTheme="minorHAnsi"/>
          <w:sz w:val="20"/>
          <w:szCs w:val="20"/>
        </w:rPr>
      </w:pPr>
    </w:p>
    <w:p w14:paraId="1BF5D89B" w14:textId="77777777" w:rsidR="00352DFE" w:rsidRPr="00352DFE" w:rsidRDefault="00352DFE" w:rsidP="00352DFE">
      <w:pPr>
        <w:rPr>
          <w:rFonts w:asciiTheme="minorHAnsi" w:hAnsiTheme="minorHAnsi"/>
          <w:b/>
          <w:sz w:val="20"/>
          <w:szCs w:val="20"/>
        </w:rPr>
      </w:pPr>
    </w:p>
    <w:sectPr w:rsidR="00352DFE" w:rsidRPr="00352DFE" w:rsidSect="007D57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822E" w14:textId="77777777" w:rsidR="00DE7F7F" w:rsidRDefault="00DE7F7F" w:rsidP="00490BCE">
      <w:r>
        <w:separator/>
      </w:r>
    </w:p>
  </w:endnote>
  <w:endnote w:type="continuationSeparator" w:id="0">
    <w:p w14:paraId="194D75A2" w14:textId="77777777" w:rsidR="00DE7F7F" w:rsidRDefault="00DE7F7F" w:rsidP="0049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EE52" w14:textId="39DA3D4B" w:rsidR="007843E0" w:rsidRPr="00DA02D9" w:rsidRDefault="007843E0">
    <w:pPr>
      <w:pStyle w:val="Zpat"/>
      <w:jc w:val="center"/>
      <w:rPr>
        <w:sz w:val="20"/>
        <w:szCs w:val="20"/>
      </w:rPr>
    </w:pPr>
    <w:r w:rsidRPr="00DA02D9">
      <w:rPr>
        <w:sz w:val="20"/>
        <w:szCs w:val="20"/>
      </w:rPr>
      <w:fldChar w:fldCharType="begin"/>
    </w:r>
    <w:r w:rsidRPr="00DA02D9">
      <w:rPr>
        <w:sz w:val="20"/>
        <w:szCs w:val="20"/>
      </w:rPr>
      <w:instrText>PAGE   \* MERGEFORMAT</w:instrText>
    </w:r>
    <w:r w:rsidRPr="00DA02D9">
      <w:rPr>
        <w:sz w:val="20"/>
        <w:szCs w:val="20"/>
      </w:rPr>
      <w:fldChar w:fldCharType="separate"/>
    </w:r>
    <w:r w:rsidR="001B1394">
      <w:rPr>
        <w:noProof/>
        <w:sz w:val="20"/>
        <w:szCs w:val="20"/>
      </w:rPr>
      <w:t>8</w:t>
    </w:r>
    <w:r w:rsidRPr="00DA02D9">
      <w:rPr>
        <w:sz w:val="20"/>
        <w:szCs w:val="20"/>
      </w:rPr>
      <w:fldChar w:fldCharType="end"/>
    </w:r>
  </w:p>
  <w:p w14:paraId="6A309953" w14:textId="77777777" w:rsidR="007843E0" w:rsidRDefault="007843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7DC8" w14:textId="77777777" w:rsidR="00DE7F7F" w:rsidRDefault="00DE7F7F" w:rsidP="00490BCE">
      <w:r>
        <w:separator/>
      </w:r>
    </w:p>
  </w:footnote>
  <w:footnote w:type="continuationSeparator" w:id="0">
    <w:p w14:paraId="0410A320" w14:textId="77777777" w:rsidR="00DE7F7F" w:rsidRDefault="00DE7F7F" w:rsidP="0049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96"/>
    <w:multiLevelType w:val="hybridMultilevel"/>
    <w:tmpl w:val="D34C88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574D5A"/>
    <w:multiLevelType w:val="hybridMultilevel"/>
    <w:tmpl w:val="61C64A8A"/>
    <w:lvl w:ilvl="0" w:tplc="3C4A4062">
      <w:start w:val="3"/>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117D1959"/>
    <w:multiLevelType w:val="hybridMultilevel"/>
    <w:tmpl w:val="50347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9775AC"/>
    <w:multiLevelType w:val="hybridMultilevel"/>
    <w:tmpl w:val="9538E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51BC9"/>
    <w:multiLevelType w:val="hybridMultilevel"/>
    <w:tmpl w:val="50C290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33659C"/>
    <w:multiLevelType w:val="hybridMultilevel"/>
    <w:tmpl w:val="BB7CF9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A14B7D"/>
    <w:multiLevelType w:val="hybridMultilevel"/>
    <w:tmpl w:val="D408C6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0E297B"/>
    <w:multiLevelType w:val="hybridMultilevel"/>
    <w:tmpl w:val="058291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330E80"/>
    <w:multiLevelType w:val="hybridMultilevel"/>
    <w:tmpl w:val="D2303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alibri" w:hint="default"/>
      </w:rPr>
    </w:lvl>
    <w:lvl w:ilvl="2" w:tplc="0809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674437"/>
    <w:multiLevelType w:val="hybridMultilevel"/>
    <w:tmpl w:val="2098B82A"/>
    <w:lvl w:ilvl="0" w:tplc="74D6CA3C">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1"/>
  </w:num>
  <w:num w:numId="2">
    <w:abstractNumId w:val="9"/>
  </w:num>
  <w:num w:numId="3">
    <w:abstractNumId w:val="5"/>
  </w:num>
  <w:num w:numId="4">
    <w:abstractNumId w:val="2"/>
  </w:num>
  <w:num w:numId="5">
    <w:abstractNumId w:val="4"/>
  </w:num>
  <w:num w:numId="6">
    <w:abstractNumId w:val="6"/>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0D"/>
    <w:rsid w:val="000038CC"/>
    <w:rsid w:val="00004D7E"/>
    <w:rsid w:val="00004F29"/>
    <w:rsid w:val="0001411A"/>
    <w:rsid w:val="00016D10"/>
    <w:rsid w:val="0002094E"/>
    <w:rsid w:val="000254F6"/>
    <w:rsid w:val="000330CF"/>
    <w:rsid w:val="000372B2"/>
    <w:rsid w:val="00040D6C"/>
    <w:rsid w:val="000417E0"/>
    <w:rsid w:val="00042832"/>
    <w:rsid w:val="00045F4A"/>
    <w:rsid w:val="000512EB"/>
    <w:rsid w:val="000566E4"/>
    <w:rsid w:val="000765CB"/>
    <w:rsid w:val="00080418"/>
    <w:rsid w:val="000827F4"/>
    <w:rsid w:val="00093B66"/>
    <w:rsid w:val="000A0F86"/>
    <w:rsid w:val="000A204F"/>
    <w:rsid w:val="000A2735"/>
    <w:rsid w:val="000A34A2"/>
    <w:rsid w:val="000B44ED"/>
    <w:rsid w:val="000B47A9"/>
    <w:rsid w:val="000C3CB1"/>
    <w:rsid w:val="000C64F8"/>
    <w:rsid w:val="000D032A"/>
    <w:rsid w:val="000D2F41"/>
    <w:rsid w:val="000E3ACA"/>
    <w:rsid w:val="000F2B2D"/>
    <w:rsid w:val="000F3295"/>
    <w:rsid w:val="00100FB8"/>
    <w:rsid w:val="0010352C"/>
    <w:rsid w:val="00114E17"/>
    <w:rsid w:val="00126E9F"/>
    <w:rsid w:val="001309EB"/>
    <w:rsid w:val="00150ED8"/>
    <w:rsid w:val="00152848"/>
    <w:rsid w:val="00155DF7"/>
    <w:rsid w:val="0016438F"/>
    <w:rsid w:val="00166F5B"/>
    <w:rsid w:val="00171BBB"/>
    <w:rsid w:val="00175BB7"/>
    <w:rsid w:val="00184BA5"/>
    <w:rsid w:val="001B1394"/>
    <w:rsid w:val="001B7488"/>
    <w:rsid w:val="001C4C8A"/>
    <w:rsid w:val="001F7864"/>
    <w:rsid w:val="00200832"/>
    <w:rsid w:val="00204DA9"/>
    <w:rsid w:val="0020577F"/>
    <w:rsid w:val="00215524"/>
    <w:rsid w:val="00220DC2"/>
    <w:rsid w:val="0023017E"/>
    <w:rsid w:val="00233FCF"/>
    <w:rsid w:val="00245207"/>
    <w:rsid w:val="00251DEE"/>
    <w:rsid w:val="00252A0A"/>
    <w:rsid w:val="00255436"/>
    <w:rsid w:val="00263411"/>
    <w:rsid w:val="002715D3"/>
    <w:rsid w:val="002733CE"/>
    <w:rsid w:val="002743BE"/>
    <w:rsid w:val="00276B9A"/>
    <w:rsid w:val="00281CF8"/>
    <w:rsid w:val="00292909"/>
    <w:rsid w:val="002A0999"/>
    <w:rsid w:val="002A1FAB"/>
    <w:rsid w:val="002A4570"/>
    <w:rsid w:val="002C0110"/>
    <w:rsid w:val="002D1C72"/>
    <w:rsid w:val="002D3994"/>
    <w:rsid w:val="002E290D"/>
    <w:rsid w:val="002E5A2C"/>
    <w:rsid w:val="002F145E"/>
    <w:rsid w:val="0030020B"/>
    <w:rsid w:val="00310165"/>
    <w:rsid w:val="00316522"/>
    <w:rsid w:val="00320EEA"/>
    <w:rsid w:val="00322B74"/>
    <w:rsid w:val="0033253E"/>
    <w:rsid w:val="00335A4B"/>
    <w:rsid w:val="00352DFE"/>
    <w:rsid w:val="003670EA"/>
    <w:rsid w:val="0036778D"/>
    <w:rsid w:val="00370870"/>
    <w:rsid w:val="00392401"/>
    <w:rsid w:val="00394B50"/>
    <w:rsid w:val="003C038A"/>
    <w:rsid w:val="003C5812"/>
    <w:rsid w:val="003D11EF"/>
    <w:rsid w:val="003D3753"/>
    <w:rsid w:val="003D421E"/>
    <w:rsid w:val="003E5923"/>
    <w:rsid w:val="003E7078"/>
    <w:rsid w:val="003F3074"/>
    <w:rsid w:val="003F5A92"/>
    <w:rsid w:val="0041147D"/>
    <w:rsid w:val="00412C21"/>
    <w:rsid w:val="004153E2"/>
    <w:rsid w:val="00417A94"/>
    <w:rsid w:val="00424440"/>
    <w:rsid w:val="00425688"/>
    <w:rsid w:val="00427C15"/>
    <w:rsid w:val="0043113A"/>
    <w:rsid w:val="00451664"/>
    <w:rsid w:val="0045456E"/>
    <w:rsid w:val="00456FEB"/>
    <w:rsid w:val="00460331"/>
    <w:rsid w:val="0047634A"/>
    <w:rsid w:val="0048047C"/>
    <w:rsid w:val="0048755F"/>
    <w:rsid w:val="00490BCE"/>
    <w:rsid w:val="0049144E"/>
    <w:rsid w:val="004949A5"/>
    <w:rsid w:val="00496696"/>
    <w:rsid w:val="00496FE4"/>
    <w:rsid w:val="004970F5"/>
    <w:rsid w:val="004A2131"/>
    <w:rsid w:val="004A7C58"/>
    <w:rsid w:val="004B09E5"/>
    <w:rsid w:val="004B3F13"/>
    <w:rsid w:val="004B456F"/>
    <w:rsid w:val="004E2451"/>
    <w:rsid w:val="004F5886"/>
    <w:rsid w:val="00501FEB"/>
    <w:rsid w:val="005028E0"/>
    <w:rsid w:val="00512207"/>
    <w:rsid w:val="00531260"/>
    <w:rsid w:val="00531C7D"/>
    <w:rsid w:val="0054246E"/>
    <w:rsid w:val="00542827"/>
    <w:rsid w:val="00542AAA"/>
    <w:rsid w:val="00570BFE"/>
    <w:rsid w:val="005B4D89"/>
    <w:rsid w:val="005D059C"/>
    <w:rsid w:val="005D4DE7"/>
    <w:rsid w:val="005D71D2"/>
    <w:rsid w:val="005E3464"/>
    <w:rsid w:val="005E40F4"/>
    <w:rsid w:val="005F588A"/>
    <w:rsid w:val="00602AE8"/>
    <w:rsid w:val="0060530A"/>
    <w:rsid w:val="00605DCF"/>
    <w:rsid w:val="00613FB1"/>
    <w:rsid w:val="0062035A"/>
    <w:rsid w:val="00626DD1"/>
    <w:rsid w:val="006305A6"/>
    <w:rsid w:val="00632A22"/>
    <w:rsid w:val="00653DC1"/>
    <w:rsid w:val="00655990"/>
    <w:rsid w:val="00660B43"/>
    <w:rsid w:val="00663083"/>
    <w:rsid w:val="00664F0A"/>
    <w:rsid w:val="00675B62"/>
    <w:rsid w:val="00676A92"/>
    <w:rsid w:val="00695000"/>
    <w:rsid w:val="006957B4"/>
    <w:rsid w:val="00697903"/>
    <w:rsid w:val="006A1C27"/>
    <w:rsid w:val="006A54EA"/>
    <w:rsid w:val="006A7A75"/>
    <w:rsid w:val="006B0EF3"/>
    <w:rsid w:val="006B3185"/>
    <w:rsid w:val="006C5AA1"/>
    <w:rsid w:val="006D193B"/>
    <w:rsid w:val="006E0221"/>
    <w:rsid w:val="006F5B31"/>
    <w:rsid w:val="0070506B"/>
    <w:rsid w:val="007059E3"/>
    <w:rsid w:val="00705B86"/>
    <w:rsid w:val="00705FF5"/>
    <w:rsid w:val="007131DB"/>
    <w:rsid w:val="00714E3C"/>
    <w:rsid w:val="00741E3D"/>
    <w:rsid w:val="00757EBB"/>
    <w:rsid w:val="007646DB"/>
    <w:rsid w:val="00764F99"/>
    <w:rsid w:val="00765A57"/>
    <w:rsid w:val="00767C38"/>
    <w:rsid w:val="0078048C"/>
    <w:rsid w:val="00781341"/>
    <w:rsid w:val="007843E0"/>
    <w:rsid w:val="007A21F3"/>
    <w:rsid w:val="007A4DDE"/>
    <w:rsid w:val="007A4DFF"/>
    <w:rsid w:val="007A5A5D"/>
    <w:rsid w:val="007B71F8"/>
    <w:rsid w:val="007C35D7"/>
    <w:rsid w:val="007D256D"/>
    <w:rsid w:val="007D57E6"/>
    <w:rsid w:val="007E0E98"/>
    <w:rsid w:val="007E6116"/>
    <w:rsid w:val="00802E15"/>
    <w:rsid w:val="00810901"/>
    <w:rsid w:val="00810AC6"/>
    <w:rsid w:val="008146F5"/>
    <w:rsid w:val="00844F1B"/>
    <w:rsid w:val="008464DC"/>
    <w:rsid w:val="00856B8E"/>
    <w:rsid w:val="0085741D"/>
    <w:rsid w:val="00866BC2"/>
    <w:rsid w:val="00867264"/>
    <w:rsid w:val="0087725E"/>
    <w:rsid w:val="00881264"/>
    <w:rsid w:val="0088351E"/>
    <w:rsid w:val="00884309"/>
    <w:rsid w:val="00891504"/>
    <w:rsid w:val="008A6A21"/>
    <w:rsid w:val="008C572D"/>
    <w:rsid w:val="008C7D92"/>
    <w:rsid w:val="008D426E"/>
    <w:rsid w:val="008E4C44"/>
    <w:rsid w:val="008E53CE"/>
    <w:rsid w:val="008E59D5"/>
    <w:rsid w:val="008F3DD3"/>
    <w:rsid w:val="00902CB7"/>
    <w:rsid w:val="00903E0C"/>
    <w:rsid w:val="0090588E"/>
    <w:rsid w:val="0092361E"/>
    <w:rsid w:val="00925491"/>
    <w:rsid w:val="0092746E"/>
    <w:rsid w:val="00933228"/>
    <w:rsid w:val="009359E3"/>
    <w:rsid w:val="00937AFC"/>
    <w:rsid w:val="00971EB3"/>
    <w:rsid w:val="0097370B"/>
    <w:rsid w:val="00980A4B"/>
    <w:rsid w:val="00982A31"/>
    <w:rsid w:val="00987175"/>
    <w:rsid w:val="00990CD5"/>
    <w:rsid w:val="0099268B"/>
    <w:rsid w:val="009B1991"/>
    <w:rsid w:val="009B4494"/>
    <w:rsid w:val="009B4A55"/>
    <w:rsid w:val="009B52E5"/>
    <w:rsid w:val="009B791A"/>
    <w:rsid w:val="009B7E55"/>
    <w:rsid w:val="009C6647"/>
    <w:rsid w:val="009D2205"/>
    <w:rsid w:val="009D6B2C"/>
    <w:rsid w:val="009E3C2F"/>
    <w:rsid w:val="00A04EE5"/>
    <w:rsid w:val="00A122CA"/>
    <w:rsid w:val="00A16384"/>
    <w:rsid w:val="00A31A59"/>
    <w:rsid w:val="00A45018"/>
    <w:rsid w:val="00A57642"/>
    <w:rsid w:val="00A66A13"/>
    <w:rsid w:val="00A7066F"/>
    <w:rsid w:val="00A712C9"/>
    <w:rsid w:val="00A75BBE"/>
    <w:rsid w:val="00A7695A"/>
    <w:rsid w:val="00A85985"/>
    <w:rsid w:val="00A9163F"/>
    <w:rsid w:val="00AA0ED8"/>
    <w:rsid w:val="00AA139C"/>
    <w:rsid w:val="00AA282B"/>
    <w:rsid w:val="00AB0108"/>
    <w:rsid w:val="00AB0BDD"/>
    <w:rsid w:val="00AB1394"/>
    <w:rsid w:val="00AB5CCC"/>
    <w:rsid w:val="00AB6C78"/>
    <w:rsid w:val="00AC0B70"/>
    <w:rsid w:val="00AC5373"/>
    <w:rsid w:val="00AC70C2"/>
    <w:rsid w:val="00AD225E"/>
    <w:rsid w:val="00AD56CB"/>
    <w:rsid w:val="00AE4768"/>
    <w:rsid w:val="00AE560E"/>
    <w:rsid w:val="00AF207C"/>
    <w:rsid w:val="00AF595D"/>
    <w:rsid w:val="00B4046D"/>
    <w:rsid w:val="00B51765"/>
    <w:rsid w:val="00B5413E"/>
    <w:rsid w:val="00B604DA"/>
    <w:rsid w:val="00B61CAA"/>
    <w:rsid w:val="00B70500"/>
    <w:rsid w:val="00B71C62"/>
    <w:rsid w:val="00B75DDF"/>
    <w:rsid w:val="00B7648B"/>
    <w:rsid w:val="00BA086E"/>
    <w:rsid w:val="00BA2C0D"/>
    <w:rsid w:val="00BA394F"/>
    <w:rsid w:val="00BA7E01"/>
    <w:rsid w:val="00BA7E1D"/>
    <w:rsid w:val="00BB0116"/>
    <w:rsid w:val="00BB025D"/>
    <w:rsid w:val="00BC170A"/>
    <w:rsid w:val="00BD61F4"/>
    <w:rsid w:val="00BE7810"/>
    <w:rsid w:val="00BF1746"/>
    <w:rsid w:val="00BF3486"/>
    <w:rsid w:val="00C0418B"/>
    <w:rsid w:val="00C1421B"/>
    <w:rsid w:val="00C14235"/>
    <w:rsid w:val="00C14E0B"/>
    <w:rsid w:val="00C20FD0"/>
    <w:rsid w:val="00C2160A"/>
    <w:rsid w:val="00C23FD9"/>
    <w:rsid w:val="00C256D3"/>
    <w:rsid w:val="00C27F8F"/>
    <w:rsid w:val="00C40E97"/>
    <w:rsid w:val="00C46644"/>
    <w:rsid w:val="00C54596"/>
    <w:rsid w:val="00C63204"/>
    <w:rsid w:val="00C8078D"/>
    <w:rsid w:val="00C92C5A"/>
    <w:rsid w:val="00C950E2"/>
    <w:rsid w:val="00CA58BC"/>
    <w:rsid w:val="00CA703F"/>
    <w:rsid w:val="00CA73BD"/>
    <w:rsid w:val="00CD64ED"/>
    <w:rsid w:val="00CE5955"/>
    <w:rsid w:val="00D2101F"/>
    <w:rsid w:val="00D324AD"/>
    <w:rsid w:val="00D3649B"/>
    <w:rsid w:val="00D43C87"/>
    <w:rsid w:val="00D45858"/>
    <w:rsid w:val="00D53591"/>
    <w:rsid w:val="00D61B12"/>
    <w:rsid w:val="00D756C0"/>
    <w:rsid w:val="00D93594"/>
    <w:rsid w:val="00DA5B64"/>
    <w:rsid w:val="00DA7628"/>
    <w:rsid w:val="00DC2A13"/>
    <w:rsid w:val="00DD0AE7"/>
    <w:rsid w:val="00DD54D3"/>
    <w:rsid w:val="00DE73B9"/>
    <w:rsid w:val="00DE7F7F"/>
    <w:rsid w:val="00DF1672"/>
    <w:rsid w:val="00DF6EBE"/>
    <w:rsid w:val="00E01FE3"/>
    <w:rsid w:val="00E1243C"/>
    <w:rsid w:val="00E2661A"/>
    <w:rsid w:val="00E35543"/>
    <w:rsid w:val="00E418A3"/>
    <w:rsid w:val="00E41B1E"/>
    <w:rsid w:val="00E50C7C"/>
    <w:rsid w:val="00E74262"/>
    <w:rsid w:val="00E808F9"/>
    <w:rsid w:val="00E923E4"/>
    <w:rsid w:val="00EA4A50"/>
    <w:rsid w:val="00EA77A8"/>
    <w:rsid w:val="00EB1A73"/>
    <w:rsid w:val="00EB5868"/>
    <w:rsid w:val="00EB614E"/>
    <w:rsid w:val="00EB716A"/>
    <w:rsid w:val="00EC3367"/>
    <w:rsid w:val="00EC60BF"/>
    <w:rsid w:val="00EC70E7"/>
    <w:rsid w:val="00ED2087"/>
    <w:rsid w:val="00ED387F"/>
    <w:rsid w:val="00EE5A45"/>
    <w:rsid w:val="00EF3D30"/>
    <w:rsid w:val="00EF616B"/>
    <w:rsid w:val="00F02500"/>
    <w:rsid w:val="00F02F21"/>
    <w:rsid w:val="00F12607"/>
    <w:rsid w:val="00F13258"/>
    <w:rsid w:val="00F133EB"/>
    <w:rsid w:val="00F14B6D"/>
    <w:rsid w:val="00F16D94"/>
    <w:rsid w:val="00F231ED"/>
    <w:rsid w:val="00F26020"/>
    <w:rsid w:val="00F3352F"/>
    <w:rsid w:val="00F34061"/>
    <w:rsid w:val="00F614AE"/>
    <w:rsid w:val="00F64F31"/>
    <w:rsid w:val="00F73380"/>
    <w:rsid w:val="00F743F3"/>
    <w:rsid w:val="00F8140E"/>
    <w:rsid w:val="00F95891"/>
    <w:rsid w:val="00FA5A4A"/>
    <w:rsid w:val="00FA6207"/>
    <w:rsid w:val="00FB0362"/>
    <w:rsid w:val="00FD2227"/>
    <w:rsid w:val="00FD5AAB"/>
    <w:rsid w:val="00FD64F2"/>
    <w:rsid w:val="00FD6C6E"/>
    <w:rsid w:val="00FE3DC7"/>
    <w:rsid w:val="00FE5337"/>
    <w:rsid w:val="00FE68E0"/>
    <w:rsid w:val="00FF1D87"/>
    <w:rsid w:val="00FF2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24A9"/>
  <w15:docId w15:val="{62704F48-79F9-4209-B20E-0DB7E1DF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90D"/>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290D"/>
    <w:pPr>
      <w:ind w:left="720"/>
      <w:contextualSpacing/>
    </w:pPr>
  </w:style>
  <w:style w:type="character" w:styleId="Odkaznakoment">
    <w:name w:val="annotation reference"/>
    <w:uiPriority w:val="99"/>
    <w:unhideWhenUsed/>
    <w:rsid w:val="002E290D"/>
    <w:rPr>
      <w:sz w:val="16"/>
      <w:szCs w:val="16"/>
    </w:rPr>
  </w:style>
  <w:style w:type="paragraph" w:styleId="Textkomente">
    <w:name w:val="annotation text"/>
    <w:basedOn w:val="Normln"/>
    <w:link w:val="TextkomenteChar"/>
    <w:uiPriority w:val="99"/>
    <w:unhideWhenUsed/>
    <w:rsid w:val="002E290D"/>
    <w:rPr>
      <w:sz w:val="20"/>
      <w:szCs w:val="20"/>
    </w:rPr>
  </w:style>
  <w:style w:type="character" w:customStyle="1" w:styleId="TextkomenteChar">
    <w:name w:val="Text komentáře Char"/>
    <w:basedOn w:val="Standardnpsmoodstavce"/>
    <w:link w:val="Textkomente"/>
    <w:uiPriority w:val="99"/>
    <w:rsid w:val="002E290D"/>
    <w:rPr>
      <w:rFonts w:ascii="Calibri" w:eastAsia="Calibri" w:hAnsi="Calibri" w:cs="Times New Roman"/>
      <w:sz w:val="20"/>
      <w:szCs w:val="20"/>
    </w:rPr>
  </w:style>
  <w:style w:type="paragraph" w:styleId="Zpat">
    <w:name w:val="footer"/>
    <w:basedOn w:val="Normln"/>
    <w:link w:val="ZpatChar"/>
    <w:uiPriority w:val="99"/>
    <w:unhideWhenUsed/>
    <w:rsid w:val="002E290D"/>
    <w:pPr>
      <w:tabs>
        <w:tab w:val="center" w:pos="4536"/>
        <w:tab w:val="right" w:pos="9072"/>
      </w:tabs>
    </w:pPr>
  </w:style>
  <w:style w:type="character" w:customStyle="1" w:styleId="ZpatChar">
    <w:name w:val="Zápatí Char"/>
    <w:basedOn w:val="Standardnpsmoodstavce"/>
    <w:link w:val="Zpat"/>
    <w:uiPriority w:val="99"/>
    <w:rsid w:val="002E290D"/>
    <w:rPr>
      <w:rFonts w:ascii="Calibri" w:eastAsia="Calibri" w:hAnsi="Calibri" w:cs="Times New Roman"/>
      <w:sz w:val="24"/>
      <w:szCs w:val="24"/>
    </w:rPr>
  </w:style>
  <w:style w:type="character" w:customStyle="1" w:styleId="jmena">
    <w:name w:val="jmena"/>
    <w:basedOn w:val="Standardnpsmoodstavce"/>
    <w:rsid w:val="002E290D"/>
  </w:style>
  <w:style w:type="paragraph" w:styleId="Textbubliny">
    <w:name w:val="Balloon Text"/>
    <w:basedOn w:val="Normln"/>
    <w:link w:val="TextbublinyChar"/>
    <w:uiPriority w:val="99"/>
    <w:semiHidden/>
    <w:unhideWhenUsed/>
    <w:rsid w:val="002E290D"/>
    <w:rPr>
      <w:rFonts w:ascii="Tahoma" w:hAnsi="Tahoma" w:cs="Tahoma"/>
      <w:sz w:val="16"/>
      <w:szCs w:val="16"/>
    </w:rPr>
  </w:style>
  <w:style w:type="character" w:customStyle="1" w:styleId="TextbublinyChar">
    <w:name w:val="Text bubliny Char"/>
    <w:basedOn w:val="Standardnpsmoodstavce"/>
    <w:link w:val="Textbubliny"/>
    <w:uiPriority w:val="99"/>
    <w:semiHidden/>
    <w:rsid w:val="002E290D"/>
    <w:rPr>
      <w:rFonts w:ascii="Tahoma" w:eastAsia="Calibri" w:hAnsi="Tahoma" w:cs="Tahoma"/>
      <w:sz w:val="16"/>
      <w:szCs w:val="16"/>
    </w:rPr>
  </w:style>
  <w:style w:type="paragraph" w:customStyle="1" w:styleId="Default">
    <w:name w:val="Default"/>
    <w:rsid w:val="00DF6EBE"/>
    <w:pPr>
      <w:autoSpaceDE w:val="0"/>
      <w:autoSpaceDN w:val="0"/>
      <w:adjustRightInd w:val="0"/>
    </w:pPr>
    <w:rPr>
      <w:rFonts w:ascii="Arial" w:hAnsi="Arial" w:cs="Arial"/>
      <w:color w:val="000000"/>
      <w:sz w:val="24"/>
      <w:szCs w:val="24"/>
    </w:rPr>
  </w:style>
  <w:style w:type="paragraph" w:styleId="Bezmezer">
    <w:name w:val="No Spacing"/>
    <w:uiPriority w:val="1"/>
    <w:qFormat/>
    <w:rsid w:val="00ED2087"/>
  </w:style>
  <w:style w:type="paragraph" w:styleId="Pedmtkomente">
    <w:name w:val="annotation subject"/>
    <w:basedOn w:val="Textkomente"/>
    <w:next w:val="Textkomente"/>
    <w:link w:val="PedmtkomenteChar"/>
    <w:uiPriority w:val="99"/>
    <w:semiHidden/>
    <w:unhideWhenUsed/>
    <w:rsid w:val="00764F99"/>
    <w:rPr>
      <w:b/>
      <w:bCs/>
    </w:rPr>
  </w:style>
  <w:style w:type="character" w:customStyle="1" w:styleId="PedmtkomenteChar">
    <w:name w:val="Předmět komentáře Char"/>
    <w:basedOn w:val="TextkomenteChar"/>
    <w:link w:val="Pedmtkomente"/>
    <w:uiPriority w:val="99"/>
    <w:semiHidden/>
    <w:rsid w:val="00764F99"/>
    <w:rPr>
      <w:rFonts w:ascii="Calibri" w:eastAsia="Calibri" w:hAnsi="Calibri" w:cs="Times New Roman"/>
      <w:b/>
      <w:bCs/>
      <w:sz w:val="20"/>
      <w:szCs w:val="20"/>
    </w:rPr>
  </w:style>
  <w:style w:type="paragraph" w:styleId="Normlnweb">
    <w:name w:val="Normal (Web)"/>
    <w:basedOn w:val="Normln"/>
    <w:uiPriority w:val="99"/>
    <w:unhideWhenUsed/>
    <w:rsid w:val="00CA703F"/>
    <w:pPr>
      <w:spacing w:before="100" w:beforeAutospacing="1" w:after="100" w:afterAutospacing="1"/>
    </w:pPr>
    <w:rPr>
      <w:rFonts w:ascii="Times New Roman" w:eastAsia="Times New Roman" w:hAnsi="Times New Roman"/>
      <w:lang w:eastAsia="cs-CZ"/>
    </w:rPr>
  </w:style>
  <w:style w:type="character" w:styleId="Hypertextovodkaz">
    <w:name w:val="Hyperlink"/>
    <w:basedOn w:val="Standardnpsmoodstavce"/>
    <w:uiPriority w:val="99"/>
    <w:unhideWhenUsed/>
    <w:rsid w:val="005D7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D1ED-0B67-4BEA-8B81-1577AFD0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3920</Words>
  <Characters>23134</Characters>
  <Application>Microsoft Office Word</Application>
  <DocSecurity>4</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Andrášek</dc:creator>
  <cp:lastModifiedBy>Pavla Dvořáková</cp:lastModifiedBy>
  <cp:revision>2</cp:revision>
  <cp:lastPrinted>2019-02-14T15:48:00Z</cp:lastPrinted>
  <dcterms:created xsi:type="dcterms:W3CDTF">2019-09-03T10:11:00Z</dcterms:created>
  <dcterms:modified xsi:type="dcterms:W3CDTF">2019-09-03T10:11:00Z</dcterms:modified>
</cp:coreProperties>
</file>