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D25" w:rsidRDefault="00EB6D25" w:rsidP="00EB6D25">
      <w:pPr>
        <w:spacing w:line="350" w:lineRule="exact"/>
        <w:jc w:val="center"/>
        <w:rPr>
          <w:rFonts w:ascii="Tahoma" w:hAnsi="Tahoma"/>
          <w:b/>
          <w:color w:val="000000"/>
          <w:sz w:val="20"/>
          <w:lang w:val="cs-CZ"/>
        </w:rPr>
      </w:pPr>
    </w:p>
    <w:p w:rsidR="00EB6D25" w:rsidRDefault="00EB6D25" w:rsidP="00EB6D25">
      <w:pPr>
        <w:spacing w:line="350" w:lineRule="exact"/>
        <w:jc w:val="center"/>
        <w:rPr>
          <w:rFonts w:ascii="Tahoma" w:hAnsi="Tahoma"/>
          <w:b/>
          <w:color w:val="000000"/>
          <w:sz w:val="20"/>
          <w:lang w:val="cs-CZ"/>
        </w:rPr>
      </w:pPr>
    </w:p>
    <w:p w:rsidR="00CE1EF0" w:rsidRDefault="00EB6D25" w:rsidP="00EB6D25">
      <w:pPr>
        <w:spacing w:line="350" w:lineRule="exact"/>
        <w:jc w:val="center"/>
        <w:rPr>
          <w:rFonts w:ascii="Tahoma" w:hAnsi="Tahoma"/>
          <w:b/>
          <w:color w:val="000000"/>
          <w:sz w:val="20"/>
          <w:lang w:val="cs-CZ"/>
        </w:rPr>
      </w:pPr>
      <w:r>
        <w:rPr>
          <w:rFonts w:ascii="Tahoma" w:hAnsi="Tahoma"/>
          <w:b/>
          <w:color w:val="000000"/>
          <w:sz w:val="20"/>
          <w:lang w:val="cs-CZ"/>
        </w:rPr>
        <w:t xml:space="preserve">Dodatek </w:t>
      </w:r>
      <w:r>
        <w:rPr>
          <w:rFonts w:ascii="Tahoma" w:hAnsi="Tahoma"/>
          <w:b/>
          <w:color w:val="000000"/>
          <w:sz w:val="20"/>
          <w:lang w:val="cs-CZ"/>
        </w:rPr>
        <w:br/>
        <w:t xml:space="preserve">č. 2 </w:t>
      </w:r>
      <w:r>
        <w:rPr>
          <w:rFonts w:ascii="Tahoma" w:hAnsi="Tahoma"/>
          <w:b/>
          <w:color w:val="000000"/>
          <w:sz w:val="20"/>
          <w:lang w:val="cs-CZ"/>
        </w:rPr>
        <w:br/>
      </w:r>
      <w:r>
        <w:rPr>
          <w:rFonts w:ascii="Tahoma" w:hAnsi="Tahoma"/>
          <w:b/>
          <w:color w:val="000000"/>
          <w:spacing w:val="-2"/>
          <w:sz w:val="20"/>
          <w:lang w:val="cs-CZ"/>
        </w:rPr>
        <w:t>ke Smlouvě o výpůjčce č. 14/2017 ze dne 1. ledna 2017</w:t>
      </w:r>
    </w:p>
    <w:p w:rsidR="00CE1EF0" w:rsidRDefault="00EB6D25">
      <w:pPr>
        <w:spacing w:before="108" w:line="267" w:lineRule="exact"/>
        <w:ind w:left="360"/>
        <w:rPr>
          <w:rFonts w:ascii="Tahoma" w:hAnsi="Tahoma"/>
          <w:b/>
          <w:color w:val="000000"/>
          <w:spacing w:val="-2"/>
          <w:sz w:val="20"/>
          <w:lang w:val="cs-CZ"/>
        </w:rPr>
      </w:pPr>
      <w:r>
        <w:rPr>
          <w:rFonts w:ascii="Tahoma" w:hAnsi="Tahoma"/>
          <w:b/>
          <w:color w:val="000000"/>
          <w:spacing w:val="-2"/>
          <w:sz w:val="20"/>
          <w:lang w:val="cs-CZ"/>
        </w:rPr>
        <w:t xml:space="preserve">dle </w:t>
      </w:r>
      <w:proofErr w:type="spellStart"/>
      <w:r>
        <w:rPr>
          <w:rFonts w:ascii="Tahoma" w:hAnsi="Tahoma"/>
          <w:b/>
          <w:color w:val="000000"/>
          <w:spacing w:val="-2"/>
          <w:sz w:val="20"/>
          <w:lang w:val="cs-CZ"/>
        </w:rPr>
        <w:t>ust</w:t>
      </w:r>
      <w:proofErr w:type="spellEnd"/>
      <w:r>
        <w:rPr>
          <w:rFonts w:ascii="Tahoma" w:hAnsi="Tahoma"/>
          <w:b/>
          <w:color w:val="000000"/>
          <w:spacing w:val="-2"/>
          <w:sz w:val="20"/>
          <w:lang w:val="cs-CZ"/>
        </w:rPr>
        <w:t xml:space="preserve">. g. 2193 a násl. zákona č. 89/2012 Sb., občanský zákoník, v platném znění </w:t>
      </w:r>
      <w:r>
        <w:rPr>
          <w:rFonts w:ascii="Verdana" w:hAnsi="Verdana"/>
          <w:b/>
          <w:i/>
          <w:color w:val="000000"/>
          <w:spacing w:val="-2"/>
          <w:w w:val="85"/>
          <w:sz w:val="21"/>
          <w:lang w:val="cs-CZ"/>
        </w:rPr>
        <w:t>(dále</w:t>
      </w:r>
    </w:p>
    <w:p w:rsidR="00CE1EF0" w:rsidRDefault="00EB6D25">
      <w:pPr>
        <w:spacing w:before="144" w:line="265" w:lineRule="exact"/>
        <w:ind w:left="4176"/>
        <w:rPr>
          <w:rFonts w:ascii="Arial" w:hAnsi="Arial"/>
          <w:b/>
          <w:i/>
          <w:color w:val="000000"/>
          <w:sz w:val="21"/>
          <w:lang w:val="cs-CZ"/>
        </w:rPr>
      </w:pPr>
      <w:r>
        <w:rPr>
          <w:rFonts w:ascii="Arial" w:hAnsi="Arial"/>
          <w:b/>
          <w:i/>
          <w:color w:val="000000"/>
          <w:sz w:val="21"/>
          <w:lang w:val="cs-CZ"/>
        </w:rPr>
        <w:t>jen „OZ1</w:t>
      </w:r>
    </w:p>
    <w:p w:rsidR="00CE1EF0" w:rsidRDefault="00EB6D25">
      <w:pPr>
        <w:spacing w:before="396" w:line="251" w:lineRule="exact"/>
        <w:rPr>
          <w:rFonts w:ascii="Tahoma" w:hAnsi="Tahoma"/>
          <w:b/>
          <w:color w:val="000000"/>
          <w:spacing w:val="-2"/>
          <w:sz w:val="20"/>
          <w:lang w:val="cs-CZ"/>
        </w:rPr>
      </w:pPr>
      <w:r>
        <w:rPr>
          <w:rFonts w:ascii="Tahoma" w:hAnsi="Tahoma"/>
          <w:b/>
          <w:color w:val="000000"/>
          <w:spacing w:val="-2"/>
          <w:sz w:val="20"/>
          <w:lang w:val="cs-CZ"/>
        </w:rPr>
        <w:t>Smluvní strany:</w:t>
      </w:r>
    </w:p>
    <w:p w:rsidR="00CE1EF0" w:rsidRDefault="00EB6D25">
      <w:pPr>
        <w:numPr>
          <w:ilvl w:val="0"/>
          <w:numId w:val="1"/>
        </w:numPr>
        <w:tabs>
          <w:tab w:val="clear" w:pos="432"/>
          <w:tab w:val="decimal" w:pos="504"/>
        </w:tabs>
        <w:spacing w:before="108" w:line="363" w:lineRule="exact"/>
        <w:ind w:left="504" w:right="3888" w:hanging="432"/>
        <w:rPr>
          <w:rFonts w:ascii="Tahoma" w:hAnsi="Tahoma"/>
          <w:b/>
          <w:color w:val="000000"/>
          <w:spacing w:val="-3"/>
          <w:sz w:val="20"/>
          <w:lang w:val="cs-CZ"/>
        </w:rPr>
      </w:pPr>
      <w:r>
        <w:rPr>
          <w:rFonts w:ascii="Tahoma" w:hAnsi="Tahoma"/>
          <w:b/>
          <w:color w:val="000000"/>
          <w:spacing w:val="-3"/>
          <w:sz w:val="20"/>
          <w:lang w:val="cs-CZ"/>
        </w:rPr>
        <w:t>Vlastiv</w:t>
      </w:r>
      <w:r>
        <w:rPr>
          <w:rFonts w:ascii="Tahoma" w:hAnsi="Tahoma"/>
          <w:b/>
          <w:color w:val="000000"/>
          <w:spacing w:val="-3"/>
          <w:sz w:val="20"/>
          <w:lang w:val="cs-CZ"/>
        </w:rPr>
        <w:t xml:space="preserve">ědné muzeum v Šumperku, příspěvková organizace </w:t>
      </w:r>
      <w:r>
        <w:rPr>
          <w:rFonts w:ascii="Tahoma" w:hAnsi="Tahoma"/>
          <w:color w:val="000000"/>
          <w:spacing w:val="7"/>
          <w:sz w:val="20"/>
          <w:lang w:val="cs-CZ"/>
        </w:rPr>
        <w:t>se sídlem v Šumperku, Hlavní třída 22, IČ: 00098311</w:t>
      </w:r>
    </w:p>
    <w:p w:rsidR="00CE1EF0" w:rsidRDefault="00EB6D25">
      <w:pPr>
        <w:spacing w:before="144" w:line="254" w:lineRule="exact"/>
        <w:ind w:left="360"/>
        <w:rPr>
          <w:rFonts w:ascii="Tahoma" w:hAnsi="Tahoma"/>
          <w:color w:val="000000"/>
          <w:spacing w:val="10"/>
          <w:sz w:val="20"/>
          <w:lang w:val="cs-CZ"/>
        </w:rPr>
      </w:pPr>
      <w:r>
        <w:rPr>
          <w:rFonts w:ascii="Tahoma" w:hAnsi="Tahoma"/>
          <w:color w:val="000000"/>
          <w:spacing w:val="10"/>
          <w:sz w:val="20"/>
          <w:lang w:val="cs-CZ"/>
        </w:rPr>
        <w:t xml:space="preserve">zastoupené ředitelkou PhDr. Marií </w:t>
      </w:r>
      <w:proofErr w:type="spellStart"/>
      <w:r>
        <w:rPr>
          <w:rFonts w:ascii="Tahoma" w:hAnsi="Tahoma"/>
          <w:color w:val="000000"/>
          <w:spacing w:val="10"/>
          <w:sz w:val="20"/>
          <w:lang w:val="cs-CZ"/>
        </w:rPr>
        <w:t>Gronychovou</w:t>
      </w:r>
      <w:proofErr w:type="spellEnd"/>
    </w:p>
    <w:p w:rsidR="00CE1EF0" w:rsidRDefault="00EB6D25">
      <w:pPr>
        <w:spacing w:before="144" w:line="382" w:lineRule="exact"/>
        <w:ind w:left="504" w:right="3456" w:hanging="144"/>
        <w:rPr>
          <w:rFonts w:ascii="Tahoma" w:hAnsi="Tahoma"/>
          <w:color w:val="000000"/>
          <w:spacing w:val="12"/>
          <w:sz w:val="20"/>
          <w:lang w:val="cs-CZ"/>
        </w:rPr>
      </w:pPr>
      <w:r>
        <w:rPr>
          <w:rFonts w:ascii="Tahoma" w:hAnsi="Tahoma"/>
          <w:color w:val="000000"/>
          <w:spacing w:val="12"/>
          <w:sz w:val="20"/>
          <w:lang w:val="cs-CZ"/>
        </w:rPr>
        <w:t xml:space="preserve">zástupce pro věci technické: </w:t>
      </w:r>
      <w:proofErr w:type="spellStart"/>
      <w:r>
        <w:rPr>
          <w:rFonts w:ascii="Tahoma" w:hAnsi="Tahoma"/>
          <w:color w:val="000000"/>
          <w:spacing w:val="12"/>
          <w:sz w:val="20"/>
          <w:lang w:val="cs-CZ"/>
        </w:rPr>
        <w:t>xxxxxxxxxxxxxxxxxxxxxxxxxxx</w:t>
      </w:r>
      <w:proofErr w:type="spellEnd"/>
      <w:r>
        <w:rPr>
          <w:rFonts w:ascii="Tahoma" w:hAnsi="Tahoma"/>
          <w:color w:val="000000"/>
          <w:spacing w:val="12"/>
          <w:sz w:val="20"/>
          <w:lang w:val="cs-CZ"/>
        </w:rPr>
        <w:t xml:space="preserve"> </w:t>
      </w:r>
      <w:r>
        <w:rPr>
          <w:rFonts w:ascii="Tahoma" w:hAnsi="Tahoma"/>
          <w:color w:val="000000"/>
          <w:spacing w:val="7"/>
          <w:sz w:val="20"/>
          <w:lang w:val="cs-CZ"/>
        </w:rPr>
        <w:t xml:space="preserve">tel. 583 363 094, e-mail: </w:t>
      </w:r>
      <w:proofErr w:type="spellStart"/>
      <w:r>
        <w:rPr>
          <w:rFonts w:ascii="Tahoma" w:hAnsi="Tahoma"/>
          <w:color w:val="000000"/>
          <w:spacing w:val="7"/>
          <w:sz w:val="20"/>
          <w:lang w:val="cs-CZ"/>
        </w:rPr>
        <w:t>xxxxxxxxxxxxxxxxxxxxxxxx</w:t>
      </w:r>
      <w:proofErr w:type="spellEnd"/>
      <w:r>
        <w:rPr>
          <w:rFonts w:ascii="Tahoma" w:hAnsi="Tahoma"/>
          <w:color w:val="000000"/>
          <w:spacing w:val="7"/>
          <w:sz w:val="20"/>
          <w:lang w:val="cs-CZ"/>
        </w:rPr>
        <w:t xml:space="preserve"> </w:t>
      </w:r>
      <w:r>
        <w:rPr>
          <w:rFonts w:ascii="Arial" w:hAnsi="Arial"/>
          <w:i/>
          <w:color w:val="000000"/>
          <w:spacing w:val="6"/>
          <w:lang w:val="cs-CZ"/>
        </w:rPr>
        <w:t>jako „</w:t>
      </w:r>
      <w:proofErr w:type="spellStart"/>
      <w:r>
        <w:rPr>
          <w:rFonts w:ascii="Arial" w:hAnsi="Arial"/>
          <w:i/>
          <w:color w:val="000000"/>
          <w:spacing w:val="6"/>
          <w:lang w:val="cs-CZ"/>
        </w:rPr>
        <w:t>Půjčitel</w:t>
      </w:r>
      <w:proofErr w:type="spellEnd"/>
      <w:r>
        <w:rPr>
          <w:rFonts w:ascii="Arial" w:hAnsi="Arial"/>
          <w:i/>
          <w:color w:val="000000"/>
          <w:spacing w:val="6"/>
          <w:lang w:val="cs-CZ"/>
        </w:rPr>
        <w:t>"</w:t>
      </w:r>
    </w:p>
    <w:p w:rsidR="00CE1EF0" w:rsidRDefault="00EB6D25">
      <w:pPr>
        <w:spacing w:before="972" w:line="165" w:lineRule="exact"/>
        <w:ind w:left="4608"/>
        <w:rPr>
          <w:rFonts w:ascii="Tahoma" w:hAnsi="Tahoma"/>
          <w:color w:val="000000"/>
          <w:sz w:val="20"/>
          <w:lang w:val="cs-CZ"/>
        </w:rPr>
      </w:pPr>
      <w:r>
        <w:rPr>
          <w:rFonts w:ascii="Tahoma" w:hAnsi="Tahoma"/>
          <w:color w:val="000000"/>
          <w:sz w:val="20"/>
          <w:lang w:val="cs-CZ"/>
        </w:rPr>
        <w:t>a</w:t>
      </w:r>
    </w:p>
    <w:p w:rsidR="00CE1EF0" w:rsidRDefault="00EB6D25">
      <w:pPr>
        <w:numPr>
          <w:ilvl w:val="0"/>
          <w:numId w:val="1"/>
        </w:numPr>
        <w:tabs>
          <w:tab w:val="clear" w:pos="432"/>
          <w:tab w:val="decimal" w:pos="504"/>
        </w:tabs>
        <w:spacing w:before="432" w:line="330" w:lineRule="exact"/>
        <w:ind w:left="504" w:right="4032" w:hanging="432"/>
        <w:rPr>
          <w:rFonts w:ascii="Tahoma" w:hAnsi="Tahoma"/>
          <w:b/>
          <w:color w:val="000000"/>
          <w:spacing w:val="-4"/>
          <w:sz w:val="20"/>
          <w:lang w:val="cs-CZ"/>
        </w:rPr>
      </w:pPr>
      <w:r>
        <w:rPr>
          <w:rFonts w:ascii="Tahoma" w:hAnsi="Tahoma"/>
          <w:b/>
          <w:color w:val="000000"/>
          <w:spacing w:val="-4"/>
          <w:sz w:val="20"/>
          <w:lang w:val="cs-CZ"/>
        </w:rPr>
        <w:t xml:space="preserve">Národní památkový ústav, státní příspěvková organizace </w:t>
      </w:r>
      <w:r>
        <w:rPr>
          <w:rFonts w:ascii="Tahoma" w:hAnsi="Tahoma"/>
          <w:color w:val="000000"/>
          <w:spacing w:val="8"/>
          <w:sz w:val="20"/>
          <w:lang w:val="cs-CZ"/>
        </w:rPr>
        <w:t>IČ: 75032333 DIČ: CZ75032333</w:t>
      </w:r>
    </w:p>
    <w:p w:rsidR="00CE1EF0" w:rsidRDefault="00EB6D25">
      <w:pPr>
        <w:spacing w:before="144" w:line="384" w:lineRule="exact"/>
        <w:ind w:left="360" w:right="3096"/>
        <w:rPr>
          <w:rFonts w:ascii="Tahoma" w:hAnsi="Tahoma"/>
          <w:color w:val="000000"/>
          <w:spacing w:val="4"/>
          <w:sz w:val="20"/>
          <w:lang w:val="cs-CZ"/>
        </w:rPr>
      </w:pPr>
      <w:r>
        <w:rPr>
          <w:rFonts w:ascii="Tahoma" w:hAnsi="Tahoma"/>
          <w:color w:val="000000"/>
          <w:spacing w:val="4"/>
          <w:sz w:val="20"/>
          <w:lang w:val="cs-CZ"/>
        </w:rPr>
        <w:t xml:space="preserve">se sídlem Valdštejnské náměstí 162/3, 11801 Praha 1— Malá Strana </w:t>
      </w:r>
      <w:r>
        <w:rPr>
          <w:rFonts w:ascii="Tahoma" w:hAnsi="Tahoma"/>
          <w:color w:val="000000"/>
          <w:spacing w:val="11"/>
          <w:sz w:val="20"/>
          <w:lang w:val="cs-CZ"/>
        </w:rPr>
        <w:t xml:space="preserve">jednající generální ředitelkou Ing. arch. Naděždou </w:t>
      </w:r>
      <w:proofErr w:type="spellStart"/>
      <w:r>
        <w:rPr>
          <w:rFonts w:ascii="Tahoma" w:hAnsi="Tahoma"/>
          <w:color w:val="000000"/>
          <w:spacing w:val="11"/>
          <w:sz w:val="20"/>
          <w:lang w:val="cs-CZ"/>
        </w:rPr>
        <w:t>Goryczkovou</w:t>
      </w:r>
      <w:proofErr w:type="spellEnd"/>
      <w:r>
        <w:rPr>
          <w:rFonts w:ascii="Tahoma" w:hAnsi="Tahoma"/>
          <w:color w:val="000000"/>
          <w:spacing w:val="11"/>
          <w:sz w:val="20"/>
          <w:lang w:val="cs-CZ"/>
        </w:rPr>
        <w:t xml:space="preserve"> </w:t>
      </w:r>
      <w:r>
        <w:rPr>
          <w:rFonts w:ascii="Tahoma" w:hAnsi="Tahoma"/>
          <w:b/>
          <w:color w:val="000000"/>
          <w:spacing w:val="-2"/>
          <w:sz w:val="20"/>
          <w:lang w:val="cs-CZ"/>
        </w:rPr>
        <w:t>kterou zastupuje:</w:t>
      </w:r>
    </w:p>
    <w:p w:rsidR="00CE1EF0" w:rsidRDefault="00EB6D25">
      <w:pPr>
        <w:spacing w:before="108" w:line="287" w:lineRule="exact"/>
        <w:ind w:left="360"/>
        <w:rPr>
          <w:rFonts w:ascii="Tahoma" w:hAnsi="Tahoma"/>
          <w:b/>
          <w:color w:val="000000"/>
          <w:sz w:val="20"/>
          <w:lang w:val="cs-CZ"/>
        </w:rPr>
      </w:pPr>
      <w:r>
        <w:rPr>
          <w:rFonts w:ascii="Tahoma" w:hAnsi="Tahoma"/>
          <w:b/>
          <w:color w:val="000000"/>
          <w:sz w:val="20"/>
          <w:lang w:val="cs-CZ"/>
        </w:rPr>
        <w:t>Územní památková správa v Kroměříži</w:t>
      </w:r>
    </w:p>
    <w:p w:rsidR="00CE1EF0" w:rsidRDefault="00EB6D25">
      <w:pPr>
        <w:spacing w:before="144" w:line="247" w:lineRule="exact"/>
        <w:ind w:left="360"/>
        <w:rPr>
          <w:rFonts w:ascii="Tahoma" w:hAnsi="Tahoma"/>
          <w:color w:val="000000"/>
          <w:spacing w:val="7"/>
          <w:sz w:val="20"/>
          <w:lang w:val="cs-CZ"/>
        </w:rPr>
      </w:pPr>
      <w:r>
        <w:rPr>
          <w:rFonts w:ascii="Tahoma" w:hAnsi="Tahoma"/>
          <w:color w:val="000000"/>
          <w:spacing w:val="7"/>
          <w:sz w:val="20"/>
          <w:lang w:val="cs-CZ"/>
        </w:rPr>
        <w:t>se sídlem v Kroměříži, Sněmovní nám. 1, 767 01</w:t>
      </w:r>
    </w:p>
    <w:p w:rsidR="00CE1EF0" w:rsidRDefault="00EB6D25">
      <w:pPr>
        <w:spacing w:before="144" w:line="286" w:lineRule="exact"/>
        <w:ind w:left="360"/>
        <w:rPr>
          <w:rFonts w:ascii="Tahoma" w:hAnsi="Tahoma"/>
          <w:color w:val="000000"/>
          <w:spacing w:val="8"/>
          <w:sz w:val="20"/>
          <w:lang w:val="cs-CZ"/>
        </w:rPr>
      </w:pPr>
      <w:r>
        <w:rPr>
          <w:rFonts w:ascii="Tahoma" w:hAnsi="Tahoma"/>
          <w:color w:val="000000"/>
          <w:spacing w:val="8"/>
          <w:sz w:val="20"/>
          <w:lang w:val="cs-CZ"/>
        </w:rPr>
        <w:t xml:space="preserve">jednající ředitelem Ing. Petrem </w:t>
      </w:r>
      <w:proofErr w:type="spellStart"/>
      <w:r>
        <w:rPr>
          <w:rFonts w:ascii="Tahoma" w:hAnsi="Tahoma"/>
          <w:color w:val="000000"/>
          <w:spacing w:val="8"/>
          <w:sz w:val="20"/>
          <w:lang w:val="cs-CZ"/>
        </w:rPr>
        <w:t>Šubíkem</w:t>
      </w:r>
      <w:proofErr w:type="spellEnd"/>
    </w:p>
    <w:p w:rsidR="00CE1EF0" w:rsidRDefault="00EB6D25">
      <w:pPr>
        <w:spacing w:before="144" w:line="345" w:lineRule="exact"/>
        <w:ind w:left="360" w:right="3600"/>
        <w:rPr>
          <w:rFonts w:ascii="Tahoma" w:hAnsi="Tahoma"/>
          <w:color w:val="000000"/>
          <w:spacing w:val="6"/>
          <w:sz w:val="20"/>
          <w:lang w:val="cs-CZ"/>
        </w:rPr>
      </w:pPr>
      <w:r>
        <w:rPr>
          <w:rFonts w:ascii="Tahoma" w:hAnsi="Tahoma"/>
          <w:color w:val="000000"/>
          <w:spacing w:val="6"/>
          <w:sz w:val="20"/>
          <w:lang w:val="cs-CZ"/>
        </w:rPr>
        <w:t xml:space="preserve">zástupce pro věcná jednání: </w:t>
      </w:r>
      <w:proofErr w:type="spellStart"/>
      <w:r>
        <w:rPr>
          <w:rFonts w:ascii="Tahoma" w:hAnsi="Tahoma"/>
          <w:color w:val="000000"/>
          <w:spacing w:val="6"/>
          <w:sz w:val="20"/>
          <w:lang w:val="cs-CZ"/>
        </w:rPr>
        <w:t>xxxxxxxxxxxxxxxxxxxxxxxxx</w:t>
      </w:r>
      <w:proofErr w:type="spellEnd"/>
      <w:r>
        <w:rPr>
          <w:rFonts w:ascii="Tahoma" w:hAnsi="Tahoma"/>
          <w:color w:val="000000"/>
          <w:spacing w:val="6"/>
          <w:sz w:val="20"/>
          <w:lang w:val="cs-CZ"/>
        </w:rPr>
        <w:t xml:space="preserve"> </w:t>
      </w:r>
      <w:r>
        <w:rPr>
          <w:rFonts w:ascii="Tahoma" w:hAnsi="Tahoma"/>
          <w:color w:val="000000"/>
          <w:spacing w:val="22"/>
          <w:sz w:val="20"/>
          <w:lang w:val="cs-CZ"/>
        </w:rPr>
        <w:t xml:space="preserve">tel. </w:t>
      </w:r>
      <w:proofErr w:type="spellStart"/>
      <w:r>
        <w:rPr>
          <w:rFonts w:ascii="Tahoma" w:hAnsi="Tahoma"/>
          <w:color w:val="000000"/>
          <w:spacing w:val="22"/>
          <w:sz w:val="20"/>
          <w:lang w:val="cs-CZ"/>
        </w:rPr>
        <w:t>xxxxxxxxxxxx</w:t>
      </w:r>
      <w:proofErr w:type="spellEnd"/>
      <w:r>
        <w:rPr>
          <w:rFonts w:ascii="Tahoma" w:hAnsi="Tahoma"/>
          <w:color w:val="000000"/>
          <w:spacing w:val="22"/>
          <w:sz w:val="20"/>
          <w:lang w:val="cs-CZ"/>
        </w:rPr>
        <w:t xml:space="preserve">, e-mail: </w:t>
      </w:r>
      <w:proofErr w:type="spellStart"/>
      <w:r>
        <w:rPr>
          <w:rFonts w:ascii="Verdana" w:hAnsi="Verdana"/>
          <w:color w:val="000000"/>
          <w:spacing w:val="22"/>
          <w:sz w:val="20"/>
          <w:u w:val="single"/>
          <w:lang w:val="cs-CZ"/>
        </w:rPr>
        <w:t>xxxxxxxxxxxxxxxxxxxx</w:t>
      </w:r>
      <w:proofErr w:type="spellEnd"/>
    </w:p>
    <w:p w:rsidR="00CE1EF0" w:rsidRDefault="00EB6D25">
      <w:pPr>
        <w:spacing w:before="108" w:line="275" w:lineRule="exact"/>
        <w:ind w:left="360" w:right="3456"/>
        <w:rPr>
          <w:rFonts w:ascii="Verdana" w:hAnsi="Verdana"/>
          <w:b/>
          <w:color w:val="000000"/>
          <w:spacing w:val="6"/>
          <w:sz w:val="16"/>
          <w:lang w:val="cs-CZ"/>
        </w:rPr>
      </w:pPr>
      <w:r>
        <w:rPr>
          <w:rFonts w:ascii="Verdana" w:hAnsi="Verdana"/>
          <w:b/>
          <w:color w:val="000000"/>
          <w:spacing w:val="6"/>
          <w:sz w:val="16"/>
          <w:lang w:val="cs-CZ"/>
        </w:rPr>
        <w:t xml:space="preserve">zástupce pro věci technické: </w:t>
      </w:r>
      <w:proofErr w:type="spellStart"/>
      <w:r>
        <w:rPr>
          <w:rFonts w:ascii="Verdana" w:hAnsi="Verdana"/>
          <w:b/>
          <w:color w:val="000000"/>
          <w:spacing w:val="6"/>
          <w:sz w:val="16"/>
          <w:lang w:val="cs-CZ"/>
        </w:rPr>
        <w:t>xxxxxxxxxxxxxxxxxxxxxx</w:t>
      </w:r>
      <w:proofErr w:type="spellEnd"/>
      <w:r>
        <w:rPr>
          <w:rFonts w:ascii="Verdana" w:hAnsi="Verdana"/>
          <w:b/>
          <w:color w:val="000000"/>
          <w:spacing w:val="6"/>
          <w:sz w:val="16"/>
          <w:lang w:val="cs-CZ"/>
        </w:rPr>
        <w:t xml:space="preserve">, kurátorka </w:t>
      </w:r>
      <w:r>
        <w:rPr>
          <w:rFonts w:ascii="Tahoma" w:hAnsi="Tahoma"/>
          <w:b/>
          <w:color w:val="000000"/>
          <w:spacing w:val="18"/>
          <w:sz w:val="15"/>
          <w:lang w:val="cs-CZ"/>
        </w:rPr>
        <w:t xml:space="preserve">tel. </w:t>
      </w:r>
      <w:proofErr w:type="spellStart"/>
      <w:r>
        <w:rPr>
          <w:rFonts w:ascii="Tahoma" w:hAnsi="Tahoma"/>
          <w:b/>
          <w:color w:val="000000"/>
          <w:spacing w:val="18"/>
          <w:sz w:val="15"/>
          <w:lang w:val="cs-CZ"/>
        </w:rPr>
        <w:t>xxxxxxxxxxxxxxx</w:t>
      </w:r>
      <w:proofErr w:type="spellEnd"/>
      <w:r>
        <w:rPr>
          <w:rFonts w:ascii="Tahoma" w:hAnsi="Tahoma"/>
          <w:b/>
          <w:color w:val="000000"/>
          <w:spacing w:val="18"/>
          <w:sz w:val="15"/>
          <w:lang w:val="cs-CZ"/>
        </w:rPr>
        <w:t xml:space="preserve">, e-mail: </w:t>
      </w:r>
      <w:hyperlink r:id="rId5">
        <w:proofErr w:type="spellStart"/>
        <w:r w:rsidRPr="00EB6D25">
          <w:rPr>
            <w:rFonts w:ascii="Tahoma" w:hAnsi="Tahoma"/>
            <w:b/>
            <w:spacing w:val="38"/>
            <w:sz w:val="14"/>
            <w:u w:val="single"/>
            <w:lang w:val="cs-CZ"/>
          </w:rPr>
          <w:t>xxxxxxxxxxxxxxxxxxx</w:t>
        </w:r>
        <w:proofErr w:type="spellEnd"/>
      </w:hyperlink>
    </w:p>
    <w:p w:rsidR="00EB6D25" w:rsidRDefault="00EB6D25">
      <w:pPr>
        <w:spacing w:before="144" w:line="254" w:lineRule="auto"/>
        <w:ind w:left="504"/>
        <w:rPr>
          <w:rFonts w:ascii="Arial" w:hAnsi="Arial"/>
          <w:i/>
          <w:color w:val="000000"/>
          <w:spacing w:val="4"/>
          <w:lang w:val="cs-CZ"/>
        </w:rPr>
      </w:pPr>
      <w:r>
        <w:rPr>
          <w:rFonts w:ascii="Arial" w:hAnsi="Arial"/>
          <w:i/>
          <w:color w:val="000000"/>
          <w:spacing w:val="4"/>
          <w:lang w:val="cs-CZ"/>
        </w:rPr>
        <w:t>jako „Vypůjčitel"</w:t>
      </w:r>
    </w:p>
    <w:p w:rsidR="00EB6D25" w:rsidRDefault="00EB6D25">
      <w:pPr>
        <w:rPr>
          <w:rFonts w:ascii="Arial" w:hAnsi="Arial"/>
          <w:i/>
          <w:color w:val="000000"/>
          <w:spacing w:val="4"/>
          <w:lang w:val="cs-CZ"/>
        </w:rPr>
      </w:pPr>
    </w:p>
    <w:p w:rsidR="00EB6D25" w:rsidRDefault="00EB6D25">
      <w:pPr>
        <w:rPr>
          <w:rFonts w:ascii="Arial" w:hAnsi="Arial"/>
          <w:i/>
          <w:color w:val="000000"/>
          <w:spacing w:val="4"/>
          <w:lang w:val="cs-CZ"/>
        </w:rPr>
      </w:pPr>
    </w:p>
    <w:p w:rsidR="00EB6D25" w:rsidRDefault="00EB6D25">
      <w:pPr>
        <w:rPr>
          <w:rFonts w:ascii="Arial" w:hAnsi="Arial"/>
          <w:i/>
          <w:color w:val="000000"/>
          <w:spacing w:val="4"/>
          <w:lang w:val="cs-CZ"/>
        </w:rPr>
      </w:pPr>
    </w:p>
    <w:p w:rsidR="00EB6D25" w:rsidRDefault="00EB6D25">
      <w:pPr>
        <w:rPr>
          <w:rFonts w:ascii="Arial" w:hAnsi="Arial"/>
          <w:i/>
          <w:color w:val="000000"/>
          <w:spacing w:val="4"/>
          <w:lang w:val="cs-CZ"/>
        </w:rPr>
      </w:pPr>
    </w:p>
    <w:p w:rsidR="00EB6D25" w:rsidRDefault="00EB6D25">
      <w:pPr>
        <w:rPr>
          <w:rFonts w:ascii="Arial" w:hAnsi="Arial"/>
          <w:i/>
          <w:color w:val="000000"/>
          <w:spacing w:val="4"/>
          <w:lang w:val="cs-CZ"/>
        </w:rPr>
      </w:pPr>
    </w:p>
    <w:p w:rsidR="00EB6D25" w:rsidRDefault="00EB6D25" w:rsidP="00EB6D25">
      <w:pPr>
        <w:spacing w:line="480" w:lineRule="auto"/>
        <w:rPr>
          <w:rFonts w:ascii="Verdana" w:hAnsi="Verdana"/>
          <w:color w:val="000000"/>
          <w:spacing w:val="-5"/>
          <w:sz w:val="20"/>
          <w:lang w:val="cs-CZ"/>
        </w:rPr>
      </w:pPr>
    </w:p>
    <w:p w:rsidR="00EB6D25" w:rsidRDefault="00EB6D25" w:rsidP="00EB6D25">
      <w:pPr>
        <w:spacing w:line="480" w:lineRule="auto"/>
        <w:rPr>
          <w:rFonts w:ascii="Verdana" w:hAnsi="Verdana"/>
          <w:color w:val="000000"/>
          <w:spacing w:val="-5"/>
          <w:sz w:val="20"/>
          <w:lang w:val="cs-CZ"/>
        </w:rPr>
      </w:pPr>
    </w:p>
    <w:p w:rsidR="00EB6D25" w:rsidRDefault="00EB6D25" w:rsidP="00EB6D25">
      <w:pPr>
        <w:spacing w:line="480" w:lineRule="auto"/>
        <w:rPr>
          <w:rFonts w:ascii="Verdana" w:hAnsi="Verdana"/>
          <w:color w:val="000000"/>
          <w:spacing w:val="-5"/>
          <w:sz w:val="20"/>
          <w:lang w:val="cs-CZ"/>
        </w:rPr>
      </w:pPr>
    </w:p>
    <w:p w:rsidR="00EB6D25" w:rsidRDefault="00EB6D25" w:rsidP="00EB6D25">
      <w:pPr>
        <w:spacing w:line="480" w:lineRule="auto"/>
        <w:rPr>
          <w:rFonts w:ascii="Verdana" w:hAnsi="Verdana"/>
          <w:color w:val="000000"/>
          <w:spacing w:val="-5"/>
          <w:sz w:val="20"/>
          <w:lang w:val="cs-CZ"/>
        </w:rPr>
      </w:pPr>
    </w:p>
    <w:p w:rsidR="00EB6D25" w:rsidRDefault="00EB6D25" w:rsidP="00EB6D25">
      <w:pPr>
        <w:spacing w:line="480" w:lineRule="auto"/>
        <w:rPr>
          <w:rFonts w:ascii="Verdana" w:hAnsi="Verdana"/>
          <w:color w:val="000000"/>
          <w:spacing w:val="-5"/>
          <w:sz w:val="20"/>
          <w:lang w:val="cs-CZ"/>
        </w:rPr>
      </w:pPr>
      <w:r>
        <w:rPr>
          <w:rFonts w:ascii="Verdana" w:hAnsi="Verdana"/>
          <w:color w:val="000000"/>
          <w:spacing w:val="-5"/>
          <w:sz w:val="20"/>
          <w:lang w:val="cs-CZ"/>
        </w:rPr>
        <w:t xml:space="preserve">Smluvní strany uzavírají Dodatek č. 2 ke Smlouvě o výpůjčce č. 14/2017 ze dne 1. ledna 2017 </w:t>
      </w:r>
      <w:r>
        <w:rPr>
          <w:rFonts w:ascii="Arial" w:hAnsi="Arial"/>
          <w:b/>
          <w:color w:val="000000"/>
          <w:spacing w:val="-1"/>
          <w:sz w:val="21"/>
          <w:lang w:val="cs-CZ"/>
        </w:rPr>
        <w:t xml:space="preserve">o vrácení soch </w:t>
      </w:r>
      <w:proofErr w:type="spellStart"/>
      <w:r>
        <w:rPr>
          <w:rFonts w:ascii="Arial" w:hAnsi="Arial"/>
          <w:b/>
          <w:color w:val="000000"/>
          <w:spacing w:val="-1"/>
          <w:sz w:val="21"/>
          <w:lang w:val="cs-CZ"/>
        </w:rPr>
        <w:t>inv</w:t>
      </w:r>
      <w:proofErr w:type="spellEnd"/>
      <w:r>
        <w:rPr>
          <w:rFonts w:ascii="Arial" w:hAnsi="Arial"/>
          <w:b/>
          <w:color w:val="000000"/>
          <w:spacing w:val="-1"/>
          <w:sz w:val="21"/>
          <w:lang w:val="cs-CZ"/>
        </w:rPr>
        <w:t>. č. H 21.772-21.776, H 21.778-21.781, H 21.783 ze SZ Jánský Vrch</w:t>
      </w:r>
    </w:p>
    <w:p w:rsidR="00EB6D25" w:rsidRDefault="00EB6D25" w:rsidP="00EB6D25">
      <w:pPr>
        <w:spacing w:before="72" w:line="292" w:lineRule="auto"/>
        <w:rPr>
          <w:rFonts w:ascii="Arial" w:hAnsi="Arial"/>
          <w:b/>
          <w:color w:val="000000"/>
          <w:sz w:val="21"/>
          <w:lang w:val="cs-CZ"/>
        </w:rPr>
      </w:pPr>
      <w:r>
        <w:rPr>
          <w:rFonts w:ascii="Arial" w:hAnsi="Arial"/>
          <w:b/>
          <w:color w:val="000000"/>
          <w:sz w:val="21"/>
          <w:lang w:val="cs-CZ"/>
        </w:rPr>
        <w:t>v Javorníku do VM v Šumperku.</w:t>
      </w:r>
    </w:p>
    <w:p w:rsidR="00EB6D25" w:rsidRDefault="00EB6D25" w:rsidP="00EB6D25">
      <w:pPr>
        <w:spacing w:before="612" w:line="312" w:lineRule="auto"/>
        <w:ind w:right="504"/>
        <w:rPr>
          <w:rFonts w:ascii="Verdana" w:hAnsi="Verdana"/>
          <w:color w:val="000000"/>
          <w:spacing w:val="-3"/>
          <w:sz w:val="20"/>
          <w:lang w:val="cs-CZ"/>
        </w:rPr>
      </w:pPr>
      <w:r>
        <w:rPr>
          <w:rFonts w:ascii="Verdana" w:hAnsi="Verdana"/>
          <w:color w:val="000000"/>
          <w:spacing w:val="-3"/>
          <w:sz w:val="20"/>
          <w:lang w:val="cs-CZ"/>
        </w:rPr>
        <w:t xml:space="preserve">Ostatní ustanovení Smlouvy jsou tímto Dodatkem č. 2 nedotčená, zůstávají beze změny </w:t>
      </w:r>
      <w:r>
        <w:rPr>
          <w:rFonts w:ascii="Verdana" w:hAnsi="Verdana"/>
          <w:color w:val="000000"/>
          <w:spacing w:val="-4"/>
          <w:sz w:val="20"/>
          <w:lang w:val="cs-CZ"/>
        </w:rPr>
        <w:t>v platnosti.</w:t>
      </w:r>
    </w:p>
    <w:p w:rsidR="00EB6D25" w:rsidRDefault="00EB6D25" w:rsidP="00EB6D25">
      <w:pPr>
        <w:spacing w:before="684" w:line="324" w:lineRule="auto"/>
        <w:ind w:right="648"/>
        <w:rPr>
          <w:rFonts w:ascii="Verdana" w:hAnsi="Verdana"/>
          <w:color w:val="000000"/>
          <w:spacing w:val="-8"/>
          <w:sz w:val="20"/>
          <w:lang w:val="cs-CZ"/>
        </w:rPr>
      </w:pPr>
      <w:r>
        <w:rPr>
          <w:rFonts w:ascii="Verdana" w:hAnsi="Verdana"/>
          <w:color w:val="000000"/>
          <w:spacing w:val="-8"/>
          <w:sz w:val="20"/>
          <w:lang w:val="cs-CZ"/>
        </w:rPr>
        <w:t xml:space="preserve">Tento dodatek nabývá platnosti dnem podpisu obou smluvních stran. Smlouva nabývá </w:t>
      </w:r>
      <w:r>
        <w:rPr>
          <w:rFonts w:ascii="Verdana" w:hAnsi="Verdana"/>
          <w:color w:val="000000"/>
          <w:spacing w:val="-4"/>
          <w:sz w:val="20"/>
          <w:lang w:val="cs-CZ"/>
        </w:rPr>
        <w:t>účinnosti dnem zveřejnění v registru smluv.</w:t>
      </w:r>
    </w:p>
    <w:p w:rsidR="00EB6D25" w:rsidRDefault="00EB6D25" w:rsidP="00EB6D25">
      <w:pPr>
        <w:spacing w:before="216" w:line="360" w:lineRule="auto"/>
        <w:rPr>
          <w:rFonts w:ascii="Verdana" w:hAnsi="Verdana"/>
          <w:color w:val="000000"/>
          <w:spacing w:val="-9"/>
          <w:sz w:val="20"/>
          <w:lang w:val="cs-CZ"/>
        </w:rPr>
      </w:pPr>
      <w:r>
        <w:rPr>
          <w:rFonts w:ascii="Verdana" w:hAnsi="Verdana"/>
          <w:color w:val="000000"/>
          <w:spacing w:val="-9"/>
          <w:sz w:val="20"/>
          <w:lang w:val="cs-CZ"/>
        </w:rPr>
        <w:t xml:space="preserve">Vypůjčitel bere na vědomí, že tato smlouva podléhá uveřejnění dle zákona č. 340/2015 Sb., o </w:t>
      </w:r>
      <w:r>
        <w:rPr>
          <w:rFonts w:ascii="Verdana" w:hAnsi="Verdana"/>
          <w:color w:val="000000"/>
          <w:spacing w:val="-2"/>
          <w:sz w:val="20"/>
          <w:lang w:val="cs-CZ"/>
        </w:rPr>
        <w:t xml:space="preserve">zvláštních podmínkách účinnosti některých smluv, uveřejňování těchto smluv a o registru </w:t>
      </w:r>
      <w:r>
        <w:rPr>
          <w:rFonts w:ascii="Verdana" w:hAnsi="Verdana"/>
          <w:color w:val="000000"/>
          <w:spacing w:val="-4"/>
          <w:sz w:val="20"/>
          <w:lang w:val="cs-CZ"/>
        </w:rPr>
        <w:t xml:space="preserve">smluv (zákon o registru smluv). Smluvní strany se dohodly, že tuto smlouvu je povinen v </w:t>
      </w:r>
      <w:r>
        <w:rPr>
          <w:rFonts w:ascii="Verdana" w:hAnsi="Verdana"/>
          <w:color w:val="000000"/>
          <w:spacing w:val="-6"/>
          <w:sz w:val="20"/>
          <w:lang w:val="cs-CZ"/>
        </w:rPr>
        <w:t xml:space="preserve">souladu s citovaným zákonem uveřejnit vypůjčitel. Smluvní strany berou na vědomí, že tato </w:t>
      </w:r>
      <w:r>
        <w:rPr>
          <w:rFonts w:ascii="Verdana" w:hAnsi="Verdana"/>
          <w:color w:val="000000"/>
          <w:spacing w:val="-4"/>
          <w:sz w:val="20"/>
          <w:lang w:val="cs-CZ"/>
        </w:rPr>
        <w:t>smlouva může být předmětem zveřejnění i dle jiných právních předpisů.</w:t>
      </w:r>
    </w:p>
    <w:p w:rsidR="00EB6D25" w:rsidRDefault="00EB6D25" w:rsidP="00EB6D25">
      <w:pPr>
        <w:spacing w:before="144" w:line="316" w:lineRule="auto"/>
        <w:rPr>
          <w:rFonts w:ascii="Verdana" w:hAnsi="Verdana"/>
          <w:color w:val="000000"/>
          <w:spacing w:val="-4"/>
          <w:sz w:val="20"/>
          <w:lang w:val="cs-CZ"/>
        </w:rPr>
      </w:pPr>
      <w:r>
        <w:rPr>
          <w:rFonts w:ascii="Verdana" w:hAnsi="Verdana"/>
          <w:color w:val="000000"/>
          <w:spacing w:val="-4"/>
          <w:sz w:val="20"/>
          <w:lang w:val="cs-CZ"/>
        </w:rPr>
        <w:t xml:space="preserve">Smluvní strany prohlašují, že si tento dodatek řádně přečetly, že je projevem jejich svobodné </w:t>
      </w:r>
      <w:r>
        <w:rPr>
          <w:rFonts w:ascii="Verdana" w:hAnsi="Verdana"/>
          <w:color w:val="000000"/>
          <w:spacing w:val="-6"/>
          <w:sz w:val="20"/>
          <w:lang w:val="cs-CZ"/>
        </w:rPr>
        <w:t>a skutečné vůle.</w:t>
      </w:r>
    </w:p>
    <w:p w:rsidR="00EB6D25" w:rsidRDefault="00EB6D25" w:rsidP="00EB6D25">
      <w:pPr>
        <w:spacing w:before="180" w:after="900" w:line="316" w:lineRule="auto"/>
        <w:ind w:right="216"/>
        <w:rPr>
          <w:rFonts w:ascii="Verdana" w:hAnsi="Verdana"/>
          <w:color w:val="000000"/>
          <w:spacing w:val="-5"/>
          <w:sz w:val="20"/>
          <w:lang w:val="cs-CZ"/>
        </w:rPr>
      </w:pPr>
      <w:r>
        <w:rPr>
          <w:rFonts w:ascii="Verdana" w:hAnsi="Verdana"/>
          <w:color w:val="000000"/>
          <w:spacing w:val="-5"/>
          <w:sz w:val="20"/>
          <w:lang w:val="cs-CZ"/>
        </w:rPr>
        <w:t xml:space="preserve">Tento dodatek se vyhotovuje ve čtyřech vyhotoveních, kdy každá ze smluvních stran obdrží </w:t>
      </w:r>
      <w:r>
        <w:rPr>
          <w:rFonts w:ascii="Verdana" w:hAnsi="Verdana"/>
          <w:color w:val="000000"/>
          <w:sz w:val="20"/>
          <w:lang w:val="cs-CZ"/>
        </w:rPr>
        <w:t>po dvou.</w:t>
      </w:r>
    </w:p>
    <w:p w:rsidR="00EB6D25" w:rsidRDefault="00EB6D25" w:rsidP="00EB6D25">
      <w:pPr>
        <w:spacing w:line="361" w:lineRule="exact"/>
        <w:rPr>
          <w:rFonts w:ascii="Arial" w:hAnsi="Arial"/>
          <w:color w:val="4F4C9E"/>
          <w:spacing w:val="20"/>
          <w:sz w:val="21"/>
          <w:u w:val="single"/>
          <w:lang w:val="cs-CZ"/>
        </w:rPr>
      </w:pPr>
      <w:r>
        <w:rPr>
          <w:rFonts w:ascii="Verdana" w:hAnsi="Verdana"/>
          <w:color w:val="000000"/>
          <w:spacing w:val="20"/>
          <w:sz w:val="20"/>
          <w:lang w:val="cs-CZ"/>
        </w:rPr>
        <w:t>V</w:t>
      </w:r>
      <w:r>
        <w:rPr>
          <w:rFonts w:ascii="Verdana" w:hAnsi="Verdana"/>
          <w:color w:val="000000"/>
          <w:spacing w:val="20"/>
          <w:sz w:val="20"/>
          <w:lang w:val="cs-CZ"/>
        </w:rPr>
        <w:t xml:space="preserve"> </w:t>
      </w:r>
      <w:r w:rsidRPr="00EB6D25">
        <w:rPr>
          <w:rFonts w:ascii="Arial" w:hAnsi="Arial" w:cs="Arial"/>
          <w:spacing w:val="20"/>
          <w:lang w:val="cs-CZ"/>
        </w:rPr>
        <w:t xml:space="preserve">Šumperku </w:t>
      </w:r>
      <w:proofErr w:type="gramStart"/>
      <w:r w:rsidRPr="00EB6D25">
        <w:rPr>
          <w:rFonts w:ascii="Arial" w:hAnsi="Arial" w:cs="Arial"/>
          <w:spacing w:val="20"/>
          <w:lang w:val="cs-CZ"/>
        </w:rPr>
        <w:t xml:space="preserve">dne  </w:t>
      </w:r>
      <w:r w:rsidRPr="00EB6D25">
        <w:rPr>
          <w:rFonts w:ascii="Arial" w:hAnsi="Arial" w:cs="Arial"/>
          <w:spacing w:val="20"/>
          <w:lang w:val="cs-CZ"/>
        </w:rPr>
        <w:t>24.</w:t>
      </w:r>
      <w:proofErr w:type="gramEnd"/>
      <w:r w:rsidRPr="00EB6D25">
        <w:rPr>
          <w:rFonts w:ascii="Arial" w:hAnsi="Arial" w:cs="Arial"/>
          <w:spacing w:val="20"/>
          <w:lang w:val="cs-CZ"/>
        </w:rPr>
        <w:t xml:space="preserve"> 6. 2019                   V Kroměříži dne 28. 6. 2019</w:t>
      </w:r>
    </w:p>
    <w:p w:rsidR="00EB6D25" w:rsidRDefault="00EB6D25" w:rsidP="00EB6D25">
      <w:pPr>
        <w:spacing w:line="361" w:lineRule="exact"/>
        <w:rPr>
          <w:rFonts w:ascii="Verdana" w:hAnsi="Verdana"/>
          <w:color w:val="000000"/>
          <w:spacing w:val="20"/>
          <w:sz w:val="20"/>
          <w:lang w:val="cs-CZ"/>
        </w:rPr>
      </w:pPr>
    </w:p>
    <w:p w:rsidR="00EB6D25" w:rsidRDefault="00EB6D25" w:rsidP="00EB6D25">
      <w:pPr>
        <w:spacing w:line="361" w:lineRule="exact"/>
        <w:rPr>
          <w:rFonts w:ascii="Verdana" w:hAnsi="Verdana"/>
          <w:color w:val="000000"/>
          <w:spacing w:val="20"/>
          <w:sz w:val="20"/>
          <w:lang w:val="cs-CZ"/>
        </w:rPr>
      </w:pPr>
      <w:bookmarkStart w:id="0" w:name="_GoBack"/>
      <w:bookmarkEnd w:id="0"/>
    </w:p>
    <w:p w:rsidR="00CE1EF0" w:rsidRDefault="00CE1EF0" w:rsidP="00EB6D25">
      <w:pPr>
        <w:rPr>
          <w:rFonts w:ascii="Arial" w:hAnsi="Arial"/>
          <w:i/>
          <w:color w:val="000000"/>
          <w:spacing w:val="4"/>
          <w:lang w:val="cs-CZ"/>
        </w:rPr>
      </w:pPr>
    </w:p>
    <w:p w:rsidR="00EB6D25" w:rsidRDefault="00EB6D25" w:rsidP="00EB6D25">
      <w:pPr>
        <w:rPr>
          <w:rFonts w:ascii="Arial" w:hAnsi="Arial"/>
          <w:i/>
          <w:color w:val="000000"/>
          <w:spacing w:val="4"/>
          <w:lang w:val="cs-CZ"/>
        </w:rPr>
      </w:pPr>
    </w:p>
    <w:p w:rsidR="00EB6D25" w:rsidRDefault="00EB6D25" w:rsidP="00EB6D25">
      <w:pPr>
        <w:rPr>
          <w:rFonts w:ascii="Arial" w:hAnsi="Arial"/>
          <w:i/>
          <w:color w:val="000000"/>
          <w:spacing w:val="4"/>
          <w:lang w:val="cs-CZ"/>
        </w:rPr>
      </w:pPr>
    </w:p>
    <w:p w:rsidR="00EB6D25" w:rsidRDefault="00EB6D25" w:rsidP="00EB6D25">
      <w:pPr>
        <w:rPr>
          <w:rFonts w:ascii="Arial" w:hAnsi="Arial"/>
          <w:i/>
          <w:color w:val="000000"/>
          <w:spacing w:val="4"/>
          <w:lang w:val="cs-CZ"/>
        </w:rPr>
      </w:pPr>
    </w:p>
    <w:p w:rsidR="00EB6D25" w:rsidRDefault="00EB6D25" w:rsidP="00EB6D25">
      <w:pPr>
        <w:rPr>
          <w:rFonts w:ascii="Arial" w:hAnsi="Arial"/>
          <w:i/>
          <w:color w:val="000000"/>
          <w:spacing w:val="4"/>
          <w:lang w:val="cs-CZ"/>
        </w:rPr>
      </w:pPr>
    </w:p>
    <w:p w:rsidR="00EB6D25" w:rsidRDefault="00EB6D25" w:rsidP="00EB6D25">
      <w:pPr>
        <w:rPr>
          <w:rFonts w:ascii="Arial" w:hAnsi="Arial"/>
          <w:i/>
          <w:color w:val="000000"/>
          <w:spacing w:val="4"/>
          <w:lang w:val="cs-CZ"/>
        </w:rPr>
      </w:pPr>
    </w:p>
    <w:sectPr w:rsidR="00EB6D25">
      <w:pgSz w:w="11918" w:h="16854"/>
      <w:pgMar w:top="200" w:right="801" w:bottom="2044" w:left="97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06122"/>
    <w:multiLevelType w:val="multilevel"/>
    <w:tmpl w:val="4A5074FA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-3"/>
        <w:w w:val="100"/>
        <w:sz w:val="20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F0"/>
    <w:rsid w:val="00CE1EF0"/>
    <w:rsid w:val="00EB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57F1"/>
  <w15:docId w15:val="{BF10A4BB-4DA7-45A8-A9C8-8ADC538F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3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aufcikova.helenanp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2019-09-03T09:02:00Z</dcterms:created>
  <dcterms:modified xsi:type="dcterms:W3CDTF">2019-09-03T09:02:00Z</dcterms:modified>
</cp:coreProperties>
</file>