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17246" w14:textId="77777777" w:rsidR="00B133AA" w:rsidRPr="00750F06" w:rsidRDefault="00B133AA">
      <w:pPr>
        <w:pStyle w:val="Default"/>
        <w:rPr>
          <w:rFonts w:ascii="Segoe UI" w:hAnsi="Segoe UI" w:cs="Segoe UI"/>
          <w:sz w:val="20"/>
          <w:szCs w:val="20"/>
        </w:rPr>
      </w:pPr>
    </w:p>
    <w:p w14:paraId="68EF4D00" w14:textId="77777777" w:rsidR="00585E07" w:rsidRPr="00750F06" w:rsidRDefault="00585E07" w:rsidP="00585E07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750F06">
        <w:rPr>
          <w:rFonts w:ascii="Segoe UI" w:hAnsi="Segoe UI" w:cs="Segoe UI"/>
          <w:b/>
          <w:bCs/>
          <w:sz w:val="22"/>
          <w:szCs w:val="22"/>
        </w:rPr>
        <w:t xml:space="preserve">DODATEK </w:t>
      </w:r>
      <w:proofErr w:type="gramStart"/>
      <w:r w:rsidRPr="00750F06">
        <w:rPr>
          <w:rFonts w:ascii="Segoe UI" w:hAnsi="Segoe UI" w:cs="Segoe UI"/>
          <w:b/>
          <w:bCs/>
          <w:sz w:val="22"/>
          <w:szCs w:val="22"/>
        </w:rPr>
        <w:t>Č.1 KE</w:t>
      </w:r>
      <w:proofErr w:type="gramEnd"/>
      <w:r w:rsidRPr="00750F06">
        <w:rPr>
          <w:rFonts w:ascii="Segoe UI" w:hAnsi="Segoe UI" w:cs="Segoe UI"/>
          <w:b/>
          <w:bCs/>
          <w:sz w:val="22"/>
          <w:szCs w:val="22"/>
        </w:rPr>
        <w:t xml:space="preserve"> SMLOUVĚ O DÍLO č. S01.1-018-17</w:t>
      </w:r>
    </w:p>
    <w:p w14:paraId="1CE79829" w14:textId="7C2A46B1" w:rsidR="00B133AA" w:rsidRDefault="00B133AA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14:paraId="7CE6E48A" w14:textId="77777777" w:rsidR="00750F06" w:rsidRPr="00750F06" w:rsidRDefault="00750F06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14:paraId="7BC50E45" w14:textId="77777777" w:rsidR="00B133AA" w:rsidRPr="00750F06" w:rsidRDefault="001950D9">
      <w:pPr>
        <w:pStyle w:val="Default"/>
        <w:jc w:val="both"/>
        <w:rPr>
          <w:rFonts w:ascii="Segoe UI" w:hAnsi="Segoe UI" w:cs="Segoe UI"/>
          <w:b/>
          <w:bCs/>
          <w:sz w:val="20"/>
          <w:szCs w:val="20"/>
        </w:rPr>
      </w:pPr>
      <w:r w:rsidRPr="00750F06">
        <w:rPr>
          <w:rFonts w:ascii="Segoe UI" w:hAnsi="Segoe UI" w:cs="Segoe UI"/>
          <w:b/>
          <w:bCs/>
          <w:sz w:val="20"/>
          <w:szCs w:val="20"/>
        </w:rPr>
        <w:t xml:space="preserve">Smluvní strany </w:t>
      </w:r>
    </w:p>
    <w:p w14:paraId="51C161CE" w14:textId="77777777" w:rsidR="00B133AA" w:rsidRPr="00750F06" w:rsidRDefault="00B133AA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02D1F5AE" w14:textId="77777777" w:rsidR="00B133AA" w:rsidRPr="00750F06" w:rsidRDefault="00241D23">
      <w:pPr>
        <w:pStyle w:val="Bezmezer"/>
        <w:jc w:val="both"/>
        <w:rPr>
          <w:rFonts w:ascii="Segoe UI" w:hAnsi="Segoe UI" w:cs="Segoe UI"/>
          <w:b/>
          <w:bCs/>
        </w:rPr>
      </w:pPr>
      <w:r w:rsidRPr="00750F06">
        <w:rPr>
          <w:rFonts w:ascii="Segoe UI" w:hAnsi="Segoe UI" w:cs="Segoe UI"/>
          <w:b/>
        </w:rPr>
        <w:t>Krajská nemocnice T. Bati, a.s.</w:t>
      </w:r>
    </w:p>
    <w:p w14:paraId="4BCABF85" w14:textId="77777777" w:rsidR="00B133AA" w:rsidRPr="00750F06" w:rsidRDefault="001950D9">
      <w:pPr>
        <w:pStyle w:val="identifikace"/>
        <w:spacing w:after="0"/>
        <w:rPr>
          <w:rStyle w:val="platne1"/>
          <w:rFonts w:ascii="Segoe UI" w:hAnsi="Segoe UI" w:cs="Segoe UI"/>
          <w:sz w:val="20"/>
          <w:szCs w:val="20"/>
        </w:rPr>
      </w:pPr>
      <w:r w:rsidRPr="00750F06">
        <w:rPr>
          <w:rStyle w:val="platne1"/>
          <w:rFonts w:ascii="Segoe UI" w:hAnsi="Segoe UI" w:cs="Segoe UI"/>
          <w:sz w:val="20"/>
          <w:szCs w:val="20"/>
        </w:rPr>
        <w:t>Zaps</w:t>
      </w:r>
      <w:r w:rsidR="003470B6" w:rsidRPr="00750F06">
        <w:rPr>
          <w:rStyle w:val="platne1"/>
          <w:rFonts w:ascii="Segoe UI" w:hAnsi="Segoe UI" w:cs="Segoe UI"/>
          <w:sz w:val="20"/>
          <w:szCs w:val="20"/>
        </w:rPr>
        <w:t>á</w:t>
      </w:r>
      <w:r w:rsidRPr="00750F06">
        <w:rPr>
          <w:rStyle w:val="platne1"/>
          <w:rFonts w:ascii="Segoe UI" w:hAnsi="Segoe UI" w:cs="Segoe UI"/>
          <w:sz w:val="20"/>
          <w:szCs w:val="20"/>
        </w:rPr>
        <w:t>n</w:t>
      </w:r>
      <w:r w:rsidR="003470B6" w:rsidRPr="00750F06">
        <w:rPr>
          <w:rStyle w:val="platne1"/>
          <w:rFonts w:ascii="Segoe UI" w:hAnsi="Segoe UI" w:cs="Segoe UI"/>
          <w:sz w:val="20"/>
          <w:szCs w:val="20"/>
        </w:rPr>
        <w:t>a</w:t>
      </w:r>
      <w:r w:rsidRPr="00750F06">
        <w:rPr>
          <w:rStyle w:val="platne1"/>
          <w:rFonts w:ascii="Segoe UI" w:hAnsi="Segoe UI" w:cs="Segoe UI"/>
          <w:sz w:val="20"/>
          <w:szCs w:val="20"/>
        </w:rPr>
        <w:t xml:space="preserve"> v obchodním rejstříku vedeném </w:t>
      </w:r>
      <w:r w:rsidR="006D6C3D" w:rsidRPr="00750F06">
        <w:rPr>
          <w:rStyle w:val="platne1"/>
          <w:rFonts w:ascii="Segoe UI" w:hAnsi="Segoe UI" w:cs="Segoe UI"/>
          <w:sz w:val="20"/>
          <w:szCs w:val="20"/>
        </w:rPr>
        <w:t>Krajským soudem v Brně</w:t>
      </w:r>
      <w:r w:rsidR="00DC6D95" w:rsidRPr="00750F06">
        <w:rPr>
          <w:rStyle w:val="platne1"/>
          <w:rFonts w:ascii="Segoe UI" w:hAnsi="Segoe UI" w:cs="Segoe UI"/>
          <w:sz w:val="20"/>
          <w:szCs w:val="20"/>
        </w:rPr>
        <w:t>, oddíl B</w:t>
      </w:r>
      <w:r w:rsidRPr="00750F06">
        <w:rPr>
          <w:rStyle w:val="platne1"/>
          <w:rFonts w:ascii="Segoe UI" w:hAnsi="Segoe UI" w:cs="Segoe UI"/>
          <w:sz w:val="20"/>
          <w:szCs w:val="20"/>
        </w:rPr>
        <w:t xml:space="preserve">, vložka </w:t>
      </w:r>
      <w:r w:rsidR="00241D23" w:rsidRPr="00750F06">
        <w:rPr>
          <w:rStyle w:val="platne1"/>
          <w:rFonts w:ascii="Segoe UI" w:hAnsi="Segoe UI" w:cs="Segoe UI"/>
          <w:sz w:val="20"/>
          <w:szCs w:val="20"/>
        </w:rPr>
        <w:t>4437</w:t>
      </w:r>
    </w:p>
    <w:p w14:paraId="3C222AB5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se sídlem:  </w:t>
      </w:r>
      <w:r w:rsidRPr="00750F06">
        <w:rPr>
          <w:rFonts w:ascii="Segoe UI" w:hAnsi="Segoe UI" w:cs="Segoe UI"/>
        </w:rPr>
        <w:tab/>
      </w:r>
      <w:r w:rsidR="00241D23" w:rsidRPr="00750F06">
        <w:rPr>
          <w:rFonts w:ascii="Segoe UI" w:hAnsi="Segoe UI" w:cs="Segoe UI"/>
        </w:rPr>
        <w:t>Havlíčkovo nábřeží 600, 762 75</w:t>
      </w:r>
    </w:p>
    <w:p w14:paraId="05CD46FC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>zastoupen</w:t>
      </w:r>
      <w:r w:rsidR="003470B6" w:rsidRPr="00750F06">
        <w:rPr>
          <w:rFonts w:ascii="Segoe UI" w:hAnsi="Segoe UI" w:cs="Segoe UI"/>
        </w:rPr>
        <w:t>a</w:t>
      </w:r>
      <w:r w:rsidRPr="00750F06">
        <w:rPr>
          <w:rFonts w:ascii="Segoe UI" w:hAnsi="Segoe UI" w:cs="Segoe UI"/>
        </w:rPr>
        <w:t xml:space="preserve">:  </w:t>
      </w:r>
      <w:r w:rsidRPr="00750F06">
        <w:rPr>
          <w:rFonts w:ascii="Segoe UI" w:hAnsi="Segoe UI" w:cs="Segoe UI"/>
        </w:rPr>
        <w:tab/>
      </w:r>
      <w:r w:rsidR="000626BF" w:rsidRPr="00750F06">
        <w:rPr>
          <w:rFonts w:ascii="Segoe UI" w:hAnsi="Segoe UI" w:cs="Segoe UI"/>
        </w:rPr>
        <w:t>MUDr. Radomír Maráček</w:t>
      </w:r>
      <w:r w:rsidR="00DC6D95" w:rsidRPr="00750F06">
        <w:rPr>
          <w:rFonts w:ascii="Segoe UI" w:hAnsi="Segoe UI" w:cs="Segoe UI"/>
        </w:rPr>
        <w:t>, předseda představenstva</w:t>
      </w:r>
    </w:p>
    <w:p w14:paraId="7DE37CF4" w14:textId="2A4AE683" w:rsidR="00CE237C" w:rsidRPr="00750F06" w:rsidRDefault="003470B6">
      <w:pPr>
        <w:pStyle w:val="Bezmezer"/>
        <w:jc w:val="both"/>
        <w:rPr>
          <w:rFonts w:ascii="Segoe UI" w:hAnsi="Segoe UI" w:cs="Segoe UI"/>
          <w:spacing w:val="-6"/>
        </w:rPr>
      </w:pPr>
      <w:r w:rsidRPr="00750F06">
        <w:rPr>
          <w:rFonts w:ascii="Segoe UI" w:hAnsi="Segoe UI" w:cs="Segoe UI"/>
        </w:rPr>
        <w:tab/>
      </w:r>
      <w:r w:rsidRPr="00750F06">
        <w:rPr>
          <w:rFonts w:ascii="Segoe UI" w:hAnsi="Segoe UI" w:cs="Segoe UI"/>
        </w:rPr>
        <w:tab/>
      </w:r>
      <w:r w:rsidR="00CC2C13" w:rsidRPr="00750F06">
        <w:rPr>
          <w:rFonts w:ascii="Segoe UI" w:hAnsi="Segoe UI" w:cs="Segoe UI"/>
        </w:rPr>
        <w:t>Mgr. Lucie Štěpánková, MBA,</w:t>
      </w:r>
      <w:r w:rsidR="000626BF" w:rsidRPr="00750F06">
        <w:rPr>
          <w:rFonts w:ascii="Segoe UI" w:hAnsi="Segoe UI" w:cs="Segoe UI"/>
          <w:spacing w:val="-6"/>
        </w:rPr>
        <w:t xml:space="preserve"> </w:t>
      </w:r>
      <w:r w:rsidR="005465DB">
        <w:rPr>
          <w:rFonts w:ascii="Segoe UI" w:hAnsi="Segoe UI" w:cs="Segoe UI"/>
          <w:spacing w:val="-6"/>
        </w:rPr>
        <w:t>členka představenstva</w:t>
      </w:r>
    </w:p>
    <w:p w14:paraId="2F28F43C" w14:textId="76B44C64" w:rsidR="00F9374E" w:rsidRPr="00750F06" w:rsidRDefault="000626BF">
      <w:pPr>
        <w:pStyle w:val="Bezmezer"/>
        <w:jc w:val="both"/>
        <w:rPr>
          <w:rFonts w:ascii="Segoe UI" w:hAnsi="Segoe UI" w:cs="Segoe UI"/>
          <w:spacing w:val="-6"/>
        </w:rPr>
      </w:pPr>
      <w:r w:rsidRPr="00750F06">
        <w:rPr>
          <w:rFonts w:ascii="Segoe UI" w:hAnsi="Segoe UI" w:cs="Segoe UI"/>
          <w:spacing w:val="-6"/>
        </w:rPr>
        <w:t xml:space="preserve">člen představenstva </w:t>
      </w:r>
    </w:p>
    <w:p w14:paraId="512E6E99" w14:textId="77777777" w:rsidR="00B133AA" w:rsidRPr="00750F06" w:rsidRDefault="006958B6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IČ: </w:t>
      </w:r>
      <w:r w:rsidRPr="00750F06">
        <w:rPr>
          <w:rFonts w:ascii="Segoe UI" w:hAnsi="Segoe UI" w:cs="Segoe UI"/>
        </w:rPr>
        <w:tab/>
      </w:r>
      <w:r w:rsidRPr="00750F06">
        <w:rPr>
          <w:rFonts w:ascii="Segoe UI" w:hAnsi="Segoe UI" w:cs="Segoe UI"/>
        </w:rPr>
        <w:tab/>
      </w:r>
      <w:r w:rsidR="00241D23" w:rsidRPr="00750F06">
        <w:rPr>
          <w:rFonts w:ascii="Segoe UI" w:hAnsi="Segoe UI" w:cs="Segoe UI"/>
        </w:rPr>
        <w:t>27661989</w:t>
      </w:r>
    </w:p>
    <w:p w14:paraId="7D55C463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DIČ: </w:t>
      </w:r>
      <w:r w:rsidRPr="00750F06">
        <w:rPr>
          <w:rFonts w:ascii="Segoe UI" w:hAnsi="Segoe UI" w:cs="Segoe UI"/>
        </w:rPr>
        <w:tab/>
      </w:r>
      <w:r w:rsidRPr="00750F06">
        <w:rPr>
          <w:rFonts w:ascii="Segoe UI" w:hAnsi="Segoe UI" w:cs="Segoe UI"/>
        </w:rPr>
        <w:tab/>
      </w:r>
      <w:r w:rsidR="00DC6D95" w:rsidRPr="00750F06">
        <w:rPr>
          <w:rFonts w:ascii="Segoe UI" w:hAnsi="Segoe UI" w:cs="Segoe UI"/>
        </w:rPr>
        <w:t>CZ</w:t>
      </w:r>
      <w:r w:rsidR="00241D23" w:rsidRPr="00750F06">
        <w:rPr>
          <w:rFonts w:ascii="Segoe UI" w:hAnsi="Segoe UI" w:cs="Segoe UI"/>
        </w:rPr>
        <w:t>27661989</w:t>
      </w:r>
    </w:p>
    <w:p w14:paraId="5E5BFDE1" w14:textId="73F17331" w:rsidR="007E34CE" w:rsidRPr="00750F06" w:rsidRDefault="007E34CE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bankovní spojení: </w:t>
      </w:r>
      <w:r w:rsidR="005465DB">
        <w:rPr>
          <w:rFonts w:ascii="Segoe UI" w:hAnsi="Segoe UI" w:cs="Segoe UI"/>
        </w:rPr>
        <w:t>ČSOB, 151203067/0300</w:t>
      </w:r>
    </w:p>
    <w:p w14:paraId="0A277A95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>(dále jen „Objednatel“)</w:t>
      </w:r>
      <w:r w:rsidRPr="00750F06">
        <w:rPr>
          <w:rFonts w:ascii="Segoe UI" w:hAnsi="Segoe UI" w:cs="Segoe UI"/>
        </w:rPr>
        <w:tab/>
      </w:r>
    </w:p>
    <w:p w14:paraId="27965170" w14:textId="77777777" w:rsidR="00B133AA" w:rsidRPr="00750F06" w:rsidRDefault="00B133AA">
      <w:pPr>
        <w:pStyle w:val="Bezmezer"/>
        <w:jc w:val="both"/>
        <w:rPr>
          <w:rFonts w:ascii="Segoe UI" w:hAnsi="Segoe UI" w:cs="Segoe UI"/>
        </w:rPr>
      </w:pPr>
    </w:p>
    <w:p w14:paraId="4CBF0F14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>a</w:t>
      </w:r>
    </w:p>
    <w:p w14:paraId="58B2407D" w14:textId="77777777" w:rsidR="00B133AA" w:rsidRPr="00750F06" w:rsidRDefault="00B133AA">
      <w:pPr>
        <w:pStyle w:val="Bezmezer"/>
        <w:jc w:val="both"/>
        <w:rPr>
          <w:rFonts w:ascii="Segoe UI" w:hAnsi="Segoe UI" w:cs="Segoe UI"/>
        </w:rPr>
      </w:pPr>
    </w:p>
    <w:p w14:paraId="4960ED87" w14:textId="77777777" w:rsidR="00B133AA" w:rsidRPr="00750F06" w:rsidRDefault="001950D9">
      <w:pPr>
        <w:pStyle w:val="Bezmezer"/>
        <w:jc w:val="both"/>
        <w:rPr>
          <w:rFonts w:ascii="Segoe UI" w:hAnsi="Segoe UI" w:cs="Segoe UI"/>
          <w:b/>
          <w:bCs/>
        </w:rPr>
      </w:pPr>
      <w:r w:rsidRPr="00750F06">
        <w:rPr>
          <w:rFonts w:ascii="Segoe UI" w:hAnsi="Segoe UI" w:cs="Segoe UI"/>
          <w:b/>
          <w:bCs/>
        </w:rPr>
        <w:t>KLIRF Partner, s.r.o.</w:t>
      </w:r>
    </w:p>
    <w:p w14:paraId="26852006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>Zapsán v obchodním rejstříku vedeném Krajským soudem v Brně, oddíl C, vložka 94916</w:t>
      </w:r>
    </w:p>
    <w:p w14:paraId="5C2A40B3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se sídlem: </w:t>
      </w:r>
      <w:r w:rsidRPr="00750F06">
        <w:rPr>
          <w:rFonts w:ascii="Segoe UI" w:hAnsi="Segoe UI" w:cs="Segoe UI"/>
        </w:rPr>
        <w:tab/>
        <w:t>Lidická 700/19, Veveří, 602 00 Brno</w:t>
      </w:r>
    </w:p>
    <w:p w14:paraId="5C00E78C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zastoupený:  </w:t>
      </w:r>
      <w:r w:rsidRPr="00750F06">
        <w:rPr>
          <w:rFonts w:ascii="Segoe UI" w:hAnsi="Segoe UI" w:cs="Segoe UI"/>
        </w:rPr>
        <w:tab/>
        <w:t>Ing. Michalem Koláčkem, jednatelem</w:t>
      </w:r>
    </w:p>
    <w:p w14:paraId="29BFBB81" w14:textId="77777777" w:rsidR="000626BF" w:rsidRPr="00750F06" w:rsidRDefault="000626BF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ab/>
      </w:r>
      <w:r w:rsidRPr="00750F06">
        <w:rPr>
          <w:rFonts w:ascii="Segoe UI" w:hAnsi="Segoe UI" w:cs="Segoe UI"/>
        </w:rPr>
        <w:tab/>
        <w:t>Bc. Jiřím Hlavičkou, jednatelem</w:t>
      </w:r>
    </w:p>
    <w:p w14:paraId="3B890EF1" w14:textId="77E8A93F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IČ: </w:t>
      </w:r>
      <w:r w:rsidRPr="00750F06">
        <w:rPr>
          <w:rFonts w:ascii="Segoe UI" w:hAnsi="Segoe UI" w:cs="Segoe UI"/>
        </w:rPr>
        <w:tab/>
      </w:r>
      <w:r w:rsidRPr="00750F06">
        <w:rPr>
          <w:rFonts w:ascii="Segoe UI" w:hAnsi="Segoe UI" w:cs="Segoe UI"/>
        </w:rPr>
        <w:tab/>
        <w:t>05363411</w:t>
      </w:r>
    </w:p>
    <w:p w14:paraId="33B1CC20" w14:textId="562CFCCF" w:rsidR="00585E07" w:rsidRPr="00750F06" w:rsidRDefault="00585E07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>DIČ:</w:t>
      </w:r>
      <w:r w:rsidRPr="00750F06">
        <w:rPr>
          <w:rFonts w:ascii="Segoe UI" w:hAnsi="Segoe UI" w:cs="Segoe UI"/>
        </w:rPr>
        <w:tab/>
      </w:r>
      <w:r w:rsidRPr="00750F06">
        <w:rPr>
          <w:rFonts w:ascii="Segoe UI" w:hAnsi="Segoe UI" w:cs="Segoe UI"/>
        </w:rPr>
        <w:tab/>
        <w:t>CZ05363411</w:t>
      </w:r>
    </w:p>
    <w:p w14:paraId="140F0D8B" w14:textId="77777777" w:rsidR="00B133AA" w:rsidRPr="00750F06" w:rsidRDefault="007E34CE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bankovní spojení: FIO banka, a.s., č. </w:t>
      </w:r>
      <w:proofErr w:type="spellStart"/>
      <w:r w:rsidRPr="00750F06">
        <w:rPr>
          <w:rFonts w:ascii="Segoe UI" w:hAnsi="Segoe UI" w:cs="Segoe UI"/>
        </w:rPr>
        <w:t>ú.</w:t>
      </w:r>
      <w:proofErr w:type="spellEnd"/>
      <w:r w:rsidRPr="00750F06">
        <w:rPr>
          <w:rFonts w:ascii="Segoe UI" w:hAnsi="Segoe UI" w:cs="Segoe UI"/>
        </w:rPr>
        <w:t>: 2401062252/2010</w:t>
      </w:r>
    </w:p>
    <w:p w14:paraId="208746BE" w14:textId="77777777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oprávnění k činnosti na základě rozhodnutí MZČR </w:t>
      </w:r>
      <w:proofErr w:type="gramStart"/>
      <w:r w:rsidRPr="00750F06">
        <w:rPr>
          <w:rFonts w:ascii="Segoe UI" w:hAnsi="Segoe UI" w:cs="Segoe UI"/>
        </w:rPr>
        <w:t>č.j.</w:t>
      </w:r>
      <w:proofErr w:type="gramEnd"/>
      <w:r w:rsidRPr="00750F06">
        <w:rPr>
          <w:rFonts w:ascii="Segoe UI" w:hAnsi="Segoe UI" w:cs="Segoe UI"/>
        </w:rPr>
        <w:t xml:space="preserve">: 102 -JN </w:t>
      </w:r>
    </w:p>
    <w:p w14:paraId="00B1B82D" w14:textId="35CB85DF" w:rsidR="00B133AA" w:rsidRPr="00750F06" w:rsidRDefault="001950D9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 xml:space="preserve">(dále jen „Dodavatel“) </w:t>
      </w:r>
    </w:p>
    <w:p w14:paraId="5BDB7D7F" w14:textId="764F9362" w:rsidR="00585E07" w:rsidRPr="00750F06" w:rsidRDefault="00585E07">
      <w:pPr>
        <w:pStyle w:val="Bezmezer"/>
        <w:jc w:val="both"/>
        <w:rPr>
          <w:rFonts w:ascii="Segoe UI" w:hAnsi="Segoe UI" w:cs="Segoe UI"/>
        </w:rPr>
      </w:pPr>
    </w:p>
    <w:p w14:paraId="35187806" w14:textId="473418AE" w:rsidR="00EA3728" w:rsidRPr="00750F06" w:rsidRDefault="00EA3728" w:rsidP="00EA3728">
      <w:pPr>
        <w:pStyle w:val="Default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Smluvní strany se </w:t>
      </w:r>
      <w:r w:rsidRPr="00750F06">
        <w:rPr>
          <w:rFonts w:ascii="Segoe UI" w:hAnsi="Segoe UI" w:cs="Segoe UI"/>
          <w:sz w:val="20"/>
          <w:szCs w:val="20"/>
        </w:rPr>
        <w:t xml:space="preserve">dohodly na změně a doplnění znění výše uvedené smlouvy </w:t>
      </w:r>
      <w:r w:rsidRPr="00750F06">
        <w:rPr>
          <w:rFonts w:ascii="Segoe UI" w:hAnsi="Segoe UI" w:cs="Segoe UI"/>
          <w:color w:val="00000A"/>
          <w:sz w:val="20"/>
          <w:szCs w:val="20"/>
        </w:rPr>
        <w:t xml:space="preserve">na prodloužení Smlouvy o dílo č. S01.1-018-17 </w:t>
      </w:r>
      <w:r w:rsidR="005465DB" w:rsidRPr="005465DB">
        <w:rPr>
          <w:rFonts w:ascii="Segoe UI" w:hAnsi="Segoe UI" w:cs="Segoe UI"/>
          <w:b/>
          <w:color w:val="00000A"/>
          <w:sz w:val="20"/>
          <w:szCs w:val="20"/>
        </w:rPr>
        <w:t>na dobu dvou let</w:t>
      </w:r>
      <w:r w:rsidRPr="00750F06">
        <w:rPr>
          <w:rFonts w:ascii="Segoe UI" w:hAnsi="Segoe UI" w:cs="Segoe UI"/>
          <w:color w:val="00000A"/>
          <w:sz w:val="20"/>
          <w:szCs w:val="20"/>
        </w:rPr>
        <w:t xml:space="preserve"> od podpisu oběma smluvními stranami.  Všechny stávající články zůstávají beze změn.</w:t>
      </w:r>
    </w:p>
    <w:p w14:paraId="3320DF7C" w14:textId="77777777" w:rsidR="00EA3728" w:rsidRPr="00750F06" w:rsidRDefault="00EA3728">
      <w:pPr>
        <w:pStyle w:val="Bezmezer"/>
        <w:jc w:val="both"/>
        <w:rPr>
          <w:rFonts w:ascii="Segoe UI" w:hAnsi="Segoe UI" w:cs="Segoe UI"/>
        </w:rPr>
      </w:pPr>
    </w:p>
    <w:p w14:paraId="74E847D4" w14:textId="77777777" w:rsidR="00EA3728" w:rsidRPr="00750F06" w:rsidRDefault="00EA3728">
      <w:pPr>
        <w:pStyle w:val="Bezmezer"/>
        <w:jc w:val="both"/>
        <w:rPr>
          <w:rFonts w:ascii="Segoe UI" w:hAnsi="Segoe UI" w:cs="Segoe UI"/>
        </w:rPr>
      </w:pPr>
    </w:p>
    <w:p w14:paraId="65D60365" w14:textId="196FE671" w:rsidR="00585E07" w:rsidRPr="00750F06" w:rsidRDefault="00585E07">
      <w:pPr>
        <w:pStyle w:val="Bezmezer"/>
        <w:jc w:val="both"/>
        <w:rPr>
          <w:rFonts w:ascii="Segoe UI" w:hAnsi="Segoe UI" w:cs="Segoe UI"/>
        </w:rPr>
      </w:pPr>
      <w:r w:rsidRPr="00750F06">
        <w:rPr>
          <w:rFonts w:ascii="Segoe UI" w:hAnsi="Segoe UI" w:cs="Segoe UI"/>
        </w:rPr>
        <w:t>Smluvní strany se dohodly na změně a doplnění znění výše uvedené smlouvy takto:</w:t>
      </w:r>
    </w:p>
    <w:p w14:paraId="169F4692" w14:textId="76A270D4" w:rsidR="00585E07" w:rsidRPr="00750F06" w:rsidRDefault="00585E07" w:rsidP="00585E07">
      <w:pPr>
        <w:pStyle w:val="Default"/>
        <w:jc w:val="both"/>
        <w:rPr>
          <w:rFonts w:ascii="Segoe UI" w:hAnsi="Segoe UI" w:cs="Segoe UI"/>
          <w:color w:val="00000A"/>
          <w:sz w:val="20"/>
          <w:szCs w:val="20"/>
        </w:rPr>
      </w:pPr>
    </w:p>
    <w:p w14:paraId="5B1FCD2E" w14:textId="506E9196" w:rsidR="00585E07" w:rsidRDefault="00585E07" w:rsidP="004E4F5E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sz w:val="20"/>
          <w:szCs w:val="20"/>
        </w:rPr>
        <w:t xml:space="preserve">V ustanovení čl. </w:t>
      </w:r>
      <w:r w:rsidRPr="00750F06">
        <w:rPr>
          <w:rFonts w:ascii="Segoe UI" w:hAnsi="Segoe UI" w:cs="Segoe UI"/>
          <w:b/>
          <w:bCs/>
          <w:sz w:val="20"/>
          <w:szCs w:val="20"/>
        </w:rPr>
        <w:t>IV Cena a platební</w:t>
      </w:r>
      <w:r w:rsidRPr="00750F06">
        <w:rPr>
          <w:rFonts w:ascii="Segoe UI" w:hAnsi="Segoe UI" w:cs="Segoe UI"/>
          <w:sz w:val="20"/>
          <w:szCs w:val="20"/>
        </w:rPr>
        <w:t xml:space="preserve"> </w:t>
      </w:r>
      <w:r w:rsidRPr="004E4F5E">
        <w:rPr>
          <w:rFonts w:ascii="Segoe UI" w:hAnsi="Segoe UI" w:cs="Segoe UI"/>
          <w:b/>
          <w:sz w:val="20"/>
          <w:szCs w:val="20"/>
        </w:rPr>
        <w:t>podmínky</w:t>
      </w:r>
      <w:r w:rsidRPr="00750F06">
        <w:rPr>
          <w:rFonts w:ascii="Segoe UI" w:hAnsi="Segoe UI" w:cs="Segoe UI"/>
          <w:sz w:val="20"/>
          <w:szCs w:val="20"/>
        </w:rPr>
        <w:t xml:space="preserve"> </w:t>
      </w:r>
      <w:r w:rsidR="004E4F5E">
        <w:rPr>
          <w:rFonts w:ascii="Segoe UI" w:hAnsi="Segoe UI" w:cs="Segoe UI"/>
          <w:sz w:val="20"/>
          <w:szCs w:val="20"/>
        </w:rPr>
        <w:t>nově zní takto:</w:t>
      </w:r>
    </w:p>
    <w:p w14:paraId="0DBE166A" w14:textId="77777777" w:rsidR="004E4F5E" w:rsidRPr="00750F06" w:rsidRDefault="004E4F5E" w:rsidP="004E4F5E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54DAA88D" w14:textId="77777777" w:rsidR="00585E07" w:rsidRPr="00750F06" w:rsidRDefault="00585E07" w:rsidP="00585E07">
      <w:pPr>
        <w:pStyle w:val="Default"/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b/>
          <w:bCs/>
          <w:color w:val="00000A"/>
          <w:sz w:val="20"/>
          <w:szCs w:val="20"/>
        </w:rPr>
        <w:t xml:space="preserve">Cena a platební podmínky </w:t>
      </w:r>
    </w:p>
    <w:p w14:paraId="6381126C" w14:textId="77777777" w:rsidR="00585E07" w:rsidRPr="00750F06" w:rsidRDefault="00585E07" w:rsidP="00585E07">
      <w:pPr>
        <w:pStyle w:val="Default"/>
        <w:numPr>
          <w:ilvl w:val="0"/>
          <w:numId w:val="6"/>
        </w:numPr>
        <w:spacing w:after="212"/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Cena je sjednána dohodou dle zákona o cenách č. 526/1990 Sb. Cena je uvedena v ceníku, který je přílohou č. 1 k této smlouvě a je její nedílnou součástí. </w:t>
      </w:r>
    </w:p>
    <w:p w14:paraId="69AC93F8" w14:textId="77777777" w:rsidR="00585E07" w:rsidRPr="00750F06" w:rsidRDefault="00585E07" w:rsidP="00585E07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>Dodavatel prohlašuje, že uvedené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platby na účet Dodavatele předaný správci daně ke zveřejnění.</w:t>
      </w:r>
    </w:p>
    <w:p w14:paraId="1CB59006" w14:textId="77777777" w:rsidR="00585E07" w:rsidRPr="00750F06" w:rsidRDefault="00585E07" w:rsidP="00585E07">
      <w:pPr>
        <w:pStyle w:val="Default"/>
        <w:ind w:left="360"/>
        <w:jc w:val="both"/>
        <w:rPr>
          <w:rFonts w:ascii="Segoe UI" w:hAnsi="Segoe UI" w:cs="Segoe UI"/>
          <w:color w:val="00000A"/>
          <w:sz w:val="20"/>
          <w:szCs w:val="20"/>
        </w:rPr>
      </w:pPr>
    </w:p>
    <w:p w14:paraId="7C63047A" w14:textId="77777777" w:rsidR="00585E07" w:rsidRPr="00750F06" w:rsidRDefault="00585E07" w:rsidP="00585E07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lastRenderedPageBreak/>
        <w:t>Dodavatel prohlašuje, že ke dni uzavření této smlouvy není veden v registru nespolehlivých plátců daně z přidané hodnoty a ani mu nejsou známy žádné skutečnosti, na základě kterých, by s ním správce daně mohl zahájit řízení o prohlášení za nespolehlivého plátce daně dle § 106a zák. č. 235/2004 Sb., o dani z přidané hodnoty, v platném znění.</w:t>
      </w:r>
    </w:p>
    <w:p w14:paraId="7DAFB567" w14:textId="77777777" w:rsidR="00585E07" w:rsidRPr="00750F06" w:rsidRDefault="00585E07" w:rsidP="00585E07">
      <w:pPr>
        <w:pStyle w:val="Default"/>
        <w:ind w:left="360"/>
        <w:jc w:val="both"/>
        <w:rPr>
          <w:rFonts w:ascii="Segoe UI" w:hAnsi="Segoe UI" w:cs="Segoe UI"/>
          <w:color w:val="00000A"/>
          <w:sz w:val="20"/>
          <w:szCs w:val="20"/>
        </w:rPr>
      </w:pPr>
    </w:p>
    <w:p w14:paraId="58CF1EA3" w14:textId="77777777" w:rsidR="00585E07" w:rsidRPr="00750F06" w:rsidRDefault="00585E07" w:rsidP="00585E07">
      <w:pPr>
        <w:pStyle w:val="Default"/>
        <w:numPr>
          <w:ilvl w:val="0"/>
          <w:numId w:val="6"/>
        </w:numPr>
        <w:spacing w:after="212"/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Pokud by nastaly okolnosti odůvodňující změnu dohodnuté ceny, předloží dotčený účastník návrh dodatku smlouvy upravující změnu ceny. Tato změna musí být odsouhlasena ve formě písemného dodatku podepsaného oběma smluvními stranami. </w:t>
      </w:r>
    </w:p>
    <w:p w14:paraId="1CD7348D" w14:textId="77777777" w:rsidR="00585E07" w:rsidRPr="00750F06" w:rsidRDefault="00585E07" w:rsidP="00585E07">
      <w:pPr>
        <w:pStyle w:val="Default"/>
        <w:numPr>
          <w:ilvl w:val="0"/>
          <w:numId w:val="6"/>
        </w:numPr>
        <w:spacing w:after="212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750F06">
        <w:rPr>
          <w:rFonts w:ascii="Segoe UI" w:hAnsi="Segoe UI" w:cs="Segoe UI"/>
          <w:color w:val="000000" w:themeColor="text1"/>
          <w:sz w:val="20"/>
          <w:szCs w:val="20"/>
        </w:rPr>
        <w:t xml:space="preserve">Dodavatel vyúčtuje Objednateli poskytnutou činnost fakturou, která bude obsahovat všechny náležitosti daňového dokladu. DPH bude na faktuře uvedena jako samostatná položka. V případě, že faktura nebude splňovat veškeré předepsané náležitosti, je Objednatel oprávněn zaslat ji Dodavateli zpět s tím, že Dodavatel je povinen vystavit fakturu novou, obsahující veškeré náležitosti. Do doby vystavení řádného účetního dokladu se lhůta splatnosti přerušuje. Povinnost zaplatit je splněna dnem odepsání příslušné částky z účtu Objednatele.  </w:t>
      </w:r>
    </w:p>
    <w:p w14:paraId="0707B6D4" w14:textId="4A264923" w:rsidR="00585E07" w:rsidRPr="00750F06" w:rsidRDefault="00585E07" w:rsidP="00585E07">
      <w:pPr>
        <w:pStyle w:val="Default"/>
        <w:numPr>
          <w:ilvl w:val="0"/>
          <w:numId w:val="6"/>
        </w:numPr>
        <w:spacing w:after="212"/>
        <w:jc w:val="both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Faktura bude vystavena v pravidelných měsíčních intervalech dle provedených činností, a to vždy k 15. dni kalendářního měsíce. Smluvní strany se dohodly na době splatnosti 30 kalendářních dní od data vystavení faktury. </w:t>
      </w:r>
      <w:r w:rsidR="005A1FCD" w:rsidRPr="00750F06">
        <w:rPr>
          <w:rFonts w:ascii="Segoe UI" w:hAnsi="Segoe UI" w:cs="Segoe UI"/>
          <w:color w:val="00000A"/>
          <w:sz w:val="20"/>
          <w:szCs w:val="20"/>
        </w:rPr>
        <w:t xml:space="preserve"> </w:t>
      </w:r>
    </w:p>
    <w:p w14:paraId="4DFD9FEF" w14:textId="77777777" w:rsidR="00585E07" w:rsidRPr="00750F06" w:rsidRDefault="00585E07" w:rsidP="00585E07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>Cena je stanovena pro stávající počet a skladbu zařízení Objednatele, v případě změny počtu nebo skladby těchto zařízení může být úměrně upravena dle podmínek uvedených v čl. IV. odst. 4. této smlouvy.</w:t>
      </w:r>
    </w:p>
    <w:p w14:paraId="7FCFDB86" w14:textId="009C759B" w:rsidR="00B133AA" w:rsidRPr="00750F06" w:rsidRDefault="00B133AA">
      <w:pPr>
        <w:pStyle w:val="Default"/>
        <w:rPr>
          <w:rFonts w:ascii="Segoe UI" w:hAnsi="Segoe UI" w:cs="Segoe UI"/>
          <w:color w:val="00000A"/>
          <w:sz w:val="20"/>
          <w:szCs w:val="20"/>
        </w:rPr>
      </w:pPr>
    </w:p>
    <w:p w14:paraId="0D587A7A" w14:textId="12A2B870" w:rsidR="00585E07" w:rsidRPr="00750F06" w:rsidRDefault="00EA3728">
      <w:pPr>
        <w:pStyle w:val="Default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V ustanovení čl. </w:t>
      </w:r>
      <w:r w:rsidRPr="00750F06">
        <w:rPr>
          <w:rFonts w:ascii="Segoe UI" w:hAnsi="Segoe UI" w:cs="Segoe UI"/>
          <w:b/>
          <w:bCs/>
          <w:color w:val="00000A"/>
          <w:sz w:val="20"/>
          <w:szCs w:val="20"/>
        </w:rPr>
        <w:t>IV Závěrečná ustanovení</w:t>
      </w:r>
      <w:r w:rsidRPr="00750F06">
        <w:rPr>
          <w:rFonts w:ascii="Segoe UI" w:hAnsi="Segoe UI" w:cs="Segoe UI"/>
          <w:color w:val="00000A"/>
          <w:sz w:val="20"/>
          <w:szCs w:val="20"/>
        </w:rPr>
        <w:t xml:space="preserve"> se mění a doplňuje:</w:t>
      </w:r>
    </w:p>
    <w:p w14:paraId="67D65EF6" w14:textId="77777777" w:rsidR="00EA3728" w:rsidRPr="00750F06" w:rsidRDefault="00EA3728" w:rsidP="00EA3728">
      <w:pPr>
        <w:pStyle w:val="Nadpis1"/>
        <w:jc w:val="both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sz w:val="20"/>
          <w:szCs w:val="20"/>
        </w:rPr>
        <w:t>Článek IX</w:t>
      </w:r>
    </w:p>
    <w:p w14:paraId="2605ED78" w14:textId="77777777" w:rsidR="00EA3728" w:rsidRPr="00750F06" w:rsidRDefault="00EA3728" w:rsidP="00EA3728">
      <w:pPr>
        <w:pStyle w:val="Default"/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b/>
          <w:bCs/>
          <w:color w:val="00000A"/>
          <w:sz w:val="20"/>
          <w:szCs w:val="20"/>
        </w:rPr>
        <w:t xml:space="preserve">Závěrečná ustanovení </w:t>
      </w:r>
    </w:p>
    <w:p w14:paraId="4C73CFDD" w14:textId="77777777" w:rsidR="00EA3728" w:rsidRPr="00750F06" w:rsidRDefault="00EA3728" w:rsidP="00EA3728">
      <w:pPr>
        <w:pStyle w:val="Default"/>
        <w:numPr>
          <w:ilvl w:val="0"/>
          <w:numId w:val="9"/>
        </w:numPr>
        <w:spacing w:after="214"/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Smlouva nabývá platnosti a účinnosti dnem jejího podpisu oběma smluvními stranami. </w:t>
      </w:r>
    </w:p>
    <w:p w14:paraId="11FA1EC4" w14:textId="044D7D6B" w:rsidR="00EA3728" w:rsidRPr="00750F06" w:rsidRDefault="00EA3728" w:rsidP="00EA3728">
      <w:pPr>
        <w:pStyle w:val="Default"/>
        <w:numPr>
          <w:ilvl w:val="0"/>
          <w:numId w:val="9"/>
        </w:numPr>
        <w:spacing w:after="214"/>
        <w:jc w:val="both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Smlouva se uzavírá </w:t>
      </w:r>
      <w:r w:rsidRPr="005465DB">
        <w:rPr>
          <w:rFonts w:ascii="Segoe UI" w:hAnsi="Segoe UI" w:cs="Segoe UI"/>
          <w:b/>
          <w:color w:val="00000A"/>
          <w:sz w:val="20"/>
          <w:szCs w:val="20"/>
        </w:rPr>
        <w:t xml:space="preserve">na dobu </w:t>
      </w:r>
      <w:r w:rsidR="005465DB" w:rsidRPr="005465DB">
        <w:rPr>
          <w:rFonts w:ascii="Segoe UI" w:hAnsi="Segoe UI" w:cs="Segoe UI"/>
          <w:b/>
          <w:color w:val="000000" w:themeColor="text1"/>
          <w:sz w:val="20"/>
          <w:szCs w:val="20"/>
        </w:rPr>
        <w:t>dvou let</w:t>
      </w:r>
      <w:r w:rsidRPr="00750F06">
        <w:rPr>
          <w:rFonts w:ascii="Segoe UI" w:hAnsi="Segoe UI" w:cs="Segoe UI"/>
          <w:color w:val="00000A"/>
          <w:sz w:val="20"/>
          <w:szCs w:val="20"/>
        </w:rPr>
        <w:t xml:space="preserve"> od podpisu oběma smluvními stranami. Každá ze smluvních stran je však oprávněna vypovědět tuto smlouvu bez udání důvodu tříměsíční výpovědní dobou. Výpověď musí být doručena druhé smluvní straně v písemné podobě, kdy počátek výpovědní doby počíná běžet první den následujícího kalendářního měsíce po měsíci, v němž byla výpověď prokazatelně doručena druhé straně.</w:t>
      </w:r>
    </w:p>
    <w:p w14:paraId="437AF1A3" w14:textId="77777777" w:rsidR="00EA3728" w:rsidRPr="00750F06" w:rsidRDefault="00EA3728" w:rsidP="00EA3728">
      <w:pPr>
        <w:pStyle w:val="Default"/>
        <w:numPr>
          <w:ilvl w:val="0"/>
          <w:numId w:val="9"/>
        </w:numPr>
        <w:spacing w:after="214"/>
        <w:jc w:val="both"/>
        <w:rPr>
          <w:rFonts w:ascii="Segoe UI" w:hAnsi="Segoe UI" w:cs="Segoe UI"/>
          <w:color w:val="00000A"/>
          <w:sz w:val="20"/>
          <w:szCs w:val="20"/>
        </w:rPr>
      </w:pPr>
      <w:r w:rsidRPr="00750F06">
        <w:rPr>
          <w:rFonts w:ascii="Segoe UI" w:hAnsi="Segoe UI" w:cs="Segoe UI"/>
          <w:color w:val="00000A"/>
          <w:sz w:val="20"/>
          <w:szCs w:val="20"/>
        </w:rPr>
        <w:t xml:space="preserve">Smlouva se vyhotovuje ve dvou stejnopisech s platností originálu, po jednom vyhotovení pro každou smluvní stranu. </w:t>
      </w:r>
    </w:p>
    <w:p w14:paraId="5E94C90A" w14:textId="77777777" w:rsidR="00EA3728" w:rsidRPr="00750F06" w:rsidRDefault="00EA3728" w:rsidP="00EA3728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sz w:val="20"/>
          <w:szCs w:val="20"/>
        </w:rPr>
        <w:t xml:space="preserve">Smlouva může být měněna nebo doplňována jen na základě písemných, vzestupně souvisle číslovaných dodatků, podepsaných oběma smluvními stranami. </w:t>
      </w:r>
    </w:p>
    <w:p w14:paraId="64259498" w14:textId="5F57ED50" w:rsidR="00B133AA" w:rsidRPr="00750F06" w:rsidRDefault="00EA3728" w:rsidP="00EA3728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sz w:val="20"/>
          <w:szCs w:val="20"/>
        </w:rPr>
        <w:t>Pro případ, že se na uzavřenou smlouvu vztahuje povinnost uveřejnění prostřednictvím registru smluv dle zákona č. 340/2015 Sb., o zvláštních podmínkách účinnosti některých smluv, uveřejňování těchto smluv a registru smluv (zákon o registru smluv), platí, že obě smluvní strany s tímto uveřejněním souhlasí a sjednávají, že správci registru smluv zašle tuto smlouvu k uveřejnění objednatel. V tomto případě smlouva nabývá platnosti ke dni podpisu poslední smluvní strany a účinnosti k datu zveřejnění smlouvy v 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tbl>
      <w:tblPr>
        <w:tblW w:w="9214" w:type="dxa"/>
        <w:tblInd w:w="-106" w:type="dxa"/>
        <w:tblLook w:val="00A0" w:firstRow="1" w:lastRow="0" w:firstColumn="1" w:lastColumn="0" w:noHBand="0" w:noVBand="0"/>
      </w:tblPr>
      <w:tblGrid>
        <w:gridCol w:w="3020"/>
        <w:gridCol w:w="2792"/>
        <w:gridCol w:w="3402"/>
      </w:tblGrid>
      <w:tr w:rsidR="00B133AA" w:rsidRPr="00750F06" w14:paraId="605FB922" w14:textId="77777777" w:rsidTr="00892A0C">
        <w:tc>
          <w:tcPr>
            <w:tcW w:w="3020" w:type="dxa"/>
            <w:shd w:val="clear" w:color="auto" w:fill="auto"/>
          </w:tcPr>
          <w:p w14:paraId="10C2813C" w14:textId="769B04A7" w:rsidR="00B133AA" w:rsidRPr="00750F06" w:rsidRDefault="001950D9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lastRenderedPageBreak/>
              <w:t xml:space="preserve">V Ostravě dne: </w:t>
            </w:r>
            <w:r w:rsidR="009911CB">
              <w:rPr>
                <w:rFonts w:ascii="Segoe UI" w:hAnsi="Segoe UI" w:cs="Segoe UI"/>
                <w:color w:val="00000A"/>
                <w:sz w:val="20"/>
                <w:szCs w:val="20"/>
              </w:rPr>
              <w:t>26. 8. 2019</w:t>
            </w:r>
          </w:p>
        </w:tc>
        <w:tc>
          <w:tcPr>
            <w:tcW w:w="2792" w:type="dxa"/>
            <w:shd w:val="clear" w:color="auto" w:fill="auto"/>
          </w:tcPr>
          <w:p w14:paraId="10E4917F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BAE7F8B" w14:textId="340E71E1" w:rsidR="00B133AA" w:rsidRPr="00750F06" w:rsidRDefault="000909B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  <w:shd w:val="clear" w:color="auto" w:fill="FFFF0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Ve Zlíně</w:t>
            </w:r>
            <w:r w:rsidR="001950D9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 dne:</w:t>
            </w:r>
            <w:r w:rsidR="009911CB">
              <w:rPr>
                <w:rFonts w:ascii="Segoe UI" w:hAnsi="Segoe UI" w:cs="Segoe UI"/>
                <w:color w:val="00000A"/>
                <w:sz w:val="20"/>
                <w:szCs w:val="20"/>
              </w:rPr>
              <w:t>21. 8. 2019</w:t>
            </w:r>
            <w:bookmarkStart w:id="0" w:name="_GoBack"/>
            <w:bookmarkEnd w:id="0"/>
          </w:p>
        </w:tc>
      </w:tr>
      <w:tr w:rsidR="00B133AA" w:rsidRPr="00750F06" w14:paraId="483945B2" w14:textId="77777777" w:rsidTr="00892A0C">
        <w:tc>
          <w:tcPr>
            <w:tcW w:w="3020" w:type="dxa"/>
            <w:shd w:val="clear" w:color="auto" w:fill="auto"/>
          </w:tcPr>
          <w:p w14:paraId="534E2BAF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  <w:p w14:paraId="78EECCB6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  <w:p w14:paraId="7C3050C8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  <w:p w14:paraId="649813CC" w14:textId="77777777" w:rsidR="00B133AA" w:rsidRPr="00750F06" w:rsidRDefault="001950D9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_____________________</w:t>
            </w:r>
          </w:p>
          <w:p w14:paraId="393C5ECA" w14:textId="77777777" w:rsidR="00B133AA" w:rsidRPr="00750F06" w:rsidRDefault="001950D9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Ing. Michal Koláček</w:t>
            </w:r>
          </w:p>
          <w:p w14:paraId="5C0D3184" w14:textId="77777777" w:rsidR="00B133AA" w:rsidRPr="00750F06" w:rsidRDefault="001950D9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jednatel</w:t>
            </w:r>
          </w:p>
          <w:p w14:paraId="608B3262" w14:textId="7755687F" w:rsidR="00B133AA" w:rsidRPr="00750F06" w:rsidRDefault="001950D9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KLIRF Partner, s.r.o.</w:t>
            </w:r>
          </w:p>
        </w:tc>
        <w:tc>
          <w:tcPr>
            <w:tcW w:w="2792" w:type="dxa"/>
            <w:shd w:val="clear" w:color="auto" w:fill="auto"/>
          </w:tcPr>
          <w:p w14:paraId="5718B863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A668AA6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  <w:shd w:val="clear" w:color="auto" w:fill="FFFF00"/>
              </w:rPr>
            </w:pPr>
          </w:p>
          <w:p w14:paraId="7AE1F697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  <w:shd w:val="clear" w:color="auto" w:fill="FFFF00"/>
              </w:rPr>
            </w:pPr>
          </w:p>
          <w:p w14:paraId="49BDFB76" w14:textId="77777777" w:rsidR="00B133AA" w:rsidRPr="00750F06" w:rsidRDefault="00B133AA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  <w:p w14:paraId="1864BA68" w14:textId="77777777" w:rsidR="00B133AA" w:rsidRPr="00750F06" w:rsidRDefault="001950D9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______________________</w:t>
            </w:r>
          </w:p>
          <w:p w14:paraId="6B4FE7C5" w14:textId="77777777" w:rsidR="00FA2728" w:rsidRPr="00750F06" w:rsidRDefault="00DA7D39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MUDr.</w:t>
            </w:r>
            <w:r w:rsidR="00892A0C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 Radomír Maráček</w:t>
            </w:r>
          </w:p>
          <w:p w14:paraId="737B4F0C" w14:textId="77777777" w:rsidR="00B133AA" w:rsidRPr="00750F06" w:rsidRDefault="006D6C3D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p</w:t>
            </w:r>
            <w:r w:rsidR="00335372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ředseda představenstva</w:t>
            </w:r>
          </w:p>
          <w:p w14:paraId="5C948182" w14:textId="5F9BF469" w:rsidR="00B133AA" w:rsidRPr="00750F06" w:rsidRDefault="00FA2728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  <w:shd w:val="clear" w:color="auto" w:fill="FFFF0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Krajská nemocnice </w:t>
            </w:r>
            <w:r w:rsidR="00892A0C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T.</w:t>
            </w:r>
            <w:r w:rsidR="001B7AE6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 </w:t>
            </w:r>
            <w:r w:rsidR="00892A0C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Bati</w:t>
            </w: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, a.</w:t>
            </w:r>
            <w:r w:rsidR="00EA3728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 </w:t>
            </w: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s.</w:t>
            </w:r>
          </w:p>
        </w:tc>
      </w:tr>
      <w:tr w:rsidR="003470B6" w:rsidRPr="00750F06" w14:paraId="0978DCEE" w14:textId="77777777" w:rsidTr="00892A0C">
        <w:trPr>
          <w:trHeight w:val="1687"/>
        </w:trPr>
        <w:tc>
          <w:tcPr>
            <w:tcW w:w="3020" w:type="dxa"/>
            <w:shd w:val="clear" w:color="auto" w:fill="auto"/>
          </w:tcPr>
          <w:p w14:paraId="464419EB" w14:textId="77777777" w:rsidR="00892A0C" w:rsidRPr="00750F06" w:rsidRDefault="00892A0C" w:rsidP="00892A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A32114" w14:textId="77777777" w:rsidR="00892A0C" w:rsidRPr="00750F06" w:rsidRDefault="00892A0C" w:rsidP="00892A0C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_____________________</w:t>
            </w:r>
          </w:p>
          <w:p w14:paraId="3638D030" w14:textId="77777777" w:rsidR="00892A0C" w:rsidRPr="00750F06" w:rsidRDefault="00892A0C" w:rsidP="00892A0C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Bc. Jiří Hlavička</w:t>
            </w:r>
          </w:p>
          <w:p w14:paraId="3C9785B3" w14:textId="77777777" w:rsidR="00892A0C" w:rsidRPr="00750F06" w:rsidRDefault="00892A0C" w:rsidP="00892A0C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jednatel</w:t>
            </w:r>
          </w:p>
          <w:p w14:paraId="638ACFBB" w14:textId="0AEBBED9" w:rsidR="00EA3728" w:rsidRPr="00750F06" w:rsidRDefault="00892A0C" w:rsidP="00EA3728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KLIRF Partner, s.r.o</w:t>
            </w:r>
            <w:r w:rsidR="00EA3728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.</w:t>
            </w:r>
          </w:p>
          <w:p w14:paraId="57015A64" w14:textId="1085A576" w:rsidR="00892A0C" w:rsidRPr="00750F06" w:rsidRDefault="00EA3728" w:rsidP="005A1FCD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b/>
                <w:color w:val="00000A"/>
                <w:sz w:val="20"/>
                <w:szCs w:val="20"/>
              </w:rPr>
              <w:t>Dodavate</w:t>
            </w:r>
            <w:r w:rsidR="005A1FCD" w:rsidRPr="00750F06">
              <w:rPr>
                <w:rFonts w:ascii="Segoe UI" w:hAnsi="Segoe UI" w:cs="Segoe UI"/>
                <w:b/>
                <w:color w:val="00000A"/>
                <w:sz w:val="20"/>
                <w:szCs w:val="20"/>
              </w:rPr>
              <w:t>l</w:t>
            </w:r>
          </w:p>
        </w:tc>
        <w:tc>
          <w:tcPr>
            <w:tcW w:w="2792" w:type="dxa"/>
            <w:shd w:val="clear" w:color="auto" w:fill="auto"/>
          </w:tcPr>
          <w:p w14:paraId="69F594AE" w14:textId="77777777" w:rsidR="003470B6" w:rsidRPr="00750F06" w:rsidRDefault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D55B5B3" w14:textId="77777777" w:rsidR="003470B6" w:rsidRPr="00750F06" w:rsidRDefault="003470B6" w:rsidP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  <w:p w14:paraId="2093CE4E" w14:textId="77777777" w:rsidR="00892A0C" w:rsidRPr="00750F06" w:rsidRDefault="00892A0C" w:rsidP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</w:p>
          <w:p w14:paraId="615E456D" w14:textId="77777777" w:rsidR="003470B6" w:rsidRPr="00750F06" w:rsidRDefault="003470B6" w:rsidP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_____________________</w:t>
            </w:r>
          </w:p>
          <w:p w14:paraId="789A3E30" w14:textId="0DEEFAAD" w:rsidR="003470B6" w:rsidRPr="00750F06" w:rsidRDefault="000B1947" w:rsidP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Mgr. Lucie Štěpánková, MBA</w:t>
            </w:r>
          </w:p>
          <w:p w14:paraId="50509E3D" w14:textId="03E9403C" w:rsidR="003470B6" w:rsidRPr="00750F06" w:rsidRDefault="003470B6" w:rsidP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člen</w:t>
            </w:r>
            <w:r w:rsidR="000B1947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ka</w:t>
            </w: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 představenstva</w:t>
            </w:r>
          </w:p>
          <w:p w14:paraId="3FD36C17" w14:textId="77777777" w:rsidR="003470B6" w:rsidRPr="00750F06" w:rsidRDefault="003470B6" w:rsidP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Krajská nemocnice </w:t>
            </w:r>
            <w:r w:rsidR="00892A0C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T.</w:t>
            </w:r>
            <w:r w:rsidR="001B7AE6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 xml:space="preserve"> </w:t>
            </w:r>
            <w:r w:rsidR="00892A0C"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Bati</w:t>
            </w:r>
            <w:r w:rsidRPr="00750F06">
              <w:rPr>
                <w:rFonts w:ascii="Segoe UI" w:hAnsi="Segoe UI" w:cs="Segoe UI"/>
                <w:color w:val="00000A"/>
                <w:sz w:val="20"/>
                <w:szCs w:val="20"/>
              </w:rPr>
              <w:t>, a.s.</w:t>
            </w:r>
          </w:p>
          <w:p w14:paraId="34A3C2E7" w14:textId="42B5A9FE" w:rsidR="00892A0C" w:rsidRPr="00750F06" w:rsidRDefault="00EA3728" w:rsidP="003470B6">
            <w:pPr>
              <w:pStyle w:val="Default"/>
              <w:rPr>
                <w:rFonts w:ascii="Segoe UI" w:hAnsi="Segoe UI" w:cs="Segoe UI"/>
                <w:color w:val="00000A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b/>
                <w:color w:val="00000A"/>
                <w:sz w:val="20"/>
                <w:szCs w:val="20"/>
              </w:rPr>
              <w:t>Objednatel</w:t>
            </w:r>
          </w:p>
        </w:tc>
      </w:tr>
    </w:tbl>
    <w:p w14:paraId="48706C18" w14:textId="77777777" w:rsidR="002A1746" w:rsidRPr="00750F06" w:rsidRDefault="002A1746">
      <w:pPr>
        <w:rPr>
          <w:rFonts w:ascii="Segoe UI" w:hAnsi="Segoe UI" w:cs="Segoe UI"/>
          <w:sz w:val="20"/>
          <w:szCs w:val="20"/>
        </w:rPr>
      </w:pPr>
    </w:p>
    <w:p w14:paraId="1BEFBB73" w14:textId="77777777" w:rsidR="00B133AA" w:rsidRPr="00750F06" w:rsidRDefault="00B133AA">
      <w:pPr>
        <w:pStyle w:val="Default"/>
        <w:rPr>
          <w:rFonts w:ascii="Segoe UI" w:hAnsi="Segoe UI" w:cs="Segoe UI"/>
          <w:color w:val="00000A"/>
          <w:sz w:val="20"/>
          <w:szCs w:val="20"/>
        </w:rPr>
      </w:pPr>
    </w:p>
    <w:p w14:paraId="1889B32E" w14:textId="77777777" w:rsidR="005A1FCD" w:rsidRPr="00750F06" w:rsidRDefault="005A1FCD" w:rsidP="005A1FCD">
      <w:pPr>
        <w:pStyle w:val="Default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b/>
          <w:bCs/>
          <w:sz w:val="20"/>
          <w:szCs w:val="20"/>
        </w:rPr>
        <w:t xml:space="preserve">Příloha č. 1 Dodatku </w:t>
      </w:r>
      <w:proofErr w:type="gramStart"/>
      <w:r w:rsidRPr="00750F06">
        <w:rPr>
          <w:rFonts w:ascii="Segoe UI" w:hAnsi="Segoe UI" w:cs="Segoe UI"/>
          <w:b/>
          <w:bCs/>
          <w:sz w:val="20"/>
          <w:szCs w:val="20"/>
        </w:rPr>
        <w:t>č.1 ke</w:t>
      </w:r>
      <w:proofErr w:type="gramEnd"/>
      <w:r w:rsidRPr="00750F06">
        <w:rPr>
          <w:rFonts w:ascii="Segoe UI" w:hAnsi="Segoe UI" w:cs="Segoe UI"/>
          <w:b/>
          <w:bCs/>
          <w:sz w:val="20"/>
          <w:szCs w:val="20"/>
        </w:rPr>
        <w:t xml:space="preserve"> Smlouvě o dílo č. S01.1-018-17 - Ceník </w:t>
      </w:r>
    </w:p>
    <w:p w14:paraId="57E45358" w14:textId="77777777" w:rsidR="00B133AA" w:rsidRPr="00750F06" w:rsidRDefault="00B133AA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14:paraId="6D5E3F44" w14:textId="77777777" w:rsidR="00B133AA" w:rsidRPr="00750F06" w:rsidRDefault="001950D9">
      <w:pPr>
        <w:pStyle w:val="Default"/>
        <w:rPr>
          <w:rFonts w:ascii="Segoe UI" w:hAnsi="Segoe UI" w:cs="Segoe UI"/>
          <w:b/>
          <w:bCs/>
          <w:sz w:val="20"/>
          <w:szCs w:val="20"/>
        </w:rPr>
      </w:pPr>
      <w:r w:rsidRPr="00750F06">
        <w:rPr>
          <w:rFonts w:ascii="Segoe UI" w:hAnsi="Segoe UI" w:cs="Segoe UI"/>
          <w:b/>
          <w:bCs/>
          <w:sz w:val="20"/>
          <w:szCs w:val="20"/>
        </w:rPr>
        <w:t>Seznam zařízení</w:t>
      </w:r>
    </w:p>
    <w:tbl>
      <w:tblPr>
        <w:tblW w:w="9062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82"/>
        <w:gridCol w:w="993"/>
        <w:gridCol w:w="987"/>
      </w:tblGrid>
      <w:tr w:rsidR="00B133AA" w:rsidRPr="00750F06" w14:paraId="26C638CD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E0DE9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Skiagrafické stabilní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58875F" w14:textId="77777777" w:rsidR="00B133AA" w:rsidRPr="00750F06" w:rsidRDefault="00B92A72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E3EA5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14D76DF4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7DE9DD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Skiagrafické mobilní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19184" w14:textId="77777777" w:rsidR="00B133AA" w:rsidRPr="00750F06" w:rsidRDefault="00D45BA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B81A58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4AB936AE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1D4CD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Skiagraficko-skiaskopické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D87EE" w14:textId="77777777" w:rsidR="00B133AA" w:rsidRPr="00750F06" w:rsidRDefault="00B92A72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46591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5EA7988D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3843B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Skiaskopické mobilní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4AF29" w14:textId="77777777" w:rsidR="00B133AA" w:rsidRPr="00750F06" w:rsidRDefault="00D45BA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0AF07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1ECF1F7D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4408C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Angiografické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D2734" w14:textId="77777777" w:rsidR="00B133AA" w:rsidRPr="00750F06" w:rsidRDefault="00D45BA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5E8C1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40CD0B73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7BD21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Počítačová tomografie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1F4FBD" w14:textId="77777777" w:rsidR="00B133AA" w:rsidRPr="00750F06" w:rsidRDefault="00D45BA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2DAB5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77D6247D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D0F60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Panoramatické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838C1F" w14:textId="77777777" w:rsidR="00B133AA" w:rsidRPr="00750F06" w:rsidRDefault="00D45BA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36E94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7CE841EA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2D202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50F06">
              <w:rPr>
                <w:rFonts w:ascii="Segoe UI" w:hAnsi="Segoe UI" w:cs="Segoe UI"/>
                <w:sz w:val="20"/>
                <w:szCs w:val="20"/>
              </w:rPr>
              <w:t>Intraorální</w:t>
            </w:r>
            <w:proofErr w:type="spellEnd"/>
            <w:r w:rsidRPr="00750F06">
              <w:rPr>
                <w:rFonts w:ascii="Segoe UI" w:hAnsi="Segoe UI" w:cs="Segoe UI"/>
                <w:sz w:val="20"/>
                <w:szCs w:val="20"/>
              </w:rPr>
              <w:t xml:space="preserve">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F87A5" w14:textId="77777777" w:rsidR="00B133AA" w:rsidRPr="00750F06" w:rsidRDefault="00D45BA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39497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75B692A5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59EC6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750F06">
              <w:rPr>
                <w:rFonts w:ascii="Segoe UI" w:hAnsi="Segoe UI" w:cs="Segoe UI"/>
                <w:sz w:val="20"/>
                <w:szCs w:val="20"/>
              </w:rPr>
              <w:t>Gamakamera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18FA02" w14:textId="77777777" w:rsidR="00B133AA" w:rsidRPr="00750F06" w:rsidRDefault="001950D9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3BDDBE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14414880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24AEDC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SPECT/CT kamera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535EB" w14:textId="77777777" w:rsidR="00B133AA" w:rsidRPr="00750F06" w:rsidRDefault="001950D9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245ED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  <w:tr w:rsidR="00B133AA" w:rsidRPr="00750F06" w14:paraId="0B12DC58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72135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PET/CT kamera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11A568" w14:textId="77777777" w:rsidR="00B133AA" w:rsidRPr="00750F06" w:rsidRDefault="001950D9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32E44" w14:textId="77777777" w:rsidR="00B133AA" w:rsidRPr="00750F06" w:rsidRDefault="001950D9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ks</w:t>
            </w:r>
          </w:p>
        </w:tc>
      </w:tr>
    </w:tbl>
    <w:p w14:paraId="6D9BD656" w14:textId="77777777" w:rsidR="00B133AA" w:rsidRPr="00750F06" w:rsidRDefault="00B133AA">
      <w:pPr>
        <w:pStyle w:val="Default"/>
        <w:rPr>
          <w:rFonts w:ascii="Segoe UI" w:hAnsi="Segoe UI" w:cs="Segoe UI"/>
          <w:sz w:val="20"/>
          <w:szCs w:val="20"/>
        </w:rPr>
      </w:pPr>
    </w:p>
    <w:p w14:paraId="0E7A8E31" w14:textId="77777777" w:rsidR="00B133AA" w:rsidRPr="00750F06" w:rsidRDefault="00B133AA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14:paraId="3A2316B7" w14:textId="77777777" w:rsidR="005A1FCD" w:rsidRPr="00750F06" w:rsidRDefault="005A1FCD" w:rsidP="005A1FCD">
      <w:pPr>
        <w:pStyle w:val="Default"/>
        <w:rPr>
          <w:rFonts w:ascii="Segoe UI" w:hAnsi="Segoe UI" w:cs="Segoe UI"/>
          <w:b/>
          <w:bCs/>
          <w:i/>
          <w:sz w:val="20"/>
          <w:szCs w:val="20"/>
        </w:rPr>
      </w:pPr>
      <w:r w:rsidRPr="00750F06">
        <w:rPr>
          <w:rFonts w:ascii="Segoe UI" w:hAnsi="Segoe UI" w:cs="Segoe UI"/>
          <w:b/>
          <w:bCs/>
          <w:sz w:val="20"/>
          <w:szCs w:val="20"/>
        </w:rPr>
        <w:t xml:space="preserve">Cena </w:t>
      </w:r>
    </w:p>
    <w:tbl>
      <w:tblPr>
        <w:tblW w:w="9062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82"/>
        <w:gridCol w:w="993"/>
        <w:gridCol w:w="987"/>
      </w:tblGrid>
      <w:tr w:rsidR="005A1FCD" w:rsidRPr="00750F06" w14:paraId="129E92B8" w14:textId="77777777" w:rsidTr="00906FD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2B4AC3" w14:textId="77777777" w:rsidR="005A1FCD" w:rsidRPr="00750F06" w:rsidRDefault="005A1FCD" w:rsidP="00906FD4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Zajištění dostupnosti dle čl. I (měsíčně)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E00456" w14:textId="24C30C19" w:rsidR="005A1FCD" w:rsidRPr="00750F06" w:rsidRDefault="005A1FCD" w:rsidP="00906FD4">
            <w:pPr>
              <w:pStyle w:val="Default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1</w:t>
            </w:r>
            <w:r w:rsidR="00B16D3C" w:rsidRPr="00750F06">
              <w:rPr>
                <w:rFonts w:ascii="Segoe UI" w:hAnsi="Segoe UI" w:cs="Segoe UI"/>
                <w:sz w:val="20"/>
                <w:szCs w:val="20"/>
              </w:rPr>
              <w:t>8</w:t>
            </w:r>
            <w:r w:rsidRPr="00750F06">
              <w:rPr>
                <w:rFonts w:ascii="Segoe UI" w:hAnsi="Segoe UI" w:cs="Segoe UI"/>
                <w:sz w:val="20"/>
                <w:szCs w:val="20"/>
              </w:rPr>
              <w:t xml:space="preserve"> 500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134DDB" w14:textId="77777777" w:rsidR="005A1FCD" w:rsidRPr="00750F06" w:rsidRDefault="005A1FCD" w:rsidP="00906FD4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Kč</w:t>
            </w:r>
          </w:p>
        </w:tc>
      </w:tr>
      <w:tr w:rsidR="005A1FCD" w:rsidRPr="00750F06" w14:paraId="5B7704E3" w14:textId="77777777" w:rsidTr="00906FD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6F4D3F" w14:textId="77777777" w:rsidR="005A1FCD" w:rsidRPr="00750F06" w:rsidRDefault="005A1FCD" w:rsidP="00906FD4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Cena za činnosti nad rámec dostupnosti bude sjednána před provedením prací na požádání objednatele a podle očekávaného rozsahu práce.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350C4" w14:textId="77777777" w:rsidR="005A1FCD" w:rsidRPr="00750F06" w:rsidRDefault="005A1FCD" w:rsidP="00906FD4">
            <w:pPr>
              <w:pStyle w:val="Default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E31BD" w14:textId="77777777" w:rsidR="005A1FCD" w:rsidRPr="00750F06" w:rsidRDefault="005A1FCD" w:rsidP="00906FD4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Kč / hod</w:t>
            </w:r>
          </w:p>
        </w:tc>
      </w:tr>
      <w:tr w:rsidR="005A1FCD" w:rsidRPr="00750F06" w14:paraId="0A586E1D" w14:textId="77777777" w:rsidTr="00906FD4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36185" w14:textId="77777777" w:rsidR="005A1FCD" w:rsidRPr="00750F06" w:rsidRDefault="005A1FCD" w:rsidP="00906FD4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Cestovní náhrady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0D1C2" w14:textId="77777777" w:rsidR="005A1FCD" w:rsidRPr="00750F06" w:rsidRDefault="005A1FCD" w:rsidP="00906FD4">
            <w:pPr>
              <w:pStyle w:val="Default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BB9EC" w14:textId="77777777" w:rsidR="005A1FCD" w:rsidRPr="00750F06" w:rsidRDefault="005A1FCD" w:rsidP="00906FD4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750F06">
              <w:rPr>
                <w:rFonts w:ascii="Segoe UI" w:hAnsi="Segoe UI" w:cs="Segoe UI"/>
                <w:sz w:val="20"/>
                <w:szCs w:val="20"/>
              </w:rPr>
              <w:t>Kč / km</w:t>
            </w:r>
          </w:p>
        </w:tc>
      </w:tr>
    </w:tbl>
    <w:p w14:paraId="7D85026B" w14:textId="77777777" w:rsidR="005A1FCD" w:rsidRPr="00750F06" w:rsidRDefault="005A1FCD" w:rsidP="005A1FCD">
      <w:pPr>
        <w:pStyle w:val="Default"/>
        <w:rPr>
          <w:rFonts w:ascii="Segoe UI" w:hAnsi="Segoe UI" w:cs="Segoe UI"/>
          <w:sz w:val="20"/>
          <w:szCs w:val="20"/>
        </w:rPr>
      </w:pPr>
    </w:p>
    <w:p w14:paraId="72BACE0C" w14:textId="77777777" w:rsidR="005A1FCD" w:rsidRPr="00750F06" w:rsidRDefault="005A1FCD" w:rsidP="005A1FCD">
      <w:pPr>
        <w:pStyle w:val="Default"/>
        <w:rPr>
          <w:rFonts w:ascii="Segoe UI" w:hAnsi="Segoe UI" w:cs="Segoe UI"/>
          <w:sz w:val="20"/>
          <w:szCs w:val="20"/>
        </w:rPr>
      </w:pPr>
    </w:p>
    <w:p w14:paraId="037F9EAB" w14:textId="77777777" w:rsidR="005A1FCD" w:rsidRPr="00750F06" w:rsidRDefault="005A1FCD" w:rsidP="005A1FCD">
      <w:pPr>
        <w:pStyle w:val="Default"/>
        <w:rPr>
          <w:rFonts w:ascii="Segoe UI" w:hAnsi="Segoe UI" w:cs="Segoe UI"/>
          <w:sz w:val="20"/>
          <w:szCs w:val="20"/>
        </w:rPr>
      </w:pPr>
      <w:r w:rsidRPr="00750F06">
        <w:rPr>
          <w:rFonts w:ascii="Segoe UI" w:hAnsi="Segoe UI" w:cs="Segoe UI"/>
          <w:sz w:val="20"/>
          <w:szCs w:val="20"/>
        </w:rPr>
        <w:t>K ceně bude připočteno DPH dle platných předpisů.</w:t>
      </w:r>
    </w:p>
    <w:p w14:paraId="3B8A4E17" w14:textId="77777777" w:rsidR="00B133AA" w:rsidRPr="00750F06" w:rsidRDefault="00B133AA">
      <w:pPr>
        <w:pStyle w:val="Default"/>
        <w:rPr>
          <w:rFonts w:ascii="Segoe UI" w:hAnsi="Segoe UI" w:cs="Segoe UI"/>
          <w:sz w:val="20"/>
          <w:szCs w:val="20"/>
        </w:rPr>
      </w:pPr>
    </w:p>
    <w:p w14:paraId="43E2A664" w14:textId="77777777" w:rsidR="00B133AA" w:rsidRPr="00750F06" w:rsidRDefault="00B133AA">
      <w:pPr>
        <w:pStyle w:val="Default"/>
        <w:rPr>
          <w:rFonts w:ascii="Segoe UI" w:hAnsi="Segoe UI" w:cs="Segoe UI"/>
          <w:sz w:val="20"/>
          <w:szCs w:val="20"/>
        </w:rPr>
      </w:pPr>
    </w:p>
    <w:sectPr w:rsidR="00B133AA" w:rsidRPr="00750F06" w:rsidSect="00B133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AFE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FE9C8" w16cid:durableId="20EDA9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B4D63" w14:textId="77777777" w:rsidR="00422599" w:rsidRDefault="00422599" w:rsidP="00B133AA">
      <w:pPr>
        <w:spacing w:after="0" w:line="240" w:lineRule="auto"/>
      </w:pPr>
      <w:r>
        <w:separator/>
      </w:r>
    </w:p>
  </w:endnote>
  <w:endnote w:type="continuationSeparator" w:id="0">
    <w:p w14:paraId="2EE288CE" w14:textId="77777777" w:rsidR="00422599" w:rsidRDefault="00422599" w:rsidP="00B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47DE" w14:textId="0DF9136D" w:rsidR="00B133AA" w:rsidRDefault="00BD09ED">
    <w:pPr>
      <w:pStyle w:val="Zpat"/>
      <w:jc w:val="center"/>
    </w:pPr>
    <w:r>
      <w:rPr>
        <w:rFonts w:ascii="Arial" w:hAnsi="Arial" w:cs="Arial"/>
        <w:sz w:val="16"/>
        <w:szCs w:val="16"/>
      </w:rPr>
      <w:fldChar w:fldCharType="begin"/>
    </w:r>
    <w:r w:rsidR="001950D9">
      <w:instrText>PAGE \* ARABIC</w:instrText>
    </w:r>
    <w:r>
      <w:fldChar w:fldCharType="separate"/>
    </w:r>
    <w:r w:rsidR="009911CB">
      <w:rPr>
        <w:noProof/>
      </w:rPr>
      <w:t>1</w:t>
    </w:r>
    <w:r>
      <w:fldChar w:fldCharType="end"/>
    </w:r>
    <w:r w:rsidR="001950D9">
      <w:rPr>
        <w:rFonts w:ascii="Arial" w:hAnsi="Arial" w:cs="Arial"/>
        <w:sz w:val="16"/>
        <w:szCs w:val="16"/>
      </w:rPr>
      <w:t xml:space="preserve"> /</w:t>
    </w:r>
    <w:r w:rsidR="00CD3458">
      <w:rPr>
        <w:rFonts w:ascii="Arial" w:hAnsi="Arial" w:cs="Arial"/>
        <w:sz w:val="16"/>
        <w:szCs w:val="16"/>
      </w:rPr>
      <w:t xml:space="preserve"> </w:t>
    </w:r>
    <w:r w:rsidR="00422599">
      <w:fldChar w:fldCharType="begin"/>
    </w:r>
    <w:r w:rsidR="00422599">
      <w:instrText>SECTIONPAGES  \* Arabic  \* MERGEFORMAT</w:instrText>
    </w:r>
    <w:r w:rsidR="00422599">
      <w:fldChar w:fldCharType="separate"/>
    </w:r>
    <w:r w:rsidR="009911CB">
      <w:rPr>
        <w:noProof/>
      </w:rPr>
      <w:t>3</w:t>
    </w:r>
    <w:r w:rsidR="00422599">
      <w:rPr>
        <w:noProof/>
      </w:rPr>
      <w:fldChar w:fldCharType="end"/>
    </w:r>
    <w:bookmarkStart w:id="1" w:name="__Fieldmark__568_868309363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C416" w14:textId="77777777" w:rsidR="00422599" w:rsidRDefault="00422599" w:rsidP="00B133AA">
      <w:pPr>
        <w:spacing w:after="0" w:line="240" w:lineRule="auto"/>
      </w:pPr>
      <w:r>
        <w:separator/>
      </w:r>
    </w:p>
  </w:footnote>
  <w:footnote w:type="continuationSeparator" w:id="0">
    <w:p w14:paraId="114EC850" w14:textId="77777777" w:rsidR="00422599" w:rsidRDefault="00422599" w:rsidP="00B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FE7F1" w14:textId="6799F930" w:rsidR="00B133AA" w:rsidRDefault="001950D9">
    <w:pPr>
      <w:pStyle w:val="Zhlav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 wp14:anchorId="47C0735F" wp14:editId="3D16EE6F">
          <wp:extent cx="1552575" cy="4381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585E07" w:rsidRPr="00925656">
      <w:rPr>
        <w:rFonts w:ascii="Arial" w:hAnsi="Arial" w:cs="Arial"/>
        <w:sz w:val="20"/>
        <w:szCs w:val="20"/>
      </w:rPr>
      <w:t xml:space="preserve">Dodatek </w:t>
    </w:r>
    <w:proofErr w:type="gramStart"/>
    <w:r w:rsidR="00585E07" w:rsidRPr="00925656">
      <w:rPr>
        <w:rFonts w:ascii="Arial" w:hAnsi="Arial" w:cs="Arial"/>
        <w:sz w:val="20"/>
        <w:szCs w:val="20"/>
      </w:rPr>
      <w:t>č.1 ke</w:t>
    </w:r>
    <w:proofErr w:type="gramEnd"/>
    <w:r w:rsidR="00585E07">
      <w:rPr>
        <w:rFonts w:ascii="Arial" w:hAnsi="Arial" w:cs="Arial"/>
        <w:b/>
        <w:bCs/>
        <w:sz w:val="20"/>
        <w:szCs w:val="20"/>
      </w:rPr>
      <w:t xml:space="preserve"> </w:t>
    </w:r>
    <w:r w:rsidR="00585E07">
      <w:rPr>
        <w:rFonts w:ascii="Arial" w:hAnsi="Arial" w:cs="Arial"/>
        <w:sz w:val="20"/>
        <w:szCs w:val="20"/>
      </w:rPr>
      <w:t>Smlouvě o dílo č. S01.1-018-17</w:t>
    </w:r>
  </w:p>
  <w:p w14:paraId="3351CC23" w14:textId="77777777" w:rsidR="00B133AA" w:rsidRDefault="001950D9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178"/>
    <w:multiLevelType w:val="multilevel"/>
    <w:tmpl w:val="1F263B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655EA"/>
    <w:multiLevelType w:val="multilevel"/>
    <w:tmpl w:val="64B4B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7F31FF"/>
    <w:multiLevelType w:val="multilevel"/>
    <w:tmpl w:val="BE9E5E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A99"/>
    <w:multiLevelType w:val="multilevel"/>
    <w:tmpl w:val="783AC8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94C1FAD"/>
    <w:multiLevelType w:val="multilevel"/>
    <w:tmpl w:val="C018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AB41188"/>
    <w:multiLevelType w:val="multilevel"/>
    <w:tmpl w:val="A2FE7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0522561"/>
    <w:multiLevelType w:val="hybridMultilevel"/>
    <w:tmpl w:val="3D6A5FBA"/>
    <w:lvl w:ilvl="0" w:tplc="EEA84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4E4A"/>
    <w:multiLevelType w:val="multilevel"/>
    <w:tmpl w:val="64128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595F73"/>
    <w:multiLevelType w:val="multilevel"/>
    <w:tmpl w:val="43766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F59019E"/>
    <w:multiLevelType w:val="hybridMultilevel"/>
    <w:tmpl w:val="60F896CC"/>
    <w:lvl w:ilvl="0" w:tplc="92428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27F4C"/>
    <w:multiLevelType w:val="multilevel"/>
    <w:tmpl w:val="C0365B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AE13A8"/>
    <w:multiLevelType w:val="multilevel"/>
    <w:tmpl w:val="78E8D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0302DA"/>
    <w:multiLevelType w:val="multilevel"/>
    <w:tmpl w:val="CA4C7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DA22672"/>
    <w:multiLevelType w:val="multilevel"/>
    <w:tmpl w:val="E430C9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E471FB"/>
    <w:multiLevelType w:val="hybridMultilevel"/>
    <w:tmpl w:val="C9A2F34E"/>
    <w:lvl w:ilvl="0" w:tplc="C1009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F13F6"/>
    <w:multiLevelType w:val="multilevel"/>
    <w:tmpl w:val="30C097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9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AA"/>
    <w:rsid w:val="00014362"/>
    <w:rsid w:val="000626BF"/>
    <w:rsid w:val="000831C6"/>
    <w:rsid w:val="000909BA"/>
    <w:rsid w:val="00094393"/>
    <w:rsid w:val="00096218"/>
    <w:rsid w:val="000A1CB5"/>
    <w:rsid w:val="000A4727"/>
    <w:rsid w:val="000B1947"/>
    <w:rsid w:val="000B43D8"/>
    <w:rsid w:val="000C06D6"/>
    <w:rsid w:val="000C1EE5"/>
    <w:rsid w:val="00134C4E"/>
    <w:rsid w:val="00156F1E"/>
    <w:rsid w:val="00164662"/>
    <w:rsid w:val="001833F3"/>
    <w:rsid w:val="001950D9"/>
    <w:rsid w:val="00196E19"/>
    <w:rsid w:val="001B7AE6"/>
    <w:rsid w:val="001E35C6"/>
    <w:rsid w:val="00241D23"/>
    <w:rsid w:val="00244BA6"/>
    <w:rsid w:val="00254571"/>
    <w:rsid w:val="002A1746"/>
    <w:rsid w:val="002D00BF"/>
    <w:rsid w:val="00305FB2"/>
    <w:rsid w:val="00331B14"/>
    <w:rsid w:val="00335372"/>
    <w:rsid w:val="003470B6"/>
    <w:rsid w:val="00351531"/>
    <w:rsid w:val="003518D2"/>
    <w:rsid w:val="003A222D"/>
    <w:rsid w:val="003B58AC"/>
    <w:rsid w:val="003C2838"/>
    <w:rsid w:val="003C4402"/>
    <w:rsid w:val="003C4CA1"/>
    <w:rsid w:val="003D0F73"/>
    <w:rsid w:val="0040080F"/>
    <w:rsid w:val="00422599"/>
    <w:rsid w:val="004655A5"/>
    <w:rsid w:val="00475363"/>
    <w:rsid w:val="004A1C63"/>
    <w:rsid w:val="004E38AD"/>
    <w:rsid w:val="004E4F5E"/>
    <w:rsid w:val="0050548D"/>
    <w:rsid w:val="00524CDA"/>
    <w:rsid w:val="00531489"/>
    <w:rsid w:val="00544D71"/>
    <w:rsid w:val="005465DB"/>
    <w:rsid w:val="005647C8"/>
    <w:rsid w:val="00585E07"/>
    <w:rsid w:val="005A1FCD"/>
    <w:rsid w:val="005B0E26"/>
    <w:rsid w:val="005B689D"/>
    <w:rsid w:val="005E4CEF"/>
    <w:rsid w:val="006030AA"/>
    <w:rsid w:val="00610F6B"/>
    <w:rsid w:val="00641DD8"/>
    <w:rsid w:val="00660731"/>
    <w:rsid w:val="006958B6"/>
    <w:rsid w:val="006B5DC3"/>
    <w:rsid w:val="006B5F1E"/>
    <w:rsid w:val="006D6C3D"/>
    <w:rsid w:val="006F0588"/>
    <w:rsid w:val="007072F4"/>
    <w:rsid w:val="0072412F"/>
    <w:rsid w:val="00726248"/>
    <w:rsid w:val="00750F06"/>
    <w:rsid w:val="00760299"/>
    <w:rsid w:val="007B78E7"/>
    <w:rsid w:val="007C502F"/>
    <w:rsid w:val="007D1D52"/>
    <w:rsid w:val="007E34CE"/>
    <w:rsid w:val="0080200B"/>
    <w:rsid w:val="00807D50"/>
    <w:rsid w:val="00821FDA"/>
    <w:rsid w:val="008358EF"/>
    <w:rsid w:val="00845B60"/>
    <w:rsid w:val="00892A0C"/>
    <w:rsid w:val="008B1055"/>
    <w:rsid w:val="0092176B"/>
    <w:rsid w:val="00926BD7"/>
    <w:rsid w:val="00933A85"/>
    <w:rsid w:val="009911CB"/>
    <w:rsid w:val="009D1280"/>
    <w:rsid w:val="009D1D6A"/>
    <w:rsid w:val="009D6A78"/>
    <w:rsid w:val="00A27121"/>
    <w:rsid w:val="00A65E31"/>
    <w:rsid w:val="00A75100"/>
    <w:rsid w:val="00A83115"/>
    <w:rsid w:val="00A93476"/>
    <w:rsid w:val="00AD0E98"/>
    <w:rsid w:val="00AD3F3A"/>
    <w:rsid w:val="00AD42B1"/>
    <w:rsid w:val="00AD4DD0"/>
    <w:rsid w:val="00AF1AFA"/>
    <w:rsid w:val="00B0308B"/>
    <w:rsid w:val="00B133AA"/>
    <w:rsid w:val="00B16D3C"/>
    <w:rsid w:val="00B23C50"/>
    <w:rsid w:val="00B27590"/>
    <w:rsid w:val="00B52D11"/>
    <w:rsid w:val="00B92A72"/>
    <w:rsid w:val="00BC02CB"/>
    <w:rsid w:val="00BC498A"/>
    <w:rsid w:val="00BD09ED"/>
    <w:rsid w:val="00BF4531"/>
    <w:rsid w:val="00C00068"/>
    <w:rsid w:val="00C13FD9"/>
    <w:rsid w:val="00C30A2C"/>
    <w:rsid w:val="00C54E80"/>
    <w:rsid w:val="00C5666E"/>
    <w:rsid w:val="00C6003C"/>
    <w:rsid w:val="00CC2C13"/>
    <w:rsid w:val="00CD045E"/>
    <w:rsid w:val="00CD3458"/>
    <w:rsid w:val="00CE237C"/>
    <w:rsid w:val="00CF3882"/>
    <w:rsid w:val="00CF4D75"/>
    <w:rsid w:val="00D2064E"/>
    <w:rsid w:val="00D45BA0"/>
    <w:rsid w:val="00D62334"/>
    <w:rsid w:val="00D67494"/>
    <w:rsid w:val="00D83EF4"/>
    <w:rsid w:val="00DA7D39"/>
    <w:rsid w:val="00DC6D95"/>
    <w:rsid w:val="00DE5B4C"/>
    <w:rsid w:val="00DE666C"/>
    <w:rsid w:val="00E4211C"/>
    <w:rsid w:val="00E46B08"/>
    <w:rsid w:val="00EA3728"/>
    <w:rsid w:val="00F827E3"/>
    <w:rsid w:val="00F91AAA"/>
    <w:rsid w:val="00F9374E"/>
    <w:rsid w:val="00FA2728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C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316"/>
    <w:pPr>
      <w:suppressAutoHyphens/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115B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4115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sz w:val="24"/>
      <w:szCs w:val="24"/>
    </w:rPr>
  </w:style>
  <w:style w:type="paragraph" w:styleId="Nadpis3">
    <w:name w:val="heading 3"/>
    <w:basedOn w:val="Nadpis"/>
    <w:rsid w:val="00B133A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115BF"/>
    <w:rPr>
      <w:rFonts w:ascii="Calibri Light" w:hAnsi="Calibri Light" w:cs="Calibri Light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115BF"/>
    <w:rPr>
      <w:rFonts w:ascii="Calibri Light" w:hAnsi="Calibri Light" w:cs="Calibri Light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22E4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22E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63AAD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uiPriority w:val="99"/>
    <w:qFormat/>
    <w:rsid w:val="00477ED3"/>
  </w:style>
  <w:style w:type="character" w:customStyle="1" w:styleId="ListLabel1">
    <w:name w:val="ListLabel 1"/>
    <w:qFormat/>
    <w:rsid w:val="00B133AA"/>
    <w:rPr>
      <w:rFonts w:cs="Symbol"/>
    </w:rPr>
  </w:style>
  <w:style w:type="character" w:customStyle="1" w:styleId="ListLabel2">
    <w:name w:val="ListLabel 2"/>
    <w:qFormat/>
    <w:rsid w:val="00B133AA"/>
    <w:rPr>
      <w:rFonts w:ascii="Arial" w:hAnsi="Arial" w:cs="Courier New"/>
      <w:sz w:val="20"/>
    </w:rPr>
  </w:style>
  <w:style w:type="character" w:customStyle="1" w:styleId="ListLabel3">
    <w:name w:val="ListLabel 3"/>
    <w:qFormat/>
    <w:rsid w:val="00B133AA"/>
    <w:rPr>
      <w:rFonts w:cs="Wingdings"/>
    </w:rPr>
  </w:style>
  <w:style w:type="paragraph" w:customStyle="1" w:styleId="Nadpis">
    <w:name w:val="Nadpis"/>
    <w:basedOn w:val="Normln"/>
    <w:next w:val="Tlotextu"/>
    <w:qFormat/>
    <w:rsid w:val="00B133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B133AA"/>
    <w:pPr>
      <w:spacing w:after="140" w:line="288" w:lineRule="auto"/>
    </w:pPr>
  </w:style>
  <w:style w:type="paragraph" w:styleId="Seznam">
    <w:name w:val="List"/>
    <w:basedOn w:val="Tlotextu"/>
    <w:rsid w:val="00B133AA"/>
    <w:rPr>
      <w:rFonts w:cs="Lucida Sans"/>
    </w:rPr>
  </w:style>
  <w:style w:type="paragraph" w:customStyle="1" w:styleId="Popisek">
    <w:name w:val="Popisek"/>
    <w:basedOn w:val="Normln"/>
    <w:rsid w:val="00B13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133AA"/>
    <w:pPr>
      <w:suppressLineNumbers/>
    </w:pPr>
    <w:rPr>
      <w:rFonts w:cs="Lucida Sans"/>
    </w:rPr>
  </w:style>
  <w:style w:type="paragraph" w:customStyle="1" w:styleId="Default">
    <w:name w:val="Default"/>
    <w:qFormat/>
    <w:rsid w:val="00345F98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99"/>
    <w:qFormat/>
    <w:rsid w:val="00EE7F49"/>
    <w:pPr>
      <w:suppressAutoHyphens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63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qFormat/>
    <w:rsid w:val="00477ED3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10EC"/>
    <w:pPr>
      <w:ind w:left="720"/>
    </w:pPr>
  </w:style>
  <w:style w:type="paragraph" w:customStyle="1" w:styleId="Quotations">
    <w:name w:val="Quotations"/>
    <w:basedOn w:val="Normln"/>
    <w:qFormat/>
    <w:rsid w:val="00B133AA"/>
  </w:style>
  <w:style w:type="paragraph" w:styleId="Nzev">
    <w:name w:val="Title"/>
    <w:basedOn w:val="Nadpis"/>
    <w:rsid w:val="00B133AA"/>
  </w:style>
  <w:style w:type="paragraph" w:styleId="Podtitul">
    <w:name w:val="Subtitle"/>
    <w:basedOn w:val="Nadpis"/>
    <w:rsid w:val="00B133AA"/>
  </w:style>
  <w:style w:type="table" w:styleId="Mkatabulky">
    <w:name w:val="Table Grid"/>
    <w:basedOn w:val="Normlntabulka"/>
    <w:uiPriority w:val="99"/>
    <w:rsid w:val="002C6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4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7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70B6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0B6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CD8780C-D2F8-401D-B77D-6A43427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2017-07-25T15:45:00Z</dcterms:created>
  <dcterms:modified xsi:type="dcterms:W3CDTF">2019-09-03T09:13:00Z</dcterms:modified>
  <dc:language/>
</cp:coreProperties>
</file>