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19" w:rsidRDefault="00BC12E9">
      <w:pPr>
        <w:pStyle w:val="Nadpis1"/>
        <w:spacing w:before="135"/>
        <w:ind w:left="4340" w:right="4377"/>
        <w:jc w:val="center"/>
      </w:pPr>
      <w:bookmarkStart w:id="0" w:name="_GoBack"/>
      <w:bookmarkEnd w:id="0"/>
      <w:r>
        <w:t>EXHIBIT A BUDGET</w:t>
      </w:r>
    </w:p>
    <w:p w:rsidR="00B90319" w:rsidRDefault="00B90319">
      <w:pPr>
        <w:pStyle w:val="Zkladntext"/>
        <w:rPr>
          <w:b/>
        </w:rPr>
      </w:pPr>
    </w:p>
    <w:p w:rsidR="00B90319" w:rsidRDefault="00BC12E9">
      <w:pPr>
        <w:pStyle w:val="Zkladntext"/>
        <w:ind w:left="227" w:right="354"/>
      </w:pPr>
      <w:r>
        <w:t xml:space="preserve">This Budget is </w:t>
      </w:r>
      <w:r>
        <w:rPr>
          <w:b/>
        </w:rPr>
        <w:t xml:space="preserve">Exhibit A </w:t>
      </w:r>
      <w:r>
        <w:t>to the Clinical Study Agreement (“Agreement”) for the Study and parties listed below and the terms of this Budget are governed thereby.</w:t>
      </w:r>
    </w:p>
    <w:p w:rsidR="00B90319" w:rsidRDefault="00B90319">
      <w:pPr>
        <w:pStyle w:val="Zkladntext"/>
        <w:spacing w:before="7"/>
        <w:rPr>
          <w:sz w:val="22"/>
        </w:rPr>
      </w:pPr>
    </w:p>
    <w:p w:rsidR="00B90319" w:rsidRDefault="00BC12E9">
      <w:pPr>
        <w:pStyle w:val="Zkladntext"/>
        <w:spacing w:before="1"/>
        <w:ind w:left="548"/>
      </w:pPr>
      <w:r>
        <w:rPr>
          <w:b/>
          <w:u w:val="thick"/>
        </w:rPr>
        <w:t>As</w:t>
      </w:r>
      <w:r>
        <w:t>sessment of the W</w:t>
      </w:r>
      <w:r>
        <w:rPr>
          <w:b/>
          <w:u w:val="thick"/>
        </w:rPr>
        <w:t>A</w:t>
      </w:r>
      <w:r>
        <w:t>TCHMAN</w:t>
      </w:r>
      <w:r>
        <w:rPr>
          <w:position w:val="9"/>
          <w:sz w:val="16"/>
        </w:rPr>
        <w:t xml:space="preserve">TM </w:t>
      </w:r>
      <w:r>
        <w:t xml:space="preserve">Device in </w:t>
      </w:r>
      <w:r>
        <w:rPr>
          <w:b/>
          <w:u w:val="thick"/>
        </w:rPr>
        <w:t>P</w:t>
      </w:r>
      <w:r>
        <w:t>atients Unsui</w:t>
      </w:r>
      <w:r>
        <w:rPr>
          <w:b/>
          <w:u w:val="thick"/>
        </w:rPr>
        <w:t>t</w:t>
      </w:r>
      <w:r>
        <w:t>able f</w:t>
      </w:r>
      <w:r>
        <w:rPr>
          <w:b/>
          <w:u w:val="thick"/>
        </w:rPr>
        <w:t>o</w:t>
      </w:r>
      <w:r>
        <w:t xml:space="preserve">r </w:t>
      </w:r>
      <w:r>
        <w:rPr>
          <w:b/>
          <w:u w:val="thick"/>
        </w:rPr>
        <w:t>O</w:t>
      </w:r>
      <w:r>
        <w:t>ral Anticoagulation</w:t>
      </w:r>
    </w:p>
    <w:p w:rsidR="00B90319" w:rsidRDefault="00BC12E9">
      <w:pPr>
        <w:pStyle w:val="Nadpis1"/>
        <w:ind w:left="3989" w:right="4747"/>
        <w:jc w:val="center"/>
      </w:pPr>
      <w:r>
        <w:t>ASAP-TOO</w:t>
      </w:r>
    </w:p>
    <w:p w:rsidR="00B90319" w:rsidRDefault="00B90319">
      <w:pPr>
        <w:pStyle w:val="Zkladntext"/>
        <w:rPr>
          <w:b/>
        </w:rPr>
      </w:pPr>
    </w:p>
    <w:p w:rsidR="00B90319" w:rsidRDefault="00BC12E9">
      <w:pPr>
        <w:ind w:left="3110" w:right="3088"/>
        <w:jc w:val="center"/>
        <w:rPr>
          <w:b/>
          <w:sz w:val="24"/>
        </w:rPr>
      </w:pPr>
      <w:r>
        <w:rPr>
          <w:b/>
          <w:sz w:val="24"/>
        </w:rPr>
        <w:t>Sponsor: Boston Scientific International SA Institution: Na Homolce Hospital</w:t>
      </w:r>
    </w:p>
    <w:p w:rsidR="00B90319" w:rsidRDefault="00BC12E9">
      <w:pPr>
        <w:ind w:left="2785"/>
        <w:rPr>
          <w:b/>
          <w:sz w:val="24"/>
        </w:rPr>
      </w:pPr>
      <w:r>
        <w:rPr>
          <w:b/>
          <w:sz w:val="24"/>
        </w:rPr>
        <w:t xml:space="preserve">Investigator: </w:t>
      </w:r>
      <w:r w:rsidR="008E15E6" w:rsidRPr="008E15E6">
        <w:rPr>
          <w:b/>
          <w:sz w:val="24"/>
          <w:highlight w:val="black"/>
        </w:rPr>
        <w:t>xxxxxxxxxxxxxx</w:t>
      </w:r>
    </w:p>
    <w:p w:rsidR="00B90319" w:rsidRDefault="00B90319">
      <w:pPr>
        <w:pStyle w:val="Zkladntext"/>
        <w:rPr>
          <w:b/>
        </w:rPr>
      </w:pPr>
    </w:p>
    <w:p w:rsidR="00B90319" w:rsidRDefault="00BC12E9">
      <w:pPr>
        <w:pStyle w:val="Zkladntext"/>
        <w:ind w:left="227" w:right="265"/>
        <w:jc w:val="both"/>
      </w:pPr>
      <w:r>
        <w:t>The Institution and the Investigator shall be responsible for allocating the budget and staffing commitment for the Protocol. Subject to the limits below, uncovered medical costs and expenses incurred by the Institution, Investigator, and other personnel working under this Study for the Institution or Investigator shall be paid from the funds provided by Sponsor per this budget.</w:t>
      </w:r>
    </w:p>
    <w:p w:rsidR="00B90319" w:rsidRDefault="00B90319">
      <w:pPr>
        <w:pStyle w:val="Zkladntext"/>
      </w:pPr>
    </w:p>
    <w:p w:rsidR="00B90319" w:rsidRDefault="00BC12E9">
      <w:pPr>
        <w:pStyle w:val="Nadpis1"/>
        <w:numPr>
          <w:ilvl w:val="0"/>
          <w:numId w:val="5"/>
        </w:numPr>
        <w:tabs>
          <w:tab w:val="left" w:pos="588"/>
        </w:tabs>
      </w:pPr>
      <w:r>
        <w:t>Payee</w:t>
      </w:r>
      <w:r>
        <w:rPr>
          <w:spacing w:val="-1"/>
        </w:rPr>
        <w:t xml:space="preserve"> </w:t>
      </w:r>
      <w:r>
        <w:t>Information</w:t>
      </w:r>
    </w:p>
    <w:p w:rsidR="00B90319" w:rsidRDefault="00BC12E9">
      <w:pPr>
        <w:pStyle w:val="Zkladntext"/>
        <w:ind w:left="227"/>
        <w:rPr>
          <w:b/>
        </w:rPr>
      </w:pPr>
      <w:r>
        <w:t>Invoices shall be addressed to</w:t>
      </w:r>
      <w:r>
        <w:rPr>
          <w:b/>
        </w:rPr>
        <w:t>:</w:t>
      </w:r>
    </w:p>
    <w:p w:rsidR="00B90319" w:rsidRDefault="00BC12E9">
      <w:pPr>
        <w:pStyle w:val="Zkladntext"/>
        <w:ind w:left="227" w:right="7160"/>
      </w:pPr>
      <w:r>
        <w:t>Boston Scientific International SA Parc Val Saint-Quentin,</w:t>
      </w:r>
    </w:p>
    <w:p w:rsidR="00B90319" w:rsidRDefault="00BC12E9">
      <w:pPr>
        <w:pStyle w:val="Zkladntext"/>
        <w:ind w:left="227"/>
      </w:pPr>
      <w:r>
        <w:t>Bâtiment H,</w:t>
      </w:r>
    </w:p>
    <w:p w:rsidR="00B90319" w:rsidRDefault="00BC12E9">
      <w:pPr>
        <w:pStyle w:val="Zkladntext"/>
        <w:ind w:left="227"/>
      </w:pPr>
      <w:r>
        <w:t>2 Rue René Caudron,</w:t>
      </w:r>
    </w:p>
    <w:p w:rsidR="00B90319" w:rsidRDefault="00BC12E9">
      <w:pPr>
        <w:pStyle w:val="Zkladntext"/>
        <w:spacing w:line="470" w:lineRule="auto"/>
        <w:ind w:left="227" w:right="6893"/>
      </w:pPr>
      <w:r>
        <w:t>78960 Voisins le Bretonneux, France VAT FR07420668402</w:t>
      </w:r>
    </w:p>
    <w:p w:rsidR="00B90319" w:rsidRDefault="00BC12E9">
      <w:pPr>
        <w:pStyle w:val="Zkladntext"/>
        <w:spacing w:before="10"/>
        <w:ind w:left="227"/>
      </w:pPr>
      <w:r>
        <w:t>And:</w:t>
      </w:r>
    </w:p>
    <w:p w:rsidR="00B90319" w:rsidRDefault="00BC12E9">
      <w:pPr>
        <w:pStyle w:val="Zkladntext"/>
        <w:ind w:left="227"/>
      </w:pPr>
      <w:r>
        <w:t xml:space="preserve">For all invoiceable fees, invoices shall be sent to Sponsor at: </w:t>
      </w:r>
      <w:r w:rsidR="008E15E6" w:rsidRPr="008E15E6">
        <w:rPr>
          <w:highlight w:val="black"/>
        </w:rPr>
        <w:t>xxxxxxxx</w:t>
      </w:r>
    </w:p>
    <w:p w:rsidR="00B90319" w:rsidRDefault="00B90319">
      <w:pPr>
        <w:pStyle w:val="Zkladntext"/>
        <w:spacing w:before="2"/>
        <w:rPr>
          <w:sz w:val="16"/>
        </w:rPr>
      </w:pPr>
    </w:p>
    <w:p w:rsidR="00B90319" w:rsidRDefault="00BC12E9">
      <w:pPr>
        <w:pStyle w:val="Zkladntext"/>
        <w:spacing w:before="90"/>
        <w:ind w:left="227" w:right="515"/>
      </w:pPr>
      <w:r>
        <w:rPr>
          <w:u w:val="single"/>
        </w:rPr>
        <w:t>The Sponsor will make payments in accordance with this Agreement either itself or through an agent of</w:t>
      </w:r>
      <w:r>
        <w:t xml:space="preserve"> </w:t>
      </w:r>
      <w:r>
        <w:rPr>
          <w:u w:val="single"/>
        </w:rPr>
        <w:t>Sponsor.</w:t>
      </w:r>
    </w:p>
    <w:p w:rsidR="00B90319" w:rsidRDefault="00B90319">
      <w:pPr>
        <w:pStyle w:val="Zkladntext"/>
        <w:spacing w:before="2"/>
        <w:rPr>
          <w:sz w:val="16"/>
        </w:rPr>
      </w:pPr>
    </w:p>
    <w:p w:rsidR="00B90319" w:rsidRDefault="00BC12E9">
      <w:pPr>
        <w:pStyle w:val="Zkladntext"/>
        <w:spacing w:before="90"/>
        <w:ind w:left="227"/>
      </w:pPr>
      <w:r>
        <w:t>All payments associated with the Study shall be made in local currency to the following fund:</w:t>
      </w:r>
    </w:p>
    <w:p w:rsidR="00B90319" w:rsidRDefault="00B90319">
      <w:pPr>
        <w:pStyle w:val="Zkladntext"/>
        <w:spacing w:before="11"/>
        <w:rPr>
          <w:sz w:val="19"/>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5940"/>
      </w:tblGrid>
      <w:tr w:rsidR="00B90319">
        <w:trPr>
          <w:trHeight w:val="540"/>
        </w:trPr>
        <w:tc>
          <w:tcPr>
            <w:tcW w:w="3600" w:type="dxa"/>
          </w:tcPr>
          <w:p w:rsidR="00B90319" w:rsidRDefault="00BC12E9">
            <w:pPr>
              <w:pStyle w:val="TableParagraph"/>
              <w:spacing w:before="1"/>
              <w:ind w:left="107"/>
              <w:rPr>
                <w:sz w:val="20"/>
              </w:rPr>
            </w:pPr>
            <w:r>
              <w:rPr>
                <w:sz w:val="20"/>
              </w:rPr>
              <w:t>Payee Name (Institution)*</w:t>
            </w:r>
          </w:p>
          <w:p w:rsidR="00B90319" w:rsidRDefault="00BC12E9">
            <w:pPr>
              <w:pStyle w:val="TableParagraph"/>
              <w:spacing w:before="40"/>
              <w:ind w:left="107"/>
              <w:rPr>
                <w:sz w:val="20"/>
              </w:rPr>
            </w:pPr>
            <w:r>
              <w:rPr>
                <w:sz w:val="20"/>
              </w:rPr>
              <w:t>(title, first name, last name if payee)</w:t>
            </w:r>
          </w:p>
        </w:tc>
        <w:tc>
          <w:tcPr>
            <w:tcW w:w="5940" w:type="dxa"/>
          </w:tcPr>
          <w:p w:rsidR="00B90319" w:rsidRDefault="00BC12E9">
            <w:pPr>
              <w:pStyle w:val="TableParagraph"/>
              <w:spacing w:before="1"/>
              <w:ind w:left="107"/>
              <w:rPr>
                <w:sz w:val="20"/>
              </w:rPr>
            </w:pPr>
            <w:r>
              <w:rPr>
                <w:sz w:val="20"/>
              </w:rPr>
              <w:t>Na Homolce Hospital</w:t>
            </w:r>
          </w:p>
        </w:tc>
      </w:tr>
      <w:tr w:rsidR="00B90319">
        <w:trPr>
          <w:trHeight w:val="459"/>
        </w:trPr>
        <w:tc>
          <w:tcPr>
            <w:tcW w:w="3600" w:type="dxa"/>
          </w:tcPr>
          <w:p w:rsidR="00B90319" w:rsidRDefault="00BC12E9">
            <w:pPr>
              <w:pStyle w:val="TableParagraph"/>
              <w:ind w:left="107"/>
              <w:rPr>
                <w:sz w:val="20"/>
              </w:rPr>
            </w:pPr>
            <w:r>
              <w:rPr>
                <w:sz w:val="20"/>
              </w:rPr>
              <w:t>Payee Address</w:t>
            </w:r>
          </w:p>
        </w:tc>
        <w:tc>
          <w:tcPr>
            <w:tcW w:w="5940" w:type="dxa"/>
          </w:tcPr>
          <w:p w:rsidR="00B90319" w:rsidRDefault="00BC12E9">
            <w:pPr>
              <w:pStyle w:val="TableParagraph"/>
              <w:ind w:left="107"/>
              <w:rPr>
                <w:sz w:val="20"/>
              </w:rPr>
            </w:pPr>
            <w:r>
              <w:rPr>
                <w:sz w:val="20"/>
              </w:rPr>
              <w:t>Roentgenova 37/2, 150 30, Motol, Prague 5</w:t>
            </w:r>
          </w:p>
        </w:tc>
      </w:tr>
      <w:tr w:rsidR="00B90319">
        <w:trPr>
          <w:trHeight w:val="460"/>
        </w:trPr>
        <w:tc>
          <w:tcPr>
            <w:tcW w:w="3600" w:type="dxa"/>
          </w:tcPr>
          <w:p w:rsidR="00B90319" w:rsidRDefault="00BC12E9">
            <w:pPr>
              <w:pStyle w:val="TableParagraph"/>
              <w:ind w:left="107"/>
              <w:rPr>
                <w:sz w:val="20"/>
              </w:rPr>
            </w:pPr>
            <w:r>
              <w:rPr>
                <w:sz w:val="20"/>
              </w:rPr>
              <w:t>Bank name and address*</w:t>
            </w:r>
          </w:p>
        </w:tc>
        <w:tc>
          <w:tcPr>
            <w:tcW w:w="5940" w:type="dxa"/>
          </w:tcPr>
          <w:p w:rsidR="00B90319" w:rsidRDefault="00BC12E9">
            <w:pPr>
              <w:pStyle w:val="TableParagraph"/>
              <w:ind w:left="107"/>
              <w:rPr>
                <w:sz w:val="20"/>
              </w:rPr>
            </w:pPr>
            <w:r>
              <w:rPr>
                <w:sz w:val="20"/>
              </w:rPr>
              <w:t>Czech National Bank, Na Prikope 28, 115 03, Prague 1</w:t>
            </w:r>
          </w:p>
        </w:tc>
      </w:tr>
      <w:tr w:rsidR="00B90319">
        <w:trPr>
          <w:trHeight w:val="269"/>
        </w:trPr>
        <w:tc>
          <w:tcPr>
            <w:tcW w:w="3600" w:type="dxa"/>
          </w:tcPr>
          <w:p w:rsidR="00B90319" w:rsidRDefault="00BC12E9">
            <w:pPr>
              <w:pStyle w:val="TableParagraph"/>
              <w:ind w:left="107"/>
              <w:rPr>
                <w:sz w:val="20"/>
              </w:rPr>
            </w:pPr>
            <w:r>
              <w:rPr>
                <w:sz w:val="20"/>
              </w:rPr>
              <w:t>Account Number (International)</w:t>
            </w:r>
          </w:p>
        </w:tc>
        <w:tc>
          <w:tcPr>
            <w:tcW w:w="5940" w:type="dxa"/>
          </w:tcPr>
          <w:p w:rsidR="00B90319" w:rsidRDefault="00BC12E9">
            <w:pPr>
              <w:pStyle w:val="TableParagraph"/>
              <w:ind w:left="107"/>
              <w:rPr>
                <w:sz w:val="20"/>
              </w:rPr>
            </w:pPr>
            <w:r>
              <w:rPr>
                <w:sz w:val="20"/>
              </w:rPr>
              <w:t>17734051/0710 (for Czech crown account)</w:t>
            </w:r>
          </w:p>
        </w:tc>
      </w:tr>
      <w:tr w:rsidR="00B90319">
        <w:trPr>
          <w:trHeight w:val="369"/>
        </w:trPr>
        <w:tc>
          <w:tcPr>
            <w:tcW w:w="3600" w:type="dxa"/>
          </w:tcPr>
          <w:p w:rsidR="00B90319" w:rsidRDefault="00BC12E9">
            <w:pPr>
              <w:pStyle w:val="TableParagraph"/>
              <w:spacing w:before="1"/>
              <w:ind w:left="107"/>
              <w:rPr>
                <w:sz w:val="20"/>
              </w:rPr>
            </w:pPr>
            <w:r>
              <w:rPr>
                <w:sz w:val="20"/>
              </w:rPr>
              <w:t>BIC*</w:t>
            </w:r>
          </w:p>
        </w:tc>
        <w:tc>
          <w:tcPr>
            <w:tcW w:w="5940" w:type="dxa"/>
          </w:tcPr>
          <w:p w:rsidR="00B90319" w:rsidRDefault="00BC12E9">
            <w:pPr>
              <w:pStyle w:val="TableParagraph"/>
              <w:spacing w:before="1"/>
              <w:ind w:left="107"/>
              <w:rPr>
                <w:sz w:val="20"/>
              </w:rPr>
            </w:pPr>
            <w:r>
              <w:rPr>
                <w:sz w:val="20"/>
              </w:rPr>
              <w:t>CNBACZPP</w:t>
            </w:r>
          </w:p>
        </w:tc>
      </w:tr>
      <w:tr w:rsidR="00B90319">
        <w:trPr>
          <w:trHeight w:val="270"/>
        </w:trPr>
        <w:tc>
          <w:tcPr>
            <w:tcW w:w="3600" w:type="dxa"/>
          </w:tcPr>
          <w:p w:rsidR="00B90319" w:rsidRDefault="00BC12E9">
            <w:pPr>
              <w:pStyle w:val="TableParagraph"/>
              <w:spacing w:before="1"/>
              <w:ind w:left="107"/>
              <w:rPr>
                <w:sz w:val="20"/>
              </w:rPr>
            </w:pPr>
            <w:r>
              <w:rPr>
                <w:sz w:val="20"/>
              </w:rPr>
              <w:t>IBAN*</w:t>
            </w:r>
          </w:p>
        </w:tc>
        <w:tc>
          <w:tcPr>
            <w:tcW w:w="5940" w:type="dxa"/>
          </w:tcPr>
          <w:p w:rsidR="00B90319" w:rsidRDefault="00BC12E9">
            <w:pPr>
              <w:pStyle w:val="TableParagraph"/>
              <w:spacing w:before="1"/>
              <w:ind w:left="107"/>
              <w:rPr>
                <w:sz w:val="20"/>
              </w:rPr>
            </w:pPr>
            <w:r>
              <w:rPr>
                <w:sz w:val="20"/>
              </w:rPr>
              <w:t>CZ57 0710 0000 0000 1773 4051 (for Czech crown account)</w:t>
            </w:r>
          </w:p>
        </w:tc>
      </w:tr>
      <w:tr w:rsidR="00B90319">
        <w:trPr>
          <w:trHeight w:val="269"/>
        </w:trPr>
        <w:tc>
          <w:tcPr>
            <w:tcW w:w="3600" w:type="dxa"/>
          </w:tcPr>
          <w:p w:rsidR="00B90319" w:rsidRDefault="00BC12E9">
            <w:pPr>
              <w:pStyle w:val="TableParagraph"/>
              <w:ind w:left="107"/>
              <w:rPr>
                <w:sz w:val="20"/>
              </w:rPr>
            </w:pPr>
            <w:r>
              <w:rPr>
                <w:sz w:val="20"/>
              </w:rPr>
              <w:t>Preferred mention to be shown</w:t>
            </w:r>
          </w:p>
        </w:tc>
        <w:tc>
          <w:tcPr>
            <w:tcW w:w="5940" w:type="dxa"/>
          </w:tcPr>
          <w:p w:rsidR="00B90319" w:rsidRDefault="00BC12E9">
            <w:pPr>
              <w:pStyle w:val="TableParagraph"/>
              <w:ind w:left="107"/>
              <w:rPr>
                <w:sz w:val="20"/>
              </w:rPr>
            </w:pPr>
            <w:r>
              <w:rPr>
                <w:sz w:val="20"/>
              </w:rPr>
              <w:t>Not yet available</w:t>
            </w:r>
          </w:p>
        </w:tc>
      </w:tr>
    </w:tbl>
    <w:p w:rsidR="00B90319" w:rsidRDefault="00BC12E9">
      <w:pPr>
        <w:spacing w:before="138"/>
        <w:ind w:left="4340" w:right="4514"/>
        <w:jc w:val="center"/>
        <w:rPr>
          <w:sz w:val="20"/>
        </w:rPr>
      </w:pPr>
      <w:r>
        <w:rPr>
          <w:sz w:val="20"/>
        </w:rPr>
        <w:t>Page A-1 of A-7</w:t>
      </w:r>
    </w:p>
    <w:p w:rsidR="00B90319" w:rsidRDefault="003501A8">
      <w:pPr>
        <w:pStyle w:val="Zkladntext"/>
        <w:ind w:left="109"/>
        <w:rPr>
          <w:sz w:val="20"/>
        </w:rPr>
      </w:pPr>
      <w:r>
        <w:rPr>
          <w:noProof/>
          <w:sz w:val="20"/>
          <w:lang w:val="cs-CZ" w:eastAsia="cs-CZ" w:bidi="ar-SA"/>
        </w:rPr>
        <mc:AlternateContent>
          <mc:Choice Requires="wps">
            <w:drawing>
              <wp:inline distT="0" distB="0" distL="0" distR="0">
                <wp:extent cx="6637020" cy="231775"/>
                <wp:effectExtent l="9525" t="9525" r="11430" b="63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31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319" w:rsidRDefault="00BC12E9">
                            <w:pPr>
                              <w:ind w:left="109"/>
                              <w:rPr>
                                <w:rFonts w:ascii="Arial"/>
                                <w:sz w:val="12"/>
                              </w:rPr>
                            </w:pPr>
                            <w:r>
                              <w:rPr>
                                <w:rFonts w:ascii="Arial"/>
                                <w:sz w:val="12"/>
                              </w:rPr>
                              <w:t>THESE</w:t>
                            </w:r>
                            <w:r>
                              <w:rPr>
                                <w:rFonts w:ascii="Arial"/>
                                <w:spacing w:val="-9"/>
                                <w:sz w:val="12"/>
                              </w:rPr>
                              <w:t xml:space="preserve"> </w:t>
                            </w:r>
                            <w:r>
                              <w:rPr>
                                <w:rFonts w:ascii="Arial"/>
                                <w:sz w:val="12"/>
                              </w:rPr>
                              <w:t>DOCUMENTS</w:t>
                            </w:r>
                            <w:r>
                              <w:rPr>
                                <w:rFonts w:ascii="Arial"/>
                                <w:spacing w:val="-10"/>
                                <w:sz w:val="12"/>
                              </w:rPr>
                              <w:t xml:space="preserve"> </w:t>
                            </w:r>
                            <w:r>
                              <w:rPr>
                                <w:rFonts w:ascii="Arial"/>
                                <w:sz w:val="12"/>
                              </w:rPr>
                              <w:t>ARE</w:t>
                            </w:r>
                            <w:r>
                              <w:rPr>
                                <w:rFonts w:ascii="Arial"/>
                                <w:spacing w:val="-9"/>
                                <w:sz w:val="12"/>
                              </w:rPr>
                              <w:t xml:space="preserve"> </w:t>
                            </w:r>
                            <w:r>
                              <w:rPr>
                                <w:rFonts w:ascii="Arial"/>
                                <w:sz w:val="12"/>
                              </w:rPr>
                              <w:t>THE</w:t>
                            </w:r>
                            <w:r>
                              <w:rPr>
                                <w:rFonts w:ascii="Arial"/>
                                <w:spacing w:val="-9"/>
                                <w:sz w:val="12"/>
                              </w:rPr>
                              <w:t xml:space="preserve"> </w:t>
                            </w:r>
                            <w:r>
                              <w:rPr>
                                <w:rFonts w:ascii="Arial"/>
                                <w:sz w:val="12"/>
                              </w:rPr>
                              <w:t>PROPERTY</w:t>
                            </w:r>
                            <w:r>
                              <w:rPr>
                                <w:rFonts w:ascii="Arial"/>
                                <w:spacing w:val="-10"/>
                                <w:sz w:val="12"/>
                              </w:rPr>
                              <w:t xml:space="preserve"> </w:t>
                            </w:r>
                            <w:r>
                              <w:rPr>
                                <w:rFonts w:ascii="Arial"/>
                                <w:sz w:val="12"/>
                              </w:rPr>
                              <w:t>OF</w:t>
                            </w:r>
                            <w:r>
                              <w:rPr>
                                <w:rFonts w:ascii="Arial"/>
                                <w:spacing w:val="-10"/>
                                <w:sz w:val="12"/>
                              </w:rPr>
                              <w:t xml:space="preserve"> </w:t>
                            </w:r>
                            <w:r>
                              <w:rPr>
                                <w:rFonts w:ascii="Arial"/>
                                <w:sz w:val="12"/>
                              </w:rPr>
                              <w:t>BSC</w:t>
                            </w:r>
                            <w:r>
                              <w:rPr>
                                <w:rFonts w:ascii="Arial"/>
                                <w:spacing w:val="-10"/>
                                <w:sz w:val="12"/>
                              </w:rPr>
                              <w:t xml:space="preserve"> </w:t>
                            </w:r>
                            <w:r>
                              <w:rPr>
                                <w:rFonts w:ascii="Arial"/>
                                <w:sz w:val="12"/>
                              </w:rPr>
                              <w:t>CORP.</w:t>
                            </w:r>
                            <w:r>
                              <w:rPr>
                                <w:rFonts w:ascii="Arial"/>
                                <w:spacing w:val="-8"/>
                                <w:sz w:val="12"/>
                              </w:rPr>
                              <w:t xml:space="preserve"> </w:t>
                            </w:r>
                            <w:r>
                              <w:rPr>
                                <w:rFonts w:ascii="Arial"/>
                                <w:sz w:val="12"/>
                              </w:rPr>
                              <w:t>AND</w:t>
                            </w:r>
                            <w:r>
                              <w:rPr>
                                <w:rFonts w:ascii="Arial"/>
                                <w:spacing w:val="-10"/>
                                <w:sz w:val="12"/>
                              </w:rPr>
                              <w:t xml:space="preserve"> </w:t>
                            </w:r>
                            <w:r>
                              <w:rPr>
                                <w:rFonts w:ascii="Arial"/>
                                <w:sz w:val="12"/>
                              </w:rPr>
                              <w:t>SHALL</w:t>
                            </w:r>
                            <w:r>
                              <w:rPr>
                                <w:rFonts w:ascii="Arial"/>
                                <w:spacing w:val="-9"/>
                                <w:sz w:val="12"/>
                              </w:rPr>
                              <w:t xml:space="preserve"> </w:t>
                            </w:r>
                            <w:r>
                              <w:rPr>
                                <w:rFonts w:ascii="Arial"/>
                                <w:sz w:val="12"/>
                              </w:rPr>
                              <w:t>NOT</w:t>
                            </w:r>
                            <w:r>
                              <w:rPr>
                                <w:rFonts w:ascii="Arial"/>
                                <w:spacing w:val="-8"/>
                                <w:sz w:val="12"/>
                              </w:rPr>
                              <w:t xml:space="preserve"> </w:t>
                            </w:r>
                            <w:r>
                              <w:rPr>
                                <w:rFonts w:ascii="Arial"/>
                                <w:sz w:val="12"/>
                              </w:rPr>
                              <w:t>BE</w:t>
                            </w:r>
                            <w:r>
                              <w:rPr>
                                <w:rFonts w:ascii="Arial"/>
                                <w:spacing w:val="-8"/>
                                <w:sz w:val="12"/>
                              </w:rPr>
                              <w:t xml:space="preserve"> </w:t>
                            </w:r>
                            <w:r>
                              <w:rPr>
                                <w:rFonts w:ascii="Arial"/>
                                <w:sz w:val="12"/>
                              </w:rPr>
                              <w:t>REPRODUCED,</w:t>
                            </w:r>
                            <w:r>
                              <w:rPr>
                                <w:rFonts w:ascii="Arial"/>
                                <w:spacing w:val="-9"/>
                                <w:sz w:val="12"/>
                              </w:rPr>
                              <w:t xml:space="preserve"> </w:t>
                            </w:r>
                            <w:r>
                              <w:rPr>
                                <w:rFonts w:ascii="Arial"/>
                                <w:sz w:val="12"/>
                              </w:rPr>
                              <w:t>DISTRIBUTED,</w:t>
                            </w:r>
                            <w:r>
                              <w:rPr>
                                <w:rFonts w:ascii="Arial"/>
                                <w:spacing w:val="-9"/>
                                <w:sz w:val="12"/>
                              </w:rPr>
                              <w:t xml:space="preserve"> </w:t>
                            </w:r>
                            <w:r>
                              <w:rPr>
                                <w:rFonts w:ascii="Arial"/>
                                <w:sz w:val="12"/>
                              </w:rPr>
                              <w:t>DISCLOSED</w:t>
                            </w:r>
                            <w:r>
                              <w:rPr>
                                <w:rFonts w:ascii="Arial"/>
                                <w:spacing w:val="-10"/>
                                <w:sz w:val="12"/>
                              </w:rPr>
                              <w:t xml:space="preserve"> </w:t>
                            </w:r>
                            <w:r>
                              <w:rPr>
                                <w:rFonts w:ascii="Arial"/>
                                <w:sz w:val="12"/>
                              </w:rPr>
                              <w:t>OR</w:t>
                            </w:r>
                            <w:r>
                              <w:rPr>
                                <w:rFonts w:ascii="Arial"/>
                                <w:spacing w:val="-9"/>
                                <w:sz w:val="12"/>
                              </w:rPr>
                              <w:t xml:space="preserve"> </w:t>
                            </w:r>
                            <w:r>
                              <w:rPr>
                                <w:rFonts w:ascii="Arial"/>
                                <w:sz w:val="12"/>
                              </w:rPr>
                              <w:t>USED</w:t>
                            </w:r>
                            <w:r>
                              <w:rPr>
                                <w:rFonts w:ascii="Arial"/>
                                <w:spacing w:val="-10"/>
                                <w:sz w:val="12"/>
                              </w:rPr>
                              <w:t xml:space="preserve"> </w:t>
                            </w:r>
                            <w:r>
                              <w:rPr>
                                <w:rFonts w:ascii="Arial"/>
                                <w:sz w:val="12"/>
                              </w:rPr>
                              <w:t>FOR</w:t>
                            </w:r>
                            <w:r>
                              <w:rPr>
                                <w:rFonts w:ascii="Arial"/>
                                <w:spacing w:val="-10"/>
                                <w:sz w:val="12"/>
                              </w:rPr>
                              <w:t xml:space="preserve"> </w:t>
                            </w:r>
                            <w:r>
                              <w:rPr>
                                <w:rFonts w:ascii="Arial"/>
                                <w:sz w:val="12"/>
                              </w:rPr>
                              <w:t>MANUFACTURE</w:t>
                            </w:r>
                            <w:r>
                              <w:rPr>
                                <w:rFonts w:ascii="Arial"/>
                                <w:spacing w:val="-8"/>
                                <w:sz w:val="12"/>
                              </w:rPr>
                              <w:t xml:space="preserve"> </w:t>
                            </w:r>
                            <w:r>
                              <w:rPr>
                                <w:rFonts w:ascii="Arial"/>
                                <w:sz w:val="12"/>
                              </w:rPr>
                              <w:t>OR</w:t>
                            </w:r>
                            <w:r>
                              <w:rPr>
                                <w:rFonts w:ascii="Arial"/>
                                <w:spacing w:val="-10"/>
                                <w:sz w:val="12"/>
                              </w:rPr>
                              <w:t xml:space="preserve"> </w:t>
                            </w:r>
                            <w:r>
                              <w:rPr>
                                <w:rFonts w:ascii="Arial"/>
                                <w:sz w:val="12"/>
                              </w:rPr>
                              <w:t>SALE</w:t>
                            </w:r>
                            <w:r>
                              <w:rPr>
                                <w:rFonts w:ascii="Arial"/>
                                <w:spacing w:val="-9"/>
                                <w:sz w:val="12"/>
                              </w:rPr>
                              <w:t xml:space="preserve"> </w:t>
                            </w:r>
                            <w:r>
                              <w:rPr>
                                <w:rFonts w:ascii="Arial"/>
                                <w:sz w:val="12"/>
                              </w:rPr>
                              <w:t>OF</w:t>
                            </w:r>
                            <w:r>
                              <w:rPr>
                                <w:rFonts w:ascii="Arial"/>
                                <w:spacing w:val="-10"/>
                                <w:sz w:val="12"/>
                              </w:rPr>
                              <w:t xml:space="preserve"> </w:t>
                            </w:r>
                            <w:r>
                              <w:rPr>
                                <w:rFonts w:ascii="Arial"/>
                                <w:sz w:val="12"/>
                              </w:rPr>
                              <w:t>APPARATUS WITHOUT THE EXPRESS WRITTEN CONSENT OF BSC</w:t>
                            </w:r>
                            <w:r>
                              <w:rPr>
                                <w:rFonts w:ascii="Arial"/>
                                <w:spacing w:val="-8"/>
                                <w:sz w:val="12"/>
                              </w:rPr>
                              <w:t xml:space="preserve"> </w:t>
                            </w:r>
                            <w:r>
                              <w:rPr>
                                <w:rFonts w:ascii="Arial"/>
                                <w:sz w:val="12"/>
                              </w:rPr>
                              <w:t>CORP.</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2.6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" filled="f" strokeweight=".48pt">
                <v:textbox inset="0,0,0,0">
                  <w:txbxContent>
                    <w:p w:rsidR="00B90319" w:rsidRDefault="00BC12E9">
                      <w:pPr>
                        <w:ind w:left="109"/>
                        <w:rPr>
                          <w:rFonts w:ascii="Arial"/>
                          <w:sz w:val="12"/>
                        </w:rPr>
                      </w:pPr>
                      <w:r>
                        <w:rPr>
                          <w:rFonts w:ascii="Arial"/>
                          <w:sz w:val="12"/>
                        </w:rPr>
                        <w:t>THESE</w:t>
                      </w:r>
                      <w:r>
                        <w:rPr>
                          <w:rFonts w:ascii="Arial"/>
                          <w:spacing w:val="-9"/>
                          <w:sz w:val="12"/>
                        </w:rPr>
                        <w:t xml:space="preserve"> </w:t>
                      </w:r>
                      <w:r>
                        <w:rPr>
                          <w:rFonts w:ascii="Arial"/>
                          <w:sz w:val="12"/>
                        </w:rPr>
                        <w:t>DOCUMENTS</w:t>
                      </w:r>
                      <w:r>
                        <w:rPr>
                          <w:rFonts w:ascii="Arial"/>
                          <w:spacing w:val="-10"/>
                          <w:sz w:val="12"/>
                        </w:rPr>
                        <w:t xml:space="preserve"> </w:t>
                      </w:r>
                      <w:r>
                        <w:rPr>
                          <w:rFonts w:ascii="Arial"/>
                          <w:sz w:val="12"/>
                        </w:rPr>
                        <w:t>ARE</w:t>
                      </w:r>
                      <w:r>
                        <w:rPr>
                          <w:rFonts w:ascii="Arial"/>
                          <w:spacing w:val="-9"/>
                          <w:sz w:val="12"/>
                        </w:rPr>
                        <w:t xml:space="preserve"> </w:t>
                      </w:r>
                      <w:r>
                        <w:rPr>
                          <w:rFonts w:ascii="Arial"/>
                          <w:sz w:val="12"/>
                        </w:rPr>
                        <w:t>THE</w:t>
                      </w:r>
                      <w:r>
                        <w:rPr>
                          <w:rFonts w:ascii="Arial"/>
                          <w:spacing w:val="-9"/>
                          <w:sz w:val="12"/>
                        </w:rPr>
                        <w:t xml:space="preserve"> </w:t>
                      </w:r>
                      <w:r>
                        <w:rPr>
                          <w:rFonts w:ascii="Arial"/>
                          <w:sz w:val="12"/>
                        </w:rPr>
                        <w:t>PROPERTY</w:t>
                      </w:r>
                      <w:r>
                        <w:rPr>
                          <w:rFonts w:ascii="Arial"/>
                          <w:spacing w:val="-10"/>
                          <w:sz w:val="12"/>
                        </w:rPr>
                        <w:t xml:space="preserve"> </w:t>
                      </w:r>
                      <w:r>
                        <w:rPr>
                          <w:rFonts w:ascii="Arial"/>
                          <w:sz w:val="12"/>
                        </w:rPr>
                        <w:t>OF</w:t>
                      </w:r>
                      <w:r>
                        <w:rPr>
                          <w:rFonts w:ascii="Arial"/>
                          <w:spacing w:val="-10"/>
                          <w:sz w:val="12"/>
                        </w:rPr>
                        <w:t xml:space="preserve"> </w:t>
                      </w:r>
                      <w:r>
                        <w:rPr>
                          <w:rFonts w:ascii="Arial"/>
                          <w:sz w:val="12"/>
                        </w:rPr>
                        <w:t>BSC</w:t>
                      </w:r>
                      <w:r>
                        <w:rPr>
                          <w:rFonts w:ascii="Arial"/>
                          <w:spacing w:val="-10"/>
                          <w:sz w:val="12"/>
                        </w:rPr>
                        <w:t xml:space="preserve"> </w:t>
                      </w:r>
                      <w:r>
                        <w:rPr>
                          <w:rFonts w:ascii="Arial"/>
                          <w:sz w:val="12"/>
                        </w:rPr>
                        <w:t>CORP.</w:t>
                      </w:r>
                      <w:r>
                        <w:rPr>
                          <w:rFonts w:ascii="Arial"/>
                          <w:spacing w:val="-8"/>
                          <w:sz w:val="12"/>
                        </w:rPr>
                        <w:t xml:space="preserve"> </w:t>
                      </w:r>
                      <w:r>
                        <w:rPr>
                          <w:rFonts w:ascii="Arial"/>
                          <w:sz w:val="12"/>
                        </w:rPr>
                        <w:t>AND</w:t>
                      </w:r>
                      <w:r>
                        <w:rPr>
                          <w:rFonts w:ascii="Arial"/>
                          <w:spacing w:val="-10"/>
                          <w:sz w:val="12"/>
                        </w:rPr>
                        <w:t xml:space="preserve"> </w:t>
                      </w:r>
                      <w:r>
                        <w:rPr>
                          <w:rFonts w:ascii="Arial"/>
                          <w:sz w:val="12"/>
                        </w:rPr>
                        <w:t>SHALL</w:t>
                      </w:r>
                      <w:r>
                        <w:rPr>
                          <w:rFonts w:ascii="Arial"/>
                          <w:spacing w:val="-9"/>
                          <w:sz w:val="12"/>
                        </w:rPr>
                        <w:t xml:space="preserve"> </w:t>
                      </w:r>
                      <w:r>
                        <w:rPr>
                          <w:rFonts w:ascii="Arial"/>
                          <w:sz w:val="12"/>
                        </w:rPr>
                        <w:t>NOT</w:t>
                      </w:r>
                      <w:r>
                        <w:rPr>
                          <w:rFonts w:ascii="Arial"/>
                          <w:spacing w:val="-8"/>
                          <w:sz w:val="12"/>
                        </w:rPr>
                        <w:t xml:space="preserve"> </w:t>
                      </w:r>
                      <w:r>
                        <w:rPr>
                          <w:rFonts w:ascii="Arial"/>
                          <w:sz w:val="12"/>
                        </w:rPr>
                        <w:t>BE</w:t>
                      </w:r>
                      <w:r>
                        <w:rPr>
                          <w:rFonts w:ascii="Arial"/>
                          <w:spacing w:val="-8"/>
                          <w:sz w:val="12"/>
                        </w:rPr>
                        <w:t xml:space="preserve"> </w:t>
                      </w:r>
                      <w:r>
                        <w:rPr>
                          <w:rFonts w:ascii="Arial"/>
                          <w:sz w:val="12"/>
                        </w:rPr>
                        <w:t>REPRODUCED,</w:t>
                      </w:r>
                      <w:r>
                        <w:rPr>
                          <w:rFonts w:ascii="Arial"/>
                          <w:spacing w:val="-9"/>
                          <w:sz w:val="12"/>
                        </w:rPr>
                        <w:t xml:space="preserve"> </w:t>
                      </w:r>
                      <w:r>
                        <w:rPr>
                          <w:rFonts w:ascii="Arial"/>
                          <w:sz w:val="12"/>
                        </w:rPr>
                        <w:t>DISTRIBUTED,</w:t>
                      </w:r>
                      <w:r>
                        <w:rPr>
                          <w:rFonts w:ascii="Arial"/>
                          <w:spacing w:val="-9"/>
                          <w:sz w:val="12"/>
                        </w:rPr>
                        <w:t xml:space="preserve"> </w:t>
                      </w:r>
                      <w:r>
                        <w:rPr>
                          <w:rFonts w:ascii="Arial"/>
                          <w:sz w:val="12"/>
                        </w:rPr>
                        <w:t>DISCLOSED</w:t>
                      </w:r>
                      <w:r>
                        <w:rPr>
                          <w:rFonts w:ascii="Arial"/>
                          <w:spacing w:val="-10"/>
                          <w:sz w:val="12"/>
                        </w:rPr>
                        <w:t xml:space="preserve"> </w:t>
                      </w:r>
                      <w:r>
                        <w:rPr>
                          <w:rFonts w:ascii="Arial"/>
                          <w:sz w:val="12"/>
                        </w:rPr>
                        <w:t>OR</w:t>
                      </w:r>
                      <w:r>
                        <w:rPr>
                          <w:rFonts w:ascii="Arial"/>
                          <w:spacing w:val="-9"/>
                          <w:sz w:val="12"/>
                        </w:rPr>
                        <w:t xml:space="preserve"> </w:t>
                      </w:r>
                      <w:r>
                        <w:rPr>
                          <w:rFonts w:ascii="Arial"/>
                          <w:sz w:val="12"/>
                        </w:rPr>
                        <w:t>USED</w:t>
                      </w:r>
                      <w:r>
                        <w:rPr>
                          <w:rFonts w:ascii="Arial"/>
                          <w:spacing w:val="-10"/>
                          <w:sz w:val="12"/>
                        </w:rPr>
                        <w:t xml:space="preserve"> </w:t>
                      </w:r>
                      <w:r>
                        <w:rPr>
                          <w:rFonts w:ascii="Arial"/>
                          <w:sz w:val="12"/>
                        </w:rPr>
                        <w:t>FOR</w:t>
                      </w:r>
                      <w:r>
                        <w:rPr>
                          <w:rFonts w:ascii="Arial"/>
                          <w:spacing w:val="-10"/>
                          <w:sz w:val="12"/>
                        </w:rPr>
                        <w:t xml:space="preserve"> </w:t>
                      </w:r>
                      <w:r>
                        <w:rPr>
                          <w:rFonts w:ascii="Arial"/>
                          <w:sz w:val="12"/>
                        </w:rPr>
                        <w:t>MANUFACTURE</w:t>
                      </w:r>
                      <w:r>
                        <w:rPr>
                          <w:rFonts w:ascii="Arial"/>
                          <w:spacing w:val="-8"/>
                          <w:sz w:val="12"/>
                        </w:rPr>
                        <w:t xml:space="preserve"> </w:t>
                      </w:r>
                      <w:r>
                        <w:rPr>
                          <w:rFonts w:ascii="Arial"/>
                          <w:sz w:val="12"/>
                        </w:rPr>
                        <w:t>OR</w:t>
                      </w:r>
                      <w:r>
                        <w:rPr>
                          <w:rFonts w:ascii="Arial"/>
                          <w:spacing w:val="-10"/>
                          <w:sz w:val="12"/>
                        </w:rPr>
                        <w:t xml:space="preserve"> </w:t>
                      </w:r>
                      <w:r>
                        <w:rPr>
                          <w:rFonts w:ascii="Arial"/>
                          <w:sz w:val="12"/>
                        </w:rPr>
                        <w:t>SALE</w:t>
                      </w:r>
                      <w:r>
                        <w:rPr>
                          <w:rFonts w:ascii="Arial"/>
                          <w:spacing w:val="-9"/>
                          <w:sz w:val="12"/>
                        </w:rPr>
                        <w:t xml:space="preserve"> </w:t>
                      </w:r>
                      <w:r>
                        <w:rPr>
                          <w:rFonts w:ascii="Arial"/>
                          <w:sz w:val="12"/>
                        </w:rPr>
                        <w:t>OF</w:t>
                      </w:r>
                      <w:r>
                        <w:rPr>
                          <w:rFonts w:ascii="Arial"/>
                          <w:spacing w:val="-10"/>
                          <w:sz w:val="12"/>
                        </w:rPr>
                        <w:t xml:space="preserve"> </w:t>
                      </w:r>
                      <w:r>
                        <w:rPr>
                          <w:rFonts w:ascii="Arial"/>
                          <w:sz w:val="12"/>
                        </w:rPr>
                        <w:t>APPARATUS WITHOUT THE EXPRESS WRITTEN CONSENT OF BSC</w:t>
                      </w:r>
                      <w:r>
                        <w:rPr>
                          <w:rFonts w:ascii="Arial"/>
                          <w:spacing w:val="-8"/>
                          <w:sz w:val="12"/>
                        </w:rPr>
                        <w:t xml:space="preserve"> </w:t>
                      </w:r>
                      <w:r>
                        <w:rPr>
                          <w:rFonts w:ascii="Arial"/>
                          <w:sz w:val="12"/>
                        </w:rPr>
                        <w:t>CORP.</w:t>
                      </w:r>
                    </w:p>
                  </w:txbxContent>
                </v:textbox>
                <w10:anchorlock/>
              </v:shape>
            </w:pict>
          </mc:Fallback>
        </mc:AlternateContent>
      </w:r>
    </w:p>
    <w:p w:rsidR="00B90319" w:rsidRDefault="00B90319">
      <w:pPr>
        <w:rPr>
          <w:sz w:val="20"/>
        </w:rPr>
        <w:sectPr w:rsidR="00B90319">
          <w:headerReference w:type="default" r:id="rId8"/>
          <w:type w:val="continuous"/>
          <w:pgSz w:w="12240" w:h="15840"/>
          <w:pgMar w:top="1560" w:right="740" w:bottom="280" w:left="780" w:header="730" w:footer="708" w:gutter="0"/>
          <w:pgNumType w:start="1"/>
          <w:cols w:space="708"/>
        </w:sectPr>
      </w:pPr>
    </w:p>
    <w:p w:rsidR="00B90319" w:rsidRDefault="00B90319">
      <w:pPr>
        <w:pStyle w:val="Zkladntext"/>
        <w:spacing w:before="8"/>
        <w:rPr>
          <w:sz w:val="11"/>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5940"/>
      </w:tblGrid>
      <w:tr w:rsidR="00B90319">
        <w:trPr>
          <w:trHeight w:val="540"/>
        </w:trPr>
        <w:tc>
          <w:tcPr>
            <w:tcW w:w="3600" w:type="dxa"/>
          </w:tcPr>
          <w:p w:rsidR="00B90319" w:rsidRDefault="00BC12E9">
            <w:pPr>
              <w:pStyle w:val="TableParagraph"/>
              <w:ind w:left="107"/>
              <w:rPr>
                <w:sz w:val="20"/>
              </w:rPr>
            </w:pPr>
            <w:r>
              <w:rPr>
                <w:sz w:val="20"/>
              </w:rPr>
              <w:t>Contact person for payments*</w:t>
            </w:r>
          </w:p>
        </w:tc>
        <w:tc>
          <w:tcPr>
            <w:tcW w:w="5940" w:type="dxa"/>
          </w:tcPr>
          <w:p w:rsidR="00B90319" w:rsidRDefault="00BC12E9">
            <w:pPr>
              <w:pStyle w:val="TableParagraph"/>
              <w:ind w:left="107"/>
              <w:rPr>
                <w:sz w:val="20"/>
              </w:rPr>
            </w:pPr>
            <w:r>
              <w:rPr>
                <w:sz w:val="20"/>
              </w:rPr>
              <w:t>Name:</w:t>
            </w:r>
            <w:r w:rsidR="008E15E6" w:rsidRPr="008E15E6">
              <w:rPr>
                <w:sz w:val="20"/>
                <w:highlight w:val="black"/>
              </w:rPr>
              <w:t>xxxxxxxx</w:t>
            </w:r>
          </w:p>
          <w:p w:rsidR="00B90319" w:rsidRDefault="00BC12E9" w:rsidP="008E15E6">
            <w:pPr>
              <w:pStyle w:val="TableParagraph"/>
              <w:spacing w:before="40"/>
              <w:ind w:left="107"/>
              <w:rPr>
                <w:sz w:val="20"/>
              </w:rPr>
            </w:pPr>
            <w:r>
              <w:rPr>
                <w:sz w:val="20"/>
              </w:rPr>
              <w:t xml:space="preserve">Email*/phone/fax: </w:t>
            </w:r>
            <w:r w:rsidR="008E15E6" w:rsidRPr="008E15E6">
              <w:rPr>
                <w:sz w:val="20"/>
                <w:highlight w:val="black"/>
              </w:rPr>
              <w:t>xxxxx</w:t>
            </w:r>
          </w:p>
        </w:tc>
      </w:tr>
    </w:tbl>
    <w:p w:rsidR="00B90319" w:rsidRDefault="00BC12E9">
      <w:pPr>
        <w:pStyle w:val="Zkladntext"/>
        <w:ind w:left="227"/>
      </w:pPr>
      <w:r>
        <w:t>*mandatory details</w:t>
      </w:r>
    </w:p>
    <w:p w:rsidR="00B90319" w:rsidRDefault="00B90319">
      <w:pPr>
        <w:pStyle w:val="Zkladntext"/>
      </w:pPr>
    </w:p>
    <w:p w:rsidR="00B90319" w:rsidRDefault="00BC12E9">
      <w:pPr>
        <w:pStyle w:val="Odstavecseseznamem"/>
        <w:numPr>
          <w:ilvl w:val="0"/>
          <w:numId w:val="5"/>
        </w:numPr>
        <w:tabs>
          <w:tab w:val="left" w:pos="588"/>
          <w:tab w:val="left" w:pos="2606"/>
        </w:tabs>
        <w:ind w:left="228" w:right="265" w:firstLine="0"/>
        <w:rPr>
          <w:sz w:val="24"/>
        </w:rPr>
      </w:pPr>
      <w:r>
        <w:rPr>
          <w:b/>
          <w:sz w:val="24"/>
        </w:rPr>
        <w:t>Payment</w:t>
      </w:r>
      <w:r>
        <w:rPr>
          <w:b/>
          <w:spacing w:val="59"/>
          <w:sz w:val="24"/>
        </w:rPr>
        <w:t xml:space="preserve"> </w:t>
      </w:r>
      <w:r>
        <w:rPr>
          <w:b/>
          <w:sz w:val="24"/>
        </w:rPr>
        <w:t>Terms:</w:t>
      </w:r>
      <w:r>
        <w:rPr>
          <w:b/>
          <w:sz w:val="24"/>
        </w:rPr>
        <w:tab/>
      </w:r>
      <w:r>
        <w:rPr>
          <w:sz w:val="24"/>
        </w:rPr>
        <w:t>As payment in full for all of the services satisfactorily provided under this Agreement, Sponsor shall make the following payments to Payee listed in Section</w:t>
      </w:r>
      <w:r>
        <w:rPr>
          <w:spacing w:val="-7"/>
          <w:sz w:val="24"/>
        </w:rPr>
        <w:t xml:space="preserve"> </w:t>
      </w:r>
      <w:r>
        <w:rPr>
          <w:sz w:val="24"/>
        </w:rPr>
        <w:t>2.</w:t>
      </w:r>
    </w:p>
    <w:p w:rsidR="00B90319" w:rsidRDefault="00B90319">
      <w:pPr>
        <w:pStyle w:val="Zkladntext"/>
      </w:pPr>
    </w:p>
    <w:p w:rsidR="00B90319" w:rsidRDefault="00BC12E9">
      <w:pPr>
        <w:pStyle w:val="Nadpis1"/>
        <w:numPr>
          <w:ilvl w:val="0"/>
          <w:numId w:val="4"/>
        </w:numPr>
        <w:tabs>
          <w:tab w:val="left" w:pos="588"/>
          <w:tab w:val="left" w:leader="dot" w:pos="9059"/>
        </w:tabs>
      </w:pPr>
      <w:r>
        <w:t>Study Start-up Fee</w:t>
      </w:r>
      <w:r>
        <w:rPr>
          <w:spacing w:val="-10"/>
        </w:rPr>
        <w:t xml:space="preserve"> </w:t>
      </w:r>
      <w:r>
        <w:t>(one-time</w:t>
      </w:r>
      <w:r>
        <w:rPr>
          <w:spacing w:val="-2"/>
        </w:rPr>
        <w:t xml:space="preserve"> </w:t>
      </w:r>
      <w:r>
        <w:t>payment):</w:t>
      </w:r>
      <w:r>
        <w:tab/>
      </w:r>
      <w:r w:rsidR="008E15E6" w:rsidRPr="008E15E6">
        <w:rPr>
          <w:highlight w:val="black"/>
        </w:rPr>
        <w:t>xxxxxxxx</w:t>
      </w:r>
    </w:p>
    <w:p w:rsidR="00B90319" w:rsidRDefault="00BC12E9">
      <w:pPr>
        <w:pStyle w:val="Zkladntext"/>
        <w:ind w:left="227" w:right="265"/>
        <w:jc w:val="both"/>
      </w:pPr>
      <w:r>
        <w:t>Payment will be made upon receipt of invoice when all required paperwork for Study start-up has been returned to Sponsor. The Study Start-up Fee is meant to cover the costs of initiating a Study, such as supplies, IRB/EC submission preparation, administrative costs, Investigator review of Protocol, obtaining Medicare or other equivalent health reimbursement coverage, and other miscellaneous start-up costs.</w:t>
      </w:r>
    </w:p>
    <w:p w:rsidR="00B90319" w:rsidRDefault="00B90319">
      <w:pPr>
        <w:pStyle w:val="Zkladntext"/>
        <w:spacing w:before="10"/>
        <w:rPr>
          <w:sz w:val="23"/>
        </w:rPr>
      </w:pPr>
    </w:p>
    <w:p w:rsidR="00B90319" w:rsidRDefault="00BC12E9">
      <w:pPr>
        <w:pStyle w:val="Nadpis1"/>
        <w:numPr>
          <w:ilvl w:val="0"/>
          <w:numId w:val="4"/>
        </w:numPr>
        <w:tabs>
          <w:tab w:val="left" w:pos="588"/>
          <w:tab w:val="left" w:leader="dot" w:pos="9160"/>
        </w:tabs>
        <w:spacing w:before="1"/>
      </w:pPr>
      <w:r>
        <w:t>Sponsor - Initiated</w:t>
      </w:r>
      <w:r>
        <w:rPr>
          <w:spacing w:val="-9"/>
        </w:rPr>
        <w:t xml:space="preserve"> </w:t>
      </w:r>
      <w:r>
        <w:t>Protocol</w:t>
      </w:r>
      <w:r>
        <w:rPr>
          <w:spacing w:val="-2"/>
        </w:rPr>
        <w:t xml:space="preserve"> </w:t>
      </w:r>
      <w:r>
        <w:t>Amendment</w:t>
      </w:r>
      <w:r>
        <w:tab/>
      </w:r>
      <w:r w:rsidR="008E15E6" w:rsidRPr="008E15E6">
        <w:rPr>
          <w:highlight w:val="black"/>
        </w:rPr>
        <w:t>xxxxxxx</w:t>
      </w:r>
    </w:p>
    <w:p w:rsidR="00B90319" w:rsidRDefault="00BC12E9">
      <w:pPr>
        <w:pStyle w:val="Zkladntext"/>
        <w:ind w:left="227"/>
        <w:jc w:val="both"/>
      </w:pPr>
      <w:r>
        <w:t>Sponsor will issue payment for Sponsor-Initiated amendments upon receipt of an invoice.</w:t>
      </w:r>
    </w:p>
    <w:p w:rsidR="00B90319" w:rsidRDefault="00B90319">
      <w:pPr>
        <w:pStyle w:val="Zkladntext"/>
        <w:spacing w:before="11"/>
        <w:rPr>
          <w:sz w:val="23"/>
        </w:rPr>
      </w:pPr>
    </w:p>
    <w:p w:rsidR="00B90319" w:rsidRDefault="00BC12E9">
      <w:pPr>
        <w:pStyle w:val="Nadpis1"/>
        <w:numPr>
          <w:ilvl w:val="0"/>
          <w:numId w:val="4"/>
        </w:numPr>
        <w:tabs>
          <w:tab w:val="left" w:pos="588"/>
          <w:tab w:val="left" w:leader="dot" w:pos="5669"/>
        </w:tabs>
      </w:pPr>
      <w:r>
        <w:t>Regulatory</w:t>
      </w:r>
      <w:r>
        <w:rPr>
          <w:spacing w:val="-13"/>
        </w:rPr>
        <w:t xml:space="preserve"> </w:t>
      </w:r>
      <w:r>
        <w:t>Audit</w:t>
      </w:r>
      <w:r>
        <w:tab/>
      </w:r>
      <w:r w:rsidR="008E15E6" w:rsidRPr="008E15E6">
        <w:rPr>
          <w:highlight w:val="black"/>
        </w:rPr>
        <w:t>xxxxxx</w:t>
      </w:r>
    </w:p>
    <w:p w:rsidR="00B90319" w:rsidRDefault="00BC12E9">
      <w:pPr>
        <w:pStyle w:val="Zkladntext"/>
        <w:ind w:left="227" w:right="264"/>
        <w:jc w:val="both"/>
      </w:pPr>
      <w:r>
        <w:t>In the event of any audit by the FDA or other regulatory body which is (a) specific to this Study and not part of a general audit of Institution or Principal Investigator and (b) not due to any alleged or actual misconduct</w:t>
      </w:r>
      <w:r>
        <w:rPr>
          <w:spacing w:val="-12"/>
        </w:rPr>
        <w:t xml:space="preserve"> </w:t>
      </w:r>
      <w:r>
        <w:t>of</w:t>
      </w:r>
      <w:r>
        <w:rPr>
          <w:spacing w:val="-13"/>
        </w:rPr>
        <w:t xml:space="preserve"> </w:t>
      </w:r>
      <w:r>
        <w:t>Institution</w:t>
      </w:r>
      <w:r>
        <w:rPr>
          <w:spacing w:val="-12"/>
        </w:rPr>
        <w:t xml:space="preserve"> </w:t>
      </w:r>
      <w:r>
        <w:t>or</w:t>
      </w:r>
      <w:r>
        <w:rPr>
          <w:spacing w:val="-12"/>
        </w:rPr>
        <w:t xml:space="preserve"> </w:t>
      </w:r>
      <w:r>
        <w:t>Principal</w:t>
      </w:r>
      <w:r>
        <w:rPr>
          <w:spacing w:val="-11"/>
        </w:rPr>
        <w:t xml:space="preserve"> </w:t>
      </w:r>
      <w:r>
        <w:t>Investigator</w:t>
      </w:r>
      <w:r>
        <w:rPr>
          <w:spacing w:val="-12"/>
        </w:rPr>
        <w:t xml:space="preserve"> </w:t>
      </w:r>
      <w:r>
        <w:t>or</w:t>
      </w:r>
      <w:r>
        <w:rPr>
          <w:spacing w:val="-12"/>
        </w:rPr>
        <w:t xml:space="preserve"> </w:t>
      </w:r>
      <w:r>
        <w:t>a</w:t>
      </w:r>
      <w:r>
        <w:rPr>
          <w:spacing w:val="-13"/>
        </w:rPr>
        <w:t xml:space="preserve"> </w:t>
      </w:r>
      <w:r>
        <w:t>failure</w:t>
      </w:r>
      <w:r>
        <w:rPr>
          <w:spacing w:val="-12"/>
        </w:rPr>
        <w:t xml:space="preserve"> </w:t>
      </w:r>
      <w:r>
        <w:t>to</w:t>
      </w:r>
      <w:r>
        <w:rPr>
          <w:spacing w:val="-12"/>
        </w:rPr>
        <w:t xml:space="preserve"> </w:t>
      </w:r>
      <w:r>
        <w:t>follow</w:t>
      </w:r>
      <w:r>
        <w:rPr>
          <w:spacing w:val="-13"/>
        </w:rPr>
        <w:t xml:space="preserve"> </w:t>
      </w:r>
      <w:r>
        <w:t>the</w:t>
      </w:r>
      <w:r>
        <w:rPr>
          <w:spacing w:val="-13"/>
        </w:rPr>
        <w:t xml:space="preserve"> </w:t>
      </w:r>
      <w:r>
        <w:t>Protocol,</w:t>
      </w:r>
      <w:r>
        <w:rPr>
          <w:spacing w:val="-12"/>
        </w:rPr>
        <w:t xml:space="preserve"> </w:t>
      </w:r>
      <w:r>
        <w:t>Boston</w:t>
      </w:r>
      <w:r>
        <w:rPr>
          <w:spacing w:val="-12"/>
        </w:rPr>
        <w:t xml:space="preserve"> </w:t>
      </w:r>
      <w:r>
        <w:t>Scientific</w:t>
      </w:r>
      <w:r>
        <w:rPr>
          <w:spacing w:val="-12"/>
        </w:rPr>
        <w:t xml:space="preserve"> </w:t>
      </w:r>
      <w:r>
        <w:t>shall pay Institution the amount above. This amount is inclusive of overhead, all time and expense incurred by Institution in attending the audit, and in no event shall the amount invoiced exceed the above amount. Payment will be made upon receipt of</w:t>
      </w:r>
      <w:r>
        <w:rPr>
          <w:spacing w:val="-3"/>
        </w:rPr>
        <w:t xml:space="preserve"> </w:t>
      </w:r>
      <w:r>
        <w:t>invoice.</w:t>
      </w:r>
    </w:p>
    <w:p w:rsidR="00B90319" w:rsidRDefault="00B90319">
      <w:pPr>
        <w:pStyle w:val="Zkladntext"/>
        <w:rPr>
          <w:sz w:val="26"/>
        </w:rPr>
      </w:pPr>
    </w:p>
    <w:p w:rsidR="00B90319" w:rsidRDefault="00B90319">
      <w:pPr>
        <w:pStyle w:val="Zkladntext"/>
        <w:rPr>
          <w:sz w:val="22"/>
        </w:rPr>
      </w:pPr>
    </w:p>
    <w:p w:rsidR="00B90319" w:rsidRDefault="00BC12E9">
      <w:pPr>
        <w:pStyle w:val="Nadpis1"/>
        <w:numPr>
          <w:ilvl w:val="0"/>
          <w:numId w:val="4"/>
        </w:numPr>
        <w:tabs>
          <w:tab w:val="left" w:pos="588"/>
          <w:tab w:val="left" w:leader="dot" w:pos="9094"/>
        </w:tabs>
      </w:pPr>
      <w:r>
        <w:t>Long-Term</w:t>
      </w:r>
      <w:r>
        <w:rPr>
          <w:spacing w:val="-2"/>
        </w:rPr>
        <w:t xml:space="preserve"> </w:t>
      </w:r>
      <w:r>
        <w:t>Document</w:t>
      </w:r>
      <w:r>
        <w:rPr>
          <w:spacing w:val="-2"/>
        </w:rPr>
        <w:t xml:space="preserve"> </w:t>
      </w:r>
      <w:r>
        <w:t>Storage</w:t>
      </w:r>
      <w:r>
        <w:tab/>
      </w:r>
      <w:r w:rsidR="008E15E6" w:rsidRPr="008E15E6">
        <w:rPr>
          <w:highlight w:val="black"/>
        </w:rPr>
        <w:t>xxxxxx</w:t>
      </w:r>
    </w:p>
    <w:p w:rsidR="00B90319" w:rsidRDefault="00BC12E9">
      <w:pPr>
        <w:pStyle w:val="Zkladntext"/>
        <w:ind w:left="228" w:right="354"/>
      </w:pPr>
      <w:r>
        <w:t>Payment will be made upon receipt of invoice and when all required paperwork for study close-out has been returned to Sponsor as determined by the Sponsor.</w:t>
      </w:r>
    </w:p>
    <w:p w:rsidR="00B90319" w:rsidRDefault="00B90319">
      <w:pPr>
        <w:pStyle w:val="Zkladntext"/>
      </w:pPr>
    </w:p>
    <w:p w:rsidR="00B90319" w:rsidRDefault="00BC12E9">
      <w:pPr>
        <w:pStyle w:val="Nadpis1"/>
        <w:numPr>
          <w:ilvl w:val="0"/>
          <w:numId w:val="4"/>
        </w:numPr>
        <w:tabs>
          <w:tab w:val="left" w:pos="588"/>
          <w:tab w:val="left" w:leader="dot" w:pos="8083"/>
        </w:tabs>
      </w:pPr>
      <w:r>
        <w:t>Serious</w:t>
      </w:r>
      <w:r>
        <w:rPr>
          <w:spacing w:val="-11"/>
        </w:rPr>
        <w:t xml:space="preserve"> </w:t>
      </w:r>
      <w:r>
        <w:t>Adverse</w:t>
      </w:r>
      <w:r>
        <w:rPr>
          <w:spacing w:val="-10"/>
        </w:rPr>
        <w:t xml:space="preserve"> </w:t>
      </w:r>
      <w:r>
        <w:t>Events</w:t>
      </w:r>
      <w:r>
        <w:rPr>
          <w:spacing w:val="-11"/>
        </w:rPr>
        <w:t xml:space="preserve"> </w:t>
      </w:r>
      <w:r>
        <w:t>(per</w:t>
      </w:r>
      <w:r>
        <w:rPr>
          <w:spacing w:val="-10"/>
        </w:rPr>
        <w:t xml:space="preserve"> </w:t>
      </w:r>
      <w:r>
        <w:t>protocol</w:t>
      </w:r>
      <w:r>
        <w:rPr>
          <w:spacing w:val="-10"/>
        </w:rPr>
        <w:t xml:space="preserve"> </w:t>
      </w:r>
      <w:r>
        <w:t>only)</w:t>
      </w:r>
      <w:r>
        <w:rPr>
          <w:spacing w:val="-33"/>
        </w:rPr>
        <w:t xml:space="preserve"> </w:t>
      </w:r>
      <w:r>
        <w:rPr>
          <w:b w:val="0"/>
          <w:position w:val="7"/>
          <w:sz w:val="13"/>
        </w:rPr>
        <w:t>3</w:t>
      </w:r>
      <w:r>
        <w:rPr>
          <w:b w:val="0"/>
          <w:position w:val="7"/>
          <w:sz w:val="13"/>
        </w:rPr>
        <w:tab/>
      </w:r>
      <w:r w:rsidR="008E15E6" w:rsidRPr="008E15E6">
        <w:rPr>
          <w:highlight w:val="black"/>
        </w:rPr>
        <w:t>xxxxxx</w:t>
      </w:r>
    </w:p>
    <w:p w:rsidR="00B90319" w:rsidRDefault="00BC12E9">
      <w:pPr>
        <w:pStyle w:val="Zkladntext"/>
        <w:ind w:left="227" w:right="354"/>
      </w:pPr>
      <w:r>
        <w:t>Payment for Serious Adverse Event(s) will be made upon completion of the corresponding data into the electronic data capture system and confirmation that the data is query-free.</w:t>
      </w:r>
    </w:p>
    <w:p w:rsidR="00B90319" w:rsidRDefault="00B90319">
      <w:pPr>
        <w:pStyle w:val="Zkladntext"/>
      </w:pPr>
    </w:p>
    <w:p w:rsidR="00B90319" w:rsidRDefault="00BC12E9">
      <w:pPr>
        <w:pStyle w:val="Nadpis1"/>
        <w:numPr>
          <w:ilvl w:val="0"/>
          <w:numId w:val="4"/>
        </w:numPr>
        <w:tabs>
          <w:tab w:val="left" w:pos="588"/>
          <w:tab w:val="left" w:leader="dot" w:pos="8885"/>
        </w:tabs>
        <w:spacing w:before="1"/>
      </w:pPr>
      <w:r>
        <w:t>Brain MRI</w:t>
      </w:r>
      <w:r>
        <w:rPr>
          <w:spacing w:val="-4"/>
        </w:rPr>
        <w:t xml:space="preserve"> </w:t>
      </w:r>
      <w:r>
        <w:t>Scan</w:t>
      </w:r>
      <w:r>
        <w:rPr>
          <w:b w:val="0"/>
          <w:position w:val="7"/>
          <w:sz w:val="13"/>
        </w:rPr>
        <w:t>2</w:t>
      </w:r>
      <w:r>
        <w:rPr>
          <w:b w:val="0"/>
          <w:spacing w:val="27"/>
          <w:position w:val="7"/>
          <w:sz w:val="13"/>
        </w:rPr>
        <w:t xml:space="preserve"> </w:t>
      </w:r>
      <w:r>
        <w:t>w/contrast</w:t>
      </w:r>
      <w:r>
        <w:tab/>
      </w:r>
      <w:r w:rsidR="008E15E6" w:rsidRPr="008E15E6">
        <w:rPr>
          <w:highlight w:val="black"/>
        </w:rPr>
        <w:t>xxxxxx</w:t>
      </w:r>
    </w:p>
    <w:p w:rsidR="00B90319" w:rsidRDefault="00BC12E9">
      <w:pPr>
        <w:tabs>
          <w:tab w:val="left" w:leader="dot" w:pos="8885"/>
        </w:tabs>
        <w:ind w:left="588"/>
        <w:rPr>
          <w:b/>
          <w:sz w:val="24"/>
        </w:rPr>
      </w:pPr>
      <w:r>
        <w:rPr>
          <w:b/>
          <w:sz w:val="24"/>
        </w:rPr>
        <w:t>Brain MRI Scan</w:t>
      </w:r>
      <w:r>
        <w:rPr>
          <w:position w:val="7"/>
          <w:sz w:val="13"/>
        </w:rPr>
        <w:t>2</w:t>
      </w:r>
      <w:r>
        <w:rPr>
          <w:spacing w:val="24"/>
          <w:position w:val="7"/>
          <w:sz w:val="13"/>
        </w:rPr>
        <w:t xml:space="preserve"> </w:t>
      </w:r>
      <w:r>
        <w:rPr>
          <w:b/>
          <w:sz w:val="24"/>
        </w:rPr>
        <w:t>w/o</w:t>
      </w:r>
      <w:r>
        <w:rPr>
          <w:b/>
          <w:spacing w:val="-2"/>
          <w:sz w:val="24"/>
        </w:rPr>
        <w:t xml:space="preserve"> </w:t>
      </w:r>
      <w:r>
        <w:rPr>
          <w:b/>
          <w:sz w:val="24"/>
        </w:rPr>
        <w:t>contrast</w:t>
      </w:r>
      <w:r>
        <w:rPr>
          <w:b/>
          <w:sz w:val="24"/>
        </w:rPr>
        <w:tab/>
      </w:r>
      <w:r w:rsidR="008E15E6" w:rsidRPr="008E15E6">
        <w:rPr>
          <w:b/>
          <w:sz w:val="24"/>
          <w:highlight w:val="black"/>
        </w:rPr>
        <w:t>xxxxxxx</w:t>
      </w:r>
    </w:p>
    <w:p w:rsidR="00B90319" w:rsidRDefault="00BC12E9">
      <w:pPr>
        <w:tabs>
          <w:tab w:val="left" w:leader="dot" w:pos="9037"/>
        </w:tabs>
        <w:ind w:left="588"/>
        <w:rPr>
          <w:b/>
          <w:sz w:val="24"/>
        </w:rPr>
      </w:pPr>
      <w:r>
        <w:rPr>
          <w:b/>
          <w:sz w:val="24"/>
        </w:rPr>
        <w:t>Brain CT</w:t>
      </w:r>
      <w:r>
        <w:rPr>
          <w:b/>
          <w:spacing w:val="-17"/>
          <w:sz w:val="24"/>
        </w:rPr>
        <w:t xml:space="preserve"> </w:t>
      </w:r>
      <w:r>
        <w:rPr>
          <w:b/>
          <w:sz w:val="24"/>
        </w:rPr>
        <w:t>Scan</w:t>
      </w:r>
      <w:r>
        <w:rPr>
          <w:position w:val="7"/>
          <w:sz w:val="13"/>
        </w:rPr>
        <w:t>2</w:t>
      </w:r>
      <w:r>
        <w:rPr>
          <w:spacing w:val="-4"/>
          <w:position w:val="7"/>
          <w:sz w:val="13"/>
        </w:rPr>
        <w:t xml:space="preserve"> </w:t>
      </w:r>
      <w:r>
        <w:rPr>
          <w:b/>
          <w:sz w:val="24"/>
        </w:rPr>
        <w:t>w/contrast</w:t>
      </w:r>
      <w:r>
        <w:rPr>
          <w:b/>
          <w:sz w:val="24"/>
        </w:rPr>
        <w:tab/>
      </w:r>
      <w:r w:rsidR="008E15E6" w:rsidRPr="008E15E6">
        <w:rPr>
          <w:b/>
          <w:sz w:val="24"/>
          <w:highlight w:val="black"/>
        </w:rPr>
        <w:t>xxxxxxxx</w:t>
      </w:r>
    </w:p>
    <w:p w:rsidR="00B90319" w:rsidRDefault="00BC12E9">
      <w:pPr>
        <w:tabs>
          <w:tab w:val="left" w:leader="dot" w:pos="8917"/>
        </w:tabs>
        <w:ind w:left="588"/>
        <w:rPr>
          <w:b/>
          <w:sz w:val="24"/>
        </w:rPr>
      </w:pPr>
      <w:r>
        <w:rPr>
          <w:b/>
          <w:sz w:val="24"/>
        </w:rPr>
        <w:t>Brain CT Scan</w:t>
      </w:r>
      <w:r>
        <w:rPr>
          <w:position w:val="7"/>
          <w:sz w:val="13"/>
        </w:rPr>
        <w:t>2</w:t>
      </w:r>
      <w:r>
        <w:rPr>
          <w:spacing w:val="-18"/>
          <w:position w:val="7"/>
          <w:sz w:val="13"/>
        </w:rPr>
        <w:t xml:space="preserve"> </w:t>
      </w:r>
      <w:r>
        <w:rPr>
          <w:b/>
          <w:sz w:val="24"/>
        </w:rPr>
        <w:t>w/o</w:t>
      </w:r>
      <w:r>
        <w:rPr>
          <w:b/>
          <w:spacing w:val="-6"/>
          <w:sz w:val="24"/>
        </w:rPr>
        <w:t xml:space="preserve"> </w:t>
      </w:r>
      <w:r>
        <w:rPr>
          <w:b/>
          <w:sz w:val="24"/>
        </w:rPr>
        <w:t>contrast</w:t>
      </w:r>
      <w:r>
        <w:rPr>
          <w:b/>
          <w:sz w:val="24"/>
        </w:rPr>
        <w:tab/>
      </w:r>
      <w:r w:rsidR="008E15E6" w:rsidRPr="008E15E6">
        <w:rPr>
          <w:b/>
          <w:sz w:val="24"/>
          <w:highlight w:val="black"/>
        </w:rPr>
        <w:t>xxxx</w:t>
      </w:r>
    </w:p>
    <w:p w:rsidR="00B90319" w:rsidRDefault="00B90319">
      <w:pPr>
        <w:pStyle w:val="Zkladntext"/>
        <w:spacing w:before="11"/>
        <w:rPr>
          <w:b/>
          <w:sz w:val="23"/>
        </w:rPr>
      </w:pPr>
    </w:p>
    <w:p w:rsidR="00B90319" w:rsidRDefault="00BC12E9">
      <w:pPr>
        <w:pStyle w:val="Zkladntext"/>
        <w:ind w:left="227" w:right="294"/>
      </w:pPr>
      <w:r>
        <w:t>Brain MRI or CT is protocol-required for Subjects who have a prior history of ischemic stroke, hemorrhagic stroke, or TIA or have a stroke or TIA while participating in the study. Payment will be made upon receipt of invoice containing Subject ID and date of imaging. (Occurring at Enrollment visit if patient doesn’t have a SOC MRI/CT within the 60 days prior to randomization, or following stroke or TIA event if it wasn’t conducted as</w:t>
      </w:r>
      <w:r>
        <w:rPr>
          <w:spacing w:val="-4"/>
        </w:rPr>
        <w:t xml:space="preserve"> </w:t>
      </w:r>
      <w:r>
        <w:t>SOC.)</w:t>
      </w:r>
    </w:p>
    <w:p w:rsidR="00B90319" w:rsidRDefault="00B90319">
      <w:pPr>
        <w:pStyle w:val="Zkladntext"/>
      </w:pPr>
    </w:p>
    <w:p w:rsidR="00B90319" w:rsidRDefault="00BC12E9">
      <w:pPr>
        <w:pStyle w:val="Nadpis1"/>
        <w:numPr>
          <w:ilvl w:val="0"/>
          <w:numId w:val="4"/>
        </w:numPr>
        <w:tabs>
          <w:tab w:val="left" w:pos="582"/>
          <w:tab w:val="left" w:leader="dot" w:pos="8821"/>
        </w:tabs>
        <w:ind w:left="228" w:right="265" w:firstLine="0"/>
      </w:pPr>
      <w:r>
        <w:t>Trans-Esophageal Echocardiogram</w:t>
      </w:r>
      <w:r>
        <w:rPr>
          <w:b w:val="0"/>
          <w:position w:val="7"/>
          <w:sz w:val="13"/>
        </w:rPr>
        <w:t xml:space="preserve">2 </w:t>
      </w:r>
      <w:r>
        <w:t>related to Adverse Events (Device Group Only and Cross- Over</w:t>
      </w:r>
      <w:r>
        <w:rPr>
          <w:spacing w:val="-1"/>
        </w:rPr>
        <w:t xml:space="preserve"> </w:t>
      </w:r>
      <w:r>
        <w:t>subject)</w:t>
      </w:r>
      <w:r>
        <w:tab/>
      </w:r>
      <w:r w:rsidR="008E15E6" w:rsidRPr="008E15E6">
        <w:rPr>
          <w:highlight w:val="black"/>
        </w:rPr>
        <w:t>xxxxx</w:t>
      </w:r>
    </w:p>
    <w:p w:rsidR="00B90319" w:rsidRDefault="00B90319">
      <w:pPr>
        <w:sectPr w:rsidR="00B90319">
          <w:footerReference w:type="default" r:id="rId9"/>
          <w:pgSz w:w="12240" w:h="15840"/>
          <w:pgMar w:top="1560" w:right="740" w:bottom="540" w:left="780" w:header="730" w:footer="353" w:gutter="0"/>
          <w:cols w:space="708"/>
        </w:sectPr>
      </w:pPr>
    </w:p>
    <w:p w:rsidR="00B90319" w:rsidRDefault="00BC12E9">
      <w:pPr>
        <w:pStyle w:val="Zkladntext"/>
        <w:spacing w:before="135"/>
        <w:ind w:left="228" w:right="263"/>
        <w:jc w:val="both"/>
      </w:pPr>
      <w:r>
        <w:lastRenderedPageBreak/>
        <w:t>TEE is protocol-required for Device Subjects that experience a stroke/TIA, Systemic Embolism, Device Thrombus</w:t>
      </w:r>
      <w:r>
        <w:rPr>
          <w:spacing w:val="-9"/>
        </w:rPr>
        <w:t xml:space="preserve"> </w:t>
      </w:r>
      <w:r>
        <w:t>Event</w:t>
      </w:r>
      <w:r>
        <w:rPr>
          <w:spacing w:val="-8"/>
        </w:rPr>
        <w:t xml:space="preserve"> </w:t>
      </w:r>
      <w:r>
        <w:t>during</w:t>
      </w:r>
      <w:r>
        <w:rPr>
          <w:spacing w:val="-10"/>
        </w:rPr>
        <w:t xml:space="preserve"> </w:t>
      </w:r>
      <w:r>
        <w:t>the</w:t>
      </w:r>
      <w:r>
        <w:rPr>
          <w:spacing w:val="-8"/>
        </w:rPr>
        <w:t xml:space="preserve"> </w:t>
      </w:r>
      <w:r>
        <w:t>course</w:t>
      </w:r>
      <w:r>
        <w:rPr>
          <w:spacing w:val="-8"/>
        </w:rPr>
        <w:t xml:space="preserve"> </w:t>
      </w:r>
      <w:r>
        <w:t>of</w:t>
      </w:r>
      <w:r>
        <w:rPr>
          <w:spacing w:val="-11"/>
        </w:rPr>
        <w:t xml:space="preserve"> </w:t>
      </w:r>
      <w:r>
        <w:t>the</w:t>
      </w:r>
      <w:r>
        <w:rPr>
          <w:spacing w:val="-8"/>
        </w:rPr>
        <w:t xml:space="preserve"> </w:t>
      </w:r>
      <w:r>
        <w:t>study.</w:t>
      </w:r>
      <w:r>
        <w:rPr>
          <w:spacing w:val="-10"/>
        </w:rPr>
        <w:t xml:space="preserve"> </w:t>
      </w:r>
      <w:r>
        <w:t>Payment</w:t>
      </w:r>
      <w:r>
        <w:rPr>
          <w:spacing w:val="-8"/>
        </w:rPr>
        <w:t xml:space="preserve"> </w:t>
      </w:r>
      <w:r>
        <w:t>per</w:t>
      </w:r>
      <w:r>
        <w:rPr>
          <w:spacing w:val="-9"/>
        </w:rPr>
        <w:t xml:space="preserve"> </w:t>
      </w:r>
      <w:r>
        <w:t>invoice</w:t>
      </w:r>
      <w:r>
        <w:rPr>
          <w:spacing w:val="-10"/>
        </w:rPr>
        <w:t xml:space="preserve"> </w:t>
      </w:r>
      <w:r>
        <w:t>&amp;</w:t>
      </w:r>
      <w:r>
        <w:rPr>
          <w:spacing w:val="-8"/>
        </w:rPr>
        <w:t xml:space="preserve"> </w:t>
      </w:r>
      <w:r>
        <w:t>once</w:t>
      </w:r>
      <w:r>
        <w:rPr>
          <w:spacing w:val="-8"/>
        </w:rPr>
        <w:t xml:space="preserve"> </w:t>
      </w:r>
      <w:r>
        <w:t>data</w:t>
      </w:r>
      <w:r>
        <w:rPr>
          <w:spacing w:val="-10"/>
        </w:rPr>
        <w:t xml:space="preserve"> </w:t>
      </w:r>
      <w:r>
        <w:t>is</w:t>
      </w:r>
      <w:r>
        <w:rPr>
          <w:spacing w:val="-10"/>
        </w:rPr>
        <w:t xml:space="preserve"> </w:t>
      </w:r>
      <w:r>
        <w:t>complete</w:t>
      </w:r>
      <w:r>
        <w:rPr>
          <w:spacing w:val="-8"/>
        </w:rPr>
        <w:t xml:space="preserve"> </w:t>
      </w:r>
      <w:r>
        <w:t>and</w:t>
      </w:r>
      <w:r>
        <w:rPr>
          <w:spacing w:val="-10"/>
        </w:rPr>
        <w:t xml:space="preserve"> </w:t>
      </w:r>
      <w:r>
        <w:t>free</w:t>
      </w:r>
      <w:r>
        <w:rPr>
          <w:spacing w:val="-8"/>
        </w:rPr>
        <w:t xml:space="preserve"> </w:t>
      </w:r>
      <w:r>
        <w:t>from queries. Include Subject Id and date of</w:t>
      </w:r>
      <w:r>
        <w:rPr>
          <w:spacing w:val="-6"/>
        </w:rPr>
        <w:t xml:space="preserve"> </w:t>
      </w:r>
      <w:r>
        <w:t>TEE.</w:t>
      </w:r>
    </w:p>
    <w:p w:rsidR="00B90319" w:rsidRDefault="00B90319">
      <w:pPr>
        <w:pStyle w:val="Zkladntext"/>
      </w:pPr>
    </w:p>
    <w:p w:rsidR="00B90319" w:rsidRDefault="00BC12E9">
      <w:pPr>
        <w:pStyle w:val="Nadpis1"/>
        <w:numPr>
          <w:ilvl w:val="0"/>
          <w:numId w:val="4"/>
        </w:numPr>
        <w:tabs>
          <w:tab w:val="left" w:pos="490"/>
          <w:tab w:val="left" w:leader="dot" w:pos="9201"/>
        </w:tabs>
        <w:ind w:left="228" w:right="265" w:firstLine="0"/>
        <w:jc w:val="both"/>
      </w:pPr>
      <w:r>
        <w:t>Provide</w:t>
      </w:r>
      <w:r>
        <w:rPr>
          <w:spacing w:val="-14"/>
        </w:rPr>
        <w:t xml:space="preserve"> </w:t>
      </w:r>
      <w:r>
        <w:t>Trans-Esophageal</w:t>
      </w:r>
      <w:r>
        <w:rPr>
          <w:spacing w:val="-14"/>
        </w:rPr>
        <w:t xml:space="preserve"> </w:t>
      </w:r>
      <w:r>
        <w:t>Echo</w:t>
      </w:r>
      <w:r>
        <w:rPr>
          <w:spacing w:val="-14"/>
        </w:rPr>
        <w:t xml:space="preserve"> </w:t>
      </w:r>
      <w:r>
        <w:t>(TEE)</w:t>
      </w:r>
      <w:r>
        <w:rPr>
          <w:spacing w:val="-14"/>
        </w:rPr>
        <w:t xml:space="preserve"> </w:t>
      </w:r>
      <w:r>
        <w:t>Imaging</w:t>
      </w:r>
      <w:r>
        <w:rPr>
          <w:spacing w:val="-14"/>
        </w:rPr>
        <w:t xml:space="preserve"> </w:t>
      </w:r>
      <w:r>
        <w:t>to</w:t>
      </w:r>
      <w:r>
        <w:rPr>
          <w:spacing w:val="-14"/>
        </w:rPr>
        <w:t xml:space="preserve"> </w:t>
      </w:r>
      <w:r>
        <w:t>Core</w:t>
      </w:r>
      <w:r>
        <w:rPr>
          <w:spacing w:val="-13"/>
        </w:rPr>
        <w:t xml:space="preserve"> </w:t>
      </w:r>
      <w:r>
        <w:t>Lab</w:t>
      </w:r>
      <w:r>
        <w:rPr>
          <w:b w:val="0"/>
          <w:position w:val="7"/>
          <w:sz w:val="13"/>
        </w:rPr>
        <w:t>2</w:t>
      </w:r>
      <w:r>
        <w:rPr>
          <w:b w:val="0"/>
          <w:spacing w:val="13"/>
          <w:position w:val="7"/>
          <w:sz w:val="13"/>
        </w:rPr>
        <w:t xml:space="preserve"> </w:t>
      </w:r>
      <w:r>
        <w:t>(Device</w:t>
      </w:r>
      <w:r>
        <w:rPr>
          <w:spacing w:val="-14"/>
        </w:rPr>
        <w:t xml:space="preserve"> </w:t>
      </w:r>
      <w:r>
        <w:t>Group</w:t>
      </w:r>
      <w:r>
        <w:rPr>
          <w:spacing w:val="-16"/>
        </w:rPr>
        <w:t xml:space="preserve"> </w:t>
      </w:r>
      <w:r>
        <w:t>Only</w:t>
      </w:r>
      <w:r>
        <w:rPr>
          <w:spacing w:val="-15"/>
        </w:rPr>
        <w:t xml:space="preserve"> </w:t>
      </w:r>
      <w:r>
        <w:t>and</w:t>
      </w:r>
      <w:r>
        <w:rPr>
          <w:spacing w:val="-14"/>
        </w:rPr>
        <w:t xml:space="preserve"> </w:t>
      </w:r>
      <w:r>
        <w:t>Cross-Over subject)</w:t>
      </w:r>
      <w:r>
        <w:tab/>
      </w:r>
      <w:r w:rsidR="008E15E6" w:rsidRPr="008E15E6">
        <w:rPr>
          <w:highlight w:val="black"/>
        </w:rPr>
        <w:t>xxxxx</w:t>
      </w:r>
    </w:p>
    <w:p w:rsidR="00B90319" w:rsidRDefault="00BC12E9">
      <w:pPr>
        <w:pStyle w:val="Zkladntext"/>
        <w:ind w:left="227" w:right="264"/>
        <w:jc w:val="both"/>
      </w:pPr>
      <w:r>
        <w:t>TEE imaging to core lab for images that are obtained due to stroke/TIA, Systemic Embolism and Device Thombus.</w:t>
      </w:r>
      <w:r>
        <w:rPr>
          <w:spacing w:val="-3"/>
        </w:rPr>
        <w:t xml:space="preserve"> </w:t>
      </w:r>
      <w:r>
        <w:t>Payment</w:t>
      </w:r>
      <w:r>
        <w:rPr>
          <w:spacing w:val="-2"/>
        </w:rPr>
        <w:t xml:space="preserve"> </w:t>
      </w:r>
      <w:r>
        <w:t>per</w:t>
      </w:r>
      <w:r>
        <w:rPr>
          <w:spacing w:val="-2"/>
        </w:rPr>
        <w:t xml:space="preserve"> </w:t>
      </w:r>
      <w:r>
        <w:t>invoice</w:t>
      </w:r>
      <w:r>
        <w:rPr>
          <w:spacing w:val="-2"/>
        </w:rPr>
        <w:t xml:space="preserve"> </w:t>
      </w:r>
      <w:r>
        <w:t>&amp;</w:t>
      </w:r>
      <w:r>
        <w:rPr>
          <w:spacing w:val="-2"/>
        </w:rPr>
        <w:t xml:space="preserve"> </w:t>
      </w:r>
      <w:r>
        <w:t>once</w:t>
      </w:r>
      <w:r>
        <w:rPr>
          <w:spacing w:val="-1"/>
        </w:rPr>
        <w:t xml:space="preserve"> </w:t>
      </w:r>
      <w:r>
        <w:t>data</w:t>
      </w:r>
      <w:r>
        <w:rPr>
          <w:spacing w:val="-4"/>
        </w:rPr>
        <w:t xml:space="preserve"> </w:t>
      </w:r>
      <w:r>
        <w:t>is</w:t>
      </w:r>
      <w:r>
        <w:rPr>
          <w:spacing w:val="-2"/>
        </w:rPr>
        <w:t xml:space="preserve"> </w:t>
      </w:r>
      <w:r>
        <w:t>complete</w:t>
      </w:r>
      <w:r>
        <w:rPr>
          <w:spacing w:val="-2"/>
        </w:rPr>
        <w:t xml:space="preserve"> </w:t>
      </w:r>
      <w:r>
        <w:t>and</w:t>
      </w:r>
      <w:r>
        <w:rPr>
          <w:spacing w:val="-3"/>
        </w:rPr>
        <w:t xml:space="preserve"> </w:t>
      </w:r>
      <w:r>
        <w:t>free</w:t>
      </w:r>
      <w:r>
        <w:rPr>
          <w:spacing w:val="-1"/>
        </w:rPr>
        <w:t xml:space="preserve"> </w:t>
      </w:r>
      <w:r>
        <w:t>from</w:t>
      </w:r>
      <w:r>
        <w:rPr>
          <w:spacing w:val="-5"/>
        </w:rPr>
        <w:t xml:space="preserve"> </w:t>
      </w:r>
      <w:r>
        <w:t>queries.</w:t>
      </w:r>
      <w:r>
        <w:rPr>
          <w:spacing w:val="-4"/>
        </w:rPr>
        <w:t xml:space="preserve"> </w:t>
      </w:r>
      <w:r>
        <w:t>Include</w:t>
      </w:r>
      <w:r>
        <w:rPr>
          <w:spacing w:val="-4"/>
        </w:rPr>
        <w:t xml:space="preserve"> </w:t>
      </w:r>
      <w:r>
        <w:t>Subject</w:t>
      </w:r>
      <w:r>
        <w:rPr>
          <w:spacing w:val="-1"/>
        </w:rPr>
        <w:t xml:space="preserve"> </w:t>
      </w:r>
      <w:r>
        <w:t>Id</w:t>
      </w:r>
      <w:r>
        <w:rPr>
          <w:spacing w:val="-4"/>
        </w:rPr>
        <w:t xml:space="preserve"> </w:t>
      </w:r>
      <w:r>
        <w:t>and</w:t>
      </w:r>
      <w:r>
        <w:rPr>
          <w:spacing w:val="-3"/>
        </w:rPr>
        <w:t xml:space="preserve"> </w:t>
      </w:r>
      <w:r>
        <w:t>date of</w:t>
      </w:r>
      <w:r>
        <w:rPr>
          <w:spacing w:val="-2"/>
        </w:rPr>
        <w:t xml:space="preserve"> </w:t>
      </w:r>
      <w:r>
        <w:t>TEE</w:t>
      </w:r>
    </w:p>
    <w:p w:rsidR="00B90319" w:rsidRDefault="00B90319">
      <w:pPr>
        <w:pStyle w:val="Zkladntext"/>
        <w:rPr>
          <w:sz w:val="26"/>
        </w:rPr>
      </w:pPr>
    </w:p>
    <w:p w:rsidR="00B90319" w:rsidRDefault="00B90319">
      <w:pPr>
        <w:pStyle w:val="Zkladntext"/>
        <w:rPr>
          <w:sz w:val="22"/>
        </w:rPr>
      </w:pPr>
    </w:p>
    <w:p w:rsidR="00B90319" w:rsidRDefault="00BC12E9">
      <w:pPr>
        <w:pStyle w:val="Nadpis1"/>
        <w:numPr>
          <w:ilvl w:val="0"/>
          <w:numId w:val="3"/>
        </w:numPr>
        <w:tabs>
          <w:tab w:val="left" w:pos="503"/>
          <w:tab w:val="left" w:leader="dot" w:pos="9167"/>
        </w:tabs>
        <w:ind w:hanging="274"/>
        <w:jc w:val="both"/>
      </w:pPr>
      <w:r>
        <w:t>Chart Review (One-Time payment at the end</w:t>
      </w:r>
      <w:r>
        <w:rPr>
          <w:spacing w:val="-14"/>
        </w:rPr>
        <w:t xml:space="preserve"> </w:t>
      </w:r>
      <w:r>
        <w:t>of</w:t>
      </w:r>
      <w:r>
        <w:rPr>
          <w:spacing w:val="-1"/>
        </w:rPr>
        <w:t xml:space="preserve"> </w:t>
      </w:r>
      <w:r>
        <w:t>enrollment)</w:t>
      </w:r>
      <w:r>
        <w:tab/>
      </w:r>
      <w:r w:rsidR="008E15E6" w:rsidRPr="008E15E6">
        <w:rPr>
          <w:highlight w:val="black"/>
        </w:rPr>
        <w:t>xxxxx</w:t>
      </w:r>
    </w:p>
    <w:p w:rsidR="00B90319" w:rsidRDefault="00BC12E9">
      <w:pPr>
        <w:pStyle w:val="Zkladntext"/>
        <w:ind w:left="227" w:right="511"/>
      </w:pPr>
      <w:r>
        <w:t>Payment will be made upon Sponsor's receipt of screening log and invoice. Sponsor will pay for 3 chart reviews per 1 subject enrolled.</w:t>
      </w:r>
    </w:p>
    <w:p w:rsidR="00B90319" w:rsidRDefault="00B90319">
      <w:pPr>
        <w:pStyle w:val="Zkladntext"/>
      </w:pPr>
    </w:p>
    <w:p w:rsidR="00B90319" w:rsidRDefault="00BC12E9">
      <w:pPr>
        <w:pStyle w:val="Nadpis1"/>
        <w:numPr>
          <w:ilvl w:val="0"/>
          <w:numId w:val="3"/>
        </w:numPr>
        <w:tabs>
          <w:tab w:val="left" w:pos="436"/>
          <w:tab w:val="left" w:leader="dot" w:pos="9291"/>
        </w:tabs>
        <w:ind w:left="435" w:hanging="207"/>
        <w:jc w:val="both"/>
      </w:pPr>
      <w:r>
        <w:t>Subject Stipend to cover research-related travel</w:t>
      </w:r>
      <w:r>
        <w:rPr>
          <w:spacing w:val="-14"/>
        </w:rPr>
        <w:t xml:space="preserve"> </w:t>
      </w:r>
      <w:r>
        <w:t>expenses</w:t>
      </w:r>
      <w:r>
        <w:rPr>
          <w:spacing w:val="-2"/>
        </w:rPr>
        <w:t xml:space="preserve"> </w:t>
      </w:r>
      <w:r>
        <w:rPr>
          <w:b w:val="0"/>
          <w:position w:val="7"/>
          <w:sz w:val="13"/>
        </w:rPr>
        <w:t>4</w:t>
      </w:r>
      <w:r>
        <w:rPr>
          <w:b w:val="0"/>
          <w:position w:val="7"/>
          <w:sz w:val="13"/>
        </w:rPr>
        <w:tab/>
      </w:r>
      <w:r w:rsidR="008E15E6" w:rsidRPr="008E15E6">
        <w:rPr>
          <w:highlight w:val="black"/>
        </w:rPr>
        <w:t>xxxx</w:t>
      </w:r>
    </w:p>
    <w:p w:rsidR="00B90319" w:rsidRDefault="00BC12E9">
      <w:pPr>
        <w:pStyle w:val="Zkladntext"/>
        <w:ind w:left="227" w:right="265"/>
        <w:jc w:val="both"/>
      </w:pPr>
      <w:r>
        <w:t>Sponsor</w:t>
      </w:r>
      <w:r>
        <w:rPr>
          <w:spacing w:val="-10"/>
        </w:rPr>
        <w:t xml:space="preserve"> </w:t>
      </w:r>
      <w:r>
        <w:t>shall</w:t>
      </w:r>
      <w:r>
        <w:rPr>
          <w:spacing w:val="-9"/>
        </w:rPr>
        <w:t xml:space="preserve"> </w:t>
      </w:r>
      <w:r>
        <w:t>receive</w:t>
      </w:r>
      <w:r>
        <w:rPr>
          <w:spacing w:val="-10"/>
        </w:rPr>
        <w:t xml:space="preserve"> </w:t>
      </w:r>
      <w:r>
        <w:t>an</w:t>
      </w:r>
      <w:r>
        <w:rPr>
          <w:spacing w:val="-11"/>
        </w:rPr>
        <w:t xml:space="preserve"> </w:t>
      </w:r>
      <w:r>
        <w:t>invoice</w:t>
      </w:r>
      <w:r>
        <w:rPr>
          <w:spacing w:val="-10"/>
        </w:rPr>
        <w:t xml:space="preserve"> </w:t>
      </w:r>
      <w:r>
        <w:t>from</w:t>
      </w:r>
      <w:r>
        <w:rPr>
          <w:spacing w:val="-11"/>
        </w:rPr>
        <w:t xml:space="preserve"> </w:t>
      </w:r>
      <w:r>
        <w:t>the</w:t>
      </w:r>
      <w:r>
        <w:rPr>
          <w:spacing w:val="-11"/>
        </w:rPr>
        <w:t xml:space="preserve"> </w:t>
      </w:r>
      <w:r>
        <w:t>Institution</w:t>
      </w:r>
      <w:r>
        <w:rPr>
          <w:spacing w:val="-10"/>
        </w:rPr>
        <w:t xml:space="preserve"> </w:t>
      </w:r>
      <w:r>
        <w:t>which</w:t>
      </w:r>
      <w:r>
        <w:rPr>
          <w:spacing w:val="-10"/>
        </w:rPr>
        <w:t xml:space="preserve"> </w:t>
      </w:r>
      <w:r>
        <w:t>contains</w:t>
      </w:r>
      <w:r>
        <w:rPr>
          <w:spacing w:val="-10"/>
        </w:rPr>
        <w:t xml:space="preserve"> </w:t>
      </w:r>
      <w:r>
        <w:t>actual</w:t>
      </w:r>
      <w:r>
        <w:rPr>
          <w:spacing w:val="-11"/>
        </w:rPr>
        <w:t xml:space="preserve"> </w:t>
      </w:r>
      <w:r>
        <w:t>expenses</w:t>
      </w:r>
      <w:r>
        <w:rPr>
          <w:spacing w:val="-10"/>
        </w:rPr>
        <w:t xml:space="preserve"> </w:t>
      </w:r>
      <w:r>
        <w:t>incurred</w:t>
      </w:r>
      <w:r>
        <w:rPr>
          <w:spacing w:val="-10"/>
        </w:rPr>
        <w:t xml:space="preserve"> </w:t>
      </w:r>
      <w:r>
        <w:t>by</w:t>
      </w:r>
      <w:r>
        <w:rPr>
          <w:spacing w:val="-12"/>
        </w:rPr>
        <w:t xml:space="preserve"> </w:t>
      </w:r>
      <w:r>
        <w:t>the</w:t>
      </w:r>
      <w:r>
        <w:rPr>
          <w:spacing w:val="-10"/>
        </w:rPr>
        <w:t xml:space="preserve"> </w:t>
      </w:r>
      <w:r>
        <w:t xml:space="preserve">subject for non-standard of care visits related to the </w:t>
      </w:r>
      <w:r>
        <w:rPr>
          <w:b/>
        </w:rPr>
        <w:t xml:space="preserve">ASAP_TOO </w:t>
      </w:r>
      <w:r>
        <w:t xml:space="preserve">protocol. Invoice shall contain Subject ID, visit date, type of transportation and site number and accompany a receipt. The Sponsor completes the reimbursement to the account as stated in the budget and site is responsible for reimbursing Subjects. A maximum reimbursement per visit per patient is </w:t>
      </w:r>
      <w:r w:rsidR="008E15E6" w:rsidRPr="008E15E6">
        <w:rPr>
          <w:highlight w:val="black"/>
        </w:rPr>
        <w:t>xxxxxxx</w:t>
      </w:r>
      <w:r>
        <w:t>.</w:t>
      </w:r>
    </w:p>
    <w:p w:rsidR="00B90319" w:rsidRDefault="00BC12E9">
      <w:pPr>
        <w:pStyle w:val="Zkladntext"/>
        <w:ind w:left="227" w:right="915"/>
      </w:pPr>
      <w:r>
        <w:t>Trial subjects will be informed in the Patient Informed Consent that they are entitled to claim travel expenses. The rates are as follows:</w:t>
      </w:r>
    </w:p>
    <w:p w:rsidR="00B90319" w:rsidRDefault="00B90319">
      <w:pPr>
        <w:pStyle w:val="Zkladntext"/>
        <w:rPr>
          <w:sz w:val="26"/>
        </w:rPr>
      </w:pPr>
    </w:p>
    <w:p w:rsidR="00B90319" w:rsidRDefault="00BC12E9">
      <w:pPr>
        <w:spacing w:before="161"/>
        <w:ind w:left="227"/>
        <w:jc w:val="both"/>
        <w:rPr>
          <w:b/>
          <w:sz w:val="24"/>
        </w:rPr>
      </w:pPr>
      <w:r>
        <w:rPr>
          <w:sz w:val="24"/>
        </w:rPr>
        <w:t>Patients using their own car</w:t>
      </w:r>
      <w:r>
        <w:rPr>
          <w:b/>
          <w:sz w:val="24"/>
        </w:rPr>
        <w:t>……………………………………………..…………………</w:t>
      </w:r>
      <w:r w:rsidRPr="008E15E6">
        <w:rPr>
          <w:b/>
          <w:sz w:val="24"/>
          <w:highlight w:val="black"/>
        </w:rPr>
        <w:t>.</w:t>
      </w:r>
      <w:r w:rsidR="008E15E6" w:rsidRPr="008E15E6">
        <w:rPr>
          <w:b/>
          <w:sz w:val="24"/>
          <w:highlight w:val="black"/>
        </w:rPr>
        <w:t>xxxxxxx</w:t>
      </w:r>
    </w:p>
    <w:p w:rsidR="00B90319" w:rsidRDefault="00BC12E9">
      <w:pPr>
        <w:tabs>
          <w:tab w:val="left" w:leader="dot" w:pos="8808"/>
        </w:tabs>
        <w:ind w:left="228"/>
        <w:jc w:val="both"/>
        <w:rPr>
          <w:b/>
          <w:sz w:val="24"/>
        </w:rPr>
      </w:pPr>
      <w:r>
        <w:rPr>
          <w:sz w:val="24"/>
        </w:rPr>
        <w:t>Patients using Na</w:t>
      </w:r>
      <w:r>
        <w:rPr>
          <w:spacing w:val="-5"/>
          <w:sz w:val="24"/>
        </w:rPr>
        <w:t xml:space="preserve"> </w:t>
      </w:r>
      <w:r>
        <w:rPr>
          <w:sz w:val="24"/>
        </w:rPr>
        <w:t>Homolce</w:t>
      </w:r>
      <w:r>
        <w:rPr>
          <w:spacing w:val="-1"/>
          <w:sz w:val="24"/>
        </w:rPr>
        <w:t xml:space="preserve"> </w:t>
      </w:r>
      <w:r>
        <w:rPr>
          <w:sz w:val="24"/>
        </w:rPr>
        <w:t>ambulance</w:t>
      </w:r>
      <w:r>
        <w:rPr>
          <w:sz w:val="24"/>
        </w:rPr>
        <w:tab/>
      </w:r>
      <w:r w:rsidR="008E15E6" w:rsidRPr="008E15E6">
        <w:rPr>
          <w:b/>
          <w:sz w:val="24"/>
          <w:highlight w:val="black"/>
        </w:rPr>
        <w:t>xxxxxx</w:t>
      </w:r>
    </w:p>
    <w:p w:rsidR="00B90319" w:rsidRDefault="00B90319">
      <w:pPr>
        <w:pStyle w:val="Zkladntext"/>
        <w:rPr>
          <w:b/>
          <w:sz w:val="26"/>
        </w:rPr>
      </w:pPr>
    </w:p>
    <w:p w:rsidR="00B90319" w:rsidRDefault="00B90319">
      <w:pPr>
        <w:pStyle w:val="Zkladntext"/>
        <w:rPr>
          <w:b/>
          <w:sz w:val="22"/>
        </w:rPr>
      </w:pPr>
    </w:p>
    <w:p w:rsidR="00B90319" w:rsidRDefault="00BC12E9">
      <w:pPr>
        <w:pStyle w:val="Nadpis1"/>
        <w:numPr>
          <w:ilvl w:val="0"/>
          <w:numId w:val="3"/>
        </w:numPr>
        <w:tabs>
          <w:tab w:val="left" w:pos="569"/>
          <w:tab w:val="left" w:leader="dot" w:pos="8153"/>
        </w:tabs>
        <w:ind w:left="568" w:hanging="340"/>
        <w:jc w:val="both"/>
      </w:pPr>
      <w:r>
        <w:t>Protocol Approved Cross</w:t>
      </w:r>
      <w:r>
        <w:rPr>
          <w:spacing w:val="-6"/>
        </w:rPr>
        <w:t xml:space="preserve"> </w:t>
      </w:r>
      <w:r>
        <w:t>Over</w:t>
      </w:r>
      <w:r>
        <w:rPr>
          <w:spacing w:val="-3"/>
        </w:rPr>
        <w:t xml:space="preserve"> </w:t>
      </w:r>
      <w:r>
        <w:t>Subjects</w:t>
      </w:r>
      <w:r>
        <w:tab/>
      </w:r>
      <w:r w:rsidR="008E15E6" w:rsidRPr="008E15E6">
        <w:rPr>
          <w:highlight w:val="black"/>
        </w:rPr>
        <w:t>xxxx</w:t>
      </w:r>
    </w:p>
    <w:p w:rsidR="00B90319" w:rsidRDefault="00BC12E9">
      <w:pPr>
        <w:pStyle w:val="Zkladntext"/>
        <w:ind w:left="227" w:right="355"/>
        <w:jc w:val="both"/>
      </w:pPr>
      <w:r>
        <w:t>Payment will be issued for Protocol approved cross over subjects upon completion of necessary CRFs</w:t>
      </w:r>
      <w:r>
        <w:rPr>
          <w:spacing w:val="-26"/>
        </w:rPr>
        <w:t xml:space="preserve"> </w:t>
      </w:r>
      <w:r>
        <w:t>for procedures performed in the amounts listed in the payment schedule</w:t>
      </w:r>
      <w:r>
        <w:rPr>
          <w:spacing w:val="-6"/>
        </w:rPr>
        <w:t xml:space="preserve"> </w:t>
      </w:r>
      <w:r>
        <w:t>below.</w:t>
      </w:r>
    </w:p>
    <w:p w:rsidR="00B90319" w:rsidRDefault="00B90319">
      <w:pPr>
        <w:pStyle w:val="Zkladntext"/>
        <w:rPr>
          <w:sz w:val="26"/>
        </w:rPr>
      </w:pPr>
    </w:p>
    <w:p w:rsidR="00B90319" w:rsidRDefault="00BC12E9">
      <w:pPr>
        <w:pStyle w:val="Nadpis1"/>
        <w:numPr>
          <w:ilvl w:val="0"/>
          <w:numId w:val="2"/>
        </w:numPr>
        <w:tabs>
          <w:tab w:val="left" w:pos="489"/>
        </w:tabs>
        <w:spacing w:before="206"/>
        <w:ind w:hanging="260"/>
        <w:jc w:val="both"/>
      </w:pPr>
      <w:r>
        <w:t>Payment</w:t>
      </w:r>
      <w:r>
        <w:rPr>
          <w:spacing w:val="-2"/>
        </w:rPr>
        <w:t xml:space="preserve"> </w:t>
      </w:r>
      <w:r>
        <w:t>Schedule</w:t>
      </w:r>
    </w:p>
    <w:p w:rsidR="00B90319" w:rsidRDefault="00BC12E9">
      <w:pPr>
        <w:pStyle w:val="Zkladntext"/>
        <w:ind w:left="228" w:right="267"/>
        <w:jc w:val="both"/>
      </w:pPr>
      <w:r>
        <w:t>Sponsor</w:t>
      </w:r>
      <w:r>
        <w:rPr>
          <w:spacing w:val="-8"/>
        </w:rPr>
        <w:t xml:space="preserve"> </w:t>
      </w:r>
      <w:r>
        <w:t>shall</w:t>
      </w:r>
      <w:r>
        <w:rPr>
          <w:spacing w:val="-7"/>
        </w:rPr>
        <w:t xml:space="preserve"> </w:t>
      </w:r>
      <w:r>
        <w:t>make</w:t>
      </w:r>
      <w:r>
        <w:rPr>
          <w:spacing w:val="-8"/>
        </w:rPr>
        <w:t xml:space="preserve"> </w:t>
      </w:r>
      <w:r>
        <w:t>the</w:t>
      </w:r>
      <w:r>
        <w:rPr>
          <w:spacing w:val="-8"/>
        </w:rPr>
        <w:t xml:space="preserve"> </w:t>
      </w:r>
      <w:r>
        <w:t>following</w:t>
      </w:r>
      <w:r>
        <w:rPr>
          <w:spacing w:val="-9"/>
        </w:rPr>
        <w:t xml:space="preserve"> </w:t>
      </w:r>
      <w:r>
        <w:t>payments</w:t>
      </w:r>
      <w:r>
        <w:rPr>
          <w:spacing w:val="-8"/>
        </w:rPr>
        <w:t xml:space="preserve"> </w:t>
      </w:r>
      <w:r>
        <w:t>for</w:t>
      </w:r>
      <w:r>
        <w:rPr>
          <w:spacing w:val="-8"/>
        </w:rPr>
        <w:t xml:space="preserve"> </w:t>
      </w:r>
      <w:r>
        <w:t>each</w:t>
      </w:r>
      <w:r>
        <w:rPr>
          <w:spacing w:val="-9"/>
        </w:rPr>
        <w:t xml:space="preserve"> </w:t>
      </w:r>
      <w:r>
        <w:t>Study</w:t>
      </w:r>
      <w:r>
        <w:rPr>
          <w:spacing w:val="-9"/>
        </w:rPr>
        <w:t xml:space="preserve"> </w:t>
      </w:r>
      <w:r>
        <w:t>Subject</w:t>
      </w:r>
      <w:r>
        <w:rPr>
          <w:spacing w:val="-8"/>
        </w:rPr>
        <w:t xml:space="preserve"> </w:t>
      </w:r>
      <w:r>
        <w:t>to</w:t>
      </w:r>
      <w:r>
        <w:rPr>
          <w:spacing w:val="-9"/>
        </w:rPr>
        <w:t xml:space="preserve"> </w:t>
      </w:r>
      <w:r>
        <w:t>the</w:t>
      </w:r>
      <w:r>
        <w:rPr>
          <w:spacing w:val="-8"/>
        </w:rPr>
        <w:t xml:space="preserve"> </w:t>
      </w:r>
      <w:r>
        <w:t>fund</w:t>
      </w:r>
      <w:r>
        <w:rPr>
          <w:spacing w:val="-8"/>
        </w:rPr>
        <w:t xml:space="preserve"> </w:t>
      </w:r>
      <w:r>
        <w:t>specified</w:t>
      </w:r>
      <w:r>
        <w:rPr>
          <w:spacing w:val="-9"/>
        </w:rPr>
        <w:t xml:space="preserve"> </w:t>
      </w:r>
      <w:r>
        <w:t>in</w:t>
      </w:r>
      <w:r>
        <w:rPr>
          <w:spacing w:val="-9"/>
        </w:rPr>
        <w:t xml:space="preserve"> </w:t>
      </w:r>
      <w:r>
        <w:t>Section</w:t>
      </w:r>
      <w:r>
        <w:rPr>
          <w:spacing w:val="-9"/>
        </w:rPr>
        <w:t xml:space="preserve"> </w:t>
      </w:r>
      <w:r>
        <w:t>2</w:t>
      </w:r>
      <w:r>
        <w:rPr>
          <w:spacing w:val="-9"/>
        </w:rPr>
        <w:t xml:space="preserve"> </w:t>
      </w:r>
      <w:r>
        <w:t>of</w:t>
      </w:r>
      <w:r>
        <w:rPr>
          <w:spacing w:val="-8"/>
        </w:rPr>
        <w:t xml:space="preserve"> </w:t>
      </w:r>
      <w:r>
        <w:t>this Exhibit A according to the following</w:t>
      </w:r>
      <w:r>
        <w:rPr>
          <w:spacing w:val="-6"/>
        </w:rPr>
        <w:t xml:space="preserve"> </w:t>
      </w:r>
      <w:r>
        <w:t>schedule:</w:t>
      </w:r>
    </w:p>
    <w:p w:rsidR="00B90319" w:rsidRDefault="00B90319">
      <w:pPr>
        <w:pStyle w:val="Zkladntext"/>
        <w:rPr>
          <w:sz w:val="22"/>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3952"/>
        <w:gridCol w:w="1720"/>
      </w:tblGrid>
      <w:tr w:rsidR="00B90319">
        <w:trPr>
          <w:trHeight w:val="1594"/>
        </w:trPr>
        <w:tc>
          <w:tcPr>
            <w:tcW w:w="4584" w:type="dxa"/>
          </w:tcPr>
          <w:p w:rsidR="00B90319" w:rsidRDefault="00B90319">
            <w:pPr>
              <w:pStyle w:val="TableParagraph"/>
              <w:rPr>
                <w:sz w:val="24"/>
              </w:rPr>
            </w:pPr>
          </w:p>
          <w:p w:rsidR="00B90319" w:rsidRDefault="00B90319">
            <w:pPr>
              <w:pStyle w:val="TableParagraph"/>
              <w:spacing w:before="3"/>
              <w:rPr>
                <w:sz w:val="34"/>
              </w:rPr>
            </w:pPr>
          </w:p>
          <w:p w:rsidR="00B90319" w:rsidRDefault="00BC12E9">
            <w:pPr>
              <w:pStyle w:val="TableParagraph"/>
              <w:ind w:left="295" w:right="288"/>
              <w:jc w:val="center"/>
              <w:rPr>
                <w:b/>
              </w:rPr>
            </w:pPr>
            <w:r>
              <w:rPr>
                <w:b/>
              </w:rPr>
              <w:t>Visit</w:t>
            </w:r>
          </w:p>
        </w:tc>
        <w:tc>
          <w:tcPr>
            <w:tcW w:w="3952" w:type="dxa"/>
          </w:tcPr>
          <w:p w:rsidR="00B90319" w:rsidRDefault="00B90319">
            <w:pPr>
              <w:pStyle w:val="TableParagraph"/>
            </w:pPr>
          </w:p>
        </w:tc>
        <w:tc>
          <w:tcPr>
            <w:tcW w:w="1720" w:type="dxa"/>
          </w:tcPr>
          <w:p w:rsidR="00B90319" w:rsidRDefault="00B90319">
            <w:pPr>
              <w:pStyle w:val="TableParagraph"/>
              <w:rPr>
                <w:sz w:val="24"/>
              </w:rPr>
            </w:pPr>
          </w:p>
          <w:p w:rsidR="00B90319" w:rsidRDefault="00B90319">
            <w:pPr>
              <w:pStyle w:val="TableParagraph"/>
              <w:spacing w:before="3"/>
              <w:rPr>
                <w:sz w:val="23"/>
              </w:rPr>
            </w:pPr>
          </w:p>
          <w:p w:rsidR="00B90319" w:rsidRDefault="00BC12E9">
            <w:pPr>
              <w:pStyle w:val="TableParagraph"/>
              <w:spacing w:before="1"/>
              <w:ind w:left="601" w:hanging="495"/>
              <w:rPr>
                <w:b/>
              </w:rPr>
            </w:pPr>
            <w:r>
              <w:rPr>
                <w:b/>
                <w:w w:val="95"/>
              </w:rPr>
              <w:t xml:space="preserve">Reimbursement </w:t>
            </w:r>
            <w:r>
              <w:rPr>
                <w:b/>
              </w:rPr>
              <w:t>(CZK)</w:t>
            </w:r>
          </w:p>
        </w:tc>
      </w:tr>
      <w:tr w:rsidR="00B90319">
        <w:trPr>
          <w:trHeight w:val="260"/>
        </w:trPr>
        <w:tc>
          <w:tcPr>
            <w:tcW w:w="4584" w:type="dxa"/>
            <w:vMerge w:val="restart"/>
          </w:tcPr>
          <w:p w:rsidR="00B90319" w:rsidRDefault="00BC12E9">
            <w:pPr>
              <w:pStyle w:val="TableParagraph"/>
              <w:spacing w:before="137"/>
              <w:ind w:left="296" w:right="288"/>
              <w:jc w:val="center"/>
              <w:rPr>
                <w:b/>
              </w:rPr>
            </w:pPr>
            <w:r>
              <w:rPr>
                <w:b/>
              </w:rPr>
              <w:t>Screening</w:t>
            </w:r>
          </w:p>
        </w:tc>
        <w:tc>
          <w:tcPr>
            <w:tcW w:w="3952" w:type="dxa"/>
          </w:tcPr>
          <w:p w:rsidR="00B90319" w:rsidRDefault="00BC12E9">
            <w:pPr>
              <w:pStyle w:val="TableParagraph"/>
              <w:spacing w:before="7" w:line="233" w:lineRule="exact"/>
              <w:ind w:left="107"/>
            </w:pPr>
            <w:r>
              <w:t>Informed Consent</w:t>
            </w:r>
          </w:p>
        </w:tc>
        <w:tc>
          <w:tcPr>
            <w:tcW w:w="1720" w:type="dxa"/>
          </w:tcPr>
          <w:p w:rsidR="00B90319" w:rsidRDefault="008E15E6">
            <w:pPr>
              <w:pStyle w:val="TableParagraph"/>
              <w:spacing w:before="7" w:line="233" w:lineRule="exact"/>
              <w:ind w:right="96"/>
              <w:jc w:val="right"/>
            </w:pPr>
            <w:r w:rsidRPr="008E15E6">
              <w:rPr>
                <w:highlight w:val="black"/>
              </w:rPr>
              <w:t>xxxxx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Default="008E15E6">
            <w:pPr>
              <w:pStyle w:val="TableParagraph"/>
              <w:spacing w:before="7" w:line="233" w:lineRule="exact"/>
              <w:ind w:right="96"/>
              <w:jc w:val="right"/>
              <w:rPr>
                <w:b/>
              </w:rPr>
            </w:pPr>
            <w:r w:rsidRPr="008E15E6">
              <w:rPr>
                <w:b/>
                <w:highlight w:val="black"/>
              </w:rPr>
              <w:t>xxxxx</w:t>
            </w:r>
          </w:p>
        </w:tc>
      </w:tr>
    </w:tbl>
    <w:p w:rsidR="00B90319" w:rsidRDefault="00B90319">
      <w:pPr>
        <w:spacing w:line="233" w:lineRule="exact"/>
        <w:jc w:val="right"/>
        <w:sectPr w:rsidR="00B90319">
          <w:footerReference w:type="default" r:id="rId10"/>
          <w:pgSz w:w="12240" w:h="15840"/>
          <w:pgMar w:top="1560" w:right="740" w:bottom="540" w:left="780" w:header="730" w:footer="353" w:gutter="0"/>
          <w:cols w:space="708"/>
        </w:sectPr>
      </w:pPr>
    </w:p>
    <w:p w:rsidR="00B90319" w:rsidRDefault="00B90319">
      <w:pPr>
        <w:pStyle w:val="Zkladntext"/>
        <w:spacing w:before="3"/>
        <w:rPr>
          <w:sz w:val="11"/>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3952"/>
        <w:gridCol w:w="1720"/>
      </w:tblGrid>
      <w:tr w:rsidR="00B90319" w:rsidRPr="008E15E6">
        <w:trPr>
          <w:trHeight w:val="1088"/>
        </w:trPr>
        <w:tc>
          <w:tcPr>
            <w:tcW w:w="4584" w:type="dxa"/>
            <w:vMerge w:val="restart"/>
            <w:tcBorders>
              <w:top w:val="nil"/>
            </w:tcBorders>
          </w:tcPr>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90319">
            <w:pPr>
              <w:pStyle w:val="TableParagraph"/>
              <w:spacing w:before="2"/>
              <w:rPr>
                <w:sz w:val="32"/>
              </w:rPr>
            </w:pPr>
          </w:p>
          <w:p w:rsidR="00B90319" w:rsidRDefault="00BC12E9">
            <w:pPr>
              <w:pStyle w:val="TableParagraph"/>
              <w:ind w:left="296" w:right="287"/>
              <w:jc w:val="center"/>
              <w:rPr>
                <w:b/>
              </w:rPr>
            </w:pPr>
            <w:r>
              <w:rPr>
                <w:b/>
              </w:rPr>
              <w:t>Baseline</w:t>
            </w:r>
          </w:p>
        </w:tc>
        <w:tc>
          <w:tcPr>
            <w:tcW w:w="3952" w:type="dxa"/>
            <w:tcBorders>
              <w:top w:val="nil"/>
            </w:tcBorders>
          </w:tcPr>
          <w:p w:rsidR="00B90319" w:rsidRDefault="00BC12E9">
            <w:pPr>
              <w:pStyle w:val="TableParagraph"/>
              <w:spacing w:before="75" w:line="250" w:lineRule="atLeast"/>
              <w:ind w:left="107" w:right="650"/>
            </w:pPr>
            <w:r>
              <w:t>Visit including Medical History, demographics, physical assessment, medication assessment &amp; CRF completion</w:t>
            </w:r>
          </w:p>
        </w:tc>
        <w:tc>
          <w:tcPr>
            <w:tcW w:w="1720" w:type="dxa"/>
            <w:tcBorders>
              <w:top w:val="nil"/>
            </w:tcBorders>
          </w:tcPr>
          <w:p w:rsidR="00B90319" w:rsidRPr="008E15E6" w:rsidRDefault="008E15E6">
            <w:pPr>
              <w:pStyle w:val="TableParagraph"/>
              <w:spacing w:line="233" w:lineRule="exact"/>
              <w:ind w:right="96"/>
              <w:jc w:val="right"/>
              <w:rPr>
                <w:highlight w:val="black"/>
              </w:rPr>
            </w:pPr>
            <w:r w:rsidRPr="008E15E6">
              <w:rPr>
                <w:sz w:val="24"/>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 xml:space="preserve">Transthoracic Echocardiogram (TTE) </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505"/>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1" w:line="254" w:lineRule="exact"/>
              <w:ind w:left="107" w:right="718"/>
              <w:rPr>
                <w:sz w:val="13"/>
              </w:rPr>
            </w:pPr>
            <w:r>
              <w:t xml:space="preserve">Trans-Esophageal Echocardiogram (TEE) </w:t>
            </w:r>
            <w:r>
              <w:rPr>
                <w:position w:val="7"/>
                <w:sz w:val="13"/>
              </w:rPr>
              <w:t>2</w:t>
            </w:r>
          </w:p>
        </w:tc>
        <w:tc>
          <w:tcPr>
            <w:tcW w:w="1720" w:type="dxa"/>
          </w:tcPr>
          <w:p w:rsidR="00B90319" w:rsidRPr="008E15E6" w:rsidRDefault="00B90319">
            <w:pPr>
              <w:pStyle w:val="TableParagraph"/>
              <w:spacing w:before="11"/>
              <w:rPr>
                <w:sz w:val="21"/>
                <w:highlight w:val="black"/>
              </w:rPr>
            </w:pPr>
          </w:p>
          <w:p w:rsidR="00B90319" w:rsidRPr="008E15E6" w:rsidRDefault="008E15E6">
            <w:pPr>
              <w:pStyle w:val="TableParagraph"/>
              <w:spacing w:line="233" w:lineRule="exact"/>
              <w:ind w:right="98"/>
              <w:jc w:val="right"/>
              <w:rPr>
                <w:highlight w:val="black"/>
              </w:rPr>
            </w:pPr>
            <w:r w:rsidRPr="008E15E6">
              <w:rPr>
                <w:highlight w:val="black"/>
              </w:rPr>
              <w:t>xxx</w:t>
            </w:r>
          </w:p>
        </w:tc>
      </w:tr>
      <w:tr w:rsidR="00B90319" w:rsidRPr="008E15E6">
        <w:trPr>
          <w:trHeight w:val="517"/>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11" w:line="250" w:lineRule="atLeast"/>
              <w:ind w:left="107" w:right="393"/>
            </w:pPr>
            <w:r>
              <w:t>Provide Trans-Esophageal Echo - TEE Imaging to Core Lab</w:t>
            </w:r>
          </w:p>
        </w:tc>
        <w:tc>
          <w:tcPr>
            <w:tcW w:w="1720" w:type="dxa"/>
          </w:tcPr>
          <w:p w:rsidR="00B90319" w:rsidRPr="008E15E6" w:rsidRDefault="008E15E6">
            <w:pPr>
              <w:pStyle w:val="TableParagraph"/>
              <w:spacing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Neurologist Exam - Initial Visit</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NIH Stroke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Modified Rankin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Quality of Life Assessment</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8"/>
              <w:jc w:val="right"/>
              <w:rPr>
                <w:b/>
                <w:highlight w:val="black"/>
              </w:rPr>
            </w:pPr>
            <w:r w:rsidRPr="008E15E6">
              <w:rPr>
                <w:b/>
                <w:highlight w:val="black"/>
              </w:rPr>
              <w:t>xxx</w:t>
            </w:r>
          </w:p>
        </w:tc>
      </w:tr>
      <w:tr w:rsidR="00B90319" w:rsidRPr="008E15E6">
        <w:trPr>
          <w:trHeight w:val="1302"/>
        </w:trPr>
        <w:tc>
          <w:tcPr>
            <w:tcW w:w="4584" w:type="dxa"/>
            <w:vMerge w:val="restart"/>
          </w:tcPr>
          <w:p w:rsidR="00B90319" w:rsidRDefault="00B90319">
            <w:pPr>
              <w:pStyle w:val="TableParagraph"/>
              <w:rPr>
                <w:sz w:val="24"/>
              </w:rPr>
            </w:pPr>
          </w:p>
          <w:p w:rsidR="00B90319" w:rsidRDefault="00B90319">
            <w:pPr>
              <w:pStyle w:val="TableParagraph"/>
              <w:rPr>
                <w:sz w:val="24"/>
              </w:rPr>
            </w:pPr>
          </w:p>
          <w:p w:rsidR="00B90319" w:rsidRDefault="00B90319">
            <w:pPr>
              <w:pStyle w:val="TableParagraph"/>
              <w:spacing w:before="4"/>
              <w:rPr>
                <w:sz w:val="32"/>
              </w:rPr>
            </w:pPr>
          </w:p>
          <w:p w:rsidR="00B90319" w:rsidRDefault="00BC12E9">
            <w:pPr>
              <w:pStyle w:val="TableParagraph"/>
              <w:spacing w:before="1"/>
              <w:ind w:left="296" w:right="288"/>
              <w:jc w:val="center"/>
              <w:rPr>
                <w:b/>
              </w:rPr>
            </w:pPr>
            <w:r>
              <w:rPr>
                <w:b/>
              </w:rPr>
              <w:t>Implant</w:t>
            </w:r>
          </w:p>
        </w:tc>
        <w:tc>
          <w:tcPr>
            <w:tcW w:w="3952" w:type="dxa"/>
          </w:tcPr>
          <w:p w:rsidR="00B90319" w:rsidRDefault="00BC12E9">
            <w:pPr>
              <w:pStyle w:val="TableParagraph"/>
              <w:spacing w:before="37" w:line="250" w:lineRule="atLeast"/>
              <w:ind w:left="107" w:right="137"/>
            </w:pPr>
            <w:r>
              <w:t>Visit including CRF completion, including medication assessment, adverse event and device deficiency monitoring and device information, procedure and discharge assessments</w:t>
            </w:r>
          </w:p>
        </w:tc>
        <w:tc>
          <w:tcPr>
            <w:tcW w:w="1720" w:type="dxa"/>
          </w:tcPr>
          <w:p w:rsidR="00B90319" w:rsidRPr="008E15E6" w:rsidRDefault="00B90319">
            <w:pPr>
              <w:pStyle w:val="TableParagraph"/>
              <w:rPr>
                <w:sz w:val="24"/>
                <w:highlight w:val="black"/>
              </w:rPr>
            </w:pPr>
          </w:p>
          <w:p w:rsidR="00B90319" w:rsidRPr="008E15E6" w:rsidRDefault="00B90319">
            <w:pPr>
              <w:pStyle w:val="TableParagraph"/>
              <w:rPr>
                <w:sz w:val="24"/>
                <w:highlight w:val="black"/>
              </w:rPr>
            </w:pPr>
          </w:p>
          <w:p w:rsidR="00B90319" w:rsidRPr="008E15E6" w:rsidRDefault="00B90319">
            <w:pPr>
              <w:pStyle w:val="TableParagraph"/>
              <w:rPr>
                <w:sz w:val="24"/>
                <w:highlight w:val="black"/>
              </w:rPr>
            </w:pPr>
          </w:p>
          <w:p w:rsidR="00B90319" w:rsidRPr="008E15E6" w:rsidRDefault="00B90319">
            <w:pPr>
              <w:pStyle w:val="TableParagraph"/>
              <w:spacing w:before="3"/>
              <w:rPr>
                <w:sz w:val="19"/>
                <w:highlight w:val="black"/>
              </w:rPr>
            </w:pPr>
          </w:p>
          <w:p w:rsidR="00B90319" w:rsidRPr="008E15E6" w:rsidRDefault="008E15E6">
            <w:pPr>
              <w:pStyle w:val="TableParagraph"/>
              <w:spacing w:line="233" w:lineRule="exact"/>
              <w:ind w:right="96"/>
              <w:jc w:val="right"/>
              <w:rPr>
                <w:highlight w:val="black"/>
              </w:rPr>
            </w:pPr>
            <w:r w:rsidRPr="008E15E6">
              <w:rPr>
                <w:highlight w:val="black"/>
              </w:rPr>
              <w:t>xxx</w:t>
            </w:r>
          </w:p>
        </w:tc>
      </w:tr>
      <w:tr w:rsidR="00B90319" w:rsidRPr="008E15E6">
        <w:trPr>
          <w:trHeight w:val="52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14" w:line="250" w:lineRule="atLeast"/>
              <w:ind w:left="107" w:right="393"/>
            </w:pPr>
            <w:r>
              <w:t>Provide Trans-Esophageal Echo - TEE Imaging to Core Lab</w:t>
            </w:r>
          </w:p>
        </w:tc>
        <w:tc>
          <w:tcPr>
            <w:tcW w:w="1720" w:type="dxa"/>
          </w:tcPr>
          <w:p w:rsidR="00B90319" w:rsidRPr="008E15E6" w:rsidRDefault="00B90319">
            <w:pPr>
              <w:pStyle w:val="TableParagraph"/>
              <w:spacing w:before="2"/>
              <w:rPr>
                <w:sz w:val="23"/>
                <w:highlight w:val="black"/>
              </w:rPr>
            </w:pPr>
          </w:p>
          <w:p w:rsidR="00B90319" w:rsidRPr="008E15E6" w:rsidRDefault="008E15E6">
            <w:pPr>
              <w:pStyle w:val="TableParagraph"/>
              <w:spacing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6"/>
              <w:jc w:val="right"/>
              <w:rPr>
                <w:b/>
                <w:highlight w:val="black"/>
              </w:rPr>
            </w:pPr>
            <w:r w:rsidRPr="008E15E6">
              <w:rPr>
                <w:b/>
                <w:highlight w:val="black"/>
              </w:rPr>
              <w:t>xxx</w:t>
            </w:r>
          </w:p>
        </w:tc>
      </w:tr>
      <w:tr w:rsidR="00B90319" w:rsidRPr="008E15E6">
        <w:trPr>
          <w:trHeight w:val="1042"/>
        </w:trPr>
        <w:tc>
          <w:tcPr>
            <w:tcW w:w="4584" w:type="dxa"/>
            <w:vMerge w:val="restart"/>
          </w:tcPr>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C12E9">
            <w:pPr>
              <w:pStyle w:val="TableParagraph"/>
              <w:spacing w:before="196"/>
              <w:ind w:left="1377"/>
              <w:rPr>
                <w:b/>
              </w:rPr>
            </w:pPr>
            <w:r>
              <w:rPr>
                <w:b/>
              </w:rPr>
              <w:t>3-Month Follow-up</w:t>
            </w:r>
          </w:p>
        </w:tc>
        <w:tc>
          <w:tcPr>
            <w:tcW w:w="3952" w:type="dxa"/>
          </w:tcPr>
          <w:p w:rsidR="00B90319" w:rsidRDefault="00BC12E9">
            <w:pPr>
              <w:pStyle w:val="TableParagraph"/>
              <w:spacing w:before="29" w:line="250" w:lineRule="atLeast"/>
              <w:ind w:left="107" w:right="454"/>
            </w:pPr>
            <w:r>
              <w:t>Visit including physical assessment &amp; CRF completion, includes medication assessment, adverse event and device deficiency monitoring.</w:t>
            </w:r>
          </w:p>
        </w:tc>
        <w:tc>
          <w:tcPr>
            <w:tcW w:w="1720" w:type="dxa"/>
          </w:tcPr>
          <w:p w:rsidR="00B90319" w:rsidRPr="008E15E6" w:rsidRDefault="008E15E6">
            <w:pPr>
              <w:pStyle w:val="TableParagraph"/>
              <w:spacing w:line="233" w:lineRule="exact"/>
              <w:ind w:right="96"/>
              <w:jc w:val="right"/>
              <w:rPr>
                <w:highlight w:val="black"/>
              </w:rPr>
            </w:pPr>
            <w:r w:rsidRPr="008E15E6">
              <w:rPr>
                <w:sz w:val="24"/>
                <w:highlight w:val="black"/>
              </w:rPr>
              <w:t>xxx</w:t>
            </w:r>
          </w:p>
        </w:tc>
      </w:tr>
      <w:tr w:rsidR="00B90319" w:rsidRPr="008E15E6">
        <w:trPr>
          <w:trHeight w:val="759"/>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2" w:line="254" w:lineRule="exact"/>
              <w:ind w:left="107" w:right="271"/>
            </w:pPr>
            <w:r>
              <w:t>Provide Trans-Esophageal Echocardiogram (TEE) imaging to Core Lab(Device subjects only)</w:t>
            </w:r>
          </w:p>
        </w:tc>
        <w:tc>
          <w:tcPr>
            <w:tcW w:w="1720" w:type="dxa"/>
          </w:tcPr>
          <w:p w:rsidR="00B90319" w:rsidRPr="008E15E6" w:rsidRDefault="00B90319">
            <w:pPr>
              <w:pStyle w:val="TableParagraph"/>
              <w:rPr>
                <w:sz w:val="24"/>
                <w:highlight w:val="black"/>
              </w:rPr>
            </w:pPr>
          </w:p>
          <w:p w:rsidR="00B90319" w:rsidRPr="008E15E6" w:rsidRDefault="00B90319">
            <w:pPr>
              <w:pStyle w:val="TableParagraph"/>
              <w:rPr>
                <w:sz w:val="20"/>
                <w:highlight w:val="black"/>
              </w:rPr>
            </w:pPr>
          </w:p>
          <w:p w:rsidR="00B90319" w:rsidRPr="008E15E6" w:rsidRDefault="008E15E6">
            <w:pPr>
              <w:pStyle w:val="TableParagraph"/>
              <w:spacing w:line="233" w:lineRule="exact"/>
              <w:ind w:right="96"/>
              <w:jc w:val="right"/>
              <w:rPr>
                <w:highlight w:val="black"/>
              </w:rPr>
            </w:pPr>
            <w:r w:rsidRPr="008E15E6">
              <w:rPr>
                <w:highlight w:val="black"/>
              </w:rPr>
              <w:t>xxx</w:t>
            </w:r>
          </w:p>
        </w:tc>
      </w:tr>
      <w:tr w:rsidR="00B90319" w:rsidRPr="008E15E6">
        <w:trPr>
          <w:trHeight w:val="499"/>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line="247" w:lineRule="exact"/>
              <w:ind w:left="107"/>
            </w:pPr>
            <w:r>
              <w:t>Trans-Esophageal Echocardiogram (TEE)</w:t>
            </w:r>
          </w:p>
          <w:p w:rsidR="00B90319" w:rsidRDefault="00BC12E9">
            <w:pPr>
              <w:pStyle w:val="TableParagraph"/>
              <w:spacing w:line="233" w:lineRule="exact"/>
              <w:ind w:left="107"/>
              <w:rPr>
                <w:sz w:val="13"/>
              </w:rPr>
            </w:pPr>
            <w:r>
              <w:t xml:space="preserve">(Device subjects only) </w:t>
            </w:r>
            <w:r>
              <w:rPr>
                <w:position w:val="7"/>
                <w:sz w:val="13"/>
              </w:rPr>
              <w:t>2</w:t>
            </w:r>
          </w:p>
        </w:tc>
        <w:tc>
          <w:tcPr>
            <w:tcW w:w="1720" w:type="dxa"/>
          </w:tcPr>
          <w:p w:rsidR="00B90319" w:rsidRPr="008E15E6" w:rsidRDefault="00B90319">
            <w:pPr>
              <w:pStyle w:val="TableParagraph"/>
              <w:spacing w:before="5"/>
              <w:rPr>
                <w:sz w:val="21"/>
                <w:highlight w:val="black"/>
              </w:rPr>
            </w:pPr>
          </w:p>
          <w:p w:rsidR="00B90319" w:rsidRPr="008E15E6" w:rsidRDefault="008E15E6">
            <w:pPr>
              <w:pStyle w:val="TableParagraph"/>
              <w:spacing w:line="233" w:lineRule="exact"/>
              <w:ind w:right="98"/>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NIH Stroke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Modified Rankin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Quality of Life Assessment</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7"/>
              <w:jc w:val="right"/>
              <w:rPr>
                <w:b/>
                <w:highlight w:val="black"/>
              </w:rPr>
            </w:pPr>
            <w:r w:rsidRPr="008E15E6">
              <w:rPr>
                <w:b/>
                <w:highlight w:val="black"/>
              </w:rPr>
              <w:t>xxx</w:t>
            </w:r>
          </w:p>
        </w:tc>
      </w:tr>
      <w:tr w:rsidR="00B90319" w:rsidRPr="008E15E6">
        <w:trPr>
          <w:trHeight w:val="782"/>
        </w:trPr>
        <w:tc>
          <w:tcPr>
            <w:tcW w:w="4584" w:type="dxa"/>
            <w:vMerge w:val="restart"/>
          </w:tcPr>
          <w:p w:rsidR="00B90319" w:rsidRDefault="00B90319">
            <w:pPr>
              <w:pStyle w:val="TableParagraph"/>
              <w:spacing w:before="5"/>
              <w:rPr>
                <w:sz w:val="35"/>
              </w:rPr>
            </w:pPr>
          </w:p>
          <w:p w:rsidR="00B90319" w:rsidRDefault="00BC12E9">
            <w:pPr>
              <w:pStyle w:val="TableParagraph"/>
              <w:ind w:left="296" w:right="287"/>
              <w:jc w:val="center"/>
              <w:rPr>
                <w:b/>
              </w:rPr>
            </w:pPr>
            <w:r>
              <w:rPr>
                <w:b/>
              </w:rPr>
              <w:t>6, 18, 30, 42, 54 Month</w:t>
            </w:r>
          </w:p>
          <w:p w:rsidR="00B90319" w:rsidRDefault="00BC12E9">
            <w:pPr>
              <w:pStyle w:val="TableParagraph"/>
              <w:ind w:left="296" w:right="288"/>
              <w:jc w:val="center"/>
              <w:rPr>
                <w:b/>
              </w:rPr>
            </w:pPr>
            <w:r>
              <w:rPr>
                <w:b/>
              </w:rPr>
              <w:t>Telephone Visit</w:t>
            </w:r>
          </w:p>
        </w:tc>
        <w:tc>
          <w:tcPr>
            <w:tcW w:w="3952" w:type="dxa"/>
          </w:tcPr>
          <w:p w:rsidR="00B90319" w:rsidRDefault="00BC12E9">
            <w:pPr>
              <w:pStyle w:val="TableParagraph"/>
              <w:spacing w:before="22" w:line="250" w:lineRule="atLeast"/>
              <w:ind w:left="107" w:right="137"/>
            </w:pPr>
            <w:r>
              <w:t>Visit including CRF completion, including medication assessment, adverse event and device deficiency monitoring.</w:t>
            </w:r>
          </w:p>
        </w:tc>
        <w:tc>
          <w:tcPr>
            <w:tcW w:w="1720" w:type="dxa"/>
          </w:tcPr>
          <w:p w:rsidR="00B90319" w:rsidRPr="008E15E6" w:rsidRDefault="00B90319">
            <w:pPr>
              <w:pStyle w:val="TableParagraph"/>
              <w:rPr>
                <w:sz w:val="24"/>
                <w:highlight w:val="black"/>
              </w:rPr>
            </w:pPr>
          </w:p>
          <w:p w:rsidR="00B90319" w:rsidRPr="008E15E6" w:rsidRDefault="00B90319">
            <w:pPr>
              <w:pStyle w:val="TableParagraph"/>
              <w:spacing w:before="11"/>
              <w:rPr>
                <w:sz w:val="21"/>
                <w:highlight w:val="black"/>
              </w:rPr>
            </w:pPr>
          </w:p>
          <w:p w:rsidR="00B90319" w:rsidRPr="008E15E6" w:rsidRDefault="008E15E6">
            <w:pPr>
              <w:pStyle w:val="TableParagraph"/>
              <w:spacing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Modified Rankin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rsidRPr="008E15E6">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6"/>
              <w:jc w:val="right"/>
              <w:rPr>
                <w:b/>
                <w:highlight w:val="black"/>
              </w:rPr>
            </w:pPr>
            <w:r w:rsidRPr="008E15E6">
              <w:rPr>
                <w:b/>
                <w:highlight w:val="black"/>
              </w:rPr>
              <w:t>xxx</w:t>
            </w:r>
          </w:p>
        </w:tc>
      </w:tr>
      <w:tr w:rsidR="00B90319" w:rsidRPr="008E15E6">
        <w:trPr>
          <w:trHeight w:val="1041"/>
        </w:trPr>
        <w:tc>
          <w:tcPr>
            <w:tcW w:w="4584" w:type="dxa"/>
            <w:vMerge w:val="restart"/>
            <w:tcBorders>
              <w:bottom w:val="nil"/>
            </w:tcBorders>
          </w:tcPr>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4"/>
              </w:rPr>
            </w:pPr>
          </w:p>
          <w:p w:rsidR="00B90319" w:rsidRDefault="00B90319">
            <w:pPr>
              <w:pStyle w:val="TableParagraph"/>
              <w:rPr>
                <w:sz w:val="20"/>
              </w:rPr>
            </w:pPr>
          </w:p>
          <w:p w:rsidR="00B90319" w:rsidRDefault="00BC12E9">
            <w:pPr>
              <w:pStyle w:val="TableParagraph"/>
              <w:ind w:left="1756" w:right="1303" w:hanging="425"/>
              <w:rPr>
                <w:b/>
              </w:rPr>
            </w:pPr>
            <w:r>
              <w:rPr>
                <w:b/>
              </w:rPr>
              <w:t>12 Month Follow-up Office Visit</w:t>
            </w:r>
          </w:p>
        </w:tc>
        <w:tc>
          <w:tcPr>
            <w:tcW w:w="3952" w:type="dxa"/>
          </w:tcPr>
          <w:p w:rsidR="00B90319" w:rsidRDefault="00BC12E9">
            <w:pPr>
              <w:pStyle w:val="TableParagraph"/>
              <w:spacing w:before="29"/>
              <w:ind w:left="107" w:right="454"/>
            </w:pPr>
            <w:r>
              <w:t>Visit including physical assessment &amp; CRF completion, includes medication</w:t>
            </w:r>
          </w:p>
          <w:p w:rsidR="00B90319" w:rsidRDefault="00BC12E9">
            <w:pPr>
              <w:pStyle w:val="TableParagraph"/>
              <w:spacing w:before="2" w:line="254" w:lineRule="exact"/>
              <w:ind w:left="107" w:right="522"/>
            </w:pPr>
            <w:r>
              <w:t>assessment, adverse event and device deficiency monitoring</w:t>
            </w:r>
          </w:p>
        </w:tc>
        <w:tc>
          <w:tcPr>
            <w:tcW w:w="1720" w:type="dxa"/>
          </w:tcPr>
          <w:p w:rsidR="00B90319" w:rsidRPr="008E15E6" w:rsidRDefault="008E15E6">
            <w:pPr>
              <w:pStyle w:val="TableParagraph"/>
              <w:spacing w:line="233" w:lineRule="exact"/>
              <w:ind w:right="96"/>
              <w:jc w:val="right"/>
              <w:rPr>
                <w:highlight w:val="black"/>
              </w:rPr>
            </w:pPr>
            <w:r w:rsidRPr="008E15E6">
              <w:rPr>
                <w:sz w:val="24"/>
                <w:highlight w:val="black"/>
              </w:rPr>
              <w:t>xxx</w:t>
            </w:r>
          </w:p>
        </w:tc>
      </w:tr>
      <w:tr w:rsidR="00B90319" w:rsidRPr="008E15E6">
        <w:trPr>
          <w:trHeight w:val="776"/>
        </w:trPr>
        <w:tc>
          <w:tcPr>
            <w:tcW w:w="4584" w:type="dxa"/>
            <w:vMerge/>
            <w:tcBorders>
              <w:top w:val="nil"/>
              <w:bottom w:val="nil"/>
            </w:tcBorders>
          </w:tcPr>
          <w:p w:rsidR="00B90319" w:rsidRDefault="00B90319">
            <w:pPr>
              <w:rPr>
                <w:sz w:val="2"/>
                <w:szCs w:val="2"/>
              </w:rPr>
            </w:pPr>
          </w:p>
        </w:tc>
        <w:tc>
          <w:tcPr>
            <w:tcW w:w="3952" w:type="dxa"/>
          </w:tcPr>
          <w:p w:rsidR="00B90319" w:rsidRDefault="00BC12E9">
            <w:pPr>
              <w:pStyle w:val="TableParagraph"/>
              <w:spacing w:before="18"/>
              <w:ind w:left="107"/>
            </w:pPr>
            <w:r>
              <w:t>Provide Trans-Esophageal</w:t>
            </w:r>
          </w:p>
          <w:p w:rsidR="00B90319" w:rsidRDefault="00BC12E9">
            <w:pPr>
              <w:pStyle w:val="TableParagraph"/>
              <w:spacing w:before="4" w:line="252" w:lineRule="exact"/>
              <w:ind w:left="107" w:right="271"/>
            </w:pPr>
            <w:r>
              <w:t>Echocardiogram (TEE) imaging to Core Lab (Device subjects only)</w:t>
            </w:r>
          </w:p>
        </w:tc>
        <w:tc>
          <w:tcPr>
            <w:tcW w:w="1720" w:type="dxa"/>
          </w:tcPr>
          <w:p w:rsidR="00B90319" w:rsidRPr="008E15E6" w:rsidRDefault="00B90319">
            <w:pPr>
              <w:pStyle w:val="TableParagraph"/>
              <w:rPr>
                <w:sz w:val="24"/>
                <w:highlight w:val="black"/>
              </w:rPr>
            </w:pPr>
          </w:p>
          <w:p w:rsidR="00B90319" w:rsidRPr="008E15E6" w:rsidRDefault="00B90319">
            <w:pPr>
              <w:pStyle w:val="TableParagraph"/>
              <w:spacing w:before="6"/>
              <w:rPr>
                <w:sz w:val="21"/>
                <w:highlight w:val="black"/>
              </w:rPr>
            </w:pPr>
          </w:p>
          <w:p w:rsidR="00B90319" w:rsidRPr="008E15E6" w:rsidRDefault="008E15E6">
            <w:pPr>
              <w:pStyle w:val="TableParagraph"/>
              <w:spacing w:line="233" w:lineRule="exact"/>
              <w:ind w:right="96"/>
              <w:jc w:val="right"/>
              <w:rPr>
                <w:highlight w:val="black"/>
              </w:rPr>
            </w:pPr>
            <w:r w:rsidRPr="008E15E6">
              <w:rPr>
                <w:highlight w:val="black"/>
              </w:rPr>
              <w:t>xxx</w:t>
            </w:r>
          </w:p>
        </w:tc>
      </w:tr>
      <w:tr w:rsidR="00B90319" w:rsidRPr="008E15E6">
        <w:trPr>
          <w:trHeight w:val="780"/>
        </w:trPr>
        <w:tc>
          <w:tcPr>
            <w:tcW w:w="4584" w:type="dxa"/>
            <w:vMerge/>
            <w:tcBorders>
              <w:top w:val="nil"/>
              <w:bottom w:val="nil"/>
            </w:tcBorders>
          </w:tcPr>
          <w:p w:rsidR="00B90319" w:rsidRDefault="00B90319">
            <w:pPr>
              <w:rPr>
                <w:sz w:val="2"/>
                <w:szCs w:val="2"/>
              </w:rPr>
            </w:pPr>
          </w:p>
        </w:tc>
        <w:tc>
          <w:tcPr>
            <w:tcW w:w="3952" w:type="dxa"/>
          </w:tcPr>
          <w:p w:rsidR="00B90319" w:rsidRDefault="00B90319">
            <w:pPr>
              <w:pStyle w:val="TableParagraph"/>
              <w:spacing w:before="9"/>
              <w:rPr>
                <w:sz w:val="23"/>
              </w:rPr>
            </w:pPr>
          </w:p>
          <w:p w:rsidR="00B90319" w:rsidRDefault="00BC12E9">
            <w:pPr>
              <w:pStyle w:val="TableParagraph"/>
              <w:spacing w:line="250" w:lineRule="atLeast"/>
              <w:ind w:left="107" w:right="113"/>
            </w:pPr>
            <w:r>
              <w:t>Trans-Esophageal Echocardiogram (TEE) (Device subjects only)</w:t>
            </w:r>
          </w:p>
        </w:tc>
        <w:tc>
          <w:tcPr>
            <w:tcW w:w="1720" w:type="dxa"/>
          </w:tcPr>
          <w:p w:rsidR="00B90319" w:rsidRPr="008E15E6" w:rsidRDefault="00B90319">
            <w:pPr>
              <w:pStyle w:val="TableParagraph"/>
              <w:rPr>
                <w:sz w:val="24"/>
                <w:highlight w:val="black"/>
              </w:rPr>
            </w:pPr>
          </w:p>
          <w:p w:rsidR="00B90319" w:rsidRPr="008E15E6" w:rsidRDefault="00B90319">
            <w:pPr>
              <w:pStyle w:val="TableParagraph"/>
              <w:spacing w:before="9"/>
              <w:rPr>
                <w:sz w:val="21"/>
                <w:highlight w:val="black"/>
              </w:rPr>
            </w:pPr>
          </w:p>
          <w:p w:rsidR="00B90319" w:rsidRPr="008E15E6" w:rsidRDefault="008E15E6">
            <w:pPr>
              <w:pStyle w:val="TableParagraph"/>
              <w:spacing w:line="233" w:lineRule="exact"/>
              <w:ind w:right="97"/>
              <w:jc w:val="right"/>
              <w:rPr>
                <w:highlight w:val="black"/>
              </w:rPr>
            </w:pPr>
            <w:r w:rsidRPr="008E15E6">
              <w:rPr>
                <w:highlight w:val="black"/>
              </w:rPr>
              <w:t>xxx</w:t>
            </w:r>
          </w:p>
        </w:tc>
      </w:tr>
    </w:tbl>
    <w:p w:rsidR="00B90319" w:rsidRDefault="00B90319">
      <w:pPr>
        <w:spacing w:line="233" w:lineRule="exact"/>
        <w:jc w:val="right"/>
        <w:sectPr w:rsidR="00B90319">
          <w:footerReference w:type="default" r:id="rId11"/>
          <w:pgSz w:w="12240" w:h="15840"/>
          <w:pgMar w:top="1560" w:right="740" w:bottom="540" w:left="780" w:header="730" w:footer="353" w:gutter="0"/>
          <w:cols w:space="708"/>
        </w:sectPr>
      </w:pPr>
    </w:p>
    <w:p w:rsidR="00B90319" w:rsidRDefault="00B90319">
      <w:pPr>
        <w:pStyle w:val="Zkladntext"/>
        <w:spacing w:before="3"/>
        <w:rPr>
          <w:sz w:val="11"/>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4"/>
        <w:gridCol w:w="3952"/>
        <w:gridCol w:w="1720"/>
      </w:tblGrid>
      <w:tr w:rsidR="00B90319">
        <w:trPr>
          <w:trHeight w:val="260"/>
        </w:trPr>
        <w:tc>
          <w:tcPr>
            <w:tcW w:w="4584" w:type="dxa"/>
            <w:vMerge w:val="restart"/>
            <w:tcBorders>
              <w:top w:val="nil"/>
            </w:tcBorders>
          </w:tcPr>
          <w:p w:rsidR="00B90319" w:rsidRDefault="00B90319">
            <w:pPr>
              <w:pStyle w:val="TableParagraph"/>
              <w:rPr>
                <w:sz w:val="20"/>
              </w:rPr>
            </w:pPr>
          </w:p>
        </w:tc>
        <w:tc>
          <w:tcPr>
            <w:tcW w:w="3952" w:type="dxa"/>
            <w:tcBorders>
              <w:top w:val="nil"/>
            </w:tcBorders>
          </w:tcPr>
          <w:p w:rsidR="00B90319" w:rsidRDefault="00BC12E9">
            <w:pPr>
              <w:pStyle w:val="TableParagraph"/>
              <w:spacing w:before="7" w:line="233" w:lineRule="exact"/>
              <w:ind w:left="107"/>
              <w:rPr>
                <w:sz w:val="13"/>
              </w:rPr>
            </w:pPr>
            <w:r>
              <w:t>Neurologist Exam - Follow-up Visit</w:t>
            </w:r>
            <w:r>
              <w:rPr>
                <w:position w:val="7"/>
                <w:sz w:val="13"/>
              </w:rPr>
              <w:t>2</w:t>
            </w:r>
          </w:p>
        </w:tc>
        <w:tc>
          <w:tcPr>
            <w:tcW w:w="1720" w:type="dxa"/>
            <w:tcBorders>
              <w:top w:val="nil"/>
            </w:tcBorders>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NIH Stroke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Modified Rankin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Quality of Life Assessment</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7"/>
              <w:jc w:val="right"/>
              <w:rPr>
                <w:b/>
                <w:highlight w:val="black"/>
              </w:rPr>
            </w:pPr>
            <w:r w:rsidRPr="008E15E6">
              <w:rPr>
                <w:b/>
                <w:highlight w:val="black"/>
              </w:rPr>
              <w:t>xxx</w:t>
            </w:r>
          </w:p>
        </w:tc>
      </w:tr>
      <w:tr w:rsidR="00B90319">
        <w:trPr>
          <w:trHeight w:val="1041"/>
        </w:trPr>
        <w:tc>
          <w:tcPr>
            <w:tcW w:w="4584" w:type="dxa"/>
            <w:vMerge w:val="restart"/>
          </w:tcPr>
          <w:p w:rsidR="00B90319" w:rsidRDefault="00B90319">
            <w:pPr>
              <w:pStyle w:val="TableParagraph"/>
              <w:rPr>
                <w:sz w:val="24"/>
              </w:rPr>
            </w:pPr>
          </w:p>
          <w:p w:rsidR="00B90319" w:rsidRDefault="00B90319">
            <w:pPr>
              <w:pStyle w:val="TableParagraph"/>
              <w:rPr>
                <w:sz w:val="24"/>
              </w:rPr>
            </w:pPr>
          </w:p>
          <w:p w:rsidR="00B90319" w:rsidRDefault="00B90319">
            <w:pPr>
              <w:pStyle w:val="TableParagraph"/>
              <w:spacing w:before="11"/>
              <w:rPr>
                <w:sz w:val="33"/>
              </w:rPr>
            </w:pPr>
          </w:p>
          <w:p w:rsidR="00B90319" w:rsidRDefault="00BC12E9">
            <w:pPr>
              <w:pStyle w:val="TableParagraph"/>
              <w:ind w:left="1785" w:right="1303" w:hanging="454"/>
              <w:rPr>
                <w:b/>
              </w:rPr>
            </w:pPr>
            <w:r>
              <w:rPr>
                <w:b/>
              </w:rPr>
              <w:t>24 Month Follow-up Office Visit</w:t>
            </w:r>
          </w:p>
        </w:tc>
        <w:tc>
          <w:tcPr>
            <w:tcW w:w="3952" w:type="dxa"/>
          </w:tcPr>
          <w:p w:rsidR="00B90319" w:rsidRDefault="00BC12E9">
            <w:pPr>
              <w:pStyle w:val="TableParagraph"/>
              <w:spacing w:before="29"/>
              <w:ind w:left="107" w:right="454"/>
            </w:pPr>
            <w:r>
              <w:t>Visit including physical assessment &amp; CRF completion, includes medication</w:t>
            </w:r>
          </w:p>
          <w:p w:rsidR="00B90319" w:rsidRDefault="00BC12E9">
            <w:pPr>
              <w:pStyle w:val="TableParagraph"/>
              <w:spacing w:before="5" w:line="252" w:lineRule="exact"/>
              <w:ind w:left="107" w:right="522"/>
            </w:pPr>
            <w:r>
              <w:t>assessment, adverse event and device deficiency monitoring</w:t>
            </w:r>
          </w:p>
        </w:tc>
        <w:tc>
          <w:tcPr>
            <w:tcW w:w="1720" w:type="dxa"/>
          </w:tcPr>
          <w:p w:rsidR="00B90319" w:rsidRPr="008E15E6" w:rsidRDefault="008E15E6">
            <w:pPr>
              <w:pStyle w:val="TableParagraph"/>
              <w:spacing w:line="233" w:lineRule="exact"/>
              <w:ind w:right="96"/>
              <w:jc w:val="right"/>
              <w:rPr>
                <w:highlight w:val="black"/>
              </w:rPr>
            </w:pPr>
            <w:r w:rsidRPr="008E15E6">
              <w:rPr>
                <w:sz w:val="24"/>
                <w:highlight w:val="black"/>
              </w:rPr>
              <w:t>xxx</w:t>
            </w:r>
          </w:p>
        </w:tc>
      </w:tr>
      <w:tr w:rsidR="00B90319">
        <w:trPr>
          <w:trHeight w:val="257"/>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4" w:line="233" w:lineRule="exact"/>
              <w:ind w:left="107"/>
              <w:rPr>
                <w:sz w:val="13"/>
              </w:rPr>
            </w:pPr>
            <w:r>
              <w:t>Neurologist Exam - Follow-up Visit</w:t>
            </w:r>
            <w:r>
              <w:rPr>
                <w:position w:val="7"/>
                <w:sz w:val="13"/>
              </w:rPr>
              <w:t>2</w:t>
            </w:r>
          </w:p>
        </w:tc>
        <w:tc>
          <w:tcPr>
            <w:tcW w:w="1720" w:type="dxa"/>
          </w:tcPr>
          <w:p w:rsidR="00B90319" w:rsidRPr="008E15E6" w:rsidRDefault="008E15E6">
            <w:pPr>
              <w:pStyle w:val="TableParagraph"/>
              <w:spacing w:before="4"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NIH Stroke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Modified Rankin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Quality of Life Assessment</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6"/>
              <w:jc w:val="right"/>
              <w:rPr>
                <w:b/>
                <w:highlight w:val="black"/>
              </w:rPr>
            </w:pPr>
            <w:r w:rsidRPr="008E15E6">
              <w:rPr>
                <w:b/>
                <w:highlight w:val="black"/>
              </w:rPr>
              <w:t>xxx</w:t>
            </w:r>
          </w:p>
        </w:tc>
      </w:tr>
      <w:tr w:rsidR="00B90319">
        <w:trPr>
          <w:trHeight w:val="1042"/>
        </w:trPr>
        <w:tc>
          <w:tcPr>
            <w:tcW w:w="4584" w:type="dxa"/>
            <w:vMerge w:val="restart"/>
          </w:tcPr>
          <w:p w:rsidR="00B90319" w:rsidRDefault="00B90319">
            <w:pPr>
              <w:pStyle w:val="TableParagraph"/>
              <w:rPr>
                <w:sz w:val="24"/>
              </w:rPr>
            </w:pPr>
          </w:p>
          <w:p w:rsidR="00B90319" w:rsidRDefault="00B90319">
            <w:pPr>
              <w:pStyle w:val="TableParagraph"/>
              <w:rPr>
                <w:sz w:val="24"/>
              </w:rPr>
            </w:pPr>
          </w:p>
          <w:p w:rsidR="00B90319" w:rsidRDefault="00B90319">
            <w:pPr>
              <w:pStyle w:val="TableParagraph"/>
              <w:spacing w:before="3"/>
            </w:pPr>
          </w:p>
          <w:p w:rsidR="00B90319" w:rsidRDefault="00BC12E9">
            <w:pPr>
              <w:pStyle w:val="TableParagraph"/>
              <w:ind w:left="1784" w:right="973" w:hanging="783"/>
              <w:rPr>
                <w:b/>
              </w:rPr>
            </w:pPr>
            <w:r>
              <w:rPr>
                <w:b/>
              </w:rPr>
              <w:t>36, 48, 60 Month Follow-up Office Visit</w:t>
            </w:r>
          </w:p>
        </w:tc>
        <w:tc>
          <w:tcPr>
            <w:tcW w:w="3952" w:type="dxa"/>
          </w:tcPr>
          <w:p w:rsidR="00B90319" w:rsidRDefault="00BC12E9">
            <w:pPr>
              <w:pStyle w:val="TableParagraph"/>
              <w:spacing w:before="31"/>
              <w:ind w:left="107" w:right="472"/>
              <w:jc w:val="both"/>
            </w:pPr>
            <w:r>
              <w:t>Visit including physical assessment &amp; CRF completion, includes medication assessment, adverse event and device</w:t>
            </w:r>
          </w:p>
          <w:p w:rsidR="00B90319" w:rsidRDefault="00BC12E9">
            <w:pPr>
              <w:pStyle w:val="TableParagraph"/>
              <w:spacing w:line="233" w:lineRule="exact"/>
              <w:ind w:left="107"/>
              <w:jc w:val="both"/>
            </w:pPr>
            <w:r>
              <w:t>deficiency monitoring</w:t>
            </w:r>
          </w:p>
        </w:tc>
        <w:tc>
          <w:tcPr>
            <w:tcW w:w="1720" w:type="dxa"/>
          </w:tcPr>
          <w:p w:rsidR="00B90319" w:rsidRPr="008E15E6" w:rsidRDefault="008E15E6">
            <w:pPr>
              <w:pStyle w:val="TableParagraph"/>
              <w:spacing w:line="233" w:lineRule="exact"/>
              <w:ind w:right="96"/>
              <w:jc w:val="right"/>
              <w:rPr>
                <w:highlight w:val="black"/>
              </w:rPr>
            </w:pPr>
            <w:r w:rsidRPr="008E15E6">
              <w:rPr>
                <w:sz w:val="24"/>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NIH Stroke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Modified Rankin Scale</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sz w:val="13"/>
              </w:rPr>
            </w:pPr>
            <w:r>
              <w:t>Quality of Life Assessment</w:t>
            </w:r>
            <w:r>
              <w:rPr>
                <w:position w:val="7"/>
                <w:sz w:val="13"/>
              </w:rPr>
              <w:t>2</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6"/>
              <w:jc w:val="right"/>
              <w:rPr>
                <w:b/>
                <w:highlight w:val="black"/>
              </w:rPr>
            </w:pPr>
            <w:r w:rsidRPr="008E15E6">
              <w:rPr>
                <w:b/>
                <w:highlight w:val="black"/>
              </w:rPr>
              <w:t>xxx</w:t>
            </w:r>
          </w:p>
        </w:tc>
      </w:tr>
      <w:tr w:rsidR="00B90319">
        <w:trPr>
          <w:trHeight w:val="505"/>
        </w:trPr>
        <w:tc>
          <w:tcPr>
            <w:tcW w:w="4584" w:type="dxa"/>
            <w:vMerge w:val="restart"/>
          </w:tcPr>
          <w:p w:rsidR="00B90319" w:rsidRDefault="00B90319">
            <w:pPr>
              <w:pStyle w:val="TableParagraph"/>
              <w:spacing w:before="8"/>
            </w:pPr>
          </w:p>
          <w:p w:rsidR="00B90319" w:rsidRDefault="00BC12E9">
            <w:pPr>
              <w:pStyle w:val="TableParagraph"/>
              <w:ind w:left="1395"/>
              <w:rPr>
                <w:b/>
              </w:rPr>
            </w:pPr>
            <w:r>
              <w:rPr>
                <w:b/>
              </w:rPr>
              <w:t>Unscheduled Visits</w:t>
            </w:r>
          </w:p>
        </w:tc>
        <w:tc>
          <w:tcPr>
            <w:tcW w:w="3952" w:type="dxa"/>
          </w:tcPr>
          <w:p w:rsidR="00B90319" w:rsidRDefault="00BC12E9">
            <w:pPr>
              <w:pStyle w:val="TableParagraph"/>
              <w:spacing w:before="2" w:line="254" w:lineRule="exact"/>
              <w:ind w:left="107" w:right="203"/>
            </w:pPr>
            <w:r>
              <w:t>Visit including CRF completion, adverse event and device deficiency monitoring</w:t>
            </w:r>
          </w:p>
        </w:tc>
        <w:tc>
          <w:tcPr>
            <w:tcW w:w="1720" w:type="dxa"/>
          </w:tcPr>
          <w:p w:rsidR="00B90319" w:rsidRPr="008E15E6" w:rsidRDefault="008E15E6">
            <w:pPr>
              <w:pStyle w:val="TableParagraph"/>
              <w:spacing w:line="233" w:lineRule="exact"/>
              <w:ind w:right="96"/>
              <w:jc w:val="right"/>
              <w:rPr>
                <w:highlight w:val="black"/>
              </w:rPr>
            </w:pPr>
            <w:r w:rsidRPr="008E15E6">
              <w:rPr>
                <w:sz w:val="21"/>
                <w:highlight w:val="black"/>
              </w:rPr>
              <w:t>xxx</w:t>
            </w:r>
          </w:p>
        </w:tc>
      </w:tr>
      <w:tr w:rsidR="00B90319">
        <w:trPr>
          <w:trHeight w:val="256"/>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3" w:line="233" w:lineRule="exact"/>
              <w:ind w:left="107"/>
              <w:rPr>
                <w:b/>
              </w:rPr>
            </w:pPr>
            <w:r>
              <w:rPr>
                <w:b/>
              </w:rPr>
              <w:t>TOTAL</w:t>
            </w:r>
          </w:p>
        </w:tc>
        <w:tc>
          <w:tcPr>
            <w:tcW w:w="1720" w:type="dxa"/>
          </w:tcPr>
          <w:p w:rsidR="00B90319" w:rsidRPr="008E15E6" w:rsidRDefault="008E15E6">
            <w:pPr>
              <w:pStyle w:val="TableParagraph"/>
              <w:spacing w:before="3" w:line="233" w:lineRule="exact"/>
              <w:ind w:right="96"/>
              <w:jc w:val="right"/>
              <w:rPr>
                <w:b/>
                <w:highlight w:val="black"/>
              </w:rPr>
            </w:pPr>
            <w:r w:rsidRPr="008E15E6">
              <w:rPr>
                <w:b/>
                <w:highlight w:val="black"/>
              </w:rPr>
              <w:t>xxx</w:t>
            </w:r>
          </w:p>
        </w:tc>
      </w:tr>
      <w:tr w:rsidR="00B90319">
        <w:trPr>
          <w:trHeight w:val="260"/>
        </w:trPr>
        <w:tc>
          <w:tcPr>
            <w:tcW w:w="4584" w:type="dxa"/>
            <w:vMerge w:val="restart"/>
          </w:tcPr>
          <w:p w:rsidR="00B90319" w:rsidRDefault="00BC12E9">
            <w:pPr>
              <w:pStyle w:val="TableParagraph"/>
              <w:spacing w:before="139"/>
              <w:ind w:left="1384"/>
              <w:rPr>
                <w:b/>
              </w:rPr>
            </w:pPr>
            <w:r>
              <w:rPr>
                <w:b/>
              </w:rPr>
              <w:t>End of Study Form</w:t>
            </w:r>
          </w:p>
        </w:tc>
        <w:tc>
          <w:tcPr>
            <w:tcW w:w="3952" w:type="dxa"/>
          </w:tcPr>
          <w:p w:rsidR="00B90319" w:rsidRDefault="00BC12E9">
            <w:pPr>
              <w:pStyle w:val="TableParagraph"/>
              <w:spacing w:before="7" w:line="233" w:lineRule="exact"/>
              <w:ind w:left="107"/>
            </w:pPr>
            <w:r>
              <w:t>Visit CRF Completion</w:t>
            </w:r>
          </w:p>
        </w:tc>
        <w:tc>
          <w:tcPr>
            <w:tcW w:w="1720" w:type="dxa"/>
          </w:tcPr>
          <w:p w:rsidR="00B90319" w:rsidRPr="008E15E6" w:rsidRDefault="008E15E6">
            <w:pPr>
              <w:pStyle w:val="TableParagraph"/>
              <w:spacing w:before="7" w:line="233" w:lineRule="exact"/>
              <w:ind w:right="96"/>
              <w:jc w:val="right"/>
              <w:rPr>
                <w:highlight w:val="black"/>
              </w:rPr>
            </w:pPr>
            <w:r w:rsidRPr="008E15E6">
              <w:rPr>
                <w:highlight w:val="black"/>
              </w:rPr>
              <w:t>xxx</w:t>
            </w:r>
          </w:p>
        </w:tc>
      </w:tr>
      <w:tr w:rsidR="00B90319">
        <w:trPr>
          <w:trHeight w:val="260"/>
        </w:trPr>
        <w:tc>
          <w:tcPr>
            <w:tcW w:w="4584" w:type="dxa"/>
            <w:vMerge/>
            <w:tcBorders>
              <w:top w:val="nil"/>
            </w:tcBorders>
          </w:tcPr>
          <w:p w:rsidR="00B90319" w:rsidRDefault="00B90319">
            <w:pPr>
              <w:rPr>
                <w:sz w:val="2"/>
                <w:szCs w:val="2"/>
              </w:rPr>
            </w:pPr>
          </w:p>
        </w:tc>
        <w:tc>
          <w:tcPr>
            <w:tcW w:w="3952" w:type="dxa"/>
          </w:tcPr>
          <w:p w:rsidR="00B90319" w:rsidRDefault="00BC12E9">
            <w:pPr>
              <w:pStyle w:val="TableParagraph"/>
              <w:spacing w:before="7" w:line="233" w:lineRule="exact"/>
              <w:ind w:left="107"/>
              <w:rPr>
                <w:b/>
              </w:rPr>
            </w:pPr>
            <w:r>
              <w:rPr>
                <w:b/>
              </w:rPr>
              <w:t>TOTAL</w:t>
            </w:r>
          </w:p>
        </w:tc>
        <w:tc>
          <w:tcPr>
            <w:tcW w:w="1720" w:type="dxa"/>
          </w:tcPr>
          <w:p w:rsidR="00B90319" w:rsidRPr="008E15E6" w:rsidRDefault="008E15E6">
            <w:pPr>
              <w:pStyle w:val="TableParagraph"/>
              <w:spacing w:before="7" w:line="233" w:lineRule="exact"/>
              <w:ind w:right="96"/>
              <w:jc w:val="right"/>
              <w:rPr>
                <w:b/>
                <w:highlight w:val="black"/>
              </w:rPr>
            </w:pPr>
            <w:r w:rsidRPr="008E15E6">
              <w:rPr>
                <w:b/>
                <w:highlight w:val="black"/>
              </w:rPr>
              <w:t>xxx</w:t>
            </w:r>
          </w:p>
        </w:tc>
      </w:tr>
      <w:tr w:rsidR="00B90319">
        <w:trPr>
          <w:trHeight w:val="843"/>
        </w:trPr>
        <w:tc>
          <w:tcPr>
            <w:tcW w:w="4584" w:type="dxa"/>
          </w:tcPr>
          <w:p w:rsidR="00B90319" w:rsidRDefault="00B90319">
            <w:pPr>
              <w:pStyle w:val="TableParagraph"/>
              <w:spacing w:before="7"/>
              <w:rPr>
                <w:sz w:val="25"/>
              </w:rPr>
            </w:pPr>
          </w:p>
          <w:p w:rsidR="00B90319" w:rsidRDefault="00BC12E9">
            <w:pPr>
              <w:pStyle w:val="TableParagraph"/>
              <w:ind w:left="296" w:right="288"/>
              <w:jc w:val="center"/>
              <w:rPr>
                <w:b/>
              </w:rPr>
            </w:pPr>
            <w:r>
              <w:rPr>
                <w:b/>
              </w:rPr>
              <w:t>ESTIMATED TOTAL for Control Group</w:t>
            </w:r>
          </w:p>
        </w:tc>
        <w:tc>
          <w:tcPr>
            <w:tcW w:w="3952" w:type="dxa"/>
          </w:tcPr>
          <w:p w:rsidR="00B90319" w:rsidRDefault="00B90319">
            <w:pPr>
              <w:pStyle w:val="TableParagraph"/>
              <w:spacing w:before="3"/>
              <w:rPr>
                <w:sz w:val="29"/>
              </w:rPr>
            </w:pPr>
          </w:p>
          <w:p w:rsidR="00B90319" w:rsidRDefault="00BC12E9">
            <w:pPr>
              <w:pStyle w:val="TableParagraph"/>
              <w:spacing w:line="250" w:lineRule="atLeast"/>
              <w:ind w:left="107" w:right="161"/>
            </w:pPr>
            <w:r>
              <w:t>Without Implant, 3 &amp; 12 Month Follow- up TEE image &amp; TEE image to Core Lab</w:t>
            </w:r>
          </w:p>
        </w:tc>
        <w:tc>
          <w:tcPr>
            <w:tcW w:w="1720" w:type="dxa"/>
          </w:tcPr>
          <w:p w:rsidR="00B90319" w:rsidRPr="008E15E6" w:rsidRDefault="00B90319">
            <w:pPr>
              <w:pStyle w:val="TableParagraph"/>
              <w:rPr>
                <w:sz w:val="24"/>
                <w:highlight w:val="black"/>
              </w:rPr>
            </w:pPr>
          </w:p>
          <w:p w:rsidR="00B90319" w:rsidRPr="008E15E6" w:rsidRDefault="00B90319">
            <w:pPr>
              <w:pStyle w:val="TableParagraph"/>
              <w:spacing w:before="3"/>
              <w:rPr>
                <w:sz w:val="27"/>
                <w:highlight w:val="black"/>
              </w:rPr>
            </w:pPr>
          </w:p>
          <w:p w:rsidR="00B90319" w:rsidRPr="008E15E6" w:rsidRDefault="008E15E6">
            <w:pPr>
              <w:pStyle w:val="TableParagraph"/>
              <w:spacing w:line="233" w:lineRule="exact"/>
              <w:ind w:right="96"/>
              <w:jc w:val="right"/>
              <w:rPr>
                <w:b/>
                <w:highlight w:val="black"/>
              </w:rPr>
            </w:pPr>
            <w:r w:rsidRPr="008E15E6">
              <w:rPr>
                <w:b/>
                <w:highlight w:val="black"/>
              </w:rPr>
              <w:t>xxx</w:t>
            </w:r>
          </w:p>
        </w:tc>
      </w:tr>
      <w:tr w:rsidR="00B90319">
        <w:trPr>
          <w:trHeight w:val="564"/>
        </w:trPr>
        <w:tc>
          <w:tcPr>
            <w:tcW w:w="4584" w:type="dxa"/>
          </w:tcPr>
          <w:p w:rsidR="00B90319" w:rsidRDefault="00BC12E9">
            <w:pPr>
              <w:pStyle w:val="TableParagraph"/>
              <w:spacing w:before="155"/>
              <w:ind w:left="295" w:right="288"/>
              <w:jc w:val="center"/>
              <w:rPr>
                <w:b/>
              </w:rPr>
            </w:pPr>
            <w:r>
              <w:rPr>
                <w:b/>
              </w:rPr>
              <w:t>ESTIMATED TOTAL for Device Group</w:t>
            </w:r>
          </w:p>
        </w:tc>
        <w:tc>
          <w:tcPr>
            <w:tcW w:w="3952" w:type="dxa"/>
          </w:tcPr>
          <w:p w:rsidR="00B90319" w:rsidRDefault="00B90319">
            <w:pPr>
              <w:pStyle w:val="TableParagraph"/>
              <w:rPr>
                <w:sz w:val="20"/>
              </w:rPr>
            </w:pPr>
          </w:p>
        </w:tc>
        <w:tc>
          <w:tcPr>
            <w:tcW w:w="1720" w:type="dxa"/>
          </w:tcPr>
          <w:p w:rsidR="00B90319" w:rsidRPr="008E15E6" w:rsidRDefault="00B90319">
            <w:pPr>
              <w:pStyle w:val="TableParagraph"/>
              <w:spacing w:before="11"/>
              <w:rPr>
                <w:sz w:val="26"/>
                <w:highlight w:val="black"/>
              </w:rPr>
            </w:pPr>
          </w:p>
          <w:p w:rsidR="00B90319" w:rsidRPr="008E15E6" w:rsidRDefault="008E15E6">
            <w:pPr>
              <w:pStyle w:val="TableParagraph"/>
              <w:spacing w:line="234" w:lineRule="exact"/>
              <w:ind w:right="96"/>
              <w:jc w:val="right"/>
              <w:rPr>
                <w:b/>
                <w:highlight w:val="black"/>
              </w:rPr>
            </w:pPr>
            <w:r w:rsidRPr="008E15E6">
              <w:rPr>
                <w:b/>
                <w:highlight w:val="black"/>
              </w:rPr>
              <w:t>xxx</w:t>
            </w:r>
          </w:p>
        </w:tc>
      </w:tr>
    </w:tbl>
    <w:p w:rsidR="00B90319" w:rsidRDefault="00B90319">
      <w:pPr>
        <w:pStyle w:val="Zkladntext"/>
        <w:rPr>
          <w:sz w:val="20"/>
        </w:rPr>
      </w:pPr>
    </w:p>
    <w:p w:rsidR="00B90319" w:rsidRDefault="00B90319">
      <w:pPr>
        <w:pStyle w:val="Zkladntext"/>
        <w:spacing w:before="6"/>
        <w:rPr>
          <w:sz w:val="23"/>
        </w:rPr>
      </w:pPr>
    </w:p>
    <w:p w:rsidR="00B90319" w:rsidRDefault="00BC12E9">
      <w:pPr>
        <w:ind w:left="408" w:hanging="181"/>
        <w:rPr>
          <w:sz w:val="20"/>
        </w:rPr>
      </w:pPr>
      <w:r>
        <w:rPr>
          <w:position w:val="7"/>
          <w:sz w:val="13"/>
        </w:rPr>
        <w:t xml:space="preserve">1 </w:t>
      </w:r>
      <w:r>
        <w:rPr>
          <w:sz w:val="20"/>
        </w:rPr>
        <w:t xml:space="preserve">Payment for CRF completion and other data collection </w:t>
      </w:r>
      <w:r>
        <w:rPr>
          <w:i/>
          <w:sz w:val="20"/>
        </w:rPr>
        <w:t xml:space="preserve">only </w:t>
      </w:r>
      <w:r>
        <w:rPr>
          <w:sz w:val="20"/>
        </w:rPr>
        <w:t>and does not reflect the provider’s charges for the actual medically necessary services performed (i.e., “usual” care).</w:t>
      </w:r>
    </w:p>
    <w:p w:rsidR="00B90319" w:rsidRDefault="00B90319">
      <w:pPr>
        <w:pStyle w:val="Zkladntext"/>
        <w:spacing w:before="7"/>
        <w:rPr>
          <w:sz w:val="19"/>
        </w:rPr>
      </w:pPr>
    </w:p>
    <w:p w:rsidR="00B90319" w:rsidRDefault="00BC12E9">
      <w:pPr>
        <w:ind w:left="407" w:right="354" w:hanging="180"/>
        <w:rPr>
          <w:sz w:val="20"/>
        </w:rPr>
      </w:pPr>
      <w:r>
        <w:rPr>
          <w:position w:val="7"/>
          <w:sz w:val="13"/>
        </w:rPr>
        <w:t xml:space="preserve">2 </w:t>
      </w:r>
      <w:r>
        <w:rPr>
          <w:sz w:val="20"/>
        </w:rPr>
        <w:t xml:space="preserve">Payment for the provider’s protocol-driven services </w:t>
      </w:r>
      <w:r>
        <w:rPr>
          <w:i/>
          <w:sz w:val="20"/>
        </w:rPr>
        <w:t xml:space="preserve">only </w:t>
      </w:r>
      <w:r>
        <w:rPr>
          <w:sz w:val="20"/>
        </w:rPr>
        <w:t xml:space="preserve">(i.e. not “usual” care), which are </w:t>
      </w:r>
      <w:r>
        <w:rPr>
          <w:i/>
          <w:sz w:val="20"/>
        </w:rPr>
        <w:t xml:space="preserve">not </w:t>
      </w:r>
      <w:r>
        <w:rPr>
          <w:sz w:val="20"/>
        </w:rPr>
        <w:t>further payable by third-party payers (Payable upon receipt of corresponding CRF with all data clarifications/queries resolved).</w:t>
      </w:r>
    </w:p>
    <w:p w:rsidR="00B90319" w:rsidRDefault="00B90319">
      <w:pPr>
        <w:pStyle w:val="Zkladntext"/>
        <w:spacing w:before="7"/>
        <w:rPr>
          <w:sz w:val="19"/>
        </w:rPr>
      </w:pPr>
    </w:p>
    <w:p w:rsidR="00B90319" w:rsidRDefault="00BC12E9">
      <w:pPr>
        <w:spacing w:line="302" w:lineRule="auto"/>
        <w:ind w:left="444" w:right="2672" w:hanging="216"/>
        <w:rPr>
          <w:sz w:val="20"/>
        </w:rPr>
      </w:pPr>
      <w:r>
        <w:rPr>
          <w:position w:val="7"/>
          <w:sz w:val="13"/>
        </w:rPr>
        <w:t xml:space="preserve">3 </w:t>
      </w:r>
      <w:r>
        <w:rPr>
          <w:sz w:val="20"/>
        </w:rPr>
        <w:t>Serious Adverse Events will be paid based on Protocol requirements. An Adverse event that: Led to death</w:t>
      </w:r>
    </w:p>
    <w:p w:rsidR="00B90319" w:rsidRDefault="00BC12E9">
      <w:pPr>
        <w:spacing w:before="60"/>
        <w:ind w:left="443"/>
        <w:rPr>
          <w:sz w:val="20"/>
        </w:rPr>
      </w:pPr>
      <w:r>
        <w:rPr>
          <w:sz w:val="20"/>
        </w:rPr>
        <w:t>Led to serious deterioration in the health of the subject, that either resulted in:</w:t>
      </w:r>
    </w:p>
    <w:p w:rsidR="00B90319" w:rsidRDefault="00BC12E9">
      <w:pPr>
        <w:pStyle w:val="Odstavecseseznamem"/>
        <w:numPr>
          <w:ilvl w:val="1"/>
          <w:numId w:val="2"/>
        </w:numPr>
        <w:tabs>
          <w:tab w:val="left" w:pos="1166"/>
          <w:tab w:val="left" w:pos="1167"/>
        </w:tabs>
        <w:spacing w:before="121"/>
        <w:rPr>
          <w:sz w:val="20"/>
        </w:rPr>
      </w:pPr>
      <w:r>
        <w:rPr>
          <w:sz w:val="20"/>
        </w:rPr>
        <w:t>a life-threatening illness or injury,</w:t>
      </w:r>
      <w:r>
        <w:rPr>
          <w:spacing w:val="-5"/>
          <w:sz w:val="20"/>
        </w:rPr>
        <w:t xml:space="preserve"> </w:t>
      </w:r>
      <w:r>
        <w:rPr>
          <w:sz w:val="20"/>
        </w:rPr>
        <w:t>or</w:t>
      </w:r>
    </w:p>
    <w:p w:rsidR="00B90319" w:rsidRDefault="00BC12E9">
      <w:pPr>
        <w:pStyle w:val="Odstavecseseznamem"/>
        <w:numPr>
          <w:ilvl w:val="1"/>
          <w:numId w:val="2"/>
        </w:numPr>
        <w:tabs>
          <w:tab w:val="left" w:pos="1166"/>
          <w:tab w:val="left" w:pos="1167"/>
        </w:tabs>
        <w:spacing w:before="119"/>
        <w:rPr>
          <w:sz w:val="20"/>
        </w:rPr>
      </w:pPr>
      <w:r>
        <w:rPr>
          <w:sz w:val="20"/>
        </w:rPr>
        <w:t>a permanent impairment of a body structure or a body function,</w:t>
      </w:r>
      <w:r>
        <w:rPr>
          <w:spacing w:val="-12"/>
          <w:sz w:val="20"/>
        </w:rPr>
        <w:t xml:space="preserve"> </w:t>
      </w:r>
      <w:r>
        <w:rPr>
          <w:sz w:val="20"/>
        </w:rPr>
        <w:t>or</w:t>
      </w:r>
    </w:p>
    <w:p w:rsidR="00B90319" w:rsidRDefault="00BC12E9">
      <w:pPr>
        <w:pStyle w:val="Odstavecseseznamem"/>
        <w:numPr>
          <w:ilvl w:val="1"/>
          <w:numId w:val="2"/>
        </w:numPr>
        <w:tabs>
          <w:tab w:val="left" w:pos="1165"/>
          <w:tab w:val="left" w:pos="1167"/>
        </w:tabs>
        <w:spacing w:before="119"/>
        <w:rPr>
          <w:sz w:val="20"/>
        </w:rPr>
      </w:pPr>
      <w:r>
        <w:rPr>
          <w:sz w:val="20"/>
        </w:rPr>
        <w:t>in-patient hospitalization or prolongation of existing hospitalization</w:t>
      </w:r>
      <w:r>
        <w:rPr>
          <w:spacing w:val="-7"/>
          <w:sz w:val="20"/>
        </w:rPr>
        <w:t xml:space="preserve"> </w:t>
      </w:r>
      <w:r>
        <w:rPr>
          <w:sz w:val="20"/>
        </w:rPr>
        <w:t>or</w:t>
      </w:r>
    </w:p>
    <w:p w:rsidR="00B90319" w:rsidRDefault="00BC12E9">
      <w:pPr>
        <w:pStyle w:val="Odstavecseseznamem"/>
        <w:numPr>
          <w:ilvl w:val="1"/>
          <w:numId w:val="2"/>
        </w:numPr>
        <w:tabs>
          <w:tab w:val="left" w:pos="1165"/>
          <w:tab w:val="left" w:pos="1167"/>
        </w:tabs>
        <w:spacing w:before="120"/>
        <w:rPr>
          <w:sz w:val="20"/>
        </w:rPr>
      </w:pPr>
      <w:r>
        <w:rPr>
          <w:sz w:val="20"/>
        </w:rPr>
        <w:t>medical or surgical intervention to prevent life-threatening illness</w:t>
      </w:r>
      <w:r>
        <w:rPr>
          <w:spacing w:val="-9"/>
          <w:sz w:val="20"/>
        </w:rPr>
        <w:t xml:space="preserve"> </w:t>
      </w:r>
      <w:r>
        <w:rPr>
          <w:sz w:val="20"/>
        </w:rPr>
        <w:t>or</w:t>
      </w:r>
    </w:p>
    <w:p w:rsidR="00B90319" w:rsidRDefault="00BC12E9">
      <w:pPr>
        <w:pStyle w:val="Odstavecseseznamem"/>
        <w:numPr>
          <w:ilvl w:val="1"/>
          <w:numId w:val="2"/>
        </w:numPr>
        <w:tabs>
          <w:tab w:val="left" w:pos="1165"/>
          <w:tab w:val="left" w:pos="1166"/>
        </w:tabs>
        <w:spacing w:before="118"/>
        <w:ind w:left="1165"/>
        <w:rPr>
          <w:sz w:val="20"/>
        </w:rPr>
      </w:pPr>
      <w:r>
        <w:rPr>
          <w:sz w:val="20"/>
        </w:rPr>
        <w:t>injury or permanent impairment to a body structure or a body</w:t>
      </w:r>
      <w:r>
        <w:rPr>
          <w:spacing w:val="-12"/>
          <w:sz w:val="20"/>
        </w:rPr>
        <w:t xml:space="preserve"> </w:t>
      </w:r>
      <w:r>
        <w:rPr>
          <w:sz w:val="20"/>
        </w:rPr>
        <w:t>function</w:t>
      </w:r>
    </w:p>
    <w:p w:rsidR="00B90319" w:rsidRDefault="00B90319">
      <w:pPr>
        <w:rPr>
          <w:sz w:val="20"/>
        </w:rPr>
        <w:sectPr w:rsidR="00B90319">
          <w:footerReference w:type="default" r:id="rId12"/>
          <w:pgSz w:w="12240" w:h="15840"/>
          <w:pgMar w:top="1560" w:right="740" w:bottom="540" w:left="780" w:header="730" w:footer="353" w:gutter="0"/>
          <w:cols w:space="708"/>
        </w:sectPr>
      </w:pPr>
    </w:p>
    <w:p w:rsidR="00B90319" w:rsidRDefault="00BC12E9">
      <w:pPr>
        <w:spacing w:before="135"/>
        <w:ind w:left="444"/>
        <w:rPr>
          <w:sz w:val="20"/>
        </w:rPr>
      </w:pPr>
      <w:r>
        <w:rPr>
          <w:sz w:val="20"/>
        </w:rPr>
        <w:t>Led to fetal distress, fetal death, or a congenital abnormality or birth defect.</w:t>
      </w:r>
    </w:p>
    <w:p w:rsidR="00B90319" w:rsidRDefault="00BC12E9">
      <w:pPr>
        <w:spacing w:before="119"/>
        <w:ind w:left="444" w:right="642"/>
        <w:rPr>
          <w:sz w:val="20"/>
        </w:rPr>
      </w:pPr>
      <w:r>
        <w:rPr>
          <w:b/>
          <w:sz w:val="20"/>
        </w:rPr>
        <w:t xml:space="preserve">NOTE: </w:t>
      </w:r>
      <w:r>
        <w:rPr>
          <w:sz w:val="20"/>
        </w:rPr>
        <w:t>Planned hospitalization for a pre-existing condition, or a procedure required by the clinical investigational plan, without a serious deterioration in health, is not considered a serious adverse event.</w:t>
      </w:r>
    </w:p>
    <w:p w:rsidR="00B90319" w:rsidRDefault="00B90319">
      <w:pPr>
        <w:pStyle w:val="Zkladntext"/>
        <w:spacing w:before="9"/>
      </w:pPr>
    </w:p>
    <w:p w:rsidR="00B90319" w:rsidRDefault="00BC12E9">
      <w:pPr>
        <w:spacing w:before="1"/>
        <w:ind w:left="227"/>
        <w:rPr>
          <w:sz w:val="20"/>
        </w:rPr>
      </w:pPr>
      <w:r>
        <w:rPr>
          <w:position w:val="7"/>
          <w:sz w:val="13"/>
        </w:rPr>
        <w:t xml:space="preserve">4 </w:t>
      </w:r>
      <w:r>
        <w:rPr>
          <w:sz w:val="20"/>
        </w:rPr>
        <w:t>Institution is responsible for issuing Patient stipend payments to Subject.</w:t>
      </w:r>
    </w:p>
    <w:p w:rsidR="00B90319" w:rsidRDefault="00B90319">
      <w:pPr>
        <w:pStyle w:val="Zkladntext"/>
        <w:rPr>
          <w:sz w:val="20"/>
        </w:rPr>
      </w:pPr>
    </w:p>
    <w:p w:rsidR="00B90319" w:rsidRDefault="00BC12E9">
      <w:pPr>
        <w:pStyle w:val="Odstavecseseznamem"/>
        <w:numPr>
          <w:ilvl w:val="0"/>
          <w:numId w:val="1"/>
        </w:numPr>
        <w:tabs>
          <w:tab w:val="left" w:pos="948"/>
        </w:tabs>
        <w:ind w:right="265"/>
        <w:jc w:val="both"/>
        <w:rPr>
          <w:sz w:val="24"/>
        </w:rPr>
      </w:pPr>
      <w:r>
        <w:rPr>
          <w:sz w:val="24"/>
        </w:rPr>
        <w:t>Payments will be made quarterly after Sponsor’s (or designee’s) receipt of complete, query free electronic data modules for each Subject enrolled into the Study. Electronic data must be entered into the electronic data collection system within 5 calendar days of a Subject visit and be complete and “clean”.</w:t>
      </w:r>
    </w:p>
    <w:p w:rsidR="00B90319" w:rsidRDefault="00B90319">
      <w:pPr>
        <w:pStyle w:val="Zkladntext"/>
        <w:spacing w:before="10"/>
        <w:rPr>
          <w:sz w:val="23"/>
        </w:rPr>
      </w:pPr>
    </w:p>
    <w:p w:rsidR="00B90319" w:rsidRDefault="00BC12E9">
      <w:pPr>
        <w:pStyle w:val="Odstavecseseznamem"/>
        <w:numPr>
          <w:ilvl w:val="0"/>
          <w:numId w:val="1"/>
        </w:numPr>
        <w:tabs>
          <w:tab w:val="left" w:pos="948"/>
        </w:tabs>
        <w:ind w:right="264"/>
        <w:jc w:val="both"/>
        <w:rPr>
          <w:sz w:val="24"/>
        </w:rPr>
      </w:pPr>
      <w:r>
        <w:rPr>
          <w:sz w:val="24"/>
        </w:rPr>
        <w:t>Should</w:t>
      </w:r>
      <w:r>
        <w:rPr>
          <w:spacing w:val="-7"/>
          <w:sz w:val="24"/>
        </w:rPr>
        <w:t xml:space="preserve"> </w:t>
      </w:r>
      <w:r>
        <w:rPr>
          <w:sz w:val="24"/>
        </w:rPr>
        <w:t>a</w:t>
      </w:r>
      <w:r>
        <w:rPr>
          <w:spacing w:val="-6"/>
          <w:sz w:val="24"/>
        </w:rPr>
        <w:t xml:space="preserve"> </w:t>
      </w:r>
      <w:r>
        <w:rPr>
          <w:sz w:val="24"/>
        </w:rPr>
        <w:t>Subject</w:t>
      </w:r>
      <w:r>
        <w:rPr>
          <w:spacing w:val="-8"/>
          <w:sz w:val="24"/>
        </w:rPr>
        <w:t xml:space="preserve"> </w:t>
      </w:r>
      <w:r>
        <w:rPr>
          <w:sz w:val="24"/>
        </w:rPr>
        <w:t>die</w:t>
      </w:r>
      <w:r>
        <w:rPr>
          <w:spacing w:val="-7"/>
          <w:sz w:val="24"/>
        </w:rPr>
        <w:t xml:space="preserve"> </w:t>
      </w:r>
      <w:r>
        <w:rPr>
          <w:sz w:val="24"/>
        </w:rPr>
        <w:t>or</w:t>
      </w:r>
      <w:r>
        <w:rPr>
          <w:spacing w:val="-8"/>
          <w:sz w:val="24"/>
        </w:rPr>
        <w:t xml:space="preserve"> </w:t>
      </w:r>
      <w:r>
        <w:rPr>
          <w:sz w:val="24"/>
        </w:rPr>
        <w:t>otherwise</w:t>
      </w:r>
      <w:r>
        <w:rPr>
          <w:spacing w:val="-8"/>
          <w:sz w:val="24"/>
        </w:rPr>
        <w:t xml:space="preserve"> </w:t>
      </w:r>
      <w:r>
        <w:rPr>
          <w:sz w:val="24"/>
        </w:rPr>
        <w:t>justifiably</w:t>
      </w:r>
      <w:r>
        <w:rPr>
          <w:spacing w:val="-6"/>
          <w:sz w:val="24"/>
        </w:rPr>
        <w:t xml:space="preserve"> </w:t>
      </w:r>
      <w:r>
        <w:rPr>
          <w:sz w:val="24"/>
        </w:rPr>
        <w:t>discontinue</w:t>
      </w:r>
      <w:r>
        <w:rPr>
          <w:spacing w:val="-7"/>
          <w:sz w:val="24"/>
        </w:rPr>
        <w:t xml:space="preserve"> </w:t>
      </w:r>
      <w:r>
        <w:rPr>
          <w:sz w:val="24"/>
        </w:rPr>
        <w:t>from</w:t>
      </w:r>
      <w:r>
        <w:rPr>
          <w:spacing w:val="-9"/>
          <w:sz w:val="24"/>
        </w:rPr>
        <w:t xml:space="preserve"> </w:t>
      </w:r>
      <w:r>
        <w:rPr>
          <w:sz w:val="24"/>
        </w:rPr>
        <w:t>the</w:t>
      </w:r>
      <w:r>
        <w:rPr>
          <w:spacing w:val="-6"/>
          <w:sz w:val="24"/>
        </w:rPr>
        <w:t xml:space="preserve"> </w:t>
      </w:r>
      <w:r>
        <w:rPr>
          <w:sz w:val="24"/>
        </w:rPr>
        <w:t>Study,</w:t>
      </w:r>
      <w:r>
        <w:rPr>
          <w:spacing w:val="-7"/>
          <w:sz w:val="24"/>
        </w:rPr>
        <w:t xml:space="preserve"> </w:t>
      </w:r>
      <w:r>
        <w:rPr>
          <w:sz w:val="24"/>
        </w:rPr>
        <w:t>compensation</w:t>
      </w:r>
      <w:r>
        <w:rPr>
          <w:spacing w:val="-6"/>
          <w:sz w:val="24"/>
        </w:rPr>
        <w:t xml:space="preserve"> </w:t>
      </w:r>
      <w:r>
        <w:rPr>
          <w:sz w:val="24"/>
        </w:rPr>
        <w:t>will</w:t>
      </w:r>
      <w:r>
        <w:rPr>
          <w:spacing w:val="-7"/>
          <w:sz w:val="24"/>
        </w:rPr>
        <w:t xml:space="preserve"> </w:t>
      </w:r>
      <w:r>
        <w:rPr>
          <w:sz w:val="24"/>
        </w:rPr>
        <w:t>be</w:t>
      </w:r>
      <w:r>
        <w:rPr>
          <w:spacing w:val="-7"/>
          <w:sz w:val="24"/>
        </w:rPr>
        <w:t xml:space="preserve"> </w:t>
      </w:r>
      <w:r>
        <w:rPr>
          <w:sz w:val="24"/>
        </w:rPr>
        <w:t>paid for data collection requirements and all forms completed prior to the Subject’s discontinuation, provided the forms are received without missing</w:t>
      </w:r>
      <w:r>
        <w:rPr>
          <w:spacing w:val="-4"/>
          <w:sz w:val="24"/>
        </w:rPr>
        <w:t xml:space="preserve"> </w:t>
      </w:r>
      <w:r>
        <w:rPr>
          <w:sz w:val="24"/>
        </w:rPr>
        <w:t>data.</w:t>
      </w:r>
    </w:p>
    <w:p w:rsidR="00B90319" w:rsidRDefault="00B90319">
      <w:pPr>
        <w:pStyle w:val="Zkladntext"/>
      </w:pPr>
    </w:p>
    <w:p w:rsidR="00B90319" w:rsidRDefault="00BC12E9">
      <w:pPr>
        <w:pStyle w:val="Odstavecseseznamem"/>
        <w:numPr>
          <w:ilvl w:val="0"/>
          <w:numId w:val="1"/>
        </w:numPr>
        <w:tabs>
          <w:tab w:val="left" w:pos="948"/>
        </w:tabs>
        <w:ind w:right="265"/>
        <w:jc w:val="both"/>
        <w:rPr>
          <w:sz w:val="24"/>
        </w:rPr>
      </w:pPr>
      <w:r>
        <w:rPr>
          <w:sz w:val="24"/>
        </w:rPr>
        <w:t>All payments are made in considering EU directive related VAT; Section 2, art 44 of the Council Directive</w:t>
      </w:r>
      <w:r>
        <w:rPr>
          <w:spacing w:val="-8"/>
          <w:sz w:val="24"/>
        </w:rPr>
        <w:t xml:space="preserve"> </w:t>
      </w:r>
      <w:r>
        <w:rPr>
          <w:sz w:val="24"/>
        </w:rPr>
        <w:t>2008/8/CE</w:t>
      </w:r>
      <w:r>
        <w:rPr>
          <w:spacing w:val="-9"/>
          <w:sz w:val="24"/>
        </w:rPr>
        <w:t xml:space="preserve"> </w:t>
      </w:r>
      <w:r>
        <w:rPr>
          <w:sz w:val="24"/>
        </w:rPr>
        <w:t>of</w:t>
      </w:r>
      <w:r>
        <w:rPr>
          <w:spacing w:val="-9"/>
          <w:sz w:val="24"/>
        </w:rPr>
        <w:t xml:space="preserve"> </w:t>
      </w:r>
      <w:r>
        <w:rPr>
          <w:sz w:val="24"/>
        </w:rPr>
        <w:t>12</w:t>
      </w:r>
      <w:r>
        <w:rPr>
          <w:spacing w:val="-9"/>
          <w:sz w:val="24"/>
        </w:rPr>
        <w:t xml:space="preserve"> </w:t>
      </w:r>
      <w:r>
        <w:rPr>
          <w:sz w:val="24"/>
        </w:rPr>
        <w:t>February</w:t>
      </w:r>
      <w:r>
        <w:rPr>
          <w:spacing w:val="-9"/>
          <w:sz w:val="24"/>
        </w:rPr>
        <w:t xml:space="preserve"> </w:t>
      </w:r>
      <w:r>
        <w:rPr>
          <w:sz w:val="24"/>
        </w:rPr>
        <w:t>2008,</w:t>
      </w:r>
      <w:r>
        <w:rPr>
          <w:spacing w:val="-9"/>
          <w:sz w:val="24"/>
        </w:rPr>
        <w:t xml:space="preserve"> </w:t>
      </w:r>
      <w:r>
        <w:rPr>
          <w:sz w:val="24"/>
        </w:rPr>
        <w:t>Value</w:t>
      </w:r>
      <w:r>
        <w:rPr>
          <w:spacing w:val="-7"/>
          <w:sz w:val="24"/>
        </w:rPr>
        <w:t xml:space="preserve"> </w:t>
      </w:r>
      <w:r>
        <w:rPr>
          <w:sz w:val="24"/>
        </w:rPr>
        <w:t>Added</w:t>
      </w:r>
      <w:r>
        <w:rPr>
          <w:spacing w:val="-9"/>
          <w:sz w:val="24"/>
        </w:rPr>
        <w:t xml:space="preserve"> </w:t>
      </w:r>
      <w:r>
        <w:rPr>
          <w:sz w:val="24"/>
        </w:rPr>
        <w:t>Tax</w:t>
      </w:r>
      <w:r>
        <w:rPr>
          <w:spacing w:val="-9"/>
          <w:sz w:val="24"/>
        </w:rPr>
        <w:t xml:space="preserve"> </w:t>
      </w:r>
      <w:r>
        <w:rPr>
          <w:sz w:val="24"/>
        </w:rPr>
        <w:t>is</w:t>
      </w:r>
      <w:r>
        <w:rPr>
          <w:spacing w:val="-8"/>
          <w:sz w:val="24"/>
        </w:rPr>
        <w:t xml:space="preserve"> </w:t>
      </w:r>
      <w:r>
        <w:rPr>
          <w:sz w:val="24"/>
        </w:rPr>
        <w:t>due</w:t>
      </w:r>
      <w:r>
        <w:rPr>
          <w:spacing w:val="-8"/>
          <w:sz w:val="24"/>
        </w:rPr>
        <w:t xml:space="preserve"> </w:t>
      </w:r>
      <w:r>
        <w:rPr>
          <w:sz w:val="24"/>
        </w:rPr>
        <w:t>by</w:t>
      </w:r>
      <w:r>
        <w:rPr>
          <w:spacing w:val="-9"/>
          <w:sz w:val="24"/>
        </w:rPr>
        <w:t xml:space="preserve"> </w:t>
      </w:r>
      <w:r>
        <w:rPr>
          <w:sz w:val="24"/>
        </w:rPr>
        <w:t>the</w:t>
      </w:r>
      <w:r>
        <w:rPr>
          <w:spacing w:val="-9"/>
          <w:sz w:val="24"/>
        </w:rPr>
        <w:t xml:space="preserve"> </w:t>
      </w:r>
      <w:r>
        <w:rPr>
          <w:sz w:val="24"/>
        </w:rPr>
        <w:t>beneficiary</w:t>
      </w:r>
      <w:r>
        <w:rPr>
          <w:spacing w:val="-10"/>
          <w:sz w:val="24"/>
        </w:rPr>
        <w:t xml:space="preserve"> </w:t>
      </w:r>
      <w:r>
        <w:rPr>
          <w:sz w:val="24"/>
        </w:rPr>
        <w:t>of</w:t>
      </w:r>
      <w:r>
        <w:rPr>
          <w:spacing w:val="-9"/>
          <w:sz w:val="24"/>
        </w:rPr>
        <w:t xml:space="preserve"> </w:t>
      </w:r>
      <w:r>
        <w:rPr>
          <w:sz w:val="24"/>
        </w:rPr>
        <w:t>the</w:t>
      </w:r>
      <w:r>
        <w:rPr>
          <w:spacing w:val="-8"/>
          <w:sz w:val="24"/>
        </w:rPr>
        <w:t xml:space="preserve"> </w:t>
      </w:r>
      <w:r>
        <w:rPr>
          <w:sz w:val="24"/>
        </w:rPr>
        <w:t>service (Boston Scientific International VAT FR07420668402 and VAT reverse charge mechanism is applicable.</w:t>
      </w:r>
    </w:p>
    <w:p w:rsidR="00B90319" w:rsidRDefault="00B90319">
      <w:pPr>
        <w:pStyle w:val="Zkladntext"/>
        <w:spacing w:before="10"/>
        <w:rPr>
          <w:sz w:val="23"/>
        </w:rPr>
      </w:pPr>
    </w:p>
    <w:p w:rsidR="00B90319" w:rsidRDefault="00BC12E9">
      <w:pPr>
        <w:pStyle w:val="Odstavecseseznamem"/>
        <w:numPr>
          <w:ilvl w:val="0"/>
          <w:numId w:val="1"/>
        </w:numPr>
        <w:tabs>
          <w:tab w:val="left" w:pos="948"/>
        </w:tabs>
        <w:spacing w:before="1"/>
        <w:ind w:right="266"/>
        <w:jc w:val="both"/>
        <w:rPr>
          <w:sz w:val="24"/>
        </w:rPr>
      </w:pPr>
      <w:r>
        <w:rPr>
          <w:sz w:val="24"/>
        </w:rPr>
        <w:t>All invoices issued by the Site/Investigator should mention the VAT number of both parties and reference to the article 44 of the EU Council Directive</w:t>
      </w:r>
      <w:r>
        <w:rPr>
          <w:spacing w:val="-7"/>
          <w:sz w:val="24"/>
        </w:rPr>
        <w:t xml:space="preserve"> </w:t>
      </w:r>
      <w:r>
        <w:rPr>
          <w:sz w:val="24"/>
        </w:rPr>
        <w:t>2008/8/CE.</w:t>
      </w:r>
    </w:p>
    <w:p w:rsidR="00B90319" w:rsidRDefault="00B90319">
      <w:pPr>
        <w:pStyle w:val="Zkladntext"/>
        <w:rPr>
          <w:sz w:val="26"/>
        </w:rPr>
      </w:pPr>
    </w:p>
    <w:p w:rsidR="00B90319" w:rsidRDefault="00B90319">
      <w:pPr>
        <w:pStyle w:val="Zkladntext"/>
        <w:rPr>
          <w:sz w:val="26"/>
        </w:rPr>
      </w:pPr>
    </w:p>
    <w:p w:rsidR="00B90319" w:rsidRDefault="00BC12E9">
      <w:pPr>
        <w:pStyle w:val="Nadpis1"/>
        <w:numPr>
          <w:ilvl w:val="0"/>
          <w:numId w:val="5"/>
        </w:numPr>
        <w:tabs>
          <w:tab w:val="left" w:pos="588"/>
        </w:tabs>
        <w:spacing w:before="183"/>
      </w:pPr>
      <w:r>
        <w:t>Reimbursement for travel</w:t>
      </w:r>
      <w:r>
        <w:rPr>
          <w:spacing w:val="-2"/>
        </w:rPr>
        <w:t xml:space="preserve"> </w:t>
      </w:r>
      <w:r>
        <w:t>expenses</w:t>
      </w:r>
    </w:p>
    <w:p w:rsidR="00B90319" w:rsidRDefault="00BC12E9">
      <w:pPr>
        <w:pStyle w:val="Zkladntext"/>
        <w:ind w:left="227" w:right="262"/>
        <w:jc w:val="both"/>
      </w:pPr>
      <w:r>
        <w:t>Sponsor may reimburse Institution, or upon Sponsor’s and Institution’s agreement, Institution’s employee for all reasonable, preapproved travel expenses actually incurred by any Institution employee while traveling to Study meetings at the request of Sponsor and all reasonable expenses, such as meals and lodging, incurred while attending such meetings (collectively, the “Expenses”), provided that such Expenses are approved in advance and in writing and are in compliance with Sponsor’s travel policy. Air travel</w:t>
      </w:r>
      <w:r>
        <w:rPr>
          <w:spacing w:val="-9"/>
        </w:rPr>
        <w:t xml:space="preserve"> </w:t>
      </w:r>
      <w:r>
        <w:t>required</w:t>
      </w:r>
      <w:r>
        <w:rPr>
          <w:spacing w:val="-9"/>
        </w:rPr>
        <w:t xml:space="preserve"> </w:t>
      </w:r>
      <w:r>
        <w:t>for</w:t>
      </w:r>
      <w:r>
        <w:rPr>
          <w:spacing w:val="-8"/>
        </w:rPr>
        <w:t xml:space="preserve"> </w:t>
      </w:r>
      <w:r>
        <w:t>Study</w:t>
      </w:r>
      <w:r>
        <w:rPr>
          <w:spacing w:val="-10"/>
        </w:rPr>
        <w:t xml:space="preserve"> </w:t>
      </w:r>
      <w:r>
        <w:t>meetings</w:t>
      </w:r>
      <w:r>
        <w:rPr>
          <w:spacing w:val="-8"/>
        </w:rPr>
        <w:t xml:space="preserve"> </w:t>
      </w:r>
      <w:r>
        <w:t>will</w:t>
      </w:r>
      <w:r>
        <w:rPr>
          <w:spacing w:val="-8"/>
        </w:rPr>
        <w:t xml:space="preserve"> </w:t>
      </w:r>
      <w:r>
        <w:t>generally</w:t>
      </w:r>
      <w:r>
        <w:rPr>
          <w:spacing w:val="-9"/>
        </w:rPr>
        <w:t xml:space="preserve"> </w:t>
      </w:r>
      <w:r>
        <w:t>be</w:t>
      </w:r>
      <w:r>
        <w:rPr>
          <w:spacing w:val="-9"/>
        </w:rPr>
        <w:t xml:space="preserve"> </w:t>
      </w:r>
      <w:r>
        <w:t>reimbursed</w:t>
      </w:r>
      <w:r>
        <w:rPr>
          <w:spacing w:val="-9"/>
        </w:rPr>
        <w:t xml:space="preserve"> </w:t>
      </w:r>
      <w:r>
        <w:t>at</w:t>
      </w:r>
      <w:r>
        <w:rPr>
          <w:spacing w:val="-8"/>
        </w:rPr>
        <w:t xml:space="preserve"> </w:t>
      </w:r>
      <w:r>
        <w:t>coach</w:t>
      </w:r>
      <w:r>
        <w:rPr>
          <w:spacing w:val="-9"/>
        </w:rPr>
        <w:t xml:space="preserve"> </w:t>
      </w:r>
      <w:r>
        <w:t>rates,</w:t>
      </w:r>
      <w:r>
        <w:rPr>
          <w:spacing w:val="-10"/>
        </w:rPr>
        <w:t xml:space="preserve"> </w:t>
      </w:r>
      <w:r>
        <w:t>in</w:t>
      </w:r>
      <w:r>
        <w:rPr>
          <w:spacing w:val="-9"/>
        </w:rPr>
        <w:t xml:space="preserve"> </w:t>
      </w:r>
      <w:r>
        <w:t>any</w:t>
      </w:r>
      <w:r>
        <w:rPr>
          <w:spacing w:val="-9"/>
        </w:rPr>
        <w:t xml:space="preserve"> </w:t>
      </w:r>
      <w:r>
        <w:t>event</w:t>
      </w:r>
      <w:r>
        <w:rPr>
          <w:spacing w:val="-8"/>
        </w:rPr>
        <w:t xml:space="preserve"> </w:t>
      </w:r>
      <w:r>
        <w:t>applicable</w:t>
      </w:r>
      <w:r>
        <w:rPr>
          <w:spacing w:val="-9"/>
        </w:rPr>
        <w:t xml:space="preserve"> </w:t>
      </w:r>
      <w:r>
        <w:t xml:space="preserve">rules will apply (such as but not limited to AdvaMed or EucoMed guidelines). </w:t>
      </w:r>
      <w:r>
        <w:rPr>
          <w:spacing w:val="-4"/>
        </w:rPr>
        <w:t xml:space="preserve">Institution, </w:t>
      </w:r>
      <w:r>
        <w:t xml:space="preserve">or </w:t>
      </w:r>
      <w:r>
        <w:rPr>
          <w:spacing w:val="-4"/>
        </w:rPr>
        <w:t xml:space="preserve">Institution’s employee, </w:t>
      </w:r>
      <w:r>
        <w:rPr>
          <w:spacing w:val="-3"/>
        </w:rPr>
        <w:t xml:space="preserve">shall </w:t>
      </w:r>
      <w:r>
        <w:rPr>
          <w:spacing w:val="-4"/>
        </w:rPr>
        <w:t xml:space="preserve">submit reimbursement requests, </w:t>
      </w:r>
      <w:r>
        <w:rPr>
          <w:spacing w:val="-3"/>
        </w:rPr>
        <w:t xml:space="preserve">together </w:t>
      </w:r>
      <w:r>
        <w:rPr>
          <w:spacing w:val="-4"/>
        </w:rPr>
        <w:t xml:space="preserve">with proper original invoices </w:t>
      </w:r>
      <w:r>
        <w:rPr>
          <w:spacing w:val="-3"/>
        </w:rPr>
        <w:t xml:space="preserve">and </w:t>
      </w:r>
      <w:r>
        <w:rPr>
          <w:spacing w:val="-4"/>
        </w:rPr>
        <w:t xml:space="preserve">receipts </w:t>
      </w:r>
      <w:r>
        <w:t xml:space="preserve">in </w:t>
      </w:r>
      <w:r>
        <w:rPr>
          <w:spacing w:val="-4"/>
        </w:rPr>
        <w:t xml:space="preserve">support thereof, </w:t>
      </w:r>
      <w:r>
        <w:t xml:space="preserve">to </w:t>
      </w:r>
      <w:r>
        <w:rPr>
          <w:spacing w:val="-4"/>
        </w:rPr>
        <w:t xml:space="preserve">Sponsor </w:t>
      </w:r>
      <w:r>
        <w:rPr>
          <w:spacing w:val="-3"/>
        </w:rPr>
        <w:t xml:space="preserve">and </w:t>
      </w:r>
      <w:r>
        <w:rPr>
          <w:spacing w:val="-4"/>
        </w:rPr>
        <w:t xml:space="preserve">Sponsor </w:t>
      </w:r>
      <w:r>
        <w:rPr>
          <w:spacing w:val="-3"/>
        </w:rPr>
        <w:t xml:space="preserve">will </w:t>
      </w:r>
      <w:r>
        <w:rPr>
          <w:spacing w:val="-4"/>
        </w:rPr>
        <w:t xml:space="preserve">reimburse </w:t>
      </w:r>
      <w:r>
        <w:rPr>
          <w:spacing w:val="-3"/>
        </w:rPr>
        <w:t xml:space="preserve">such </w:t>
      </w:r>
      <w:r>
        <w:rPr>
          <w:spacing w:val="-4"/>
        </w:rPr>
        <w:t xml:space="preserve">expenses within thirty </w:t>
      </w:r>
      <w:r>
        <w:rPr>
          <w:spacing w:val="-3"/>
        </w:rPr>
        <w:t xml:space="preserve">(30) days after </w:t>
      </w:r>
      <w:r>
        <w:rPr>
          <w:spacing w:val="-4"/>
        </w:rPr>
        <w:t xml:space="preserve">receipt </w:t>
      </w:r>
      <w:r>
        <w:t xml:space="preserve">of </w:t>
      </w:r>
      <w:r>
        <w:rPr>
          <w:spacing w:val="-4"/>
        </w:rPr>
        <w:t xml:space="preserve">Institution’s reimbursement request, unless </w:t>
      </w:r>
      <w:r>
        <w:rPr>
          <w:spacing w:val="-3"/>
        </w:rPr>
        <w:t xml:space="preserve">Sponsor </w:t>
      </w:r>
      <w:r>
        <w:t xml:space="preserve">in </w:t>
      </w:r>
      <w:r>
        <w:rPr>
          <w:spacing w:val="-3"/>
        </w:rPr>
        <w:t xml:space="preserve">good faith </w:t>
      </w:r>
      <w:r>
        <w:rPr>
          <w:spacing w:val="-4"/>
        </w:rPr>
        <w:t xml:space="preserve">disputes </w:t>
      </w:r>
      <w:r>
        <w:t xml:space="preserve">any </w:t>
      </w:r>
      <w:r>
        <w:rPr>
          <w:spacing w:val="-3"/>
        </w:rPr>
        <w:t xml:space="preserve">such </w:t>
      </w:r>
      <w:r>
        <w:rPr>
          <w:spacing w:val="-4"/>
        </w:rPr>
        <w:t xml:space="preserve">amount. Sponsor shall not </w:t>
      </w:r>
      <w:r>
        <w:t xml:space="preserve">be </w:t>
      </w:r>
      <w:r>
        <w:rPr>
          <w:spacing w:val="-4"/>
        </w:rPr>
        <w:t xml:space="preserve">obligated </w:t>
      </w:r>
      <w:r>
        <w:t xml:space="preserve">to </w:t>
      </w:r>
      <w:r>
        <w:rPr>
          <w:spacing w:val="-4"/>
        </w:rPr>
        <w:t xml:space="preserve">reimburse Expenses </w:t>
      </w:r>
      <w:r>
        <w:t xml:space="preserve">if </w:t>
      </w:r>
      <w:r>
        <w:rPr>
          <w:spacing w:val="-4"/>
        </w:rPr>
        <w:t xml:space="preserve">receipts </w:t>
      </w:r>
      <w:r>
        <w:rPr>
          <w:spacing w:val="-3"/>
        </w:rPr>
        <w:t xml:space="preserve">are not </w:t>
      </w:r>
      <w:r>
        <w:rPr>
          <w:spacing w:val="-4"/>
        </w:rPr>
        <w:t xml:space="preserve">received </w:t>
      </w:r>
      <w:r>
        <w:t xml:space="preserve">by </w:t>
      </w:r>
      <w:r>
        <w:rPr>
          <w:spacing w:val="-3"/>
        </w:rPr>
        <w:t xml:space="preserve">Sponsor </w:t>
      </w:r>
      <w:r>
        <w:rPr>
          <w:spacing w:val="-4"/>
        </w:rPr>
        <w:t xml:space="preserve">within </w:t>
      </w:r>
      <w:r>
        <w:rPr>
          <w:spacing w:val="-3"/>
        </w:rPr>
        <w:t xml:space="preserve">ninety (90) days </w:t>
      </w:r>
      <w:r>
        <w:t xml:space="preserve">of </w:t>
      </w:r>
      <w:r>
        <w:rPr>
          <w:spacing w:val="-3"/>
        </w:rPr>
        <w:t xml:space="preserve">the date </w:t>
      </w:r>
      <w:r>
        <w:t xml:space="preserve">of </w:t>
      </w:r>
      <w:r>
        <w:rPr>
          <w:spacing w:val="-2"/>
        </w:rPr>
        <w:t xml:space="preserve">the </w:t>
      </w:r>
      <w:r>
        <w:rPr>
          <w:spacing w:val="-3"/>
        </w:rPr>
        <w:t>Study</w:t>
      </w:r>
      <w:r>
        <w:rPr>
          <w:spacing w:val="-18"/>
        </w:rPr>
        <w:t xml:space="preserve"> </w:t>
      </w:r>
      <w:r>
        <w:rPr>
          <w:spacing w:val="-4"/>
        </w:rPr>
        <w:t>meeting.</w:t>
      </w:r>
    </w:p>
    <w:p w:rsidR="00B90319" w:rsidRDefault="00B90319">
      <w:pPr>
        <w:jc w:val="both"/>
        <w:sectPr w:rsidR="00B90319">
          <w:footerReference w:type="default" r:id="rId13"/>
          <w:pgSz w:w="12240" w:h="15840"/>
          <w:pgMar w:top="1560" w:right="740" w:bottom="540" w:left="780" w:header="730" w:footer="353" w:gutter="0"/>
          <w:cols w:space="708"/>
        </w:sectPr>
      </w:pPr>
    </w:p>
    <w:p w:rsidR="00B90319" w:rsidRDefault="00B90319">
      <w:pPr>
        <w:pStyle w:val="Zkladntext"/>
        <w:spacing w:before="7"/>
        <w:rPr>
          <w:sz w:val="12"/>
        </w:rPr>
      </w:pPr>
    </w:p>
    <w:tbl>
      <w:tblPr>
        <w:tblStyle w:val="TableNormal"/>
        <w:tblW w:w="0" w:type="auto"/>
        <w:tblInd w:w="143" w:type="dxa"/>
        <w:tblLayout w:type="fixed"/>
        <w:tblLook w:val="01E0" w:firstRow="1" w:lastRow="1" w:firstColumn="1" w:lastColumn="1" w:noHBand="0" w:noVBand="0"/>
      </w:tblPr>
      <w:tblGrid>
        <w:gridCol w:w="4764"/>
        <w:gridCol w:w="5151"/>
      </w:tblGrid>
      <w:tr w:rsidR="00B90319">
        <w:trPr>
          <w:trHeight w:val="2749"/>
        </w:trPr>
        <w:tc>
          <w:tcPr>
            <w:tcW w:w="4764" w:type="dxa"/>
          </w:tcPr>
          <w:p w:rsidR="00B90319" w:rsidRDefault="00BC12E9">
            <w:pPr>
              <w:pStyle w:val="TableParagraph"/>
              <w:spacing w:line="266" w:lineRule="exact"/>
              <w:ind w:left="200"/>
              <w:rPr>
                <w:b/>
                <w:sz w:val="24"/>
              </w:rPr>
            </w:pPr>
            <w:r>
              <w:rPr>
                <w:b/>
                <w:sz w:val="24"/>
              </w:rPr>
              <w:t>INSTITUTION:</w:t>
            </w:r>
          </w:p>
          <w:p w:rsidR="00B90319" w:rsidRDefault="00BC12E9">
            <w:pPr>
              <w:pStyle w:val="TableParagraph"/>
              <w:ind w:left="200"/>
              <w:rPr>
                <w:b/>
                <w:sz w:val="24"/>
              </w:rPr>
            </w:pPr>
            <w:r>
              <w:rPr>
                <w:b/>
                <w:sz w:val="24"/>
              </w:rPr>
              <w:t>Na Homolce Hospital</w:t>
            </w:r>
          </w:p>
          <w:p w:rsidR="00B90319" w:rsidRDefault="00B90319">
            <w:pPr>
              <w:pStyle w:val="TableParagraph"/>
              <w:rPr>
                <w:sz w:val="24"/>
              </w:rPr>
            </w:pPr>
          </w:p>
          <w:p w:rsidR="00B90319" w:rsidRDefault="00BC12E9">
            <w:pPr>
              <w:pStyle w:val="TableParagraph"/>
              <w:tabs>
                <w:tab w:val="left" w:pos="4339"/>
              </w:tabs>
              <w:spacing w:line="480" w:lineRule="auto"/>
              <w:ind w:left="200" w:right="423"/>
              <w:rPr>
                <w:sz w:val="24"/>
              </w:rPr>
            </w:pPr>
            <w:r>
              <w:rPr>
                <w:sz w:val="24"/>
              </w:rPr>
              <w:t>By:</w:t>
            </w:r>
            <w:r>
              <w:rPr>
                <w:sz w:val="24"/>
                <w:u w:val="single"/>
              </w:rPr>
              <w:tab/>
            </w:r>
            <w:r>
              <w:rPr>
                <w:sz w:val="24"/>
              </w:rPr>
              <w:t xml:space="preserve"> Print Name: Petr Polouček, MD, MBA Print Title: Hospital</w:t>
            </w:r>
            <w:r>
              <w:rPr>
                <w:spacing w:val="-3"/>
                <w:sz w:val="24"/>
              </w:rPr>
              <w:t xml:space="preserve"> </w:t>
            </w:r>
            <w:r>
              <w:rPr>
                <w:sz w:val="24"/>
              </w:rPr>
              <w:t>Director</w:t>
            </w:r>
          </w:p>
          <w:p w:rsidR="00B90319" w:rsidRDefault="00BC12E9">
            <w:pPr>
              <w:pStyle w:val="TableParagraph"/>
              <w:tabs>
                <w:tab w:val="left" w:pos="4339"/>
              </w:tabs>
              <w:spacing w:line="256" w:lineRule="exact"/>
              <w:ind w:left="200"/>
              <w:rPr>
                <w:sz w:val="24"/>
              </w:rPr>
            </w:pPr>
            <w:r>
              <w:rPr>
                <w:sz w:val="24"/>
              </w:rPr>
              <w:t xml:space="preserve">Date: </w:t>
            </w:r>
            <w:r>
              <w:rPr>
                <w:spacing w:val="-1"/>
                <w:sz w:val="24"/>
              </w:rPr>
              <w:t xml:space="preserve"> </w:t>
            </w:r>
            <w:r>
              <w:rPr>
                <w:sz w:val="24"/>
                <w:u w:val="single"/>
              </w:rPr>
              <w:t xml:space="preserve"> </w:t>
            </w:r>
            <w:r>
              <w:rPr>
                <w:sz w:val="24"/>
                <w:u w:val="single"/>
              </w:rPr>
              <w:tab/>
            </w:r>
          </w:p>
        </w:tc>
        <w:tc>
          <w:tcPr>
            <w:tcW w:w="5151" w:type="dxa"/>
          </w:tcPr>
          <w:p w:rsidR="00B90319" w:rsidRDefault="00BC12E9">
            <w:pPr>
              <w:pStyle w:val="TableParagraph"/>
              <w:spacing w:line="266" w:lineRule="exact"/>
              <w:ind w:left="765"/>
              <w:rPr>
                <w:b/>
                <w:sz w:val="24"/>
              </w:rPr>
            </w:pPr>
            <w:r>
              <w:rPr>
                <w:b/>
                <w:sz w:val="24"/>
              </w:rPr>
              <w:t>SPONSOR:</w:t>
            </w:r>
          </w:p>
          <w:p w:rsidR="00B90319" w:rsidRDefault="00BC12E9">
            <w:pPr>
              <w:pStyle w:val="TableParagraph"/>
              <w:ind w:left="765"/>
              <w:rPr>
                <w:b/>
                <w:sz w:val="24"/>
              </w:rPr>
            </w:pPr>
            <w:r>
              <w:rPr>
                <w:b/>
                <w:sz w:val="24"/>
              </w:rPr>
              <w:t>Boston Scientific International SA</w:t>
            </w:r>
          </w:p>
          <w:p w:rsidR="00B90319" w:rsidRDefault="00B90319">
            <w:pPr>
              <w:pStyle w:val="TableParagraph"/>
              <w:rPr>
                <w:sz w:val="24"/>
              </w:rPr>
            </w:pPr>
          </w:p>
          <w:p w:rsidR="00B90319" w:rsidRDefault="00BC12E9">
            <w:pPr>
              <w:pStyle w:val="TableParagraph"/>
              <w:tabs>
                <w:tab w:val="left" w:pos="4951"/>
              </w:tabs>
              <w:spacing w:line="480" w:lineRule="auto"/>
              <w:ind w:left="765" w:right="197"/>
              <w:rPr>
                <w:sz w:val="24"/>
              </w:rPr>
            </w:pPr>
            <w:r>
              <w:rPr>
                <w:sz w:val="24"/>
              </w:rPr>
              <w:t>By:</w:t>
            </w:r>
            <w:r>
              <w:rPr>
                <w:sz w:val="24"/>
                <w:u w:val="single"/>
              </w:rPr>
              <w:tab/>
            </w:r>
            <w:r>
              <w:rPr>
                <w:sz w:val="24"/>
              </w:rPr>
              <w:t xml:space="preserve"> Print Name:  </w:t>
            </w:r>
            <w:r w:rsidR="008E15E6" w:rsidRPr="008E15E6">
              <w:rPr>
                <w:sz w:val="24"/>
                <w:highlight w:val="black"/>
              </w:rPr>
              <w:t>xxxxx</w:t>
            </w:r>
          </w:p>
          <w:p w:rsidR="00B90319" w:rsidRDefault="00BC12E9">
            <w:pPr>
              <w:pStyle w:val="TableParagraph"/>
              <w:ind w:left="765"/>
              <w:rPr>
                <w:sz w:val="24"/>
              </w:rPr>
            </w:pPr>
            <w:r>
              <w:rPr>
                <w:sz w:val="24"/>
              </w:rPr>
              <w:t>Print Title:  Attorney in</w:t>
            </w:r>
            <w:r>
              <w:rPr>
                <w:spacing w:val="-11"/>
                <w:sz w:val="24"/>
              </w:rPr>
              <w:t xml:space="preserve"> </w:t>
            </w:r>
            <w:r>
              <w:rPr>
                <w:sz w:val="24"/>
              </w:rPr>
              <w:t>Fact</w:t>
            </w:r>
          </w:p>
          <w:p w:rsidR="00B90319" w:rsidRDefault="00B90319">
            <w:pPr>
              <w:pStyle w:val="TableParagraph"/>
              <w:rPr>
                <w:sz w:val="24"/>
              </w:rPr>
            </w:pPr>
          </w:p>
          <w:p w:rsidR="00B90319" w:rsidRDefault="00BC12E9">
            <w:pPr>
              <w:pStyle w:val="TableParagraph"/>
              <w:tabs>
                <w:tab w:val="left" w:pos="4884"/>
              </w:tabs>
              <w:spacing w:line="256" w:lineRule="exact"/>
              <w:ind w:left="765"/>
              <w:rPr>
                <w:sz w:val="24"/>
              </w:rPr>
            </w:pPr>
            <w:r>
              <w:rPr>
                <w:sz w:val="24"/>
              </w:rPr>
              <w:t xml:space="preserve">Date:  </w:t>
            </w:r>
            <w:r>
              <w:rPr>
                <w:sz w:val="24"/>
                <w:u w:val="single"/>
              </w:rPr>
              <w:t xml:space="preserve"> </w:t>
            </w:r>
            <w:r>
              <w:rPr>
                <w:sz w:val="24"/>
                <w:u w:val="single"/>
              </w:rPr>
              <w:tab/>
            </w:r>
          </w:p>
        </w:tc>
      </w:tr>
    </w:tbl>
    <w:p w:rsidR="007F7CB5" w:rsidRDefault="007F7CB5"/>
    <w:sectPr w:rsidR="007F7CB5">
      <w:footerReference w:type="default" r:id="rId14"/>
      <w:pgSz w:w="12240" w:h="15840"/>
      <w:pgMar w:top="1560" w:right="740" w:bottom="540" w:left="780" w:header="730" w:footer="3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B5" w:rsidRDefault="00BC12E9">
      <w:r>
        <w:separator/>
      </w:r>
    </w:p>
  </w:endnote>
  <w:endnote w:type="continuationSeparator" w:id="0">
    <w:p w:rsidR="007F7CB5" w:rsidRDefault="00BC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6880" behindDoc="1" locked="0" layoutInCell="1" allowOverlap="1">
              <wp:simplePos x="0" y="0"/>
              <wp:positionH relativeFrom="page">
                <wp:posOffset>2965450</wp:posOffset>
              </wp:positionH>
              <wp:positionV relativeFrom="page">
                <wp:posOffset>9694545</wp:posOffset>
              </wp:positionV>
              <wp:extent cx="869315" cy="166370"/>
              <wp:effectExtent l="3175"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2"/>
                            <w:ind w:left="20"/>
                            <w:rPr>
                              <w:sz w:val="20"/>
                            </w:rPr>
                          </w:pPr>
                          <w:r>
                            <w:rPr>
                              <w:sz w:val="20"/>
                            </w:rPr>
                            <w:t>Page A-2 of 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33.5pt;margin-top:763.35pt;width:68.45pt;height:13.1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zr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" filled="f" stroked="f">
              <v:textbox inset="0,0,0,0">
                <w:txbxContent>
                  <w:p w:rsidR="00B90319" w:rsidRDefault="00BC12E9">
                    <w:pPr>
                      <w:spacing w:before="12"/>
                      <w:ind w:left="20"/>
                      <w:rPr>
                        <w:sz w:val="20"/>
                      </w:rPr>
                    </w:pPr>
                    <w:r>
                      <w:rPr>
                        <w:sz w:val="20"/>
                      </w:rPr>
                      <w:t>Page A-2 of A-7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6904" behindDoc="1" locked="0" layoutInCell="1" allowOverlap="1">
              <wp:simplePos x="0" y="0"/>
              <wp:positionH relativeFrom="page">
                <wp:posOffset>2965450</wp:posOffset>
              </wp:positionH>
              <wp:positionV relativeFrom="page">
                <wp:posOffset>9694545</wp:posOffset>
              </wp:positionV>
              <wp:extent cx="869315" cy="166370"/>
              <wp:effectExtent l="317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2"/>
                            <w:ind w:left="20"/>
                            <w:rPr>
                              <w:sz w:val="20"/>
                            </w:rPr>
                          </w:pPr>
                          <w:r>
                            <w:rPr>
                              <w:sz w:val="20"/>
                            </w:rPr>
                            <w:t>Page A-3 of 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33.5pt;margin-top:763.35pt;width:68.45pt;height:13.1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6msgIAAK8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" filled="f" stroked="f">
              <v:textbox inset="0,0,0,0">
                <w:txbxContent>
                  <w:p w:rsidR="00B90319" w:rsidRDefault="00BC12E9">
                    <w:pPr>
                      <w:spacing w:before="12"/>
                      <w:ind w:left="20"/>
                      <w:rPr>
                        <w:sz w:val="20"/>
                      </w:rPr>
                    </w:pPr>
                    <w:r>
                      <w:rPr>
                        <w:sz w:val="20"/>
                      </w:rPr>
                      <w:t>Page A-3 of A-7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6928" behindDoc="1" locked="0" layoutInCell="1" allowOverlap="1">
              <wp:simplePos x="0" y="0"/>
              <wp:positionH relativeFrom="page">
                <wp:posOffset>2965450</wp:posOffset>
              </wp:positionH>
              <wp:positionV relativeFrom="page">
                <wp:posOffset>9694545</wp:posOffset>
              </wp:positionV>
              <wp:extent cx="869315" cy="166370"/>
              <wp:effectExtent l="317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2"/>
                            <w:ind w:left="20"/>
                            <w:rPr>
                              <w:sz w:val="20"/>
                            </w:rPr>
                          </w:pPr>
                          <w:r>
                            <w:rPr>
                              <w:sz w:val="20"/>
                            </w:rPr>
                            <w:t>Page A-4 of 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33.5pt;margin-top:763.35pt;width:68.45pt;height:13.1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CdsgIAAK8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" filled="f" stroked="f">
              <v:textbox inset="0,0,0,0">
                <w:txbxContent>
                  <w:p w:rsidR="00B90319" w:rsidRDefault="00BC12E9">
                    <w:pPr>
                      <w:spacing w:before="12"/>
                      <w:ind w:left="20"/>
                      <w:rPr>
                        <w:sz w:val="20"/>
                      </w:rPr>
                    </w:pPr>
                    <w:r>
                      <w:rPr>
                        <w:sz w:val="20"/>
                      </w:rPr>
                      <w:t>Page A-4 of A-7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6952" behindDoc="1" locked="0" layoutInCell="1" allowOverlap="1">
              <wp:simplePos x="0" y="0"/>
              <wp:positionH relativeFrom="page">
                <wp:posOffset>2965450</wp:posOffset>
              </wp:positionH>
              <wp:positionV relativeFrom="page">
                <wp:posOffset>9694545</wp:posOffset>
              </wp:positionV>
              <wp:extent cx="869315" cy="166370"/>
              <wp:effectExtent l="317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2"/>
                            <w:ind w:left="20"/>
                            <w:rPr>
                              <w:sz w:val="20"/>
                            </w:rPr>
                          </w:pPr>
                          <w:r>
                            <w:rPr>
                              <w:sz w:val="20"/>
                            </w:rPr>
                            <w:t>Page A-5 of 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33.5pt;margin-top:763.35pt;width:68.45pt;height:13.1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" filled="f" stroked="f">
              <v:textbox inset="0,0,0,0">
                <w:txbxContent>
                  <w:p w:rsidR="00B90319" w:rsidRDefault="00BC12E9">
                    <w:pPr>
                      <w:spacing w:before="12"/>
                      <w:ind w:left="20"/>
                      <w:rPr>
                        <w:sz w:val="20"/>
                      </w:rPr>
                    </w:pPr>
                    <w:r>
                      <w:rPr>
                        <w:sz w:val="20"/>
                      </w:rPr>
                      <w:t>Page A-5 of A-7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6976" behindDoc="1" locked="0" layoutInCell="1" allowOverlap="1">
              <wp:simplePos x="0" y="0"/>
              <wp:positionH relativeFrom="page">
                <wp:posOffset>2965450</wp:posOffset>
              </wp:positionH>
              <wp:positionV relativeFrom="page">
                <wp:posOffset>9694545</wp:posOffset>
              </wp:positionV>
              <wp:extent cx="869315" cy="166370"/>
              <wp:effectExtent l="317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2"/>
                            <w:ind w:left="20"/>
                            <w:rPr>
                              <w:sz w:val="20"/>
                            </w:rPr>
                          </w:pPr>
                          <w:r>
                            <w:rPr>
                              <w:sz w:val="20"/>
                            </w:rPr>
                            <w:t>Page A-6 of 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3.5pt;margin-top:763.35pt;width:68.45pt;height:13.1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QGsw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" filled="f" stroked="f">
              <v:textbox inset="0,0,0,0">
                <w:txbxContent>
                  <w:p w:rsidR="00B90319" w:rsidRDefault="00BC12E9">
                    <w:pPr>
                      <w:spacing w:before="12"/>
                      <w:ind w:left="20"/>
                      <w:rPr>
                        <w:sz w:val="20"/>
                      </w:rPr>
                    </w:pPr>
                    <w:r>
                      <w:rPr>
                        <w:sz w:val="20"/>
                      </w:rPr>
                      <w:t>Page A-6 of A-7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7000" behindDoc="1" locked="0" layoutInCell="1" allowOverlap="1">
              <wp:simplePos x="0" y="0"/>
              <wp:positionH relativeFrom="page">
                <wp:posOffset>2965450</wp:posOffset>
              </wp:positionH>
              <wp:positionV relativeFrom="page">
                <wp:posOffset>9694545</wp:posOffset>
              </wp:positionV>
              <wp:extent cx="869315" cy="166370"/>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2"/>
                            <w:ind w:left="20"/>
                            <w:rPr>
                              <w:sz w:val="20"/>
                            </w:rPr>
                          </w:pPr>
                          <w:r>
                            <w:rPr>
                              <w:sz w:val="20"/>
                            </w:rPr>
                            <w:t>Page A-7 of A-7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33.5pt;margin-top:763.35pt;width:68.45pt;height:13.1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LsAIAAK8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" filled="f" stroked="f">
              <v:textbox inset="0,0,0,0">
                <w:txbxContent>
                  <w:p w:rsidR="00B90319" w:rsidRDefault="00BC12E9">
                    <w:pPr>
                      <w:spacing w:before="12"/>
                      <w:ind w:left="20"/>
                      <w:rPr>
                        <w:sz w:val="20"/>
                      </w:rPr>
                    </w:pPr>
                    <w:r>
                      <w:rPr>
                        <w:sz w:val="20"/>
                      </w:rPr>
                      <w:t>Page A-7 of A-7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B5" w:rsidRDefault="00BC12E9">
      <w:r>
        <w:separator/>
      </w:r>
    </w:p>
  </w:footnote>
  <w:footnote w:type="continuationSeparator" w:id="0">
    <w:p w:rsidR="007F7CB5" w:rsidRDefault="00BC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3501A8">
    <w:pPr>
      <w:pStyle w:val="Zkladntext"/>
      <w:spacing w:line="14" w:lineRule="auto"/>
      <w:rPr>
        <w:sz w:val="20"/>
      </w:rPr>
    </w:pPr>
    <w:r>
      <w:rPr>
        <w:noProof/>
        <w:lang w:val="cs-CZ" w:eastAsia="cs-CZ" w:bidi="ar-SA"/>
      </w:rPr>
      <mc:AlternateContent>
        <mc:Choice Requires="wps">
          <w:drawing>
            <wp:anchor distT="0" distB="0" distL="114300" distR="114300" simplePos="0" relativeHeight="503296856" behindDoc="1" locked="0" layoutInCell="1" allowOverlap="1">
              <wp:simplePos x="0" y="0"/>
              <wp:positionH relativeFrom="page">
                <wp:posOffset>4962525</wp:posOffset>
              </wp:positionH>
              <wp:positionV relativeFrom="page">
                <wp:posOffset>450850</wp:posOffset>
              </wp:positionV>
              <wp:extent cx="2183130" cy="501015"/>
              <wp:effectExtent l="0" t="317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19" w:rsidRDefault="00BC12E9">
                          <w:pPr>
                            <w:spacing w:before="10"/>
                            <w:ind w:left="20" w:right="18" w:firstLine="1875"/>
                            <w:jc w:val="right"/>
                          </w:pPr>
                          <w:r>
                            <w:t>Boston</w:t>
                          </w:r>
                          <w:r>
                            <w:rPr>
                              <w:spacing w:val="-7"/>
                            </w:rPr>
                            <w:t xml:space="preserve"> </w:t>
                          </w:r>
                          <w:r>
                            <w:t>Scientific</w:t>
                          </w:r>
                          <w:r>
                            <w:rPr>
                              <w:w w:val="99"/>
                            </w:rPr>
                            <w:t xml:space="preserve"> </w:t>
                          </w:r>
                          <w:r>
                            <w:t>ASAP-TOO Budget</w:t>
                          </w:r>
                          <w:r>
                            <w:rPr>
                              <w:spacing w:val="-15"/>
                            </w:rPr>
                            <w:t xml:space="preserve"> </w:t>
                          </w:r>
                          <w:r>
                            <w:t>Exhibit_CZK_vB</w:t>
                          </w:r>
                        </w:p>
                        <w:p w:rsidR="00B90319" w:rsidRDefault="00BC12E9">
                          <w:pPr>
                            <w:spacing w:line="252" w:lineRule="exact"/>
                            <w:ind w:right="18"/>
                            <w:jc w:val="right"/>
                            <w:rPr>
                              <w:b/>
                            </w:rPr>
                          </w:pPr>
                          <w:r>
                            <w:rPr>
                              <w:b/>
                            </w:rPr>
                            <w:t xml:space="preserve">Page </w:t>
                          </w:r>
                          <w:r>
                            <w:fldChar w:fldCharType="begin"/>
                          </w:r>
                          <w:r>
                            <w:rPr>
                              <w:b/>
                            </w:rPr>
                            <w:instrText xml:space="preserve"> PAGE </w:instrText>
                          </w:r>
                          <w:r>
                            <w:fldChar w:fldCharType="separate"/>
                          </w:r>
                          <w:r w:rsidR="00DA039F">
                            <w:rPr>
                              <w:b/>
                              <w:noProof/>
                            </w:rPr>
                            <w:t>7</w:t>
                          </w:r>
                          <w:r>
                            <w:fldChar w:fldCharType="end"/>
                          </w:r>
                          <w:r>
                            <w:rPr>
                              <w:b/>
                            </w:rPr>
                            <w:t xml:space="preserve"> of</w:t>
                          </w:r>
                          <w:r>
                            <w:rPr>
                              <w:b/>
                              <w:spacing w:val="-4"/>
                            </w:rPr>
                            <w:t xml:space="preserve">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90.75pt;margin-top:35.5pt;width:171.9pt;height:39.4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iL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" filled="f" stroked="f">
              <v:textbox inset="0,0,0,0">
                <w:txbxContent>
                  <w:p w:rsidR="00B90319" w:rsidRDefault="00BC12E9">
                    <w:pPr>
                      <w:spacing w:before="10"/>
                      <w:ind w:left="20" w:right="18" w:firstLine="1875"/>
                      <w:jc w:val="right"/>
                    </w:pPr>
                    <w:r>
                      <w:t>Boston</w:t>
                    </w:r>
                    <w:r>
                      <w:rPr>
                        <w:spacing w:val="-7"/>
                      </w:rPr>
                      <w:t xml:space="preserve"> </w:t>
                    </w:r>
                    <w:r>
                      <w:t>Scientific</w:t>
                    </w:r>
                    <w:r>
                      <w:rPr>
                        <w:w w:val="99"/>
                      </w:rPr>
                      <w:t xml:space="preserve"> </w:t>
                    </w:r>
                    <w:r>
                      <w:t>ASAP-TOO Budget</w:t>
                    </w:r>
                    <w:r>
                      <w:rPr>
                        <w:spacing w:val="-15"/>
                      </w:rPr>
                      <w:t xml:space="preserve"> </w:t>
                    </w:r>
                    <w:r>
                      <w:t>Exhibit_CZK_vB</w:t>
                    </w:r>
                  </w:p>
                  <w:p w:rsidR="00B90319" w:rsidRDefault="00BC12E9">
                    <w:pPr>
                      <w:spacing w:line="252" w:lineRule="exact"/>
                      <w:ind w:right="18"/>
                      <w:jc w:val="right"/>
                      <w:rPr>
                        <w:b/>
                      </w:rPr>
                    </w:pPr>
                    <w:r>
                      <w:rPr>
                        <w:b/>
                      </w:rPr>
                      <w:t xml:space="preserve">Page </w:t>
                    </w:r>
                    <w:r>
                      <w:fldChar w:fldCharType="begin"/>
                    </w:r>
                    <w:r>
                      <w:rPr>
                        <w:b/>
                      </w:rPr>
                      <w:instrText xml:space="preserve"> PAGE </w:instrText>
                    </w:r>
                    <w:r>
                      <w:fldChar w:fldCharType="separate"/>
                    </w:r>
                    <w:r w:rsidR="00DA039F">
                      <w:rPr>
                        <w:b/>
                        <w:noProof/>
                      </w:rPr>
                      <w:t>7</w:t>
                    </w:r>
                    <w:r>
                      <w:fldChar w:fldCharType="end"/>
                    </w:r>
                    <w:r>
                      <w:rPr>
                        <w:b/>
                      </w:rPr>
                      <w:t xml:space="preserve"> of</w:t>
                    </w:r>
                    <w:r>
                      <w:rPr>
                        <w:b/>
                        <w:spacing w:val="-4"/>
                      </w:rPr>
                      <w:t xml:space="preserve"> </w:t>
                    </w:r>
                    <w:r>
                      <w:rPr>
                        <w:b/>
                      </w:rPr>
                      <w:t>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E86"/>
    <w:multiLevelType w:val="hybridMultilevel"/>
    <w:tmpl w:val="307C51D0"/>
    <w:lvl w:ilvl="0" w:tplc="1BF6ECF0">
      <w:start w:val="11"/>
      <w:numFmt w:val="lowerLetter"/>
      <w:lvlText w:val="%1)"/>
      <w:lvlJc w:val="left"/>
      <w:pPr>
        <w:ind w:left="502" w:hanging="275"/>
        <w:jc w:val="left"/>
      </w:pPr>
      <w:rPr>
        <w:rFonts w:ascii="Times New Roman" w:eastAsia="Times New Roman" w:hAnsi="Times New Roman" w:cs="Times New Roman" w:hint="default"/>
        <w:b/>
        <w:bCs/>
        <w:spacing w:val="-2"/>
        <w:w w:val="100"/>
        <w:sz w:val="24"/>
        <w:szCs w:val="24"/>
        <w:lang w:val="en-US" w:eastAsia="en-US" w:bidi="en-US"/>
      </w:rPr>
    </w:lvl>
    <w:lvl w:ilvl="1" w:tplc="797CF2CE">
      <w:numFmt w:val="bullet"/>
      <w:lvlText w:val="•"/>
      <w:lvlJc w:val="left"/>
      <w:pPr>
        <w:ind w:left="1522" w:hanging="275"/>
      </w:pPr>
      <w:rPr>
        <w:rFonts w:hint="default"/>
        <w:lang w:val="en-US" w:eastAsia="en-US" w:bidi="en-US"/>
      </w:rPr>
    </w:lvl>
    <w:lvl w:ilvl="2" w:tplc="4DCC1FF8">
      <w:numFmt w:val="bullet"/>
      <w:lvlText w:val="•"/>
      <w:lvlJc w:val="left"/>
      <w:pPr>
        <w:ind w:left="2544" w:hanging="275"/>
      </w:pPr>
      <w:rPr>
        <w:rFonts w:hint="default"/>
        <w:lang w:val="en-US" w:eastAsia="en-US" w:bidi="en-US"/>
      </w:rPr>
    </w:lvl>
    <w:lvl w:ilvl="3" w:tplc="D5C8F970">
      <w:numFmt w:val="bullet"/>
      <w:lvlText w:val="•"/>
      <w:lvlJc w:val="left"/>
      <w:pPr>
        <w:ind w:left="3566" w:hanging="275"/>
      </w:pPr>
      <w:rPr>
        <w:rFonts w:hint="default"/>
        <w:lang w:val="en-US" w:eastAsia="en-US" w:bidi="en-US"/>
      </w:rPr>
    </w:lvl>
    <w:lvl w:ilvl="4" w:tplc="E9FC1E6C">
      <w:numFmt w:val="bullet"/>
      <w:lvlText w:val="•"/>
      <w:lvlJc w:val="left"/>
      <w:pPr>
        <w:ind w:left="4588" w:hanging="275"/>
      </w:pPr>
      <w:rPr>
        <w:rFonts w:hint="default"/>
        <w:lang w:val="en-US" w:eastAsia="en-US" w:bidi="en-US"/>
      </w:rPr>
    </w:lvl>
    <w:lvl w:ilvl="5" w:tplc="90D0E348">
      <w:numFmt w:val="bullet"/>
      <w:lvlText w:val="•"/>
      <w:lvlJc w:val="left"/>
      <w:pPr>
        <w:ind w:left="5610" w:hanging="275"/>
      </w:pPr>
      <w:rPr>
        <w:rFonts w:hint="default"/>
        <w:lang w:val="en-US" w:eastAsia="en-US" w:bidi="en-US"/>
      </w:rPr>
    </w:lvl>
    <w:lvl w:ilvl="6" w:tplc="C1B0276E">
      <w:numFmt w:val="bullet"/>
      <w:lvlText w:val="•"/>
      <w:lvlJc w:val="left"/>
      <w:pPr>
        <w:ind w:left="6632" w:hanging="275"/>
      </w:pPr>
      <w:rPr>
        <w:rFonts w:hint="default"/>
        <w:lang w:val="en-US" w:eastAsia="en-US" w:bidi="en-US"/>
      </w:rPr>
    </w:lvl>
    <w:lvl w:ilvl="7" w:tplc="24FA169A">
      <w:numFmt w:val="bullet"/>
      <w:lvlText w:val="•"/>
      <w:lvlJc w:val="left"/>
      <w:pPr>
        <w:ind w:left="7654" w:hanging="275"/>
      </w:pPr>
      <w:rPr>
        <w:rFonts w:hint="default"/>
        <w:lang w:val="en-US" w:eastAsia="en-US" w:bidi="en-US"/>
      </w:rPr>
    </w:lvl>
    <w:lvl w:ilvl="8" w:tplc="703621AC">
      <w:numFmt w:val="bullet"/>
      <w:lvlText w:val="•"/>
      <w:lvlJc w:val="left"/>
      <w:pPr>
        <w:ind w:left="8676" w:hanging="275"/>
      </w:pPr>
      <w:rPr>
        <w:rFonts w:hint="default"/>
        <w:lang w:val="en-US" w:eastAsia="en-US" w:bidi="en-US"/>
      </w:rPr>
    </w:lvl>
  </w:abstractNum>
  <w:abstractNum w:abstractNumId="1">
    <w:nsid w:val="1CE77D6D"/>
    <w:multiLevelType w:val="hybridMultilevel"/>
    <w:tmpl w:val="49583A26"/>
    <w:lvl w:ilvl="0" w:tplc="0C8A7390">
      <w:start w:val="1"/>
      <w:numFmt w:val="lowerLetter"/>
      <w:lvlText w:val="%1)"/>
      <w:lvlJc w:val="left"/>
      <w:pPr>
        <w:ind w:left="588" w:hanging="360"/>
        <w:jc w:val="left"/>
      </w:pPr>
      <w:rPr>
        <w:rFonts w:ascii="Times New Roman" w:eastAsia="Times New Roman" w:hAnsi="Times New Roman" w:cs="Times New Roman" w:hint="default"/>
        <w:b/>
        <w:bCs/>
        <w:spacing w:val="-20"/>
        <w:w w:val="100"/>
        <w:sz w:val="24"/>
        <w:szCs w:val="24"/>
        <w:lang w:val="en-US" w:eastAsia="en-US" w:bidi="en-US"/>
      </w:rPr>
    </w:lvl>
    <w:lvl w:ilvl="1" w:tplc="BE3CB1FA">
      <w:numFmt w:val="bullet"/>
      <w:lvlText w:val="•"/>
      <w:lvlJc w:val="left"/>
      <w:pPr>
        <w:ind w:left="1594" w:hanging="360"/>
      </w:pPr>
      <w:rPr>
        <w:rFonts w:hint="default"/>
        <w:lang w:val="en-US" w:eastAsia="en-US" w:bidi="en-US"/>
      </w:rPr>
    </w:lvl>
    <w:lvl w:ilvl="2" w:tplc="59EE54A2">
      <w:numFmt w:val="bullet"/>
      <w:lvlText w:val="•"/>
      <w:lvlJc w:val="left"/>
      <w:pPr>
        <w:ind w:left="2608" w:hanging="360"/>
      </w:pPr>
      <w:rPr>
        <w:rFonts w:hint="default"/>
        <w:lang w:val="en-US" w:eastAsia="en-US" w:bidi="en-US"/>
      </w:rPr>
    </w:lvl>
    <w:lvl w:ilvl="3" w:tplc="63542C72">
      <w:numFmt w:val="bullet"/>
      <w:lvlText w:val="•"/>
      <w:lvlJc w:val="left"/>
      <w:pPr>
        <w:ind w:left="3622" w:hanging="360"/>
      </w:pPr>
      <w:rPr>
        <w:rFonts w:hint="default"/>
        <w:lang w:val="en-US" w:eastAsia="en-US" w:bidi="en-US"/>
      </w:rPr>
    </w:lvl>
    <w:lvl w:ilvl="4" w:tplc="65F25326">
      <w:numFmt w:val="bullet"/>
      <w:lvlText w:val="•"/>
      <w:lvlJc w:val="left"/>
      <w:pPr>
        <w:ind w:left="4636" w:hanging="360"/>
      </w:pPr>
      <w:rPr>
        <w:rFonts w:hint="default"/>
        <w:lang w:val="en-US" w:eastAsia="en-US" w:bidi="en-US"/>
      </w:rPr>
    </w:lvl>
    <w:lvl w:ilvl="5" w:tplc="3BA6CBDA">
      <w:numFmt w:val="bullet"/>
      <w:lvlText w:val="•"/>
      <w:lvlJc w:val="left"/>
      <w:pPr>
        <w:ind w:left="5650" w:hanging="360"/>
      </w:pPr>
      <w:rPr>
        <w:rFonts w:hint="default"/>
        <w:lang w:val="en-US" w:eastAsia="en-US" w:bidi="en-US"/>
      </w:rPr>
    </w:lvl>
    <w:lvl w:ilvl="6" w:tplc="1D2EF0D0">
      <w:numFmt w:val="bullet"/>
      <w:lvlText w:val="•"/>
      <w:lvlJc w:val="left"/>
      <w:pPr>
        <w:ind w:left="6664" w:hanging="360"/>
      </w:pPr>
      <w:rPr>
        <w:rFonts w:hint="default"/>
        <w:lang w:val="en-US" w:eastAsia="en-US" w:bidi="en-US"/>
      </w:rPr>
    </w:lvl>
    <w:lvl w:ilvl="7" w:tplc="DC1CDCB0">
      <w:numFmt w:val="bullet"/>
      <w:lvlText w:val="•"/>
      <w:lvlJc w:val="left"/>
      <w:pPr>
        <w:ind w:left="7678" w:hanging="360"/>
      </w:pPr>
      <w:rPr>
        <w:rFonts w:hint="default"/>
        <w:lang w:val="en-US" w:eastAsia="en-US" w:bidi="en-US"/>
      </w:rPr>
    </w:lvl>
    <w:lvl w:ilvl="8" w:tplc="EE2E09BC">
      <w:numFmt w:val="bullet"/>
      <w:lvlText w:val="•"/>
      <w:lvlJc w:val="left"/>
      <w:pPr>
        <w:ind w:left="8692" w:hanging="360"/>
      </w:pPr>
      <w:rPr>
        <w:rFonts w:hint="default"/>
        <w:lang w:val="en-US" w:eastAsia="en-US" w:bidi="en-US"/>
      </w:rPr>
    </w:lvl>
  </w:abstractNum>
  <w:abstractNum w:abstractNumId="2">
    <w:nsid w:val="5A0E1AC0"/>
    <w:multiLevelType w:val="hybridMultilevel"/>
    <w:tmpl w:val="CFE4FBEA"/>
    <w:lvl w:ilvl="0" w:tplc="F95CEA7A">
      <w:start w:val="1"/>
      <w:numFmt w:val="decimal"/>
      <w:lvlText w:val="%1."/>
      <w:lvlJc w:val="left"/>
      <w:pPr>
        <w:ind w:left="588" w:hanging="360"/>
        <w:jc w:val="left"/>
      </w:pPr>
      <w:rPr>
        <w:rFonts w:ascii="Times New Roman" w:eastAsia="Times New Roman" w:hAnsi="Times New Roman" w:cs="Times New Roman" w:hint="default"/>
        <w:b/>
        <w:bCs/>
        <w:spacing w:val="-1"/>
        <w:w w:val="100"/>
        <w:sz w:val="24"/>
        <w:szCs w:val="24"/>
        <w:lang w:val="en-US" w:eastAsia="en-US" w:bidi="en-US"/>
      </w:rPr>
    </w:lvl>
    <w:lvl w:ilvl="1" w:tplc="DF6CAD48">
      <w:numFmt w:val="bullet"/>
      <w:lvlText w:val="•"/>
      <w:lvlJc w:val="left"/>
      <w:pPr>
        <w:ind w:left="1594" w:hanging="360"/>
      </w:pPr>
      <w:rPr>
        <w:rFonts w:hint="default"/>
        <w:lang w:val="en-US" w:eastAsia="en-US" w:bidi="en-US"/>
      </w:rPr>
    </w:lvl>
    <w:lvl w:ilvl="2" w:tplc="22D6CBFA">
      <w:numFmt w:val="bullet"/>
      <w:lvlText w:val="•"/>
      <w:lvlJc w:val="left"/>
      <w:pPr>
        <w:ind w:left="2608" w:hanging="360"/>
      </w:pPr>
      <w:rPr>
        <w:rFonts w:hint="default"/>
        <w:lang w:val="en-US" w:eastAsia="en-US" w:bidi="en-US"/>
      </w:rPr>
    </w:lvl>
    <w:lvl w:ilvl="3" w:tplc="CB224B12">
      <w:numFmt w:val="bullet"/>
      <w:lvlText w:val="•"/>
      <w:lvlJc w:val="left"/>
      <w:pPr>
        <w:ind w:left="3622" w:hanging="360"/>
      </w:pPr>
      <w:rPr>
        <w:rFonts w:hint="default"/>
        <w:lang w:val="en-US" w:eastAsia="en-US" w:bidi="en-US"/>
      </w:rPr>
    </w:lvl>
    <w:lvl w:ilvl="4" w:tplc="89340896">
      <w:numFmt w:val="bullet"/>
      <w:lvlText w:val="•"/>
      <w:lvlJc w:val="left"/>
      <w:pPr>
        <w:ind w:left="4636" w:hanging="360"/>
      </w:pPr>
      <w:rPr>
        <w:rFonts w:hint="default"/>
        <w:lang w:val="en-US" w:eastAsia="en-US" w:bidi="en-US"/>
      </w:rPr>
    </w:lvl>
    <w:lvl w:ilvl="5" w:tplc="B6243AC2">
      <w:numFmt w:val="bullet"/>
      <w:lvlText w:val="•"/>
      <w:lvlJc w:val="left"/>
      <w:pPr>
        <w:ind w:left="5650" w:hanging="360"/>
      </w:pPr>
      <w:rPr>
        <w:rFonts w:hint="default"/>
        <w:lang w:val="en-US" w:eastAsia="en-US" w:bidi="en-US"/>
      </w:rPr>
    </w:lvl>
    <w:lvl w:ilvl="6" w:tplc="6C80D852">
      <w:numFmt w:val="bullet"/>
      <w:lvlText w:val="•"/>
      <w:lvlJc w:val="left"/>
      <w:pPr>
        <w:ind w:left="6664" w:hanging="360"/>
      </w:pPr>
      <w:rPr>
        <w:rFonts w:hint="default"/>
        <w:lang w:val="en-US" w:eastAsia="en-US" w:bidi="en-US"/>
      </w:rPr>
    </w:lvl>
    <w:lvl w:ilvl="7" w:tplc="3EF0F3CC">
      <w:numFmt w:val="bullet"/>
      <w:lvlText w:val="•"/>
      <w:lvlJc w:val="left"/>
      <w:pPr>
        <w:ind w:left="7678" w:hanging="360"/>
      </w:pPr>
      <w:rPr>
        <w:rFonts w:hint="default"/>
        <w:lang w:val="en-US" w:eastAsia="en-US" w:bidi="en-US"/>
      </w:rPr>
    </w:lvl>
    <w:lvl w:ilvl="8" w:tplc="926E24FC">
      <w:numFmt w:val="bullet"/>
      <w:lvlText w:val="•"/>
      <w:lvlJc w:val="left"/>
      <w:pPr>
        <w:ind w:left="8692" w:hanging="360"/>
      </w:pPr>
      <w:rPr>
        <w:rFonts w:hint="default"/>
        <w:lang w:val="en-US" w:eastAsia="en-US" w:bidi="en-US"/>
      </w:rPr>
    </w:lvl>
  </w:abstractNum>
  <w:abstractNum w:abstractNumId="3">
    <w:nsid w:val="5B662112"/>
    <w:multiLevelType w:val="hybridMultilevel"/>
    <w:tmpl w:val="F3E676B2"/>
    <w:lvl w:ilvl="0" w:tplc="27F8CC5C">
      <w:numFmt w:val="bullet"/>
      <w:lvlText w:val=""/>
      <w:lvlJc w:val="left"/>
      <w:pPr>
        <w:ind w:left="948" w:hanging="360"/>
      </w:pPr>
      <w:rPr>
        <w:rFonts w:ascii="Symbol" w:eastAsia="Symbol" w:hAnsi="Symbol" w:cs="Symbol" w:hint="default"/>
        <w:w w:val="100"/>
        <w:sz w:val="24"/>
        <w:szCs w:val="24"/>
        <w:lang w:val="en-US" w:eastAsia="en-US" w:bidi="en-US"/>
      </w:rPr>
    </w:lvl>
    <w:lvl w:ilvl="1" w:tplc="6824C218">
      <w:numFmt w:val="bullet"/>
      <w:lvlText w:val="•"/>
      <w:lvlJc w:val="left"/>
      <w:pPr>
        <w:ind w:left="1918" w:hanging="360"/>
      </w:pPr>
      <w:rPr>
        <w:rFonts w:hint="default"/>
        <w:lang w:val="en-US" w:eastAsia="en-US" w:bidi="en-US"/>
      </w:rPr>
    </w:lvl>
    <w:lvl w:ilvl="2" w:tplc="C6C04CA6">
      <w:numFmt w:val="bullet"/>
      <w:lvlText w:val="•"/>
      <w:lvlJc w:val="left"/>
      <w:pPr>
        <w:ind w:left="2896" w:hanging="360"/>
      </w:pPr>
      <w:rPr>
        <w:rFonts w:hint="default"/>
        <w:lang w:val="en-US" w:eastAsia="en-US" w:bidi="en-US"/>
      </w:rPr>
    </w:lvl>
    <w:lvl w:ilvl="3" w:tplc="F17255C8">
      <w:numFmt w:val="bullet"/>
      <w:lvlText w:val="•"/>
      <w:lvlJc w:val="left"/>
      <w:pPr>
        <w:ind w:left="3874" w:hanging="360"/>
      </w:pPr>
      <w:rPr>
        <w:rFonts w:hint="default"/>
        <w:lang w:val="en-US" w:eastAsia="en-US" w:bidi="en-US"/>
      </w:rPr>
    </w:lvl>
    <w:lvl w:ilvl="4" w:tplc="6EC870DA">
      <w:numFmt w:val="bullet"/>
      <w:lvlText w:val="•"/>
      <w:lvlJc w:val="left"/>
      <w:pPr>
        <w:ind w:left="4852" w:hanging="360"/>
      </w:pPr>
      <w:rPr>
        <w:rFonts w:hint="default"/>
        <w:lang w:val="en-US" w:eastAsia="en-US" w:bidi="en-US"/>
      </w:rPr>
    </w:lvl>
    <w:lvl w:ilvl="5" w:tplc="C0DC38B4">
      <w:numFmt w:val="bullet"/>
      <w:lvlText w:val="•"/>
      <w:lvlJc w:val="left"/>
      <w:pPr>
        <w:ind w:left="5830" w:hanging="360"/>
      </w:pPr>
      <w:rPr>
        <w:rFonts w:hint="default"/>
        <w:lang w:val="en-US" w:eastAsia="en-US" w:bidi="en-US"/>
      </w:rPr>
    </w:lvl>
    <w:lvl w:ilvl="6" w:tplc="C6A88CCA">
      <w:numFmt w:val="bullet"/>
      <w:lvlText w:val="•"/>
      <w:lvlJc w:val="left"/>
      <w:pPr>
        <w:ind w:left="6808" w:hanging="360"/>
      </w:pPr>
      <w:rPr>
        <w:rFonts w:hint="default"/>
        <w:lang w:val="en-US" w:eastAsia="en-US" w:bidi="en-US"/>
      </w:rPr>
    </w:lvl>
    <w:lvl w:ilvl="7" w:tplc="ABC40BE2">
      <w:numFmt w:val="bullet"/>
      <w:lvlText w:val="•"/>
      <w:lvlJc w:val="left"/>
      <w:pPr>
        <w:ind w:left="7786" w:hanging="360"/>
      </w:pPr>
      <w:rPr>
        <w:rFonts w:hint="default"/>
        <w:lang w:val="en-US" w:eastAsia="en-US" w:bidi="en-US"/>
      </w:rPr>
    </w:lvl>
    <w:lvl w:ilvl="8" w:tplc="54D01408">
      <w:numFmt w:val="bullet"/>
      <w:lvlText w:val="•"/>
      <w:lvlJc w:val="left"/>
      <w:pPr>
        <w:ind w:left="8764" w:hanging="360"/>
      </w:pPr>
      <w:rPr>
        <w:rFonts w:hint="default"/>
        <w:lang w:val="en-US" w:eastAsia="en-US" w:bidi="en-US"/>
      </w:rPr>
    </w:lvl>
  </w:abstractNum>
  <w:abstractNum w:abstractNumId="4">
    <w:nsid w:val="6FDC1868"/>
    <w:multiLevelType w:val="hybridMultilevel"/>
    <w:tmpl w:val="0428D104"/>
    <w:lvl w:ilvl="0" w:tplc="10B0737E">
      <w:start w:val="15"/>
      <w:numFmt w:val="lowerLetter"/>
      <w:lvlText w:val="%1)"/>
      <w:lvlJc w:val="left"/>
      <w:pPr>
        <w:ind w:left="488" w:hanging="261"/>
        <w:jc w:val="left"/>
      </w:pPr>
      <w:rPr>
        <w:rFonts w:ascii="Times New Roman" w:eastAsia="Times New Roman" w:hAnsi="Times New Roman" w:cs="Times New Roman" w:hint="default"/>
        <w:b/>
        <w:bCs/>
        <w:spacing w:val="-1"/>
        <w:w w:val="100"/>
        <w:sz w:val="24"/>
        <w:szCs w:val="24"/>
        <w:lang w:val="en-US" w:eastAsia="en-US" w:bidi="en-US"/>
      </w:rPr>
    </w:lvl>
    <w:lvl w:ilvl="1" w:tplc="4AC6EC0C">
      <w:numFmt w:val="bullet"/>
      <w:lvlText w:val=""/>
      <w:lvlJc w:val="left"/>
      <w:pPr>
        <w:ind w:left="1166" w:hanging="360"/>
      </w:pPr>
      <w:rPr>
        <w:rFonts w:ascii="Symbol" w:eastAsia="Symbol" w:hAnsi="Symbol" w:cs="Symbol" w:hint="default"/>
        <w:w w:val="100"/>
        <w:sz w:val="20"/>
        <w:szCs w:val="20"/>
        <w:lang w:val="en-US" w:eastAsia="en-US" w:bidi="en-US"/>
      </w:rPr>
    </w:lvl>
    <w:lvl w:ilvl="2" w:tplc="141A7D54">
      <w:numFmt w:val="bullet"/>
      <w:lvlText w:val="•"/>
      <w:lvlJc w:val="left"/>
      <w:pPr>
        <w:ind w:left="2222" w:hanging="360"/>
      </w:pPr>
      <w:rPr>
        <w:rFonts w:hint="default"/>
        <w:lang w:val="en-US" w:eastAsia="en-US" w:bidi="en-US"/>
      </w:rPr>
    </w:lvl>
    <w:lvl w:ilvl="3" w:tplc="A566EB36">
      <w:numFmt w:val="bullet"/>
      <w:lvlText w:val="•"/>
      <w:lvlJc w:val="left"/>
      <w:pPr>
        <w:ind w:left="3284" w:hanging="360"/>
      </w:pPr>
      <w:rPr>
        <w:rFonts w:hint="default"/>
        <w:lang w:val="en-US" w:eastAsia="en-US" w:bidi="en-US"/>
      </w:rPr>
    </w:lvl>
    <w:lvl w:ilvl="4" w:tplc="F3F4891C">
      <w:numFmt w:val="bullet"/>
      <w:lvlText w:val="•"/>
      <w:lvlJc w:val="left"/>
      <w:pPr>
        <w:ind w:left="4346" w:hanging="360"/>
      </w:pPr>
      <w:rPr>
        <w:rFonts w:hint="default"/>
        <w:lang w:val="en-US" w:eastAsia="en-US" w:bidi="en-US"/>
      </w:rPr>
    </w:lvl>
    <w:lvl w:ilvl="5" w:tplc="5A54C43C">
      <w:numFmt w:val="bullet"/>
      <w:lvlText w:val="•"/>
      <w:lvlJc w:val="left"/>
      <w:pPr>
        <w:ind w:left="5408" w:hanging="360"/>
      </w:pPr>
      <w:rPr>
        <w:rFonts w:hint="default"/>
        <w:lang w:val="en-US" w:eastAsia="en-US" w:bidi="en-US"/>
      </w:rPr>
    </w:lvl>
    <w:lvl w:ilvl="6" w:tplc="C6625B56">
      <w:numFmt w:val="bullet"/>
      <w:lvlText w:val="•"/>
      <w:lvlJc w:val="left"/>
      <w:pPr>
        <w:ind w:left="6471" w:hanging="360"/>
      </w:pPr>
      <w:rPr>
        <w:rFonts w:hint="default"/>
        <w:lang w:val="en-US" w:eastAsia="en-US" w:bidi="en-US"/>
      </w:rPr>
    </w:lvl>
    <w:lvl w:ilvl="7" w:tplc="7E981354">
      <w:numFmt w:val="bullet"/>
      <w:lvlText w:val="•"/>
      <w:lvlJc w:val="left"/>
      <w:pPr>
        <w:ind w:left="7533" w:hanging="360"/>
      </w:pPr>
      <w:rPr>
        <w:rFonts w:hint="default"/>
        <w:lang w:val="en-US" w:eastAsia="en-US" w:bidi="en-US"/>
      </w:rPr>
    </w:lvl>
    <w:lvl w:ilvl="8" w:tplc="CC86C766">
      <w:numFmt w:val="bullet"/>
      <w:lvlText w:val="•"/>
      <w:lvlJc w:val="left"/>
      <w:pPr>
        <w:ind w:left="8595" w:hanging="360"/>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19"/>
    <w:rsid w:val="003501A8"/>
    <w:rsid w:val="007F7CB5"/>
    <w:rsid w:val="008E15E6"/>
    <w:rsid w:val="00B90319"/>
    <w:rsid w:val="00BC12E9"/>
    <w:rsid w:val="00DA0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bidi="en-US"/>
    </w:rPr>
  </w:style>
  <w:style w:type="paragraph" w:styleId="Nadpis1">
    <w:name w:val="heading 1"/>
    <w:basedOn w:val="Normln"/>
    <w:uiPriority w:val="1"/>
    <w:qFormat/>
    <w:pPr>
      <w:ind w:left="58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88" w:hanging="360"/>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bidi="en-US"/>
    </w:rPr>
  </w:style>
  <w:style w:type="paragraph" w:styleId="Nadpis1">
    <w:name w:val="heading 1"/>
    <w:basedOn w:val="Normln"/>
    <w:uiPriority w:val="1"/>
    <w:qFormat/>
    <w:pPr>
      <w:ind w:left="588"/>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588"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10922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CLINICAL STUDY AGREEMENT</vt:lpstr>
    </vt:vector>
  </TitlesOfParts>
  <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AGREEMENT</dc:title>
  <dc:creator>Melissa L. Wilkinson</dc:creator>
  <cp:lastModifiedBy>Jana Lávičková</cp:lastModifiedBy>
  <cp:revision>3</cp:revision>
  <cp:lastPrinted>2019-08-27T08:31:00Z</cp:lastPrinted>
  <dcterms:created xsi:type="dcterms:W3CDTF">2019-08-27T08:31:00Z</dcterms:created>
  <dcterms:modified xsi:type="dcterms:W3CDTF">2019-08-27T08:31:00Z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Acrobat PDFMaker 19 for Word</vt:lpwstr>
  </property>
  <property fmtid="{D5CDD505-2E9C-101B-9397-08002B2CF9AE}" pid="4" name="LastSaved">
    <vt:filetime>2019-08-26T00:00:00Z</vt:filetime>
  </property>
</Properties>
</file>