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D8" w:rsidRDefault="009756CE">
      <w:pPr>
        <w:pStyle w:val="Nadpis10"/>
        <w:keepNext/>
        <w:keepLines/>
        <w:shd w:val="clear" w:color="auto" w:fill="auto"/>
        <w:spacing w:after="212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6242685</wp:posOffset>
                </wp:positionH>
                <wp:positionV relativeFrom="paragraph">
                  <wp:posOffset>12700</wp:posOffset>
                </wp:positionV>
                <wp:extent cx="704215" cy="2082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2D8" w:rsidRDefault="009756CE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1.55000000000001pt;margin-top:1.pt;width:55.450000000000003pt;height:16.3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E02D8" w:rsidRDefault="009756CE">
      <w:pPr>
        <w:pStyle w:val="Zkladntext1"/>
        <w:shd w:val="clear" w:color="auto" w:fill="auto"/>
        <w:spacing w:after="0"/>
        <w:ind w:left="360" w:firstLine="20"/>
      </w:pPr>
      <w:r>
        <w:t xml:space="preserve">VÝZKUMNÝ USTAV ROSTLINNÉ VYROBY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E02D8" w:rsidRDefault="009756CE">
      <w:pPr>
        <w:pStyle w:val="Zkladntext1"/>
        <w:shd w:val="clear" w:color="auto" w:fill="auto"/>
        <w:spacing w:after="0"/>
        <w:ind w:left="360" w:firstLine="20"/>
      </w:pPr>
      <w:r>
        <w:t>Drnovská 507</w:t>
      </w:r>
    </w:p>
    <w:p w:rsidR="009E02D8" w:rsidRDefault="009756CE">
      <w:pPr>
        <w:pStyle w:val="Zkladntext1"/>
        <w:shd w:val="clear" w:color="auto" w:fill="auto"/>
        <w:spacing w:after="0"/>
        <w:ind w:left="360" w:firstLine="20"/>
      </w:pPr>
      <w:r>
        <w:t xml:space="preserve">161 06 </w:t>
      </w:r>
      <w:proofErr w:type="gramStart"/>
      <w:r>
        <w:t>Praha 6-Ruzyně</w:t>
      </w:r>
      <w:proofErr w:type="gramEnd"/>
    </w:p>
    <w:p w:rsidR="009E02D8" w:rsidRDefault="009756CE">
      <w:pPr>
        <w:pStyle w:val="Zkladntext1"/>
        <w:shd w:val="clear" w:color="auto" w:fill="auto"/>
        <w:ind w:left="360" w:firstLine="20"/>
      </w:pPr>
      <w:r>
        <w:t>telefon: 233 022 111</w:t>
      </w:r>
    </w:p>
    <w:p w:rsidR="009E02D8" w:rsidRDefault="009756CE">
      <w:pPr>
        <w:pStyle w:val="Zkladntext1"/>
        <w:shd w:val="clear" w:color="auto" w:fill="auto"/>
        <w:spacing w:after="840"/>
        <w:ind w:left="360" w:right="236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368300</wp:posOffset>
                </wp:positionV>
                <wp:extent cx="3561715" cy="5918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59182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9E02D8" w:rsidRDefault="009756C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Objednávka číslo OB-2019-00001592</w:t>
                            </w:r>
                          </w:p>
                          <w:p w:rsidR="009E02D8" w:rsidRDefault="009756C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Číslo objednávky uvádějte na faktuře, jinak nebude </w:t>
                            </w:r>
                            <w:r>
                              <w:t>faktura proplacena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2.05000000000001pt;margin-top:29.pt;width:280.44999999999999pt;height:46.600000000000001pt;z-index:-125829373;mso-wrap-distance-left:9.pt;mso-wrap-distance-right:9.pt;mso-position-horizontal-relative:page" fillcolor="#FEFEFE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 číslo OB-2019-00001592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 uvádějte na faktuře, jinak nebude faktura proplacena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IČO: 00027006 DIČ: CZ00027006</w:t>
      </w:r>
    </w:p>
    <w:p w:rsidR="009E02D8" w:rsidRDefault="009756CE">
      <w:pPr>
        <w:pStyle w:val="Zkladntext1"/>
        <w:shd w:val="clear" w:color="auto" w:fill="auto"/>
        <w:spacing w:after="40"/>
        <w:ind w:left="360" w:firstLine="2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Dodavatel</w:t>
      </w:r>
    </w:p>
    <w:p w:rsidR="009E02D8" w:rsidRDefault="009756CE">
      <w:pPr>
        <w:pStyle w:val="Zkladntext20"/>
        <w:shd w:val="clear" w:color="auto" w:fill="auto"/>
        <w:spacing w:after="0" w:line="240" w:lineRule="auto"/>
        <w:ind w:left="360" w:right="0"/>
      </w:pPr>
      <w:proofErr w:type="spellStart"/>
      <w:proofErr w:type="gramStart"/>
      <w:r>
        <w:t>Proneco</w:t>
      </w:r>
      <w:proofErr w:type="spellEnd"/>
      <w:r>
        <w:t xml:space="preserve">, . </w:t>
      </w:r>
      <w:r>
        <w:rPr>
          <w:color w:val="5D5C94"/>
        </w:rPr>
        <w:t>-č . t, 0" .</w:t>
      </w:r>
      <w:proofErr w:type="gramEnd"/>
    </w:p>
    <w:p w:rsidR="009E02D8" w:rsidRDefault="009756CE">
      <w:pPr>
        <w:pStyle w:val="Zkladntext30"/>
        <w:shd w:val="clear" w:color="auto" w:fill="auto"/>
        <w:spacing w:after="40" w:line="180" w:lineRule="auto"/>
      </w:pPr>
      <w:r>
        <w:t>11</w:t>
      </w:r>
    </w:p>
    <w:p w:rsidR="009E02D8" w:rsidRDefault="009756CE">
      <w:pPr>
        <w:pStyle w:val="Zkladntext30"/>
        <w:shd w:val="clear" w:color="auto" w:fill="auto"/>
        <w:ind w:left="3120"/>
      </w:pPr>
      <w:r>
        <w:t xml:space="preserve">2 </w:t>
      </w:r>
      <w:proofErr w:type="spellStart"/>
      <w:r>
        <w:t>of</w:t>
      </w:r>
      <w:proofErr w:type="spellEnd"/>
      <w:r>
        <w:t xml:space="preserve"> h/Á.CCL.01/</w:t>
      </w:r>
    </w:p>
    <w:p w:rsidR="009E02D8" w:rsidRDefault="009756CE">
      <w:pPr>
        <w:pStyle w:val="Zkladntext30"/>
        <w:shd w:val="clear" w:color="auto" w:fill="auto"/>
        <w:spacing w:after="460"/>
        <w:ind w:left="440"/>
      </w:pPr>
      <w:r>
        <w:t xml:space="preserve">/&lt;£- </w:t>
      </w:r>
      <w:r>
        <w:rPr>
          <w:color w:val="000000"/>
        </w:rPr>
        <w:t xml:space="preserve">'• </w:t>
      </w:r>
      <w:r>
        <w:t xml:space="preserve">i? (é </w:t>
      </w:r>
      <w:proofErr w:type="spellStart"/>
      <w:r>
        <w:t>íf</w:t>
      </w:r>
      <w:proofErr w:type="spellEnd"/>
      <w:r>
        <w:t>&lt;2&gt;</w:t>
      </w:r>
    </w:p>
    <w:p w:rsidR="009E02D8" w:rsidRDefault="009756C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9375" distB="29845" distL="114300" distR="1257300" simplePos="0" relativeHeight="125829382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88265</wp:posOffset>
                </wp:positionV>
                <wp:extent cx="466090" cy="1117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11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2D8" w:rsidRDefault="009756CE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549999999999997pt;margin-top:6.9500000000000002pt;width:36.700000000000003pt;height:8.8000000000000007pt;z-index:-125829371;mso-wrap-distance-left:9.pt;mso-wrap-distance-top:6.25pt;mso-wrap-distance-right:99.pt;mso-wrap-distance-bottom:2.35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210" distB="0" distL="1047115" distR="114300" simplePos="0" relativeHeight="125829384" behindDoc="0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38100</wp:posOffset>
                </wp:positionV>
                <wp:extent cx="67691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2D8" w:rsidRDefault="009756C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0" w:name="bookmark0"/>
                            <w:proofErr w:type="gramStart"/>
                            <w:r>
                              <w:rPr>
                                <w:lang w:val="cs-CZ" w:eastAsia="cs-CZ" w:bidi="cs-CZ"/>
                              </w:rPr>
                              <w:t>23.8.2019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1.pt;margin-top:3.pt;width:53.299999999999997pt;height:15.85pt;z-index:-125829369;mso-wrap-distance-left:82.450000000000003pt;mso-wrap-distance-top:2.2999999999999998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23.8.2019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236"/>
        <w:gridCol w:w="2707"/>
        <w:gridCol w:w="1850"/>
      </w:tblGrid>
      <w:tr w:rsidR="009E02D8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9E02D8" w:rsidRDefault="009756CE">
            <w:pPr>
              <w:pStyle w:val="Jin0"/>
              <w:shd w:val="clear" w:color="auto" w:fill="auto"/>
              <w:spacing w:after="0"/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236" w:type="dxa"/>
            <w:shd w:val="clear" w:color="auto" w:fill="FFFFFF"/>
            <w:vAlign w:val="center"/>
          </w:tcPr>
          <w:p w:rsidR="009E02D8" w:rsidRDefault="009756CE">
            <w:pPr>
              <w:pStyle w:val="Jin0"/>
              <w:shd w:val="clear" w:color="auto" w:fill="auto"/>
              <w:spacing w:after="0"/>
              <w:ind w:left="70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</w:p>
        </w:tc>
        <w:tc>
          <w:tcPr>
            <w:tcW w:w="2707" w:type="dxa"/>
            <w:shd w:val="clear" w:color="auto" w:fill="FFFFFF"/>
            <w:vAlign w:val="center"/>
          </w:tcPr>
          <w:p w:rsidR="009E02D8" w:rsidRDefault="009756CE">
            <w:pPr>
              <w:pStyle w:val="Jin0"/>
              <w:shd w:val="clear" w:color="auto" w:fill="auto"/>
              <w:spacing w:after="0"/>
              <w:ind w:left="1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50" w:type="dxa"/>
            <w:shd w:val="clear" w:color="auto" w:fill="FFFFFF"/>
            <w:vAlign w:val="bottom"/>
          </w:tcPr>
          <w:p w:rsidR="009E02D8" w:rsidRDefault="009756CE">
            <w:pPr>
              <w:pStyle w:val="Jin0"/>
              <w:shd w:val="clear" w:color="auto" w:fill="auto"/>
              <w:spacing w:after="0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9E02D8" w:rsidRDefault="009756CE">
            <w:pPr>
              <w:pStyle w:val="Jin0"/>
              <w:shd w:val="clear" w:color="auto" w:fill="auto"/>
              <w:spacing w:after="0" w:line="233" w:lineRule="auto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9E02D8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9E02D8" w:rsidRDefault="009756CE">
            <w:pPr>
              <w:pStyle w:val="Jin0"/>
              <w:shd w:val="clear" w:color="auto" w:fill="auto"/>
              <w:spacing w:after="0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etiketovačka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</w:tcBorders>
            <w:shd w:val="clear" w:color="auto" w:fill="FFFFFF"/>
          </w:tcPr>
          <w:p w:rsidR="009E02D8" w:rsidRDefault="009756CE">
            <w:pPr>
              <w:pStyle w:val="Jin0"/>
              <w:shd w:val="clear" w:color="auto" w:fill="auto"/>
              <w:tabs>
                <w:tab w:val="left" w:pos="1474"/>
              </w:tabs>
              <w:spacing w:after="0"/>
              <w:ind w:left="7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9E02D8" w:rsidRDefault="009756CE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etiketovačka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</w:tcPr>
          <w:p w:rsidR="009E02D8" w:rsidRDefault="009756CE">
            <w:pPr>
              <w:pStyle w:val="Jin0"/>
              <w:shd w:val="clear" w:color="auto" w:fill="auto"/>
              <w:spacing w:after="0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103 000</w:t>
            </w:r>
          </w:p>
        </w:tc>
      </w:tr>
      <w:tr w:rsidR="009E02D8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949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02D8" w:rsidRDefault="009756CE">
            <w:pPr>
              <w:pStyle w:val="Jin0"/>
              <w:shd w:val="clear" w:color="auto" w:fill="auto"/>
              <w:spacing w:after="0"/>
              <w:ind w:left="6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103000</w:t>
            </w:r>
          </w:p>
        </w:tc>
      </w:tr>
      <w:tr w:rsidR="009E02D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49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02D8" w:rsidRDefault="009E02D8">
            <w:pPr>
              <w:rPr>
                <w:sz w:val="10"/>
                <w:szCs w:val="10"/>
              </w:rPr>
            </w:pPr>
          </w:p>
        </w:tc>
      </w:tr>
    </w:tbl>
    <w:p w:rsidR="009E02D8" w:rsidRDefault="009756CE">
      <w:pPr>
        <w:pStyle w:val="Titulektabulky0"/>
        <w:shd w:val="clear" w:color="auto" w:fill="auto"/>
        <w:ind w:left="14"/>
      </w:pPr>
      <w:r>
        <w:t>Vyřizuje:</w:t>
      </w:r>
    </w:p>
    <w:p w:rsidR="009E02D8" w:rsidRDefault="009756CE">
      <w:pPr>
        <w:pStyle w:val="Zkladntext1"/>
        <w:shd w:val="clear" w:color="auto" w:fill="auto"/>
        <w:spacing w:after="0"/>
        <w:ind w:left="40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Fakturujte:</w:t>
      </w:r>
    </w:p>
    <w:p w:rsidR="009E02D8" w:rsidRDefault="009756CE">
      <w:pPr>
        <w:pStyle w:val="Zkladntext1"/>
        <w:shd w:val="clear" w:color="auto" w:fill="auto"/>
        <w:ind w:left="400" w:right="662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7"/>
          <w:szCs w:val="17"/>
        </w:rPr>
        <w:t>v.v</w:t>
      </w:r>
      <w:proofErr w:type="spellEnd"/>
      <w:r>
        <w:rPr>
          <w:b w:val="0"/>
          <w:bCs w:val="0"/>
          <w:sz w:val="17"/>
          <w:szCs w:val="17"/>
        </w:rPr>
        <w:t>.</w:t>
      </w:r>
      <w:proofErr w:type="gramEnd"/>
      <w:r>
        <w:rPr>
          <w:b w:val="0"/>
          <w:bCs w:val="0"/>
          <w:sz w:val="17"/>
          <w:szCs w:val="17"/>
        </w:rPr>
        <w:t xml:space="preserve"> Drnovská 507 161 06 Praha 6</w:t>
      </w:r>
    </w:p>
    <w:p w:rsidR="009E02D8" w:rsidRDefault="009756CE">
      <w:pPr>
        <w:pStyle w:val="Zkladntext1"/>
        <w:shd w:val="clear" w:color="auto" w:fill="auto"/>
        <w:spacing w:after="4640"/>
        <w:ind w:left="400" w:right="662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IČO: 00027</w:t>
      </w:r>
      <w:bookmarkStart w:id="1" w:name="_GoBack"/>
      <w:bookmarkEnd w:id="1"/>
      <w:r>
        <w:rPr>
          <w:b w:val="0"/>
          <w:bCs w:val="0"/>
          <w:sz w:val="17"/>
          <w:szCs w:val="17"/>
        </w:rPr>
        <w:t xml:space="preserve">006 DIČ: CZ 00027006 </w:t>
      </w:r>
      <w:proofErr w:type="spellStart"/>
      <w:proofErr w:type="gramStart"/>
      <w:r>
        <w:rPr>
          <w:b w:val="0"/>
          <w:bCs w:val="0"/>
          <w:sz w:val="17"/>
          <w:szCs w:val="17"/>
        </w:rPr>
        <w:t>Bank</w:t>
      </w:r>
      <w:proofErr w:type="gramEnd"/>
      <w:r>
        <w:rPr>
          <w:b w:val="0"/>
          <w:bCs w:val="0"/>
          <w:sz w:val="17"/>
          <w:szCs w:val="17"/>
        </w:rPr>
        <w:t>.</w:t>
      </w:r>
      <w:proofErr w:type="gramStart"/>
      <w:r>
        <w:rPr>
          <w:b w:val="0"/>
          <w:bCs w:val="0"/>
          <w:sz w:val="17"/>
          <w:szCs w:val="17"/>
        </w:rPr>
        <w:t>spojení</w:t>
      </w:r>
      <w:proofErr w:type="spellEnd"/>
      <w:proofErr w:type="gramEnd"/>
      <w:r>
        <w:rPr>
          <w:b w:val="0"/>
          <w:bCs w:val="0"/>
          <w:sz w:val="17"/>
          <w:szCs w:val="17"/>
        </w:rPr>
        <w:t>: 25635061/0100</w:t>
      </w:r>
    </w:p>
    <w:p w:rsidR="009E02D8" w:rsidRDefault="009756CE">
      <w:pPr>
        <w:pStyle w:val="Nadpis10"/>
        <w:keepNext/>
        <w:keepLines/>
        <w:shd w:val="clear" w:color="auto" w:fill="auto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12700</wp:posOffset>
                </wp:positionV>
                <wp:extent cx="711200" cy="2012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2D8" w:rsidRDefault="009756CE">
                            <w:pPr>
                              <w:pStyle w:val="Zkladntext40"/>
                              <w:shd w:val="clear" w:color="auto" w:fill="auto"/>
                            </w:pPr>
                            <w:proofErr w:type="gramStart"/>
                            <w:r>
                              <w:t>02.09.2019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94.05000000000001pt;margin-top:1.pt;width:56.pt;height:15.85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02.09.2019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2" w:name="bookmark2"/>
        <w:r>
          <w:t>https://dms.vurv.cz/sites/Uctarna/_layouts/Print.FormServer.aspx</w:t>
        </w:r>
        <w:bookmarkEnd w:id="2"/>
      </w:hyperlink>
    </w:p>
    <w:sectPr w:rsidR="009E02D8">
      <w:pgSz w:w="11900" w:h="16840"/>
      <w:pgMar w:top="120" w:right="867" w:bottom="170" w:left="119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CE" w:rsidRDefault="009756CE">
      <w:r>
        <w:separator/>
      </w:r>
    </w:p>
  </w:endnote>
  <w:endnote w:type="continuationSeparator" w:id="0">
    <w:p w:rsidR="009756CE" w:rsidRDefault="0097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CE" w:rsidRDefault="009756CE"/>
  </w:footnote>
  <w:footnote w:type="continuationSeparator" w:id="0">
    <w:p w:rsidR="009756CE" w:rsidRDefault="009756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E02D8"/>
    <w:rsid w:val="007A721A"/>
    <w:rsid w:val="009756CE"/>
    <w:rsid w:val="009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D5C94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307" w:lineRule="auto"/>
      <w:ind w:left="1440" w:right="2500" w:firstLine="20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ind w:left="1060"/>
    </w:pPr>
    <w:rPr>
      <w:rFonts w:ascii="Times New Roman" w:eastAsia="Times New Roman" w:hAnsi="Times New Roman" w:cs="Times New Roman"/>
      <w:i/>
      <w:iCs/>
      <w:color w:val="5D5C94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D5C94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307" w:lineRule="auto"/>
      <w:ind w:left="1440" w:right="2500" w:firstLine="20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ind w:left="1060"/>
    </w:pPr>
    <w:rPr>
      <w:rFonts w:ascii="Times New Roman" w:eastAsia="Times New Roman" w:hAnsi="Times New Roman" w:cs="Times New Roman"/>
      <w:i/>
      <w:iCs/>
      <w:color w:val="5D5C94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2019-09-02T12:02:00Z</dcterms:created>
  <dcterms:modified xsi:type="dcterms:W3CDTF">2019-09-02T12:03:00Z</dcterms:modified>
</cp:coreProperties>
</file>