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ECF" w:rsidRDefault="005D2ECF" w:rsidP="005D2ECF">
      <w:pPr>
        <w:tabs>
          <w:tab w:val="left" w:pos="4820"/>
        </w:tabs>
        <w:jc w:val="both"/>
        <w:rPr>
          <w:rFonts w:ascii="Arial" w:hAnsi="Arial" w:cs="Arial"/>
          <w:sz w:val="20"/>
          <w:szCs w:val="20"/>
        </w:rPr>
      </w:pPr>
      <w:r>
        <w:rPr>
          <w:rFonts w:ascii="Arial" w:hAnsi="Arial" w:cs="Arial"/>
          <w:sz w:val="20"/>
          <w:szCs w:val="20"/>
        </w:rPr>
        <w:t xml:space="preserve">Příloha č. </w:t>
      </w:r>
      <w:r w:rsidR="0026207F">
        <w:rPr>
          <w:rFonts w:ascii="Arial" w:hAnsi="Arial" w:cs="Arial"/>
          <w:sz w:val="20"/>
          <w:szCs w:val="20"/>
        </w:rPr>
        <w:t>2</w:t>
      </w:r>
    </w:p>
    <w:p w:rsidR="005D2ECF" w:rsidRDefault="005D2ECF" w:rsidP="005D2ECF">
      <w:pPr>
        <w:tabs>
          <w:tab w:val="left" w:pos="4820"/>
        </w:tabs>
        <w:jc w:val="both"/>
        <w:rPr>
          <w:rFonts w:ascii="Arial" w:hAnsi="Arial" w:cs="Arial"/>
          <w:sz w:val="20"/>
          <w:szCs w:val="20"/>
        </w:rPr>
      </w:pPr>
    </w:p>
    <w:p w:rsidR="005D2ECF" w:rsidRPr="00271D9D" w:rsidRDefault="005D2ECF" w:rsidP="005D2ECF">
      <w:pPr>
        <w:pStyle w:val="Nadpis1"/>
      </w:pPr>
      <w:r w:rsidRPr="00271D9D">
        <w:t>ZÁVAZNÉ PODMÍNKY</w:t>
      </w:r>
    </w:p>
    <w:p w:rsidR="005D2ECF" w:rsidRPr="00271D9D" w:rsidRDefault="005D2ECF" w:rsidP="005D2ECF">
      <w:pPr>
        <w:pStyle w:val="Zkladntext2"/>
        <w:spacing w:after="0" w:line="240" w:lineRule="auto"/>
        <w:jc w:val="center"/>
        <w:rPr>
          <w:rFonts w:ascii="Arial" w:hAnsi="Arial" w:cs="Arial"/>
          <w:b/>
        </w:rPr>
      </w:pPr>
      <w:r w:rsidRPr="00271D9D">
        <w:rPr>
          <w:rFonts w:ascii="Arial" w:hAnsi="Arial" w:cs="Arial"/>
          <w:b/>
        </w:rPr>
        <w:t xml:space="preserve">pro provádění činností externích osob z hlediska </w:t>
      </w:r>
    </w:p>
    <w:p w:rsidR="005D2ECF" w:rsidRPr="00271D9D" w:rsidRDefault="005D2ECF" w:rsidP="005D2ECF">
      <w:pPr>
        <w:pStyle w:val="Zkladntext2"/>
        <w:spacing w:after="0" w:line="240" w:lineRule="auto"/>
        <w:jc w:val="center"/>
        <w:rPr>
          <w:rFonts w:ascii="Arial" w:hAnsi="Arial" w:cs="Arial"/>
          <w:b/>
        </w:rPr>
      </w:pPr>
      <w:r w:rsidRPr="00271D9D">
        <w:rPr>
          <w:rFonts w:ascii="Arial" w:hAnsi="Arial" w:cs="Arial"/>
          <w:b/>
        </w:rPr>
        <w:t xml:space="preserve">bezpečnosti a ochrany zdraví při práci, požární ochrany a ochrany životního prostředí </w:t>
      </w:r>
    </w:p>
    <w:p w:rsidR="005D2ECF" w:rsidRPr="00271D9D" w:rsidRDefault="005D2ECF" w:rsidP="005D2ECF">
      <w:pPr>
        <w:pStyle w:val="Zkladntext2"/>
        <w:spacing w:after="0" w:line="240" w:lineRule="auto"/>
        <w:jc w:val="center"/>
        <w:rPr>
          <w:rFonts w:ascii="Arial" w:hAnsi="Arial" w:cs="Arial"/>
          <w:b/>
        </w:rPr>
      </w:pPr>
      <w:r w:rsidRPr="00271D9D">
        <w:rPr>
          <w:rFonts w:ascii="Arial" w:hAnsi="Arial" w:cs="Arial"/>
          <w:b/>
        </w:rPr>
        <w:t>pro společnost VÍTKOVICE ARÉNA, a.s.</w:t>
      </w:r>
    </w:p>
    <w:p w:rsidR="005D2ECF" w:rsidRPr="00271D9D" w:rsidRDefault="005D2ECF" w:rsidP="005D2ECF">
      <w:pPr>
        <w:pStyle w:val="Zkladntext2"/>
        <w:spacing w:line="240" w:lineRule="auto"/>
        <w:jc w:val="center"/>
        <w:rPr>
          <w:rFonts w:ascii="Arial" w:hAnsi="Arial" w:cs="Arial"/>
          <w:sz w:val="20"/>
        </w:rPr>
      </w:pPr>
      <w:r w:rsidRPr="00271D9D">
        <w:rPr>
          <w:rFonts w:ascii="Arial" w:hAnsi="Arial" w:cs="Arial"/>
          <w:sz w:val="20"/>
        </w:rPr>
        <w:t>(dále jen „Závazné podmínky“)</w:t>
      </w:r>
    </w:p>
    <w:p w:rsidR="005D2ECF" w:rsidRPr="00F559D1" w:rsidRDefault="005D2ECF" w:rsidP="005D2ECF">
      <w:pPr>
        <w:pStyle w:val="Zkladntext2"/>
        <w:numPr>
          <w:ilvl w:val="0"/>
          <w:numId w:val="6"/>
        </w:numPr>
        <w:spacing w:line="240" w:lineRule="auto"/>
        <w:rPr>
          <w:rFonts w:ascii="Arial" w:hAnsi="Arial" w:cs="Arial"/>
          <w:b/>
          <w:sz w:val="22"/>
        </w:rPr>
      </w:pPr>
      <w:r w:rsidRPr="00F559D1">
        <w:rPr>
          <w:rFonts w:ascii="Arial" w:hAnsi="Arial" w:cs="Arial"/>
          <w:b/>
          <w:sz w:val="22"/>
        </w:rPr>
        <w:t>Úvodní ustanovení</w:t>
      </w:r>
    </w:p>
    <w:p w:rsidR="005D2ECF" w:rsidRDefault="005D2ECF" w:rsidP="005D2ECF">
      <w:pPr>
        <w:pStyle w:val="Zkladntext2"/>
        <w:numPr>
          <w:ilvl w:val="0"/>
          <w:numId w:val="1"/>
        </w:numPr>
        <w:spacing w:after="60" w:line="240" w:lineRule="auto"/>
        <w:jc w:val="both"/>
        <w:rPr>
          <w:rFonts w:ascii="Arial" w:hAnsi="Arial"/>
          <w:sz w:val="18"/>
        </w:rPr>
      </w:pPr>
      <w:r>
        <w:rPr>
          <w:rFonts w:ascii="Arial" w:hAnsi="Arial"/>
          <w:sz w:val="18"/>
        </w:rPr>
        <w:t>Tyto Závazné podmínky platí pro výkon veškerých smluvených činností externích osob a jejich subdodavatelů pro společnost VÍTKOVICE ARÉNA, a.s.</w:t>
      </w:r>
    </w:p>
    <w:p w:rsidR="005D2ECF" w:rsidRDefault="005D2ECF" w:rsidP="005D2ECF">
      <w:pPr>
        <w:pStyle w:val="Zkladntext2"/>
        <w:numPr>
          <w:ilvl w:val="0"/>
          <w:numId w:val="1"/>
        </w:numPr>
        <w:spacing w:after="60" w:line="240" w:lineRule="auto"/>
        <w:jc w:val="both"/>
        <w:rPr>
          <w:rFonts w:ascii="Arial" w:hAnsi="Arial"/>
          <w:sz w:val="18"/>
        </w:rPr>
      </w:pPr>
      <w:r>
        <w:rPr>
          <w:rFonts w:ascii="Arial" w:hAnsi="Arial"/>
          <w:sz w:val="18"/>
        </w:rPr>
        <w:t xml:space="preserve">Tyto Závazné podmínky jsou nedílnou přílohou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VÍTKOVICE ARÉNA,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postupu k jejich zajišťování. </w:t>
      </w:r>
    </w:p>
    <w:p w:rsidR="005D2ECF" w:rsidRDefault="005D2ECF" w:rsidP="005D2ECF">
      <w:pPr>
        <w:pStyle w:val="Zkladntext2"/>
        <w:numPr>
          <w:ilvl w:val="0"/>
          <w:numId w:val="1"/>
        </w:numPr>
        <w:spacing w:after="60" w:line="240" w:lineRule="auto"/>
        <w:jc w:val="both"/>
        <w:rPr>
          <w:rFonts w:ascii="Arial" w:hAnsi="Arial"/>
          <w:sz w:val="18"/>
        </w:rPr>
      </w:pPr>
      <w:r>
        <w:rPr>
          <w:rFonts w:ascii="Arial" w:hAnsi="Arial"/>
          <w:sz w:val="18"/>
        </w:rPr>
        <w:t xml:space="preserve">Externí osoby, které budou vykonávat smluvně sjednanou činnost pro společnost VÍTKOVICE ARÉNA, a.s., nesmí tuto svou činnost zahájit, pokud nebudou prokazatelně seznámeny s těmito Závaznými podmínkami a s dalšími zásadami dále jen BOZP a PO, jakož i s předpisy o ochraně majetku a ŽP a s dalšími interními předpisy platnými pro každou externí osobu provádějící výkon činnosti pro společnost VÍTKOVICE ARÉNA, </w:t>
      </w:r>
      <w:proofErr w:type="gramStart"/>
      <w:r>
        <w:rPr>
          <w:rFonts w:ascii="Arial" w:hAnsi="Arial"/>
          <w:sz w:val="18"/>
        </w:rPr>
        <w:t>a.s..</w:t>
      </w:r>
      <w:proofErr w:type="gramEnd"/>
      <w:r>
        <w:rPr>
          <w:rFonts w:ascii="Arial" w:hAnsi="Arial"/>
          <w:sz w:val="18"/>
        </w:rPr>
        <w:t xml:space="preserve"> (dále jen “Interní předpisy“). </w:t>
      </w:r>
    </w:p>
    <w:p w:rsidR="005D2ECF" w:rsidRPr="00A765BC" w:rsidRDefault="005D2ECF" w:rsidP="005D2ECF">
      <w:pPr>
        <w:pStyle w:val="Zkladntext2"/>
        <w:numPr>
          <w:ilvl w:val="0"/>
          <w:numId w:val="1"/>
        </w:numPr>
        <w:spacing w:after="60" w:line="240" w:lineRule="auto"/>
        <w:jc w:val="both"/>
        <w:rPr>
          <w:rFonts w:ascii="Arial" w:hAnsi="Arial" w:cs="Arial"/>
          <w:sz w:val="18"/>
          <w:szCs w:val="18"/>
        </w:rPr>
      </w:pPr>
      <w:r w:rsidRPr="00A765BC">
        <w:rPr>
          <w:rFonts w:ascii="Arial" w:hAnsi="Arial" w:cs="Arial"/>
          <w:sz w:val="18"/>
          <w:szCs w:val="18"/>
        </w:rPr>
        <w:t>Vstupní seznámení/školení externích osob se zásadami a riziky BOZP, PO a</w:t>
      </w:r>
      <w:r w:rsidRPr="00A765BC">
        <w:rPr>
          <w:rFonts w:ascii="Arial" w:hAnsi="Arial" w:cs="Arial"/>
          <w:color w:val="FF0000"/>
          <w:sz w:val="18"/>
          <w:szCs w:val="18"/>
        </w:rPr>
        <w:t xml:space="preserve"> </w:t>
      </w:r>
      <w:r w:rsidRPr="00A765BC">
        <w:rPr>
          <w:rFonts w:ascii="Arial" w:hAnsi="Arial" w:cs="Arial"/>
          <w:sz w:val="18"/>
          <w:szCs w:val="18"/>
        </w:rPr>
        <w:t>riziky životního prostředí provádí soustředěně pro všechny obchodní partnery společnosti VÍTKOVICE ARÉNA, a.s.</w:t>
      </w:r>
      <w:r>
        <w:rPr>
          <w:rFonts w:ascii="Arial" w:hAnsi="Arial" w:cs="Arial"/>
          <w:sz w:val="18"/>
          <w:szCs w:val="18"/>
        </w:rPr>
        <w:t xml:space="preserve"> </w:t>
      </w:r>
      <w:r w:rsidRPr="00A765BC">
        <w:rPr>
          <w:rFonts w:ascii="Arial" w:hAnsi="Arial" w:cs="Arial"/>
          <w:sz w:val="18"/>
          <w:szCs w:val="18"/>
        </w:rPr>
        <w:t xml:space="preserve">odborně způsobilá osoba. Termín vstupního školení jsou externí osoby povinny dohodnout při uzavření příslušné obchodní smlouvy. </w:t>
      </w:r>
    </w:p>
    <w:p w:rsidR="005D2ECF" w:rsidRPr="00A765BC" w:rsidRDefault="005D2ECF" w:rsidP="005D2ECF">
      <w:pPr>
        <w:pStyle w:val="Zkladntext2"/>
        <w:numPr>
          <w:ilvl w:val="0"/>
          <w:numId w:val="1"/>
        </w:numPr>
        <w:spacing w:after="60" w:line="240" w:lineRule="auto"/>
        <w:jc w:val="both"/>
        <w:rPr>
          <w:rFonts w:ascii="Arial" w:hAnsi="Arial" w:cs="Arial"/>
          <w:sz w:val="18"/>
          <w:szCs w:val="18"/>
        </w:rPr>
      </w:pPr>
      <w:r w:rsidRPr="00A765BC">
        <w:rPr>
          <w:rFonts w:ascii="Arial" w:hAnsi="Arial" w:cs="Arial"/>
          <w:sz w:val="18"/>
          <w:szCs w:val="18"/>
        </w:rPr>
        <w:t xml:space="preserve">Seznámení s platnými interními předpisy a specifickými riziky v oblasti BOZP, PO a ŽP externích osob provádí odpovědný zaměstnanec společnost VÍTKOVICE ARÉNA, </w:t>
      </w:r>
      <w:proofErr w:type="gramStart"/>
      <w:r w:rsidRPr="00A765BC">
        <w:rPr>
          <w:rFonts w:ascii="Arial" w:hAnsi="Arial" w:cs="Arial"/>
          <w:sz w:val="18"/>
          <w:szCs w:val="18"/>
        </w:rPr>
        <w:t>a.s..</w:t>
      </w:r>
      <w:proofErr w:type="gramEnd"/>
      <w:r w:rsidRPr="00A765BC">
        <w:rPr>
          <w:rFonts w:ascii="Arial" w:hAnsi="Arial" w:cs="Arial"/>
          <w:sz w:val="18"/>
          <w:szCs w:val="18"/>
        </w:rPr>
        <w:t xml:space="preserve"> Externí osoby jsou povinny před zahájením smluvené činnosti vyslat k tomuto seznámení se zásadami a riziky BOZP, PO, riziky životního prostředí a Interními předpisy svého odpovědného zástupce, který následně písemně potvrdí, že byl s příslušnými riziky a Interními předpisy seznámen, vzal tyto na vědomí a zaváže se dodržovat povinnosti, z nich vyplývající ve smyslu zákona č. 262/2006 Sb., zákoník práce, § 349 odst. 1,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A765BC">
        <w:rPr>
          <w:rFonts w:ascii="Arial" w:hAnsi="Arial" w:cs="Arial"/>
          <w:b/>
          <w:sz w:val="18"/>
          <w:szCs w:val="18"/>
        </w:rPr>
        <w:t>Prohlášení odpovědného zástupce externí osoby</w:t>
      </w:r>
      <w:r w:rsidRPr="00A765BC">
        <w:rPr>
          <w:rFonts w:ascii="Arial" w:hAnsi="Arial" w:cs="Arial"/>
          <w:sz w:val="18"/>
          <w:szCs w:val="18"/>
        </w:rPr>
        <w:t>“, jehož vzor je přílohou 2 těchto Závazných podmínek.</w:t>
      </w:r>
    </w:p>
    <w:p w:rsidR="005D2ECF" w:rsidRPr="00A765BC" w:rsidRDefault="005D2ECF" w:rsidP="005D2ECF">
      <w:pPr>
        <w:autoSpaceDE w:val="0"/>
        <w:autoSpaceDN w:val="0"/>
        <w:adjustRightInd w:val="0"/>
        <w:ind w:left="357"/>
        <w:jc w:val="both"/>
        <w:rPr>
          <w:rFonts w:ascii="Arial" w:hAnsi="Arial" w:cs="Arial"/>
          <w:sz w:val="18"/>
          <w:szCs w:val="18"/>
        </w:rPr>
      </w:pPr>
      <w:r w:rsidRPr="00A765BC">
        <w:rPr>
          <w:rFonts w:ascii="Arial" w:hAnsi="Arial" w:cs="Arial"/>
          <w:sz w:val="18"/>
          <w:szCs w:val="18"/>
        </w:rPr>
        <w:t xml:space="preserve">POZNÁMKA: </w:t>
      </w:r>
    </w:p>
    <w:p w:rsidR="005D2ECF" w:rsidRDefault="005D2ECF" w:rsidP="005D2ECF">
      <w:pPr>
        <w:autoSpaceDE w:val="0"/>
        <w:autoSpaceDN w:val="0"/>
        <w:adjustRightInd w:val="0"/>
        <w:spacing w:after="60"/>
        <w:ind w:left="357"/>
        <w:jc w:val="both"/>
        <w:rPr>
          <w:rFonts w:ascii="Arial" w:hAnsi="Arial"/>
          <w:sz w:val="18"/>
        </w:rPr>
      </w:pPr>
      <w:r>
        <w:rPr>
          <w:rFonts w:ascii="Arial" w:hAnsi="Arial"/>
          <w:sz w:val="18"/>
        </w:rPr>
        <w:t>Pokud je to účelné pro zajištění následného proškolení zaměstnanců externí osoby nebo subdodavatelů, mohou být odpovědnému zástupci externí osoby předány kopie příslušných interních předpisů.</w:t>
      </w:r>
    </w:p>
    <w:p w:rsidR="005D2ECF" w:rsidRPr="00A765BC" w:rsidRDefault="005D2ECF" w:rsidP="005D2ECF">
      <w:pPr>
        <w:pStyle w:val="Zkladntext2"/>
        <w:numPr>
          <w:ilvl w:val="0"/>
          <w:numId w:val="1"/>
        </w:numPr>
        <w:spacing w:after="60" w:line="240" w:lineRule="auto"/>
        <w:jc w:val="both"/>
        <w:rPr>
          <w:rFonts w:ascii="Arial" w:hAnsi="Arial" w:cs="Arial"/>
          <w:sz w:val="18"/>
          <w:szCs w:val="18"/>
        </w:rPr>
      </w:pPr>
      <w:r w:rsidRPr="00A765BC">
        <w:rPr>
          <w:rFonts w:ascii="Arial" w:hAnsi="Arial" w:cs="Arial"/>
          <w:sz w:val="18"/>
          <w:szCs w:val="18"/>
        </w:rPr>
        <w:t xml:space="preserve">Externí osoby zodpovídají za řádný (aktuální a odpovídající) stav odborných oprávnění, profesních školení, zdravotní a odbornou způsobilost, apod., svých zaměstnanců při výkonu činností pro společnost VÍTKOVICE ARÉNA, </w:t>
      </w:r>
      <w:proofErr w:type="gramStart"/>
      <w:r w:rsidRPr="00A765BC">
        <w:rPr>
          <w:rFonts w:ascii="Arial" w:hAnsi="Arial" w:cs="Arial"/>
          <w:sz w:val="18"/>
          <w:szCs w:val="18"/>
        </w:rPr>
        <w:t>a.s..</w:t>
      </w:r>
      <w:proofErr w:type="gramEnd"/>
      <w:r w:rsidRPr="00A765BC">
        <w:rPr>
          <w:rFonts w:ascii="Arial" w:hAnsi="Arial" w:cs="Arial"/>
          <w:sz w:val="18"/>
          <w:szCs w:val="18"/>
        </w:rPr>
        <w:t xml:space="preserve"> Externí osoby jsou rovněž zodpovědné za bezpečný stav používaného nářadí nebo </w:t>
      </w:r>
      <w:proofErr w:type="gramStart"/>
      <w:r w:rsidRPr="00A765BC">
        <w:rPr>
          <w:rFonts w:ascii="Arial" w:hAnsi="Arial" w:cs="Arial"/>
          <w:sz w:val="18"/>
          <w:szCs w:val="18"/>
        </w:rPr>
        <w:t>zařízení</w:t>
      </w:r>
      <w:proofErr w:type="gramEnd"/>
      <w:r w:rsidRPr="00A765BC">
        <w:rPr>
          <w:rFonts w:ascii="Arial" w:hAnsi="Arial" w:cs="Arial"/>
          <w:sz w:val="18"/>
          <w:szCs w:val="18"/>
        </w:rPr>
        <w:t xml:space="preserve"> a to i zapůjčeného.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rsidR="005D2ECF" w:rsidRDefault="005D2ECF" w:rsidP="005D2ECF">
      <w:pPr>
        <w:numPr>
          <w:ilvl w:val="0"/>
          <w:numId w:val="1"/>
        </w:numPr>
        <w:spacing w:after="60"/>
        <w:ind w:left="357" w:hanging="357"/>
        <w:jc w:val="both"/>
        <w:rPr>
          <w:rFonts w:ascii="Arial" w:hAnsi="Arial"/>
          <w:sz w:val="18"/>
        </w:rPr>
      </w:pPr>
      <w:r>
        <w:rPr>
          <w:rFonts w:ascii="Arial" w:hAnsi="Arial"/>
          <w:sz w:val="18"/>
        </w:rPr>
        <w:t>Externí osoby jsou povinny postupovat tak, aby neohrožovaly zdraví nebo životy zaměstnanců společnosti VÍTKOVICE ARÉNA, a.s. nebo jejich zařízení nebo ŽP provozováním např. požárně nebezpečných činností, práce s nebezpečnými chemickými látkami, lasery apod.</w:t>
      </w:r>
    </w:p>
    <w:p w:rsidR="005D2ECF" w:rsidRDefault="005D2ECF" w:rsidP="005D2ECF">
      <w:pPr>
        <w:jc w:val="both"/>
        <w:rPr>
          <w:rFonts w:ascii="Arial" w:hAnsi="Arial"/>
          <w:sz w:val="20"/>
        </w:rPr>
      </w:pPr>
    </w:p>
    <w:p w:rsidR="005D2ECF" w:rsidRPr="00F559D1" w:rsidRDefault="005D2ECF" w:rsidP="005D2ECF">
      <w:pPr>
        <w:pStyle w:val="Zkladntext2"/>
        <w:numPr>
          <w:ilvl w:val="0"/>
          <w:numId w:val="6"/>
        </w:numPr>
        <w:spacing w:line="240" w:lineRule="auto"/>
        <w:rPr>
          <w:rFonts w:ascii="Arial" w:hAnsi="Arial" w:cs="Arial"/>
          <w:b/>
          <w:sz w:val="22"/>
        </w:rPr>
      </w:pPr>
      <w:r w:rsidRPr="00F559D1">
        <w:rPr>
          <w:rFonts w:ascii="Arial" w:hAnsi="Arial" w:cs="Arial"/>
          <w:b/>
          <w:sz w:val="22"/>
        </w:rPr>
        <w:t>Kontrola a pokuty</w:t>
      </w:r>
    </w:p>
    <w:p w:rsidR="005D2ECF" w:rsidRDefault="005D2ECF" w:rsidP="005D2ECF">
      <w:pPr>
        <w:numPr>
          <w:ilvl w:val="0"/>
          <w:numId w:val="4"/>
        </w:numPr>
        <w:spacing w:after="60"/>
        <w:ind w:left="357" w:hanging="357"/>
        <w:jc w:val="both"/>
        <w:rPr>
          <w:rFonts w:ascii="Arial" w:hAnsi="Arial"/>
          <w:sz w:val="18"/>
        </w:rPr>
      </w:pPr>
      <w:r>
        <w:rPr>
          <w:rFonts w:ascii="Arial" w:hAnsi="Arial"/>
          <w:sz w:val="18"/>
        </w:rPr>
        <w:t>Externí osoby a její zaměstnanci jsou povinni respektovat kontrolní činnost zaměstnanců odborných útvarů a odpovědných zaměstnanců společnosti VÍTKOVICE ARÉNA, a.s. nebo jiných osob (týká se i strážní služby) pověřených jejím prováděním (dále jen „odpovědný zaměstnanec společnosti VÍTKOVICE ARÉNA, a.s.“) Externí osoby jsou povinny na vyzvání a bez námitek předložit odpovědnému zaměstnanci společnosti VÍTKOVICE ARÉNA, a.s. pověřenému kontrolou dodržování předpisů v oblasti BOZP, VTZ, PO nebo ŽP veškerou dokumentaci, týkající se systému managementu a platných zásad pro uvedené oblasti. Externí osoby jsou povinny umožnit odpovědnému zaměstnanci společnosti VÍTKOVICE ARÉNA, a.s. přístup do všech prostorů 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rsidR="005D2ECF" w:rsidRPr="00B12538" w:rsidRDefault="005D2ECF" w:rsidP="005D2ECF">
      <w:pPr>
        <w:numPr>
          <w:ilvl w:val="0"/>
          <w:numId w:val="4"/>
        </w:numPr>
        <w:spacing w:after="60"/>
        <w:ind w:left="357" w:hanging="357"/>
        <w:jc w:val="both"/>
        <w:rPr>
          <w:rFonts w:ascii="Arial" w:hAnsi="Arial"/>
          <w:sz w:val="18"/>
        </w:rPr>
      </w:pPr>
      <w:r>
        <w:rPr>
          <w:rFonts w:ascii="Arial" w:hAnsi="Arial"/>
          <w:sz w:val="18"/>
        </w:rPr>
        <w:lastRenderedPageBreak/>
        <w:t xml:space="preserve">Externí osoba bere na vědomí, že porušení Interních předpisů ze strany externí osoby může být důvodem k uplatnění pokut ze strany společnosti VÍTKOVICE ARÉNA, a.s. pro kterou externí osoba vykonává smluvenou činnost. </w:t>
      </w:r>
      <w:r>
        <w:rPr>
          <w:rFonts w:ascii="Arial" w:hAnsi="Arial"/>
          <w:b/>
          <w:sz w:val="18"/>
        </w:rPr>
        <w:t>Sazebník pokut</w:t>
      </w:r>
      <w:r>
        <w:rPr>
          <w:rFonts w:ascii="Arial" w:hAnsi="Arial"/>
          <w:sz w:val="18"/>
        </w:rPr>
        <w:t xml:space="preserve"> je přílohou 1 těchto Závazných podmínek. Výše pokut uvedená v Sazebníku pokut je stanovena jako maximální. Rozhodnutí společnosti VÍTKOVICE ARÉNA, </w:t>
      </w:r>
      <w:proofErr w:type="gramStart"/>
      <w:r>
        <w:rPr>
          <w:rFonts w:ascii="Arial" w:hAnsi="Arial"/>
          <w:sz w:val="18"/>
        </w:rPr>
        <w:t>a.s..</w:t>
      </w:r>
      <w:proofErr w:type="gramEnd"/>
      <w:r>
        <w:rPr>
          <w:rFonts w:ascii="Arial" w:hAnsi="Arial"/>
          <w:sz w:val="18"/>
        </w:rPr>
        <w:t xml:space="preserve"> o uložení pokuty externí osobě, včetně jejího odůvodnění musí být provedeno písemně. Klasifikace závažnosti porušení Interních předpisů náleží výlučně do kompetence oprávněné společnosti VÍTKOVICE ARÉNA, </w:t>
      </w:r>
      <w:proofErr w:type="gramStart"/>
      <w:r>
        <w:rPr>
          <w:rFonts w:ascii="Arial" w:hAnsi="Arial"/>
          <w:sz w:val="18"/>
        </w:rPr>
        <w:t>a.s..</w:t>
      </w:r>
      <w:proofErr w:type="gramEnd"/>
      <w:r>
        <w:rPr>
          <w:rFonts w:ascii="Arial" w:hAnsi="Arial"/>
          <w:sz w:val="18"/>
        </w:rPr>
        <w:t xml:space="preserve"> Pokuta je splatná do 30 dnů od doručení rozhodnutí o jejím uložení. Pokuta za porušení interních předpisů může být uložena externím osobám i opakovaně. Externí osoba se zavazuje uloženou pokutu uhradit společnosti VÍTKOVICE ARÉNA, a.s., která ji uplatnila a vyúčtovala.</w:t>
      </w:r>
      <w:r w:rsidRPr="009A5ADE">
        <w:rPr>
          <w:rFonts w:ascii="Arial" w:hAnsi="Arial"/>
          <w:b/>
          <w:sz w:val="18"/>
        </w:rPr>
        <w:t xml:space="preserve"> </w:t>
      </w:r>
    </w:p>
    <w:p w:rsidR="005D2ECF" w:rsidRDefault="005D2ECF" w:rsidP="005D2ECF">
      <w:pPr>
        <w:numPr>
          <w:ilvl w:val="0"/>
          <w:numId w:val="4"/>
        </w:numPr>
        <w:spacing w:after="60"/>
        <w:ind w:left="357" w:hanging="357"/>
        <w:jc w:val="both"/>
        <w:rPr>
          <w:rFonts w:ascii="Arial" w:hAnsi="Arial"/>
          <w:sz w:val="18"/>
        </w:rPr>
      </w:pPr>
      <w:r>
        <w:rPr>
          <w:rFonts w:ascii="Arial" w:hAnsi="Arial"/>
          <w:sz w:val="18"/>
        </w:rPr>
        <w:t xml:space="preserve">Zaplacením nebo uplatněním pokuty není dotčen nárok společnosti VÍTKOVICE ARÉNA, a.s. na náhradu vzniklé škody (např. materiální, pokuty SOD) ani povinnost externích osob splnit povinnosti dané Interními předpisy. Odpovědný zaměstnanec společnosti VÍTKOVICE ARÉNA, a.s. je oprávněn zastavit provádění každé činnosti externích osob v prostorách společnosti VÍTKOVICE ARÉNA, a.s., která by byla v rozporu s obecně závaznými právními předpisy nebo Interními předpisy, a to až do doby odstranění důvodů, které k zastavení činnosti vedly. </w:t>
      </w:r>
      <w:r>
        <w:rPr>
          <w:rFonts w:ascii="Arial" w:hAnsi="Arial"/>
          <w:b/>
          <w:sz w:val="18"/>
        </w:rPr>
        <w:t xml:space="preserve">Případné sankce, uložené orgány státní správy </w:t>
      </w:r>
      <w:r w:rsidRPr="009A5ADE">
        <w:rPr>
          <w:rFonts w:ascii="Arial" w:hAnsi="Arial"/>
          <w:b/>
          <w:sz w:val="18"/>
        </w:rPr>
        <w:t>(</w:t>
      </w:r>
      <w:r>
        <w:rPr>
          <w:rFonts w:ascii="Arial" w:hAnsi="Arial"/>
          <w:b/>
          <w:sz w:val="18"/>
        </w:rPr>
        <w:t>Oblastní inspektorát práce, Hasičský záchranný sbor, Krajská hygienická stanice</w:t>
      </w:r>
      <w:r w:rsidRPr="009A5ADE">
        <w:rPr>
          <w:rFonts w:ascii="Arial" w:hAnsi="Arial"/>
          <w:b/>
          <w:sz w:val="18"/>
        </w:rPr>
        <w:t>)</w:t>
      </w:r>
      <w:r>
        <w:rPr>
          <w:rFonts w:ascii="Arial" w:hAnsi="Arial"/>
          <w:b/>
          <w:sz w:val="18"/>
        </w:rPr>
        <w:t xml:space="preserve"> činnými v oblasti BOZP a PO spojené s porušením legislativy ze strany externí osoby, ponese externí osoba.</w:t>
      </w:r>
    </w:p>
    <w:p w:rsidR="005D2ECF" w:rsidRDefault="005D2ECF" w:rsidP="005D2ECF">
      <w:pPr>
        <w:numPr>
          <w:ilvl w:val="0"/>
          <w:numId w:val="4"/>
        </w:numPr>
        <w:spacing w:after="60"/>
        <w:ind w:left="357" w:hanging="357"/>
        <w:jc w:val="both"/>
        <w:rPr>
          <w:rFonts w:ascii="Arial" w:hAnsi="Arial"/>
          <w:sz w:val="18"/>
        </w:rPr>
      </w:pPr>
      <w:r>
        <w:rPr>
          <w:rFonts w:ascii="Arial" w:hAnsi="Arial"/>
          <w:sz w:val="18"/>
        </w:rPr>
        <w:t xml:space="preserve">Externí osoby jsou povinny i bez vyzvání ihned zastavit práci, pokud jsou ohroženy životy a zdraví osob anebo hrozí-li nebezpečí havárie provozního zařízení (společnosti VÍTKOVICE ARÉNA, a.s. i externích osob) nebo ohrožení ŽP. Tuto skutečnost musí externí osoby neprodleně ohlásit odpovědnému zaměstnanci společnosti VÍTKOVICE ARÉNA, </w:t>
      </w:r>
      <w:proofErr w:type="spellStart"/>
      <w:proofErr w:type="gramStart"/>
      <w:r>
        <w:rPr>
          <w:rFonts w:ascii="Arial" w:hAnsi="Arial"/>
          <w:sz w:val="18"/>
        </w:rPr>
        <w:t>a.s..Škody</w:t>
      </w:r>
      <w:proofErr w:type="spellEnd"/>
      <w:proofErr w:type="gramEnd"/>
      <w:r>
        <w:rPr>
          <w:rFonts w:ascii="Arial" w:hAnsi="Arial"/>
          <w:sz w:val="18"/>
        </w:rPr>
        <w:t xml:space="preserve"> vzniklé porušením právních předpisů a interních předpisů externí osobě, která škodu způsobila, nese  tato externí osoba.</w:t>
      </w:r>
    </w:p>
    <w:p w:rsidR="005D2ECF" w:rsidRPr="00B12538" w:rsidRDefault="005D2ECF" w:rsidP="005D2ECF">
      <w:pPr>
        <w:numPr>
          <w:ilvl w:val="0"/>
          <w:numId w:val="4"/>
        </w:numPr>
        <w:spacing w:after="60"/>
        <w:ind w:left="357" w:hanging="357"/>
        <w:jc w:val="both"/>
        <w:rPr>
          <w:rFonts w:ascii="Arial" w:hAnsi="Arial"/>
          <w:sz w:val="18"/>
        </w:rPr>
      </w:pPr>
      <w:r>
        <w:rPr>
          <w:rFonts w:ascii="Arial" w:hAnsi="Arial"/>
          <w:sz w:val="18"/>
        </w:rPr>
        <w:t xml:space="preserve">Odpovědný zaměstnanec společnosti VÍTKOVICE ARÉNA, a.s. je oprávněn okamžitě vykázat z prostor společnosti VÍTKOVICE ARÉNA, a.s., pro kterou vykonává externí osoba smluvenou činnost, jakéhokoli zaměstnance externí osoby, pokud se dopustil trestného činu, přestupku nebo jeho chování není slučitelné </w:t>
      </w:r>
      <w:r w:rsidRPr="00B12538">
        <w:rPr>
          <w:rFonts w:ascii="Arial" w:hAnsi="Arial"/>
          <w:sz w:val="18"/>
        </w:rPr>
        <w:t xml:space="preserve">s dobrými mravy. </w:t>
      </w:r>
    </w:p>
    <w:p w:rsidR="005D2ECF" w:rsidRPr="00A765BC" w:rsidRDefault="005D2ECF" w:rsidP="005D2ECF">
      <w:pPr>
        <w:numPr>
          <w:ilvl w:val="0"/>
          <w:numId w:val="4"/>
        </w:numPr>
        <w:spacing w:after="60"/>
        <w:ind w:left="357" w:hanging="357"/>
        <w:jc w:val="both"/>
        <w:rPr>
          <w:rFonts w:ascii="Arial" w:hAnsi="Arial" w:cs="Arial"/>
          <w:b/>
          <w:sz w:val="18"/>
          <w:szCs w:val="18"/>
        </w:rPr>
      </w:pPr>
      <w:r w:rsidRPr="00B12538">
        <w:rPr>
          <w:rFonts w:ascii="Arial" w:hAnsi="Arial" w:cs="Arial"/>
          <w:sz w:val="18"/>
          <w:szCs w:val="18"/>
        </w:rPr>
        <w:t>Externí</w:t>
      </w:r>
      <w:r w:rsidRPr="00A765BC">
        <w:rPr>
          <w:rFonts w:ascii="Arial" w:hAnsi="Arial" w:cs="Arial"/>
          <w:sz w:val="18"/>
          <w:szCs w:val="18"/>
        </w:rPr>
        <w:t xml:space="preserve"> osoby jsou povinny na základě písemného vyžádání (mail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VÍTKOVICE ARÉNA,</w:t>
      </w:r>
      <w:r>
        <w:rPr>
          <w:rFonts w:ascii="Arial" w:hAnsi="Arial" w:cs="Arial"/>
          <w:sz w:val="18"/>
          <w:szCs w:val="18"/>
        </w:rPr>
        <w:t xml:space="preserve"> </w:t>
      </w:r>
      <w:r w:rsidRPr="00A765BC">
        <w:rPr>
          <w:rFonts w:ascii="Arial" w:hAnsi="Arial" w:cs="Arial"/>
          <w:sz w:val="18"/>
          <w:szCs w:val="18"/>
        </w:rPr>
        <w:t xml:space="preserve">a.s. </w:t>
      </w:r>
      <w:r w:rsidRPr="00A765BC">
        <w:rPr>
          <w:rFonts w:ascii="Arial" w:hAnsi="Arial" w:cs="Arial"/>
          <w:b/>
          <w:sz w:val="18"/>
          <w:szCs w:val="18"/>
        </w:rPr>
        <w:t>Povinnosti externích osob z hlediska bezpečnosti a ochrany zdraví při práci</w:t>
      </w:r>
    </w:p>
    <w:p w:rsidR="005D2ECF" w:rsidRDefault="005D2ECF" w:rsidP="005D2ECF">
      <w:pPr>
        <w:autoSpaceDE w:val="0"/>
        <w:autoSpaceDN w:val="0"/>
        <w:adjustRightInd w:val="0"/>
        <w:ind w:left="360" w:hanging="360"/>
        <w:jc w:val="both"/>
        <w:rPr>
          <w:rFonts w:ascii="Arial" w:hAnsi="Arial"/>
          <w:sz w:val="18"/>
        </w:rPr>
      </w:pPr>
      <w:r>
        <w:rPr>
          <w:rFonts w:ascii="Arial" w:hAnsi="Arial"/>
          <w:sz w:val="18"/>
        </w:rPr>
        <w:t>7.</w:t>
      </w:r>
      <w:r>
        <w:rPr>
          <w:rFonts w:ascii="Arial" w:hAnsi="Arial"/>
          <w:sz w:val="18"/>
        </w:rPr>
        <w:tab/>
        <w:t>Před zahájením činnosti pro společnost VÍTKOVICE ARÉNA, a.s.:</w:t>
      </w:r>
    </w:p>
    <w:p w:rsidR="005D2ECF" w:rsidRDefault="005D2ECF" w:rsidP="005D2ECF">
      <w:pPr>
        <w:autoSpaceDE w:val="0"/>
        <w:autoSpaceDN w:val="0"/>
        <w:adjustRightInd w:val="0"/>
        <w:ind w:left="785" w:hanging="425"/>
        <w:jc w:val="both"/>
        <w:rPr>
          <w:rFonts w:ascii="Arial" w:hAnsi="Arial"/>
          <w:sz w:val="18"/>
        </w:rPr>
      </w:pPr>
      <w:r>
        <w:rPr>
          <w:rFonts w:ascii="Arial" w:hAnsi="Arial"/>
          <w:sz w:val="18"/>
        </w:rPr>
        <w:t>a)</w:t>
      </w:r>
      <w:r>
        <w:rPr>
          <w:rFonts w:ascii="Arial" w:hAnsi="Arial"/>
          <w:sz w:val="18"/>
        </w:rPr>
        <w:tab/>
        <w:t>Odpovědný zástupce externí osoby, která bude vykonávat smluvenou činnost pro společnost VÍTKOVICE ARÉNA, a.s. je povinen přihlásit se na vstupní školení BOZP a PO.</w:t>
      </w:r>
    </w:p>
    <w:p w:rsidR="005D2ECF" w:rsidRDefault="005D2ECF" w:rsidP="005D2ECF">
      <w:pPr>
        <w:autoSpaceDE w:val="0"/>
        <w:autoSpaceDN w:val="0"/>
        <w:adjustRightInd w:val="0"/>
        <w:ind w:left="785" w:hanging="425"/>
        <w:jc w:val="both"/>
        <w:rPr>
          <w:rFonts w:ascii="Arial" w:hAnsi="Arial"/>
          <w:sz w:val="18"/>
        </w:rPr>
      </w:pPr>
      <w:r>
        <w:rPr>
          <w:rFonts w:ascii="Arial" w:hAnsi="Arial"/>
          <w:sz w:val="18"/>
        </w:rPr>
        <w:t>b)</w:t>
      </w:r>
      <w:r>
        <w:rPr>
          <w:rFonts w:ascii="Arial" w:hAnsi="Arial"/>
          <w:sz w:val="18"/>
        </w:rPr>
        <w:tab/>
        <w:t>Vstupní školení BOZP a PO odpovědného zástupce externí osoby</w:t>
      </w:r>
      <w:r>
        <w:rPr>
          <w:rFonts w:ascii="Arial" w:hAnsi="Arial"/>
          <w:smallCaps/>
          <w:sz w:val="18"/>
        </w:rPr>
        <w:t xml:space="preserve"> </w:t>
      </w:r>
      <w:r>
        <w:rPr>
          <w:rFonts w:ascii="Arial" w:hAnsi="Arial"/>
          <w:sz w:val="18"/>
        </w:rPr>
        <w:t xml:space="preserve">bude provedeno nejpozději poslední pracovní den předcházející dni zahájení smluvené činnosti pro společnost VÍTKOVICE ARÉNA, </w:t>
      </w:r>
      <w:proofErr w:type="gramStart"/>
      <w:r>
        <w:rPr>
          <w:rFonts w:ascii="Arial" w:hAnsi="Arial"/>
          <w:sz w:val="18"/>
        </w:rPr>
        <w:t>a.s..</w:t>
      </w:r>
      <w:proofErr w:type="gramEnd"/>
      <w:r>
        <w:rPr>
          <w:rFonts w:ascii="Arial" w:hAnsi="Arial"/>
          <w:sz w:val="18"/>
        </w:rPr>
        <w:t xml:space="preserve"> </w:t>
      </w:r>
    </w:p>
    <w:p w:rsidR="005D2ECF" w:rsidRDefault="005D2ECF" w:rsidP="005D2ECF">
      <w:pPr>
        <w:autoSpaceDE w:val="0"/>
        <w:autoSpaceDN w:val="0"/>
        <w:adjustRightInd w:val="0"/>
        <w:ind w:left="851" w:hanging="510"/>
        <w:jc w:val="both"/>
        <w:rPr>
          <w:rFonts w:ascii="Arial" w:hAnsi="Arial"/>
          <w:sz w:val="18"/>
        </w:rPr>
      </w:pPr>
      <w:r>
        <w:rPr>
          <w:rFonts w:ascii="Arial" w:hAnsi="Arial"/>
          <w:sz w:val="18"/>
        </w:rPr>
        <w:t>c)</w:t>
      </w:r>
      <w:r>
        <w:rPr>
          <w:rFonts w:ascii="Arial" w:hAnsi="Arial"/>
          <w:sz w:val="18"/>
        </w:rPr>
        <w:tab/>
        <w:t>Odpovědný zástupce externí osoby je povinen provést školení BOZP a PO u všech zaměstnanců externí osoby, resp. u svého subdodavatele,</w:t>
      </w:r>
      <w:r>
        <w:rPr>
          <w:rFonts w:ascii="Arial" w:hAnsi="Arial"/>
          <w:color w:val="FF0000"/>
          <w:sz w:val="18"/>
        </w:rPr>
        <w:t xml:space="preserve"> </w:t>
      </w:r>
      <w:r>
        <w:rPr>
          <w:rFonts w:ascii="Arial" w:hAnsi="Arial"/>
          <w:sz w:val="18"/>
        </w:rPr>
        <w:t xml:space="preserve">před zahájením jejich činnosti pro společnost VÍTKOVICE ARÉNA, </w:t>
      </w:r>
      <w:proofErr w:type="gramStart"/>
      <w:r>
        <w:rPr>
          <w:rFonts w:ascii="Arial" w:hAnsi="Arial"/>
          <w:sz w:val="18"/>
        </w:rPr>
        <w:t>a.s..</w:t>
      </w:r>
      <w:proofErr w:type="gramEnd"/>
      <w:r>
        <w:rPr>
          <w:rFonts w:ascii="Arial" w:hAnsi="Arial"/>
          <w:sz w:val="18"/>
        </w:rPr>
        <w:t xml:space="preserve"> O tomto školení je povinen sepsat protokol a předat jej příslušnému odpovědnému zaměstnanci společnosti VÍTKOVICE ARÉNA, a.s. nejpozději v den zahájení smluvené činnosti, vždy však před jejím započetím. Protokol musí obsahovat tyto náležitosti:</w:t>
      </w:r>
    </w:p>
    <w:p w:rsidR="005D2ECF" w:rsidRDefault="005D2ECF" w:rsidP="005D2ECF">
      <w:pPr>
        <w:numPr>
          <w:ilvl w:val="0"/>
          <w:numId w:val="2"/>
        </w:numPr>
        <w:autoSpaceDE w:val="0"/>
        <w:autoSpaceDN w:val="0"/>
        <w:adjustRightInd w:val="0"/>
        <w:ind w:left="851" w:hanging="284"/>
        <w:jc w:val="both"/>
        <w:rPr>
          <w:rFonts w:ascii="Arial" w:hAnsi="Arial"/>
          <w:sz w:val="18"/>
        </w:rPr>
      </w:pPr>
      <w:r>
        <w:rPr>
          <w:rFonts w:ascii="Arial" w:hAnsi="Arial"/>
          <w:sz w:val="18"/>
        </w:rPr>
        <w:t>název externí osoby</w:t>
      </w:r>
    </w:p>
    <w:p w:rsidR="005D2ECF" w:rsidRDefault="005D2ECF" w:rsidP="005D2ECF">
      <w:pPr>
        <w:numPr>
          <w:ilvl w:val="0"/>
          <w:numId w:val="2"/>
        </w:numPr>
        <w:autoSpaceDE w:val="0"/>
        <w:autoSpaceDN w:val="0"/>
        <w:adjustRightInd w:val="0"/>
        <w:ind w:left="851" w:hanging="284"/>
        <w:jc w:val="both"/>
        <w:rPr>
          <w:rFonts w:ascii="Arial" w:hAnsi="Arial"/>
          <w:sz w:val="18"/>
        </w:rPr>
      </w:pPr>
      <w:r>
        <w:rPr>
          <w:rFonts w:ascii="Arial" w:hAnsi="Arial"/>
          <w:sz w:val="18"/>
        </w:rPr>
        <w:t>datum provedeného školení</w:t>
      </w:r>
    </w:p>
    <w:p w:rsidR="005D2ECF" w:rsidRDefault="005D2ECF" w:rsidP="005D2ECF">
      <w:pPr>
        <w:numPr>
          <w:ilvl w:val="0"/>
          <w:numId w:val="2"/>
        </w:numPr>
        <w:autoSpaceDE w:val="0"/>
        <w:autoSpaceDN w:val="0"/>
        <w:adjustRightInd w:val="0"/>
        <w:ind w:left="851" w:hanging="284"/>
        <w:jc w:val="both"/>
        <w:rPr>
          <w:rFonts w:ascii="Arial" w:hAnsi="Arial"/>
          <w:sz w:val="18"/>
        </w:rPr>
      </w:pPr>
      <w:r>
        <w:rPr>
          <w:rFonts w:ascii="Arial" w:hAnsi="Arial"/>
          <w:sz w:val="18"/>
        </w:rPr>
        <w:t>obsah školení</w:t>
      </w:r>
    </w:p>
    <w:p w:rsidR="005D2ECF" w:rsidRDefault="005D2ECF" w:rsidP="005D2ECF">
      <w:pPr>
        <w:numPr>
          <w:ilvl w:val="0"/>
          <w:numId w:val="2"/>
        </w:numPr>
        <w:autoSpaceDE w:val="0"/>
        <w:autoSpaceDN w:val="0"/>
        <w:adjustRightInd w:val="0"/>
        <w:ind w:left="851" w:hanging="284"/>
        <w:jc w:val="both"/>
        <w:rPr>
          <w:rFonts w:ascii="Arial" w:hAnsi="Arial"/>
          <w:sz w:val="18"/>
        </w:rPr>
      </w:pPr>
      <w:r>
        <w:rPr>
          <w:rFonts w:ascii="Arial" w:hAnsi="Arial"/>
          <w:sz w:val="18"/>
        </w:rPr>
        <w:t>jmenný seznam školených vč. podpisů</w:t>
      </w:r>
    </w:p>
    <w:p w:rsidR="005D2ECF" w:rsidRDefault="005D2ECF" w:rsidP="005D2ECF">
      <w:pPr>
        <w:numPr>
          <w:ilvl w:val="0"/>
          <w:numId w:val="2"/>
        </w:numPr>
        <w:autoSpaceDE w:val="0"/>
        <w:autoSpaceDN w:val="0"/>
        <w:adjustRightInd w:val="0"/>
        <w:spacing w:after="60"/>
        <w:ind w:left="851" w:hanging="284"/>
        <w:jc w:val="both"/>
        <w:rPr>
          <w:rFonts w:ascii="Arial" w:hAnsi="Arial"/>
          <w:sz w:val="18"/>
        </w:rPr>
      </w:pPr>
      <w:r>
        <w:rPr>
          <w:rFonts w:ascii="Arial" w:hAnsi="Arial"/>
          <w:sz w:val="18"/>
        </w:rPr>
        <w:t>jméno a podpis školitele</w:t>
      </w:r>
    </w:p>
    <w:p w:rsidR="005D2ECF" w:rsidRDefault="005D2ECF" w:rsidP="005D2ECF">
      <w:pPr>
        <w:autoSpaceDE w:val="0"/>
        <w:autoSpaceDN w:val="0"/>
        <w:adjustRightInd w:val="0"/>
        <w:spacing w:after="60"/>
        <w:ind w:left="357" w:hanging="357"/>
        <w:jc w:val="both"/>
        <w:rPr>
          <w:rFonts w:ascii="Arial" w:hAnsi="Arial"/>
          <w:sz w:val="18"/>
        </w:rPr>
      </w:pPr>
      <w:r>
        <w:rPr>
          <w:rFonts w:ascii="Arial" w:hAnsi="Arial"/>
          <w:sz w:val="18"/>
        </w:rPr>
        <w:t>8.</w:t>
      </w:r>
      <w:r>
        <w:rPr>
          <w:rFonts w:ascii="Arial" w:hAnsi="Arial"/>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(dále jen BOZP) a z opatření, která mají za cíl předcházet rizikům, odstraňovat je nebo minimalizovat působení neodstranitelných rizik. Z tohoto důvodu jsou externí osoby zejména povinny:</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Pr>
          <w:rFonts w:ascii="Arial" w:hAnsi="Arial"/>
          <w:color w:val="FF0000"/>
          <w:sz w:val="18"/>
        </w:rPr>
        <w:t xml:space="preserve"> </w:t>
      </w:r>
      <w:r>
        <w:rPr>
          <w:rFonts w:ascii="Arial" w:hAnsi="Arial"/>
          <w:sz w:val="18"/>
        </w:rPr>
        <w:t>Tento zaměstnanec je rovněž odpovědný za to, že všichni zaměstnanci externí osoby budou používat osobní ochranné pracovní prostředky a pracovní oděv bude výrazně označen názvem nebo logem smluvního partnera.</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předat odpovědnému zaměstnanci společnosti VÍTKOVICE ARÉNA, a.s. dle § 101 odst. 3 Zákona č. 262/2006 Sb., písemnou informaci o rizicích a přijatých opatřeních k ochraně před jejich působením, které se týkají výkonu práce a pracoviště,</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předat odpovědnému zaměstnanci společnosti VÍTKOVICE ARÉNA, a.s. řádně vyplněný a podepsaný formulář „</w:t>
      </w:r>
      <w:r>
        <w:rPr>
          <w:rFonts w:ascii="Arial" w:hAnsi="Arial"/>
          <w:b/>
          <w:sz w:val="18"/>
        </w:rPr>
        <w:t>Prohlášení odpovědného zástupce externí osoby</w:t>
      </w:r>
      <w:r>
        <w:rPr>
          <w:rFonts w:ascii="Arial" w:hAnsi="Arial"/>
          <w:sz w:val="18"/>
        </w:rPr>
        <w:t>“, jehož vzor je přílohou 2 těchto Závazných podmínek.</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lastRenderedPageBreak/>
        <w:t xml:space="preserve">vést stavební deník, event. jiný deník/jednoduchý záznam (dále jen „Deník“), do kterého se zapisují údaje o průběhu činností vykonávaných externími osobami po celou dobu jejich provádění až do skončení, je-li to právními předpisy závazně požadováno nebo v příslušné smlouvě výslovně dohodnuto. Před započetím práce je externí organizace povinna provést bezpečnostní opatření k eliminaci rizik, </w:t>
      </w:r>
      <w:proofErr w:type="gramStart"/>
      <w:r>
        <w:rPr>
          <w:rFonts w:ascii="Arial" w:hAnsi="Arial"/>
          <w:sz w:val="18"/>
        </w:rPr>
        <w:t>jenž</w:t>
      </w:r>
      <w:proofErr w:type="gramEnd"/>
      <w:r>
        <w:rPr>
          <w:rFonts w:ascii="Arial" w:hAnsi="Arial"/>
          <w:sz w:val="18"/>
        </w:rPr>
        <w:t xml:space="preserve"> mohou při její činnosti pro společnost VÍTKOVICE ARÉNA, a.s. vznikat. Odpovědný zaměstnanec společnosti VÍTKOVICE ARÉNA,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VÍTKOVICE ARÉNA, a.s.</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 xml:space="preserve">nepřevzít pracoviště a nezahájit smluvenou činnost do doby, než budou odpovědným zaměstnancem společnosti VÍTKOVICE ARÉNA, a.s. určeny hranice pracoviště event. způsob jejich vytyčení, označení inženýrských sítí, způsob zajištění </w:t>
      </w:r>
      <w:proofErr w:type="spellStart"/>
      <w:proofErr w:type="gramStart"/>
      <w:r>
        <w:rPr>
          <w:rFonts w:ascii="Arial" w:hAnsi="Arial"/>
          <w:sz w:val="18"/>
        </w:rPr>
        <w:t>technologií,apod</w:t>
      </w:r>
      <w:proofErr w:type="spellEnd"/>
      <w:r>
        <w:rPr>
          <w:rFonts w:ascii="Arial" w:hAnsi="Arial"/>
          <w:sz w:val="18"/>
        </w:rPr>
        <w:t>.</w:t>
      </w:r>
      <w:proofErr w:type="gramEnd"/>
      <w:r>
        <w:rPr>
          <w:rFonts w:ascii="Arial" w:hAnsi="Arial"/>
          <w:sz w:val="18"/>
        </w:rPr>
        <w:t>, které by bezprostředně mohly ohrozit zaměstnance externí osoby.</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nedovolit svým zaměstnancům vstupovat do prostorů a objektů, které nejsou určeny k jejich činnosti.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Pr>
          <w:rFonts w:ascii="Arial" w:hAnsi="Arial"/>
          <w:color w:val="FF0000"/>
          <w:sz w:val="18"/>
        </w:rPr>
        <w:t xml:space="preserve"> </w:t>
      </w:r>
      <w:r>
        <w:rPr>
          <w:rFonts w:ascii="Arial" w:hAnsi="Arial"/>
          <w:sz w:val="18"/>
        </w:rPr>
        <w:t xml:space="preserve">zaměstnancem společnosti VÍTKOVICE ARÉNA, </w:t>
      </w:r>
      <w:proofErr w:type="gramStart"/>
      <w:r>
        <w:rPr>
          <w:rFonts w:ascii="Arial" w:hAnsi="Arial"/>
          <w:sz w:val="18"/>
        </w:rPr>
        <w:t>a.s..</w:t>
      </w:r>
      <w:proofErr w:type="gramEnd"/>
      <w:r>
        <w:rPr>
          <w:rFonts w:ascii="Arial" w:hAnsi="Arial"/>
          <w:sz w:val="18"/>
        </w:rPr>
        <w:t xml:space="preserve"> Externí osoba odpovídá za to, že její zaměstnanci omezí pohyb a působnost na pracoviště, které jim bylo přiděleno a se kterým byli seznámeni. Za předání pracoviště a koordinaci prací zodpovídá odpovědný zaměstnanec společnosti VÍTKOVICE ARÉNA, </w:t>
      </w:r>
      <w:proofErr w:type="gramStart"/>
      <w:r>
        <w:rPr>
          <w:rFonts w:ascii="Arial" w:hAnsi="Arial"/>
          <w:sz w:val="18"/>
        </w:rPr>
        <w:t>a.s..</w:t>
      </w:r>
      <w:proofErr w:type="gramEnd"/>
      <w:r>
        <w:rPr>
          <w:rFonts w:ascii="Arial" w:hAnsi="Arial"/>
          <w:sz w:val="18"/>
        </w:rPr>
        <w:t xml:space="preserve"> Předané pracoviště bude externí osobou řádně ohraničeno a označeno názvem nebo logem externí osoby.</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 xml:space="preserve">dbát pokynů příslušného odpovědného zaměstnance společnosti VÍTKOVICE ARÉNA, a.s., pro kterou jsou smluvené činnosti prováděny, a jím stanovených bezpečnostních opatření.  </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 xml:space="preserve">upozornit příslušného zaměstnance Pověřené společnosti nebo odpovědného zaměstnance společnosti VÍTKOVICE ARÉNA, a.s.  na všechny okolnosti, které by mohly vést při jeho činnosti k ohrožení života a zdraví osob nebo na okolnosti, které by mohly vést k ohrožení provozu nebo k ohrožení bezpečného stavu technických zařízení a objektů společnosti VÍTKOVICE ARÉNA, </w:t>
      </w:r>
      <w:proofErr w:type="gramStart"/>
      <w:r>
        <w:rPr>
          <w:rFonts w:ascii="Arial" w:hAnsi="Arial"/>
          <w:sz w:val="18"/>
        </w:rPr>
        <w:t>a.s..</w:t>
      </w:r>
      <w:proofErr w:type="gramEnd"/>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umožnit a zajistit, aby jejich zaměstnanci a subdodavatelé se podrobili dechovým zkouškám na přítomnost alkoholu nebo jiných návykových látek, prováděným odpovědným zaměstnancem VÍTKOVICE ARÉNA, a.s. nebo další určenou osobou</w:t>
      </w:r>
      <w:r w:rsidRPr="00A528DF">
        <w:rPr>
          <w:rFonts w:ascii="Arial" w:hAnsi="Arial"/>
          <w:sz w:val="18"/>
        </w:rPr>
        <w:t xml:space="preserve"> </w:t>
      </w:r>
      <w:r>
        <w:rPr>
          <w:rFonts w:ascii="Arial" w:hAnsi="Arial"/>
          <w:sz w:val="18"/>
        </w:rPr>
        <w:t>společnosti VÍTKOVICE ARÉNA, a.s.</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Pokud externí osoba bude používat stroj nebo zařízení na nepřevzatém pracovišti, musí před zahájením prací upozornit odpovědného zaměstnance společnosti VÍTKOVICE ARÉNA, a.s. na případná nebezpečí vyvolaná strojem nebo zařízením, aby tento mohl včas uskutečnit potřebná bezpečnostní opatření.</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 xml:space="preserve">Pokud při stavební nebo montážní činnosti bude externí osoba používat majetek společnosti VÍTKOVICE ARÉNA, a.s. (např. jeřáby, výtahy, zdvihací plošiny, svařovací stroje, elektrické </w:t>
      </w:r>
      <w:proofErr w:type="gramStart"/>
      <w:r>
        <w:rPr>
          <w:rFonts w:ascii="Arial" w:hAnsi="Arial"/>
          <w:sz w:val="18"/>
        </w:rPr>
        <w:t>rozvody,</w:t>
      </w:r>
      <w:proofErr w:type="gramEnd"/>
      <w:r w:rsidR="004729E0">
        <w:rPr>
          <w:rFonts w:ascii="Arial" w:hAnsi="Arial"/>
          <w:sz w:val="18"/>
        </w:rPr>
        <w:t xml:space="preserve"> </w:t>
      </w:r>
      <w:r>
        <w:rPr>
          <w:rFonts w:ascii="Arial" w:hAnsi="Arial"/>
          <w:sz w:val="18"/>
        </w:rPr>
        <w:t>apod.), musí o jeho použití předem uzavřít písemnou dohodu. Obsahem dohody bude vymezení práv a povinností, jakož i stanovení podmínek bezpečného používání daného majetku.</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VÍTKOVICE ARÉNA, a.s. a podle možnosti upozornit všechny osoby, které by mohly být tímto nebezpečím ohroženy.</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V případě ohrožení výroby, ohrožení zdraví a života zaměstnanců, vzniku havarijního stavu je externí osoba povinna přerušit práci a uposlechnout příkazu odpovědného zaměstnance společnosti VÍTKOVICE ARÉNA, a.s.</w:t>
      </w:r>
    </w:p>
    <w:p w:rsidR="005D2ECF" w:rsidRDefault="005D2ECF" w:rsidP="005D2ECF">
      <w:pPr>
        <w:numPr>
          <w:ilvl w:val="0"/>
          <w:numId w:val="5"/>
        </w:numPr>
        <w:tabs>
          <w:tab w:val="num" w:pos="1894"/>
        </w:tabs>
        <w:autoSpaceDE w:val="0"/>
        <w:autoSpaceDN w:val="0"/>
        <w:adjustRightInd w:val="0"/>
        <w:jc w:val="both"/>
        <w:rPr>
          <w:rFonts w:ascii="Arial" w:hAnsi="Arial"/>
          <w:sz w:val="18"/>
        </w:rPr>
      </w:pPr>
      <w:r>
        <w:rPr>
          <w:rFonts w:ascii="Arial" w:hAnsi="Arial"/>
          <w:sz w:val="18"/>
        </w:rPr>
        <w:t>Externí osoby nesmí používat při realizaci prací a ostatních činnostech na pracovištích a v pronajatých prostorách společnosti VÍTKOVICE ARÉNA, a.s.  nebezpečné a zdraví škodlivé látky, jejichž použitím by mohlo dojít k ohrožení osob, nebo musí učinit taková opatření, aby k ohrožení nemohlo dojít.</w:t>
      </w:r>
    </w:p>
    <w:p w:rsidR="005D2ECF" w:rsidRDefault="005D2ECF" w:rsidP="005D2ECF">
      <w:pPr>
        <w:numPr>
          <w:ilvl w:val="0"/>
          <w:numId w:val="5"/>
        </w:numPr>
        <w:tabs>
          <w:tab w:val="num" w:pos="993"/>
          <w:tab w:val="num" w:pos="1894"/>
        </w:tabs>
        <w:autoSpaceDE w:val="0"/>
        <w:autoSpaceDN w:val="0"/>
        <w:adjustRightInd w:val="0"/>
        <w:jc w:val="both"/>
        <w:rPr>
          <w:rFonts w:ascii="Arial" w:hAnsi="Arial"/>
          <w:sz w:val="18"/>
        </w:rPr>
      </w:pPr>
      <w:r>
        <w:rPr>
          <w:rFonts w:ascii="Arial" w:hAnsi="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w:t>
      </w:r>
      <w:r w:rsidRPr="00A528DF">
        <w:rPr>
          <w:rFonts w:ascii="Arial" w:hAnsi="Arial"/>
          <w:sz w:val="18"/>
        </w:rPr>
        <w:t xml:space="preserve"> </w:t>
      </w:r>
      <w:r>
        <w:rPr>
          <w:rFonts w:ascii="Arial" w:hAnsi="Arial"/>
          <w:sz w:val="18"/>
        </w:rPr>
        <w:t xml:space="preserve">společnosti VÍTKOVICE ARÉNA, </w:t>
      </w:r>
      <w:proofErr w:type="gramStart"/>
      <w:r>
        <w:rPr>
          <w:rFonts w:ascii="Arial" w:hAnsi="Arial"/>
          <w:sz w:val="18"/>
        </w:rPr>
        <w:t>a.s..</w:t>
      </w:r>
      <w:proofErr w:type="gramEnd"/>
      <w:r>
        <w:rPr>
          <w:rFonts w:ascii="Arial" w:hAnsi="Arial"/>
          <w:sz w:val="18"/>
        </w:rPr>
        <w:t xml:space="preserve">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Evidence pracovních úrazů se řídí obecně závaznými právními předpisy. Zároveň se stanovuje, že externí osoba, která je zároveň zaměstnavatelem, provádí následující úkony:</w:t>
      </w:r>
    </w:p>
    <w:p w:rsidR="005D2ECF" w:rsidRDefault="005D2ECF" w:rsidP="005D2ECF">
      <w:pPr>
        <w:autoSpaceDE w:val="0"/>
        <w:autoSpaceDN w:val="0"/>
        <w:adjustRightInd w:val="0"/>
        <w:ind w:left="1259" w:hanging="357"/>
        <w:jc w:val="both"/>
        <w:rPr>
          <w:rFonts w:ascii="Arial" w:hAnsi="Arial"/>
          <w:sz w:val="18"/>
        </w:rPr>
      </w:pPr>
      <w:proofErr w:type="spellStart"/>
      <w:r>
        <w:rPr>
          <w:rFonts w:ascii="Arial" w:hAnsi="Arial"/>
          <w:sz w:val="18"/>
        </w:rPr>
        <w:t>pa</w:t>
      </w:r>
      <w:proofErr w:type="spellEnd"/>
      <w:r>
        <w:rPr>
          <w:rFonts w:ascii="Arial" w:hAnsi="Arial"/>
          <w:sz w:val="18"/>
        </w:rPr>
        <w:t>)</w:t>
      </w:r>
      <w:r>
        <w:rPr>
          <w:rFonts w:ascii="Arial" w:hAnsi="Arial"/>
          <w:sz w:val="18"/>
        </w:rPr>
        <w:tab/>
        <w:t>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3 NV č. 494/2001 Sb.</w:t>
      </w:r>
    </w:p>
    <w:p w:rsidR="005D2ECF" w:rsidRDefault="005D2ECF" w:rsidP="005D2ECF">
      <w:pPr>
        <w:autoSpaceDE w:val="0"/>
        <w:autoSpaceDN w:val="0"/>
        <w:adjustRightInd w:val="0"/>
        <w:ind w:left="1259" w:hanging="357"/>
        <w:jc w:val="both"/>
        <w:rPr>
          <w:rFonts w:ascii="Arial" w:hAnsi="Arial"/>
          <w:sz w:val="18"/>
        </w:rPr>
      </w:pPr>
      <w:proofErr w:type="spellStart"/>
      <w:r>
        <w:rPr>
          <w:rFonts w:ascii="Arial" w:hAnsi="Arial"/>
          <w:sz w:val="18"/>
        </w:rPr>
        <w:t>pb</w:t>
      </w:r>
      <w:proofErr w:type="spellEnd"/>
      <w:r>
        <w:rPr>
          <w:rFonts w:ascii="Arial" w:hAnsi="Arial"/>
          <w:sz w:val="18"/>
        </w:rPr>
        <w:t>)</w:t>
      </w:r>
      <w:r>
        <w:rPr>
          <w:rFonts w:ascii="Arial" w:hAnsi="Arial"/>
          <w:sz w:val="18"/>
        </w:rPr>
        <w:tab/>
        <w:t>Každý pracovní úraz zaměstnance externí osoby nebo zaměstnance subdodavatele, který si vyžádá pracovní neschopnost delší než 3 dny a každý smrtelný úraz je vedoucí zaměstnanec externí osoby povinen neprodleně oznámit odpovědnému zaměstnanci společnosti VÍTKOVICE ARÉNA, a.s., který informuje příslušného zaměstnance Pověřené osoby a všichni společně provedou šetření pracovního úrazu.</w:t>
      </w:r>
    </w:p>
    <w:p w:rsidR="005D2ECF" w:rsidRDefault="005D2ECF" w:rsidP="005D2ECF">
      <w:pPr>
        <w:autoSpaceDE w:val="0"/>
        <w:autoSpaceDN w:val="0"/>
        <w:adjustRightInd w:val="0"/>
        <w:ind w:left="1260" w:hanging="360"/>
        <w:jc w:val="both"/>
        <w:rPr>
          <w:rFonts w:ascii="Arial" w:hAnsi="Arial"/>
          <w:sz w:val="18"/>
        </w:rPr>
      </w:pPr>
      <w:proofErr w:type="spellStart"/>
      <w:r>
        <w:rPr>
          <w:rFonts w:ascii="Arial" w:hAnsi="Arial"/>
          <w:sz w:val="18"/>
        </w:rPr>
        <w:lastRenderedPageBreak/>
        <w:t>pc</w:t>
      </w:r>
      <w:proofErr w:type="spellEnd"/>
      <w:r>
        <w:rPr>
          <w:rFonts w:ascii="Arial" w:hAnsi="Arial"/>
          <w:sz w:val="18"/>
        </w:rPr>
        <w:t>)</w:t>
      </w:r>
      <w:r>
        <w:rPr>
          <w:rFonts w:ascii="Arial" w:hAnsi="Arial"/>
          <w:sz w:val="18"/>
        </w:rPr>
        <w:tab/>
        <w:t>Veškeré informace, výslechy, fotodokumentace, podklady atd. zjištěné při šetření pracovního úrazu společnost VÍTKOVICE ARÉNA, a.s. předá externí osobě, která je archivuje pro případné předložení státním orgánům a institucím, pojišťovnám, příslušnému odborovému orgánu, zástupci zaměstnanců pro oblast BOZP atd.</w:t>
      </w:r>
    </w:p>
    <w:p w:rsidR="005D2ECF" w:rsidRDefault="005D2ECF" w:rsidP="005D2ECF">
      <w:pPr>
        <w:autoSpaceDE w:val="0"/>
        <w:autoSpaceDN w:val="0"/>
        <w:adjustRightInd w:val="0"/>
        <w:ind w:left="1260" w:hanging="360"/>
        <w:jc w:val="both"/>
        <w:rPr>
          <w:rFonts w:ascii="Arial" w:hAnsi="Arial"/>
          <w:sz w:val="18"/>
        </w:rPr>
      </w:pPr>
      <w:proofErr w:type="spellStart"/>
      <w:r>
        <w:rPr>
          <w:rFonts w:ascii="Arial" w:hAnsi="Arial"/>
          <w:sz w:val="18"/>
        </w:rPr>
        <w:t>pd</w:t>
      </w:r>
      <w:proofErr w:type="spellEnd"/>
      <w:r>
        <w:rPr>
          <w:rFonts w:ascii="Arial" w:hAnsi="Arial"/>
          <w:sz w:val="18"/>
        </w:rPr>
        <w:t>)</w:t>
      </w:r>
      <w:r>
        <w:rPr>
          <w:rFonts w:ascii="Arial" w:hAnsi="Arial"/>
          <w:sz w:val="18"/>
        </w:rPr>
        <w:tab/>
        <w:t>Po objasnění příčin a okolností vzniku pracovního úrazu stanoví odpovědný zaměstnanec společnosti VÍTKOVICE ARÉNA, a.s. a příslušný zaměstnanec Pověřené osoby společně s externí osobou opatření proti opakování pracovních úrazů, které bude prokazatelně zapsáno např. do „Deníku“ a Knihy BOZP pracoviště s podpisem všech stran.</w:t>
      </w:r>
    </w:p>
    <w:p w:rsidR="005D2ECF" w:rsidRDefault="005D2ECF" w:rsidP="005D2ECF">
      <w:pPr>
        <w:autoSpaceDE w:val="0"/>
        <w:autoSpaceDN w:val="0"/>
        <w:adjustRightInd w:val="0"/>
        <w:ind w:left="1260" w:hanging="360"/>
        <w:jc w:val="both"/>
        <w:rPr>
          <w:rFonts w:ascii="Arial" w:hAnsi="Arial"/>
          <w:sz w:val="18"/>
        </w:rPr>
      </w:pPr>
      <w:proofErr w:type="spellStart"/>
      <w:r>
        <w:rPr>
          <w:rFonts w:ascii="Arial" w:hAnsi="Arial"/>
          <w:sz w:val="18"/>
        </w:rPr>
        <w:t>pe</w:t>
      </w:r>
      <w:proofErr w:type="spellEnd"/>
      <w:r>
        <w:rPr>
          <w:rFonts w:ascii="Arial" w:hAnsi="Arial"/>
          <w:sz w:val="18"/>
        </w:rPr>
        <w:t>)</w:t>
      </w:r>
      <w:r>
        <w:rPr>
          <w:rFonts w:ascii="Arial" w:hAnsi="Arial"/>
          <w:sz w:val="18"/>
        </w:rPr>
        <w:tab/>
        <w:t xml:space="preserve">Jednu kopii záznamu o úrazu předá vždy odpovědnému zaměstnanci společnosti VÍTKOVICE ARÉNA, </w:t>
      </w:r>
      <w:proofErr w:type="gramStart"/>
      <w:r>
        <w:rPr>
          <w:rFonts w:ascii="Arial" w:hAnsi="Arial"/>
          <w:sz w:val="18"/>
        </w:rPr>
        <w:t>a.s..</w:t>
      </w:r>
      <w:proofErr w:type="gramEnd"/>
    </w:p>
    <w:p w:rsidR="005D2ECF" w:rsidRDefault="005D2ECF" w:rsidP="005D2ECF">
      <w:pPr>
        <w:autoSpaceDE w:val="0"/>
        <w:autoSpaceDN w:val="0"/>
        <w:adjustRightInd w:val="0"/>
        <w:spacing w:before="60"/>
        <w:jc w:val="both"/>
        <w:rPr>
          <w:rFonts w:ascii="Arial" w:hAnsi="Arial"/>
          <w:sz w:val="18"/>
        </w:rPr>
      </w:pPr>
      <w:r>
        <w:rPr>
          <w:rFonts w:ascii="Arial" w:hAnsi="Arial"/>
          <w:sz w:val="18"/>
        </w:rPr>
        <w:t>9.    Při zajišťování bezpečnosti práce na technických zařízení jsou externí osoby zejména povinny</w:t>
      </w:r>
    </w:p>
    <w:p w:rsidR="005D2ECF" w:rsidRDefault="005D2ECF" w:rsidP="005D2ECF">
      <w:pPr>
        <w:numPr>
          <w:ilvl w:val="0"/>
          <w:numId w:val="3"/>
        </w:numPr>
        <w:tabs>
          <w:tab w:val="num" w:pos="900"/>
          <w:tab w:val="num" w:pos="993"/>
        </w:tabs>
        <w:autoSpaceDE w:val="0"/>
        <w:autoSpaceDN w:val="0"/>
        <w:adjustRightInd w:val="0"/>
        <w:ind w:left="896" w:hanging="539"/>
        <w:jc w:val="both"/>
        <w:rPr>
          <w:rFonts w:ascii="Arial" w:hAnsi="Arial"/>
          <w:sz w:val="18"/>
        </w:rPr>
      </w:pPr>
      <w:r>
        <w:rPr>
          <w:rFonts w:ascii="Arial" w:hAnsi="Arial"/>
          <w:sz w:val="18"/>
        </w:rPr>
        <w:t>dodržovat zákaz jakékoliv manipulace na strojním a technickém zařízení společnosti VÍTKOVICE ARÉNA, a.s. bez písemné dohody, příslušného oprávnění a vědomí odpovědného zaměstnance společnosti VÍTKOVICE ARÉNA, a.s., pro níž je vykonávána smluvená činnost. Externí osoba bude informovat odpovědného zaměstnance společnosti VÍTKOVICE ARÉNA, a.s. o zahájení a ukončení práce na zařízení a v prostorách, které jsou provozovány a nejsou předány externí osobě jako trvale zajištěné pracoviště.</w:t>
      </w:r>
    </w:p>
    <w:p w:rsidR="005D2ECF" w:rsidRDefault="005D2ECF" w:rsidP="005D2ECF">
      <w:pPr>
        <w:numPr>
          <w:ilvl w:val="0"/>
          <w:numId w:val="3"/>
        </w:numPr>
        <w:tabs>
          <w:tab w:val="num" w:pos="900"/>
          <w:tab w:val="num" w:pos="993"/>
        </w:tabs>
        <w:autoSpaceDE w:val="0"/>
        <w:autoSpaceDN w:val="0"/>
        <w:adjustRightInd w:val="0"/>
        <w:ind w:left="900" w:hanging="540"/>
        <w:jc w:val="both"/>
        <w:rPr>
          <w:rFonts w:ascii="Arial" w:hAnsi="Arial"/>
          <w:sz w:val="18"/>
        </w:rPr>
      </w:pPr>
      <w:r>
        <w:rPr>
          <w:rFonts w:ascii="Arial" w:hAnsi="Arial"/>
          <w:sz w:val="18"/>
        </w:rPr>
        <w:t>koordinovat s odpovědným zaměstnancem společnosti VÍTKOVICE ARÉNA, a.s. způsob a čas zajištění a odstavení zařízení, které je částečně nebo trvale provozováno nebo se nachází v bezprostřední blízkosti provozovaného zařízení a mohlo by ohrozit zaměstnance externí osoby.</w:t>
      </w:r>
    </w:p>
    <w:p w:rsidR="005D2ECF" w:rsidRDefault="005D2ECF" w:rsidP="005D2ECF">
      <w:pPr>
        <w:numPr>
          <w:ilvl w:val="0"/>
          <w:numId w:val="3"/>
        </w:numPr>
        <w:tabs>
          <w:tab w:val="num" w:pos="900"/>
          <w:tab w:val="num" w:pos="993"/>
        </w:tabs>
        <w:autoSpaceDE w:val="0"/>
        <w:autoSpaceDN w:val="0"/>
        <w:adjustRightInd w:val="0"/>
        <w:ind w:left="900" w:hanging="540"/>
        <w:jc w:val="both"/>
        <w:rPr>
          <w:rFonts w:ascii="Arial" w:hAnsi="Arial"/>
          <w:sz w:val="18"/>
        </w:rPr>
      </w:pPr>
      <w:r>
        <w:rPr>
          <w:rFonts w:ascii="Arial" w:hAnsi="Arial"/>
          <w:sz w:val="18"/>
        </w:rPr>
        <w:t>trvale udržovat volné a nezatarasené únikové cesty a komunikace včetně vymezených prostorů před elektrickými rozvaděči. Instalované bezpečnostní značky nesmí být odstraňovány, poškozovány ani zakrývány.</w:t>
      </w:r>
    </w:p>
    <w:p w:rsidR="005D2ECF" w:rsidRDefault="005D2ECF" w:rsidP="005D2ECF">
      <w:pPr>
        <w:numPr>
          <w:ilvl w:val="0"/>
          <w:numId w:val="3"/>
        </w:numPr>
        <w:tabs>
          <w:tab w:val="num" w:pos="900"/>
          <w:tab w:val="num" w:pos="993"/>
        </w:tabs>
        <w:autoSpaceDE w:val="0"/>
        <w:autoSpaceDN w:val="0"/>
        <w:adjustRightInd w:val="0"/>
        <w:ind w:left="900" w:hanging="540"/>
        <w:jc w:val="both"/>
        <w:rPr>
          <w:rFonts w:ascii="Arial" w:hAnsi="Arial"/>
          <w:sz w:val="18"/>
        </w:rPr>
      </w:pPr>
      <w:r>
        <w:rPr>
          <w:rFonts w:ascii="Arial" w:hAnsi="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rsidR="005D2ECF" w:rsidRDefault="005D2ECF" w:rsidP="005D2ECF">
      <w:pPr>
        <w:numPr>
          <w:ilvl w:val="0"/>
          <w:numId w:val="3"/>
        </w:numPr>
        <w:tabs>
          <w:tab w:val="num" w:pos="900"/>
          <w:tab w:val="num" w:pos="993"/>
        </w:tabs>
        <w:autoSpaceDE w:val="0"/>
        <w:autoSpaceDN w:val="0"/>
        <w:adjustRightInd w:val="0"/>
        <w:ind w:left="900" w:hanging="540"/>
        <w:jc w:val="both"/>
        <w:rPr>
          <w:rFonts w:ascii="Arial" w:hAnsi="Arial"/>
          <w:sz w:val="18"/>
        </w:rPr>
      </w:pPr>
      <w:r>
        <w:rPr>
          <w:rFonts w:ascii="Arial" w:hAnsi="Arial"/>
          <w:sz w:val="18"/>
        </w:rPr>
        <w:t xml:space="preserve">provádět práce na strojních a technických zařízeních až po nezbytném zajištění zařízení (např. vypnutí, odstavením, zabezpečení proti pohybu apod.). Zařízení zajistí odpovědný zaměstnanec společnosti VÍTKOVICE ARÉNA, a.s., pro níž je vykonávaná smluvená činnost, na základě požadavku externí osoby. Potřebnou koordinaci průběhu realizace smluvené činnosti včetně seznámení s příslušnou technickou dokumentací zajistí odpovědný zaměstnanec společnosti VÍTKOVICE ARÉNA, </w:t>
      </w:r>
      <w:proofErr w:type="gramStart"/>
      <w:r>
        <w:rPr>
          <w:rFonts w:ascii="Arial" w:hAnsi="Arial"/>
          <w:sz w:val="18"/>
        </w:rPr>
        <w:t>a.s..</w:t>
      </w:r>
      <w:proofErr w:type="gramEnd"/>
      <w:r>
        <w:rPr>
          <w:rFonts w:ascii="Arial" w:hAnsi="Arial"/>
          <w:sz w:val="18"/>
        </w:rPr>
        <w:t xml:space="preserve"> Koordinaci samotné smluvené činnosti zajišťuje externí osoba dle příslušné dokumentace (legislativy, technologických a pracovních postupů apod.).</w:t>
      </w:r>
    </w:p>
    <w:p w:rsidR="005D2ECF" w:rsidRPr="001F66DD" w:rsidRDefault="005D2ECF" w:rsidP="005D2ECF">
      <w:pPr>
        <w:numPr>
          <w:ilvl w:val="0"/>
          <w:numId w:val="3"/>
        </w:numPr>
        <w:tabs>
          <w:tab w:val="num" w:pos="900"/>
          <w:tab w:val="num" w:pos="993"/>
        </w:tabs>
        <w:autoSpaceDE w:val="0"/>
        <w:autoSpaceDN w:val="0"/>
        <w:adjustRightInd w:val="0"/>
        <w:ind w:left="900" w:hanging="540"/>
        <w:jc w:val="both"/>
        <w:rPr>
          <w:rFonts w:ascii="Arial" w:hAnsi="Arial"/>
          <w:sz w:val="18"/>
        </w:rPr>
      </w:pPr>
      <w:r>
        <w:rPr>
          <w:rFonts w:ascii="Arial" w:hAnsi="Arial"/>
          <w:sz w:val="18"/>
        </w:rPr>
        <w:t xml:space="preserve">zabezpečit provádění prací v souladu s předpisy BOZP. Způsob zajištění pracovišť upřesní příslušný odpovědný zaměstnanec společnosti VÍTKOVICE ARÉNA, </w:t>
      </w:r>
      <w:proofErr w:type="gramStart"/>
      <w:r>
        <w:rPr>
          <w:rFonts w:ascii="Arial" w:hAnsi="Arial"/>
          <w:sz w:val="18"/>
        </w:rPr>
        <w:t>a.s..</w:t>
      </w:r>
      <w:proofErr w:type="gramEnd"/>
    </w:p>
    <w:p w:rsidR="005D2ECF" w:rsidRDefault="005D2ECF" w:rsidP="005D2ECF">
      <w:pPr>
        <w:numPr>
          <w:ilvl w:val="0"/>
          <w:numId w:val="3"/>
        </w:numPr>
        <w:tabs>
          <w:tab w:val="num" w:pos="900"/>
          <w:tab w:val="num" w:pos="993"/>
        </w:tabs>
        <w:autoSpaceDE w:val="0"/>
        <w:autoSpaceDN w:val="0"/>
        <w:adjustRightInd w:val="0"/>
        <w:ind w:left="900" w:hanging="540"/>
        <w:jc w:val="both"/>
        <w:rPr>
          <w:rFonts w:ascii="Arial" w:hAnsi="Arial"/>
          <w:sz w:val="18"/>
        </w:rPr>
      </w:pPr>
      <w:r>
        <w:rPr>
          <w:rFonts w:ascii="Arial" w:hAnsi="Arial"/>
          <w:sz w:val="18"/>
        </w:rPr>
        <w:t>chránit při práci ve výškách své zaměstnance i třetí osoby individuálním nebo kolektivním zajištěním proti pádu. Stavba a práce na pomocných ochranných a záchytných konstrukcích (lešení, záchytné lešení, ochranné zábradlí, ochranné hrazení) musí být prováděny v souladu s ustanovením platné legislativy.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rsidR="005D2ECF" w:rsidRDefault="005D2ECF" w:rsidP="005D2ECF">
      <w:pPr>
        <w:keepNext/>
        <w:autoSpaceDE w:val="0"/>
        <w:autoSpaceDN w:val="0"/>
        <w:adjustRightInd w:val="0"/>
        <w:spacing w:before="60"/>
        <w:ind w:left="851" w:hanging="851"/>
        <w:jc w:val="both"/>
        <w:rPr>
          <w:rFonts w:ascii="Arial" w:hAnsi="Arial"/>
          <w:sz w:val="18"/>
        </w:rPr>
      </w:pPr>
      <w:r>
        <w:rPr>
          <w:rFonts w:ascii="Arial" w:hAnsi="Arial"/>
          <w:sz w:val="18"/>
        </w:rPr>
        <w:t xml:space="preserve">10. </w:t>
      </w:r>
      <w:r>
        <w:rPr>
          <w:rFonts w:ascii="Arial" w:hAnsi="Arial"/>
          <w:sz w:val="18"/>
        </w:rPr>
        <w:tab/>
        <w:t xml:space="preserve">Externí osoby odpovídají při veškeré své činnosti za udržování pořádku užívaných prostor a </w:t>
      </w:r>
      <w:proofErr w:type="gramStart"/>
      <w:r>
        <w:rPr>
          <w:rFonts w:ascii="Arial" w:hAnsi="Arial"/>
          <w:sz w:val="18"/>
        </w:rPr>
        <w:t>objektů,  z</w:t>
      </w:r>
      <w:proofErr w:type="gramEnd"/>
      <w:r>
        <w:rPr>
          <w:rFonts w:ascii="Arial" w:hAnsi="Arial"/>
          <w:sz w:val="18"/>
        </w:rPr>
        <w:t xml:space="preserve"> tohoto důvodu jsou zejména povinny </w:t>
      </w:r>
    </w:p>
    <w:p w:rsidR="005D2ECF" w:rsidRDefault="005D2ECF" w:rsidP="005D2ECF">
      <w:pPr>
        <w:tabs>
          <w:tab w:val="num" w:pos="1894"/>
        </w:tabs>
        <w:autoSpaceDE w:val="0"/>
        <w:autoSpaceDN w:val="0"/>
        <w:adjustRightInd w:val="0"/>
        <w:ind w:left="896" w:hanging="539"/>
        <w:jc w:val="both"/>
        <w:rPr>
          <w:rFonts w:ascii="Arial" w:hAnsi="Arial"/>
          <w:sz w:val="18"/>
        </w:rPr>
      </w:pPr>
      <w:r>
        <w:rPr>
          <w:rFonts w:ascii="Arial" w:hAnsi="Arial"/>
          <w:sz w:val="18"/>
        </w:rPr>
        <w:t>a)</w:t>
      </w:r>
      <w:r>
        <w:rPr>
          <w:rFonts w:ascii="Arial" w:hAnsi="Arial"/>
          <w:sz w:val="18"/>
        </w:rPr>
        <w:tab/>
        <w:t>využívat mimo pracoviště jen objekty, které jim byly určeny.</w:t>
      </w:r>
      <w:r>
        <w:rPr>
          <w:rFonts w:ascii="Arial" w:hAnsi="Arial"/>
          <w:b/>
          <w:sz w:val="18"/>
        </w:rPr>
        <w:t xml:space="preserve"> </w:t>
      </w:r>
      <w:r>
        <w:rPr>
          <w:rFonts w:ascii="Arial" w:hAnsi="Arial"/>
          <w:sz w:val="18"/>
        </w:rPr>
        <w:t>Externí osoby jsou povinny</w:t>
      </w:r>
      <w:r>
        <w:rPr>
          <w:rFonts w:ascii="Arial" w:hAnsi="Arial"/>
          <w:b/>
          <w:sz w:val="18"/>
        </w:rPr>
        <w:t xml:space="preserve"> </w:t>
      </w:r>
      <w:r>
        <w:rPr>
          <w:rFonts w:ascii="Arial" w:hAnsi="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rsidR="005D2ECF" w:rsidRDefault="005D2ECF" w:rsidP="005D2ECF">
      <w:pPr>
        <w:tabs>
          <w:tab w:val="num" w:pos="1894"/>
        </w:tabs>
        <w:autoSpaceDE w:val="0"/>
        <w:autoSpaceDN w:val="0"/>
        <w:adjustRightInd w:val="0"/>
        <w:ind w:left="900" w:hanging="540"/>
        <w:jc w:val="both"/>
        <w:rPr>
          <w:rFonts w:ascii="Arial" w:hAnsi="Arial"/>
          <w:sz w:val="18"/>
        </w:rPr>
      </w:pPr>
      <w:r>
        <w:rPr>
          <w:rFonts w:ascii="Arial" w:hAnsi="Arial"/>
          <w:sz w:val="18"/>
        </w:rPr>
        <w:t>b)</w:t>
      </w:r>
      <w:r>
        <w:rPr>
          <w:rFonts w:ascii="Arial" w:hAnsi="Arial"/>
          <w:b/>
          <w:sz w:val="18"/>
        </w:rPr>
        <w:tab/>
      </w:r>
      <w:r>
        <w:rPr>
          <w:rFonts w:ascii="Arial" w:hAnsi="Arial"/>
          <w:sz w:val="18"/>
        </w:rPr>
        <w:t xml:space="preserve">zajistit okamžitý úklid příjezdových komunikací, jestliže došlo k jejich znečištění nebo omezení průjezdu v důsledku jeho činnosti. </w:t>
      </w:r>
    </w:p>
    <w:p w:rsidR="005D2ECF" w:rsidRDefault="005D2ECF" w:rsidP="005D2ECF">
      <w:pPr>
        <w:tabs>
          <w:tab w:val="num" w:pos="1894"/>
        </w:tabs>
        <w:autoSpaceDE w:val="0"/>
        <w:autoSpaceDN w:val="0"/>
        <w:adjustRightInd w:val="0"/>
        <w:ind w:left="900" w:hanging="540"/>
        <w:jc w:val="both"/>
        <w:rPr>
          <w:rFonts w:ascii="Arial" w:hAnsi="Arial"/>
          <w:sz w:val="18"/>
        </w:rPr>
      </w:pPr>
      <w:r>
        <w:rPr>
          <w:rFonts w:ascii="Arial" w:hAnsi="Arial"/>
          <w:sz w:val="18"/>
        </w:rPr>
        <w:t>c)</w:t>
      </w:r>
      <w:r>
        <w:rPr>
          <w:rFonts w:ascii="Arial" w:hAnsi="Arial"/>
          <w:b/>
          <w:sz w:val="18"/>
        </w:rPr>
        <w:tab/>
      </w:r>
      <w:r>
        <w:rPr>
          <w:rFonts w:ascii="Arial" w:hAnsi="Arial"/>
          <w:sz w:val="18"/>
        </w:rPr>
        <w:t xml:space="preserve">po ukončení provádění činnosti předat pracoviště (objekt, areál) v uklizeném a bezpečném stavu, prosté všech přebytečných materiálů, montážních zařízení </w:t>
      </w:r>
      <w:proofErr w:type="gramStart"/>
      <w:r>
        <w:rPr>
          <w:rFonts w:ascii="Arial" w:hAnsi="Arial"/>
          <w:sz w:val="18"/>
        </w:rPr>
        <w:t>odpadů,</w:t>
      </w:r>
      <w:proofErr w:type="gramEnd"/>
      <w:r>
        <w:rPr>
          <w:rFonts w:ascii="Arial" w:hAnsi="Arial"/>
          <w:sz w:val="18"/>
        </w:rPr>
        <w:t xml:space="preserve"> apod. Pokud tak neučiní, budou mu veškeré náklady vynaložené ze strany společnosti VÍTKOVICE ARÉNA, a.s. na uvedení do pořádku dány k úhradě.</w:t>
      </w:r>
    </w:p>
    <w:p w:rsidR="005D2ECF" w:rsidRDefault="005D2ECF" w:rsidP="005D2ECF">
      <w:pPr>
        <w:tabs>
          <w:tab w:val="num" w:pos="1894"/>
        </w:tabs>
        <w:autoSpaceDE w:val="0"/>
        <w:autoSpaceDN w:val="0"/>
        <w:adjustRightInd w:val="0"/>
        <w:ind w:left="900" w:hanging="540"/>
        <w:jc w:val="both"/>
        <w:rPr>
          <w:rFonts w:ascii="Arial" w:hAnsi="Arial"/>
          <w:sz w:val="18"/>
        </w:rPr>
      </w:pPr>
      <w:r>
        <w:rPr>
          <w:rFonts w:ascii="Arial" w:hAnsi="Arial"/>
          <w:sz w:val="18"/>
        </w:rPr>
        <w:t>d)</w:t>
      </w:r>
      <w:r>
        <w:rPr>
          <w:rFonts w:ascii="Arial" w:hAnsi="Arial"/>
          <w:b/>
          <w:sz w:val="18"/>
        </w:rPr>
        <w:tab/>
      </w:r>
      <w:r>
        <w:rPr>
          <w:rFonts w:ascii="Arial" w:hAnsi="Arial"/>
          <w:sz w:val="18"/>
        </w:rPr>
        <w:t xml:space="preserve">řádně označovat pozemky používané jako montážní, skladovací a manipulační plochy tabulkou s názvem uživatele a jménem odpovědné osoby externí osoby. Stejným způsobem budou označeny ostatní objekty (garáže, </w:t>
      </w:r>
      <w:proofErr w:type="gramStart"/>
      <w:r>
        <w:rPr>
          <w:rFonts w:ascii="Arial" w:hAnsi="Arial"/>
          <w:sz w:val="18"/>
        </w:rPr>
        <w:t>přístřešky,</w:t>
      </w:r>
      <w:proofErr w:type="gramEnd"/>
      <w:r>
        <w:rPr>
          <w:rFonts w:ascii="Arial" w:hAnsi="Arial"/>
          <w:sz w:val="18"/>
        </w:rPr>
        <w:t xml:space="preserve"> apod.). Tabulku s názvem uživatele a jménem odpovědné osoby zajistí externí osoba. Externí osoba je povinna zajistit úklid v pravidelných intervalech nejméně 1x za měsíc.</w:t>
      </w:r>
    </w:p>
    <w:p w:rsidR="005D2ECF" w:rsidRDefault="005D2ECF" w:rsidP="005D2ECF">
      <w:pPr>
        <w:tabs>
          <w:tab w:val="num" w:pos="1894"/>
        </w:tabs>
        <w:autoSpaceDE w:val="0"/>
        <w:autoSpaceDN w:val="0"/>
        <w:adjustRightInd w:val="0"/>
        <w:ind w:left="900" w:hanging="540"/>
        <w:jc w:val="both"/>
        <w:rPr>
          <w:rFonts w:ascii="Arial" w:hAnsi="Arial"/>
          <w:sz w:val="18"/>
        </w:rPr>
      </w:pPr>
      <w:r>
        <w:rPr>
          <w:rFonts w:ascii="Arial" w:hAnsi="Arial"/>
          <w:sz w:val="18"/>
        </w:rPr>
        <w:t>e)</w:t>
      </w:r>
      <w:r>
        <w:rPr>
          <w:rFonts w:ascii="Arial" w:hAnsi="Arial"/>
          <w:sz w:val="18"/>
        </w:rPr>
        <w:tab/>
        <w:t>neprovádět žádnou stavební, výkopovou, skladovací či jinou činnost na pozemcích, které jsou zatravněné, osázené zelení nebo jinak zahradnicky ošetřované uvnitř i mimo prostor společnosti VÍTKOVICE ARÉNA, a.s. bez souhlasu odpovědného zaměstnance.</w:t>
      </w:r>
    </w:p>
    <w:p w:rsidR="005D2ECF" w:rsidRDefault="005D2ECF" w:rsidP="005D2ECF">
      <w:pPr>
        <w:tabs>
          <w:tab w:val="num" w:pos="1894"/>
        </w:tabs>
        <w:autoSpaceDE w:val="0"/>
        <w:autoSpaceDN w:val="0"/>
        <w:adjustRightInd w:val="0"/>
        <w:ind w:left="900" w:hanging="540"/>
        <w:jc w:val="both"/>
        <w:rPr>
          <w:rFonts w:ascii="Arial" w:hAnsi="Arial"/>
          <w:sz w:val="18"/>
        </w:rPr>
      </w:pPr>
      <w:r>
        <w:rPr>
          <w:rFonts w:ascii="Arial" w:hAnsi="Arial"/>
          <w:sz w:val="18"/>
        </w:rPr>
        <w:t>f)</w:t>
      </w:r>
      <w:r>
        <w:rPr>
          <w:rFonts w:ascii="Arial" w:hAnsi="Arial"/>
          <w:b/>
          <w:sz w:val="18"/>
        </w:rPr>
        <w:tab/>
      </w:r>
      <w:r>
        <w:rPr>
          <w:rFonts w:ascii="Arial" w:hAnsi="Arial"/>
          <w:sz w:val="18"/>
        </w:rPr>
        <w:t xml:space="preserve">při provozu vozidel respektovat dopravní značení a dodržovat maximální povolenou rychlost v prostorách společnosti VÍTKOVICE ARÉNA, </w:t>
      </w:r>
      <w:proofErr w:type="gramStart"/>
      <w:r>
        <w:rPr>
          <w:rFonts w:ascii="Arial" w:hAnsi="Arial"/>
          <w:sz w:val="18"/>
        </w:rPr>
        <w:t>a.s..</w:t>
      </w:r>
      <w:proofErr w:type="gramEnd"/>
    </w:p>
    <w:p w:rsidR="005D2ECF" w:rsidRDefault="005D2ECF" w:rsidP="005D2ECF">
      <w:pPr>
        <w:autoSpaceDE w:val="0"/>
        <w:autoSpaceDN w:val="0"/>
        <w:adjustRightInd w:val="0"/>
        <w:jc w:val="both"/>
        <w:rPr>
          <w:rFonts w:ascii="Arial" w:hAnsi="Arial"/>
          <w:sz w:val="20"/>
        </w:rPr>
      </w:pPr>
    </w:p>
    <w:p w:rsidR="005D2ECF" w:rsidRDefault="005D2ECF" w:rsidP="005D2ECF">
      <w:pPr>
        <w:autoSpaceDE w:val="0"/>
        <w:autoSpaceDN w:val="0"/>
        <w:adjustRightInd w:val="0"/>
        <w:jc w:val="both"/>
        <w:rPr>
          <w:rFonts w:ascii="Arial" w:hAnsi="Arial"/>
          <w:sz w:val="20"/>
        </w:rPr>
      </w:pPr>
    </w:p>
    <w:p w:rsidR="005D2ECF" w:rsidRPr="00F559D1" w:rsidRDefault="005D2ECF" w:rsidP="005D2ECF">
      <w:pPr>
        <w:pStyle w:val="Zkladntext2"/>
        <w:numPr>
          <w:ilvl w:val="0"/>
          <w:numId w:val="6"/>
        </w:numPr>
        <w:spacing w:line="240" w:lineRule="auto"/>
        <w:rPr>
          <w:rFonts w:ascii="Arial" w:hAnsi="Arial" w:cs="Arial"/>
          <w:b/>
          <w:sz w:val="22"/>
        </w:rPr>
      </w:pPr>
      <w:r w:rsidRPr="00F559D1">
        <w:rPr>
          <w:rFonts w:ascii="Arial" w:hAnsi="Arial" w:cs="Arial"/>
          <w:b/>
          <w:sz w:val="22"/>
        </w:rPr>
        <w:lastRenderedPageBreak/>
        <w:t>Povinnosti externích osob v oblasti požární ochrany</w:t>
      </w:r>
    </w:p>
    <w:p w:rsidR="005D2ECF" w:rsidRDefault="005D2ECF" w:rsidP="005D2ECF">
      <w:pPr>
        <w:autoSpaceDE w:val="0"/>
        <w:autoSpaceDN w:val="0"/>
        <w:adjustRightInd w:val="0"/>
        <w:spacing w:after="60"/>
        <w:ind w:left="357" w:hanging="357"/>
        <w:jc w:val="both"/>
        <w:rPr>
          <w:rFonts w:ascii="Arial" w:hAnsi="Arial"/>
          <w:sz w:val="18"/>
        </w:rPr>
      </w:pPr>
      <w:r>
        <w:rPr>
          <w:rFonts w:ascii="Arial" w:hAnsi="Arial"/>
          <w:sz w:val="18"/>
        </w:rPr>
        <w:t>1.</w:t>
      </w:r>
      <w:r>
        <w:rPr>
          <w:rFonts w:ascii="Arial" w:hAnsi="Arial"/>
          <w:sz w:val="18"/>
        </w:rPr>
        <w:tab/>
        <w:t>Externí osoby jsou povinny si počínat tak, aby svým jednáním nezavdaly příčinu ke vzniku požáru, výbuchu, ohrožení života nebo škody na majetku. Povinnosti externích osob v oblasti požární ochrany jsou stanoveny obecně závaznými právními předpisy v oblasti požární ochrany, zejména zákonem č.133/1985 Sb., v platném znění, a vyhláškami MV č. 246/2001 Sb., v platném znění, a MV č. 87/2000 Sb. 2.</w:t>
      </w:r>
      <w:r>
        <w:rPr>
          <w:rFonts w:ascii="Arial" w:hAnsi="Arial"/>
          <w:sz w:val="18"/>
        </w:rPr>
        <w:tab/>
        <w:t xml:space="preserve">Na převzatých pracovištích nebo v předaných nájemních prostorách zajišťuje externí osoba požární ochranu samostatně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rsidR="005D2ECF" w:rsidRDefault="005D2ECF" w:rsidP="005D2ECF">
      <w:pPr>
        <w:autoSpaceDE w:val="0"/>
        <w:autoSpaceDN w:val="0"/>
        <w:adjustRightInd w:val="0"/>
        <w:spacing w:after="60"/>
        <w:ind w:left="357" w:hanging="357"/>
        <w:jc w:val="both"/>
        <w:rPr>
          <w:rFonts w:ascii="Arial" w:hAnsi="Arial"/>
          <w:sz w:val="18"/>
        </w:rPr>
      </w:pPr>
      <w:r>
        <w:rPr>
          <w:rFonts w:ascii="Arial" w:hAnsi="Arial"/>
          <w:sz w:val="18"/>
        </w:rPr>
        <w:t>3.</w:t>
      </w:r>
      <w:r>
        <w:rPr>
          <w:rFonts w:ascii="Arial" w:hAnsi="Arial"/>
          <w:sz w:val="18"/>
        </w:rPr>
        <w:tab/>
        <w:t>Provozuje-li činnost v prostorách (na jednom pracovišti) více externích osob, jsou povinny zajistit vzájemně koordinovaný postup pro zabezpečení požární bezpečnosti a určit kontaktní a odpovědnou osobu za oblast PO a BOZP.</w:t>
      </w:r>
    </w:p>
    <w:p w:rsidR="005D2ECF" w:rsidRDefault="005D2ECF" w:rsidP="005D2ECF">
      <w:pPr>
        <w:autoSpaceDE w:val="0"/>
        <w:autoSpaceDN w:val="0"/>
        <w:adjustRightInd w:val="0"/>
        <w:spacing w:after="60"/>
        <w:ind w:left="357" w:hanging="357"/>
        <w:jc w:val="both"/>
        <w:rPr>
          <w:rFonts w:ascii="Arial" w:hAnsi="Arial"/>
          <w:sz w:val="18"/>
        </w:rPr>
      </w:pPr>
      <w:r>
        <w:rPr>
          <w:rFonts w:ascii="Arial" w:hAnsi="Arial"/>
          <w:sz w:val="18"/>
        </w:rPr>
        <w:t>4.</w:t>
      </w:r>
      <w:r>
        <w:rPr>
          <w:rFonts w:ascii="Arial" w:hAnsi="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rsidR="005D2ECF" w:rsidRDefault="005D2ECF" w:rsidP="005D2ECF">
      <w:pPr>
        <w:autoSpaceDE w:val="0"/>
        <w:autoSpaceDN w:val="0"/>
        <w:adjustRightInd w:val="0"/>
        <w:ind w:left="357" w:hanging="357"/>
        <w:jc w:val="both"/>
        <w:rPr>
          <w:rFonts w:ascii="Arial" w:hAnsi="Arial"/>
          <w:sz w:val="18"/>
        </w:rPr>
      </w:pPr>
      <w:r>
        <w:rPr>
          <w:rFonts w:ascii="Arial" w:hAnsi="Arial"/>
          <w:sz w:val="18"/>
        </w:rPr>
        <w:t>5.</w:t>
      </w:r>
      <w:r>
        <w:rPr>
          <w:rFonts w:ascii="Arial" w:hAnsi="Arial"/>
          <w:sz w:val="18"/>
        </w:rPr>
        <w:tab/>
        <w:t>Externí osoby jsou dále povinny zejména:</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dodržovat zákaz kouření s výjimkou k tomu určených prostorů.</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 xml:space="preserve">v případě manipulace s požárně nebezpečnými nebo výbušnými látkami a materiály které mohou přispět ke zvýšenému nebezpečí vzniku požáru nebo výbuchu, nahlásit tuto skutečnost před započetím pracovní činnosti odpovědnému zaměstnanci společnosti VÍTKOVICE ARÉNA, </w:t>
      </w:r>
      <w:proofErr w:type="gramStart"/>
      <w:r>
        <w:rPr>
          <w:rFonts w:ascii="Arial" w:hAnsi="Arial"/>
          <w:sz w:val="18"/>
        </w:rPr>
        <w:t>a.s..</w:t>
      </w:r>
      <w:proofErr w:type="gramEnd"/>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 xml:space="preserve">dodržovat všechna ustanovení </w:t>
      </w:r>
      <w:proofErr w:type="spellStart"/>
      <w:r>
        <w:rPr>
          <w:rFonts w:ascii="Arial" w:hAnsi="Arial"/>
          <w:sz w:val="18"/>
        </w:rPr>
        <w:t>vyhl</w:t>
      </w:r>
      <w:proofErr w:type="spellEnd"/>
      <w:r>
        <w:rPr>
          <w:rFonts w:ascii="Arial" w:hAnsi="Arial"/>
          <w:sz w:val="18"/>
        </w:rPr>
        <w:t>. MV č. 87/2000 Sb., v platném znění, kterou se stanoví podmínky požární bezpečnosti při svařování a nahřívání živic v tavných nádobách.</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řádně označit poskytnuté prostory, objekty, pracoviště, sklady, místnosti atd., kde se vykonávají činnosti se zvýšeným nebo vysokým požárním nebezpečím, příkazy, zákazy, pokyny dle zákona č.133/85 Sb., v platném znění, a vyhlášky MV č. 246/2001 Sb., v platném znění.</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nahlásit odpovědnému zaměstnanci společnosti VÍTKOVICE ARÉNA, a.s. druh, množství, počet, umístění a způsob skladování hořlavých a výbušných látek a materiálů, tlakových lahví apod.</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dle zákona č. 133/1985 Sb., v platném znění, okamžitě bez odkladu ihned nahlásit každý vznik požáru dle požárních poplachových směrnic.</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 xml:space="preserve">v případě ztráty, použití nebo poškození části nebo celého požárního zařízení tuto skutečnost ihned nahlásit odpovědnému zaměstnanci společnosti VÍTKOVICE ARÉNA, </w:t>
      </w:r>
      <w:proofErr w:type="gramStart"/>
      <w:r>
        <w:rPr>
          <w:rFonts w:ascii="Arial" w:hAnsi="Arial"/>
          <w:sz w:val="18"/>
        </w:rPr>
        <w:t>a.s..</w:t>
      </w:r>
      <w:proofErr w:type="gramEnd"/>
      <w:r>
        <w:rPr>
          <w:rFonts w:ascii="Arial" w:hAnsi="Arial"/>
          <w:sz w:val="18"/>
        </w:rPr>
        <w:t xml:space="preserve"> Ztráty, svévolné použití a zneužití požárního zařízení ze strany externí osoby bude účtováno dle vzniklých nákladů.</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Nahradit všechny náklady společnosti VÍTKOVICE ARÉNA, a.s. spojené s uvedením požární techniky do pohotovostního stavu, které jí vzniknou v důsledku nedodržení Interních předpisů.</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Externí osoba při provádění činností se zvýšeným a vysokým požárním nebezpečím dle zákona č. 133/1985 Sb., v platném znění, provádí trvalou kontrolu svých zaměstnanců a zaměstnanců svých subdodavatelů při provádění těchto činností.</w:t>
      </w:r>
    </w:p>
    <w:p w:rsidR="005D2ECF" w:rsidRDefault="005D2ECF" w:rsidP="005D2ECF">
      <w:pPr>
        <w:autoSpaceDE w:val="0"/>
        <w:autoSpaceDN w:val="0"/>
        <w:adjustRightInd w:val="0"/>
        <w:jc w:val="both"/>
        <w:rPr>
          <w:rFonts w:ascii="Arial" w:hAnsi="Arial"/>
          <w:sz w:val="18"/>
        </w:rPr>
      </w:pPr>
    </w:p>
    <w:p w:rsidR="005D2ECF" w:rsidRPr="00592CD4" w:rsidRDefault="005D2ECF" w:rsidP="005D2ECF">
      <w:pPr>
        <w:pStyle w:val="Zkladntext2"/>
        <w:numPr>
          <w:ilvl w:val="0"/>
          <w:numId w:val="6"/>
        </w:numPr>
        <w:spacing w:line="240" w:lineRule="auto"/>
        <w:rPr>
          <w:rFonts w:ascii="Arial" w:hAnsi="Arial" w:cs="Arial"/>
          <w:b/>
          <w:sz w:val="22"/>
        </w:rPr>
      </w:pPr>
      <w:r w:rsidRPr="00592CD4">
        <w:rPr>
          <w:rFonts w:ascii="Arial" w:hAnsi="Arial" w:cs="Arial"/>
          <w:b/>
          <w:sz w:val="22"/>
        </w:rPr>
        <w:t>Povinnosti externích osob při ochraně životního prostředí</w:t>
      </w:r>
    </w:p>
    <w:p w:rsidR="005D2ECF" w:rsidRDefault="005D2ECF" w:rsidP="005D2ECF">
      <w:pPr>
        <w:autoSpaceDE w:val="0"/>
        <w:autoSpaceDN w:val="0"/>
        <w:adjustRightInd w:val="0"/>
        <w:spacing w:after="60"/>
        <w:ind w:left="357" w:hanging="357"/>
        <w:jc w:val="both"/>
        <w:rPr>
          <w:rFonts w:ascii="Arial" w:hAnsi="Arial"/>
          <w:sz w:val="18"/>
        </w:rPr>
      </w:pPr>
      <w:r>
        <w:rPr>
          <w:rFonts w:ascii="Arial" w:hAnsi="Arial"/>
          <w:sz w:val="18"/>
        </w:rPr>
        <w:t xml:space="preserve">1. </w:t>
      </w:r>
      <w:r>
        <w:rPr>
          <w:rFonts w:ascii="Arial" w:hAnsi="Arial"/>
          <w:sz w:val="18"/>
        </w:rPr>
        <w:tab/>
        <w:t xml:space="preserve">Externí osoby jsou povinny dodržovat veškerá zákonná ustanovení, vyplývající zejména ze zákona č. 185/2001 Sb., o odpadech a o změně některých dalších zákonů v platném znění, zákona č. 254/2001 Sb., o vodách a o změně některých zákonů v platném znění a zákona č. 274/2001 Sb., o vodovodech a kanalizacích pro veřejnou potřebu v platném znění, včetně souvisejících předpisů. </w:t>
      </w:r>
      <w:r>
        <w:rPr>
          <w:rFonts w:ascii="Arial" w:hAnsi="Arial"/>
          <w:b/>
          <w:sz w:val="18"/>
        </w:rPr>
        <w:t>Případné sankce, uložené orgány státní správy činnými v oblasti odpadového hospodářství, vodního hospodářství a dalších oblastech ekologie, spojené s porušením legislativy ze strany externí osoby, ponese externí osoba.</w:t>
      </w:r>
    </w:p>
    <w:p w:rsidR="005D2ECF" w:rsidRDefault="005D2ECF" w:rsidP="005D2ECF">
      <w:pPr>
        <w:tabs>
          <w:tab w:val="left" w:pos="360"/>
        </w:tabs>
        <w:autoSpaceDE w:val="0"/>
        <w:autoSpaceDN w:val="0"/>
        <w:adjustRightInd w:val="0"/>
        <w:ind w:left="360" w:hanging="360"/>
        <w:jc w:val="both"/>
        <w:rPr>
          <w:rFonts w:ascii="Arial" w:hAnsi="Arial"/>
          <w:sz w:val="18"/>
        </w:rPr>
      </w:pPr>
      <w:r>
        <w:rPr>
          <w:rFonts w:ascii="Arial" w:hAnsi="Arial"/>
          <w:sz w:val="18"/>
        </w:rPr>
        <w:t>2.</w:t>
      </w:r>
      <w:r>
        <w:rPr>
          <w:rFonts w:ascii="Arial" w:hAnsi="Arial"/>
          <w:sz w:val="18"/>
        </w:rPr>
        <w:tab/>
        <w:t>Při ochraně ŽP v prostorách společnosti VÍTKOVICE ARÉNA, a.s. jsou externí osoby povinny zejména:</w:t>
      </w:r>
    </w:p>
    <w:p w:rsidR="005D2ECF" w:rsidRDefault="005D2ECF" w:rsidP="005D2ECF">
      <w:pPr>
        <w:numPr>
          <w:ilvl w:val="0"/>
          <w:numId w:val="8"/>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nakládat s odpady ze svých činností v souladu s platnými právními předpisy pro ochranu ŽP při nakládání s odpady,</w:t>
      </w:r>
    </w:p>
    <w:p w:rsidR="005D2ECF" w:rsidRDefault="005D2ECF" w:rsidP="005D2ECF">
      <w:pPr>
        <w:numPr>
          <w:ilvl w:val="0"/>
          <w:numId w:val="8"/>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 xml:space="preserve">nakládat při svých činnostech s vodami v souladu s platnými právními předpisy pro ochranu vod a pro jejich hospodárné využívání, </w:t>
      </w:r>
    </w:p>
    <w:p w:rsidR="005D2ECF" w:rsidRDefault="005D2ECF" w:rsidP="005D2ECF">
      <w:pPr>
        <w:numPr>
          <w:ilvl w:val="0"/>
          <w:numId w:val="8"/>
        </w:numPr>
        <w:tabs>
          <w:tab w:val="clear" w:pos="1894"/>
          <w:tab w:val="num" w:pos="851"/>
          <w:tab w:val="left" w:pos="10080"/>
        </w:tabs>
        <w:autoSpaceDE w:val="0"/>
        <w:autoSpaceDN w:val="0"/>
        <w:adjustRightInd w:val="0"/>
        <w:ind w:left="851" w:right="1276" w:hanging="397"/>
        <w:jc w:val="both"/>
        <w:rPr>
          <w:rFonts w:ascii="Arial" w:hAnsi="Arial"/>
          <w:sz w:val="18"/>
        </w:rPr>
      </w:pPr>
      <w:r>
        <w:rPr>
          <w:rFonts w:ascii="Arial" w:hAnsi="Arial"/>
          <w:sz w:val="18"/>
        </w:rPr>
        <w:t xml:space="preserve">chránit při svých činnostech ovzduší v souladu s platnými právními předpisy, </w:t>
      </w:r>
    </w:p>
    <w:p w:rsidR="005D2ECF" w:rsidRDefault="005D2ECF" w:rsidP="005D2ECF">
      <w:pPr>
        <w:numPr>
          <w:ilvl w:val="0"/>
          <w:numId w:val="8"/>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nakládat při svých činnostech s chemickými látkami a chemickými přípravky v souladu s platnými právními předpisy pro ochranu ŽP při nakládání s chemickými látkami a chemickými přípravky.</w:t>
      </w:r>
    </w:p>
    <w:p w:rsidR="005D2ECF" w:rsidRDefault="005D2ECF" w:rsidP="005D2ECF">
      <w:pPr>
        <w:tabs>
          <w:tab w:val="left" w:pos="360"/>
        </w:tabs>
        <w:autoSpaceDE w:val="0"/>
        <w:autoSpaceDN w:val="0"/>
        <w:adjustRightInd w:val="0"/>
        <w:spacing w:before="60"/>
        <w:jc w:val="both"/>
        <w:rPr>
          <w:rFonts w:ascii="Arial" w:hAnsi="Arial"/>
          <w:sz w:val="18"/>
        </w:rPr>
      </w:pPr>
      <w:r>
        <w:rPr>
          <w:rFonts w:ascii="Arial" w:hAnsi="Arial"/>
          <w:sz w:val="18"/>
        </w:rPr>
        <w:t>3.</w:t>
      </w:r>
      <w:r>
        <w:rPr>
          <w:rFonts w:ascii="Arial" w:hAnsi="Arial"/>
          <w:sz w:val="18"/>
        </w:rPr>
        <w:tab/>
        <w:t>Externí osoby jsou dále povinny zejména:</w:t>
      </w:r>
    </w:p>
    <w:p w:rsidR="005D2ECF" w:rsidRDefault="005D2ECF" w:rsidP="005D2ECF">
      <w:pPr>
        <w:numPr>
          <w:ilvl w:val="0"/>
          <w:numId w:val="9"/>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označit své pracoviště a prostory názvem a jménem své odpovědného zaměstnance externí osoby, objekty a plochy vyhrazené mu pro skladování materiálu, odpadů a pro jeho činnosti.</w:t>
      </w:r>
    </w:p>
    <w:p w:rsidR="005D2ECF" w:rsidRDefault="005D2ECF" w:rsidP="005D2ECF">
      <w:pPr>
        <w:numPr>
          <w:ilvl w:val="0"/>
          <w:numId w:val="9"/>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 xml:space="preserve">shromažďovat, soustřeďovat, třídit, skladovat, přepravovat, odstraňovat a předávat odpady vznikající z jejich činností na své náklady, a to způsobem, který je v souladu s platnými právními předpisy pro nakládání s odpady a s Interními předpisy platnými ve společnosti VÍTKOVICE ARÉNA, </w:t>
      </w:r>
      <w:proofErr w:type="gramStart"/>
      <w:r>
        <w:rPr>
          <w:rFonts w:ascii="Arial" w:hAnsi="Arial"/>
          <w:sz w:val="18"/>
        </w:rPr>
        <w:t>a.s..</w:t>
      </w:r>
      <w:proofErr w:type="gramEnd"/>
    </w:p>
    <w:p w:rsidR="005D2ECF" w:rsidRDefault="005D2ECF" w:rsidP="005D2ECF">
      <w:pPr>
        <w:numPr>
          <w:ilvl w:val="0"/>
          <w:numId w:val="9"/>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lastRenderedPageBreak/>
        <w:t xml:space="preserve">bez předchozího písemného ujednání se společnosti VÍTKOVICE ARÉNA, a.s. neshromažďovat a neskladovat odpady, které vznikly jeho činností, v kontejnerech na tříděné odpady (např. sklo, papír, plasty) a v kontejnerech na tuhý komunální odpad, které jsou určeny výhradně pro společnosti VÍTKOVICE ARÉNA, </w:t>
      </w:r>
      <w:proofErr w:type="gramStart"/>
      <w:r>
        <w:rPr>
          <w:rFonts w:ascii="Arial" w:hAnsi="Arial"/>
          <w:sz w:val="18"/>
        </w:rPr>
        <w:t>a.s..</w:t>
      </w:r>
      <w:proofErr w:type="gramEnd"/>
    </w:p>
    <w:p w:rsidR="005D2ECF" w:rsidRDefault="005D2ECF" w:rsidP="005D2ECF">
      <w:pPr>
        <w:numPr>
          <w:ilvl w:val="0"/>
          <w:numId w:val="9"/>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 xml:space="preserve">jestliže došlo činností externí osoby k ohrožení životního prostředí nebo je následně ohrožení možné, je povinen každý zaměstnanec externí osoby toto neprodleně oznámit odpovědnému zaměstnanci společnosti VÍTKOVICE ARÉNA, </w:t>
      </w:r>
      <w:proofErr w:type="gramStart"/>
      <w:r>
        <w:rPr>
          <w:rFonts w:ascii="Arial" w:hAnsi="Arial"/>
          <w:sz w:val="18"/>
        </w:rPr>
        <w:t>a.s..</w:t>
      </w:r>
      <w:proofErr w:type="gramEnd"/>
    </w:p>
    <w:p w:rsidR="005D2ECF" w:rsidRDefault="005D2ECF" w:rsidP="005D2ECF">
      <w:pPr>
        <w:numPr>
          <w:ilvl w:val="0"/>
          <w:numId w:val="9"/>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ukládat veškeré suroviny a odpady smluvního partnera, které mohou ohrozit životní prostředí nebo zdraví osob tak, aby neohrozily ŽP a zdraví lidí a zabezpečit je proti neodborné manipulaci, zneužití a úniku.</w:t>
      </w:r>
    </w:p>
    <w:p w:rsidR="005D2ECF" w:rsidRDefault="005D2ECF" w:rsidP="005D2ECF">
      <w:pPr>
        <w:numPr>
          <w:ilvl w:val="0"/>
          <w:numId w:val="9"/>
        </w:numPr>
        <w:tabs>
          <w:tab w:val="clear" w:pos="1894"/>
          <w:tab w:val="num" w:pos="851"/>
          <w:tab w:val="num" w:pos="1065"/>
          <w:tab w:val="left" w:pos="10080"/>
        </w:tabs>
        <w:autoSpaceDE w:val="0"/>
        <w:autoSpaceDN w:val="0"/>
        <w:adjustRightInd w:val="0"/>
        <w:ind w:left="851" w:hanging="397"/>
        <w:jc w:val="both"/>
        <w:rPr>
          <w:rFonts w:ascii="Arial" w:hAnsi="Arial"/>
          <w:sz w:val="18"/>
        </w:rPr>
      </w:pPr>
      <w:r>
        <w:rPr>
          <w:rFonts w:ascii="Arial" w:hAnsi="Arial"/>
          <w:sz w:val="18"/>
        </w:rPr>
        <w:t xml:space="preserve">dodržovat zákaz provádět údržbu vozidel a mechanizmů, zejména vypouštění, výměnu a doplňování oleje a mytí karoserií. </w:t>
      </w:r>
    </w:p>
    <w:p w:rsidR="005D2ECF" w:rsidRDefault="005D2ECF" w:rsidP="005D2ECF">
      <w:pPr>
        <w:numPr>
          <w:ilvl w:val="0"/>
          <w:numId w:val="9"/>
        </w:numPr>
        <w:tabs>
          <w:tab w:val="clear" w:pos="1894"/>
          <w:tab w:val="num" w:pos="851"/>
          <w:tab w:val="num" w:pos="1065"/>
          <w:tab w:val="left" w:pos="10080"/>
        </w:tabs>
        <w:autoSpaceDE w:val="0"/>
        <w:autoSpaceDN w:val="0"/>
        <w:adjustRightInd w:val="0"/>
        <w:ind w:left="851" w:hanging="397"/>
        <w:jc w:val="both"/>
        <w:rPr>
          <w:rFonts w:ascii="Arial" w:hAnsi="Arial"/>
          <w:sz w:val="18"/>
        </w:rPr>
      </w:pPr>
      <w:r>
        <w:rPr>
          <w:rFonts w:ascii="Arial" w:hAnsi="Arial"/>
          <w:sz w:val="18"/>
        </w:rPr>
        <w:t xml:space="preserve">provozovat zařízení, které je zdrojem znečišťování ŽP a jeho složek pouze v souladu s platnými právními předpisy pro ochranu ŽP a interními předpisy platnými ve společnosti VÍTKOVICE ARÉNA, </w:t>
      </w:r>
      <w:proofErr w:type="gramStart"/>
      <w:r>
        <w:rPr>
          <w:rFonts w:ascii="Arial" w:hAnsi="Arial"/>
          <w:sz w:val="18"/>
        </w:rPr>
        <w:t>a.s..</w:t>
      </w:r>
      <w:proofErr w:type="gramEnd"/>
    </w:p>
    <w:p w:rsidR="005D2ECF" w:rsidRDefault="005D2ECF" w:rsidP="005D2ECF">
      <w:pPr>
        <w:numPr>
          <w:ilvl w:val="0"/>
          <w:numId w:val="9"/>
        </w:numPr>
        <w:tabs>
          <w:tab w:val="clear" w:pos="1894"/>
          <w:tab w:val="num" w:pos="851"/>
          <w:tab w:val="num" w:pos="1065"/>
          <w:tab w:val="left" w:pos="10080"/>
        </w:tabs>
        <w:autoSpaceDE w:val="0"/>
        <w:autoSpaceDN w:val="0"/>
        <w:adjustRightInd w:val="0"/>
        <w:ind w:left="851" w:hanging="397"/>
        <w:jc w:val="both"/>
        <w:rPr>
          <w:rFonts w:ascii="Arial" w:hAnsi="Arial"/>
          <w:sz w:val="18"/>
        </w:rPr>
      </w:pPr>
      <w:r>
        <w:rPr>
          <w:rFonts w:ascii="Arial" w:hAnsi="Arial"/>
          <w:sz w:val="18"/>
        </w:rPr>
        <w:t xml:space="preserve">písemně sdělit odpovědnému zaměstnanci společnosti VÍTKOVICE ARÉNA,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w:t>
      </w:r>
      <w:proofErr w:type="gramStart"/>
      <w:r>
        <w:rPr>
          <w:rFonts w:ascii="Arial" w:hAnsi="Arial"/>
          <w:sz w:val="18"/>
        </w:rPr>
        <w:t>azbestu,</w:t>
      </w:r>
      <w:proofErr w:type="gramEnd"/>
      <w:r>
        <w:rPr>
          <w:rFonts w:ascii="Arial" w:hAnsi="Arial"/>
          <w:sz w:val="18"/>
        </w:rPr>
        <w:t xml:space="preserve"> atd.) a o svých preventivních opatřeních ke snížení těchto rizik.</w:t>
      </w:r>
    </w:p>
    <w:p w:rsidR="005D2ECF" w:rsidRDefault="005D2ECF" w:rsidP="005D2ECF">
      <w:pPr>
        <w:numPr>
          <w:ilvl w:val="0"/>
          <w:numId w:val="9"/>
        </w:numPr>
        <w:tabs>
          <w:tab w:val="clear" w:pos="1894"/>
          <w:tab w:val="num" w:pos="851"/>
          <w:tab w:val="num" w:pos="1065"/>
          <w:tab w:val="left" w:pos="10080"/>
        </w:tabs>
        <w:autoSpaceDE w:val="0"/>
        <w:autoSpaceDN w:val="0"/>
        <w:adjustRightInd w:val="0"/>
        <w:ind w:left="851" w:hanging="397"/>
        <w:jc w:val="both"/>
        <w:rPr>
          <w:rFonts w:ascii="Arial" w:hAnsi="Arial"/>
          <w:sz w:val="18"/>
        </w:rPr>
      </w:pPr>
      <w:r>
        <w:rPr>
          <w:rFonts w:ascii="Arial" w:hAnsi="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rsidR="005D2ECF" w:rsidRDefault="005D2ECF" w:rsidP="005D2ECF">
      <w:pPr>
        <w:numPr>
          <w:ilvl w:val="0"/>
          <w:numId w:val="9"/>
        </w:numPr>
        <w:tabs>
          <w:tab w:val="clear" w:pos="1894"/>
          <w:tab w:val="num" w:pos="851"/>
          <w:tab w:val="num" w:pos="1065"/>
          <w:tab w:val="left" w:pos="10080"/>
        </w:tabs>
        <w:autoSpaceDE w:val="0"/>
        <w:autoSpaceDN w:val="0"/>
        <w:adjustRightInd w:val="0"/>
        <w:ind w:left="851" w:hanging="397"/>
        <w:jc w:val="both"/>
        <w:rPr>
          <w:rFonts w:ascii="Arial" w:hAnsi="Arial"/>
          <w:sz w:val="18"/>
        </w:rPr>
      </w:pPr>
      <w:r>
        <w:rPr>
          <w:rFonts w:ascii="Arial" w:hAnsi="Arial"/>
          <w:sz w:val="18"/>
        </w:rPr>
        <w:t xml:space="preserve">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VÍTKOVICE ARÉNA, </w:t>
      </w:r>
      <w:proofErr w:type="gramStart"/>
      <w:r>
        <w:rPr>
          <w:rFonts w:ascii="Arial" w:hAnsi="Arial"/>
          <w:sz w:val="18"/>
        </w:rPr>
        <w:t>a.s..</w:t>
      </w:r>
      <w:proofErr w:type="gramEnd"/>
    </w:p>
    <w:p w:rsidR="005D2ECF" w:rsidRDefault="005D2ECF" w:rsidP="005D2ECF">
      <w:pPr>
        <w:numPr>
          <w:ilvl w:val="0"/>
          <w:numId w:val="9"/>
        </w:numPr>
        <w:tabs>
          <w:tab w:val="clear" w:pos="1894"/>
          <w:tab w:val="num" w:pos="851"/>
          <w:tab w:val="num" w:pos="1065"/>
          <w:tab w:val="left" w:pos="10080"/>
        </w:tabs>
        <w:autoSpaceDE w:val="0"/>
        <w:autoSpaceDN w:val="0"/>
        <w:adjustRightInd w:val="0"/>
        <w:ind w:left="851" w:hanging="397"/>
        <w:jc w:val="both"/>
        <w:rPr>
          <w:rFonts w:ascii="Arial" w:hAnsi="Arial"/>
          <w:sz w:val="18"/>
        </w:rPr>
      </w:pPr>
      <w:r>
        <w:rPr>
          <w:rFonts w:ascii="Arial" w:hAnsi="Arial"/>
          <w:sz w:val="18"/>
        </w:rPr>
        <w:t xml:space="preserve">zajistit odstraňování obalů, použitých chemických látek a přípravků, radioaktivních látek, komunálního odpadu apod., které vzniknou prováděním smluvené činnosti výlučně v souladu s platnými právními předpisy a interními předpisy platnými ve společnosti VÍTKOVICE ARÉNA, </w:t>
      </w:r>
      <w:proofErr w:type="gramStart"/>
      <w:r>
        <w:rPr>
          <w:rFonts w:ascii="Arial" w:hAnsi="Arial"/>
          <w:sz w:val="18"/>
        </w:rPr>
        <w:t>a.s..</w:t>
      </w:r>
      <w:proofErr w:type="gramEnd"/>
    </w:p>
    <w:p w:rsidR="005D2ECF" w:rsidRDefault="005D2ECF" w:rsidP="005D2ECF">
      <w:pPr>
        <w:numPr>
          <w:ilvl w:val="0"/>
          <w:numId w:val="9"/>
        </w:numPr>
        <w:tabs>
          <w:tab w:val="clear" w:pos="1894"/>
          <w:tab w:val="num" w:pos="851"/>
          <w:tab w:val="num" w:pos="1065"/>
          <w:tab w:val="left" w:pos="10080"/>
        </w:tabs>
        <w:autoSpaceDE w:val="0"/>
        <w:autoSpaceDN w:val="0"/>
        <w:adjustRightInd w:val="0"/>
        <w:ind w:left="851" w:hanging="397"/>
        <w:jc w:val="both"/>
        <w:rPr>
          <w:rFonts w:ascii="Arial" w:hAnsi="Arial"/>
          <w:sz w:val="18"/>
        </w:rPr>
      </w:pPr>
      <w:r>
        <w:rPr>
          <w:rFonts w:ascii="Arial" w:hAnsi="Arial"/>
          <w:sz w:val="18"/>
        </w:rPr>
        <w:t>neznečišťovat komunikace a zpevněné plochy a nepoškozovat zeleň.</w:t>
      </w:r>
    </w:p>
    <w:p w:rsidR="005D2ECF" w:rsidRDefault="005D2ECF" w:rsidP="005D2ECF">
      <w:pPr>
        <w:tabs>
          <w:tab w:val="left" w:pos="0"/>
        </w:tabs>
        <w:autoSpaceDE w:val="0"/>
        <w:autoSpaceDN w:val="0"/>
        <w:adjustRightInd w:val="0"/>
        <w:ind w:left="360" w:hanging="360"/>
        <w:jc w:val="both"/>
        <w:rPr>
          <w:rFonts w:ascii="Arial" w:hAnsi="Arial"/>
          <w:sz w:val="18"/>
        </w:rPr>
      </w:pPr>
    </w:p>
    <w:p w:rsidR="004815DF" w:rsidRDefault="004815DF" w:rsidP="005D2ECF">
      <w:pPr>
        <w:tabs>
          <w:tab w:val="left" w:pos="0"/>
        </w:tabs>
        <w:autoSpaceDE w:val="0"/>
        <w:autoSpaceDN w:val="0"/>
        <w:adjustRightInd w:val="0"/>
        <w:ind w:left="360" w:hanging="360"/>
        <w:jc w:val="both"/>
        <w:rPr>
          <w:rFonts w:ascii="Arial" w:hAnsi="Arial"/>
          <w:sz w:val="18"/>
        </w:rPr>
      </w:pPr>
    </w:p>
    <w:p w:rsidR="005D2ECF" w:rsidRPr="00592CD4" w:rsidRDefault="005D2ECF" w:rsidP="005D2ECF">
      <w:pPr>
        <w:pStyle w:val="Zkladntext2"/>
        <w:numPr>
          <w:ilvl w:val="0"/>
          <w:numId w:val="6"/>
        </w:numPr>
        <w:spacing w:line="240" w:lineRule="auto"/>
        <w:rPr>
          <w:rFonts w:ascii="Arial" w:hAnsi="Arial" w:cs="Arial"/>
          <w:b/>
          <w:sz w:val="22"/>
        </w:rPr>
      </w:pPr>
      <w:r w:rsidRPr="00592CD4">
        <w:rPr>
          <w:rFonts w:ascii="Arial" w:hAnsi="Arial" w:cs="Arial"/>
          <w:b/>
          <w:sz w:val="22"/>
        </w:rPr>
        <w:t>Ostatní povinnosti externích osob v </w:t>
      </w:r>
      <w:r w:rsidRPr="00592CD4">
        <w:rPr>
          <w:rFonts w:ascii="Arial" w:hAnsi="Arial" w:cs="Arial"/>
          <w:b/>
          <w:sz w:val="22"/>
          <w:szCs w:val="22"/>
        </w:rPr>
        <w:t>prostorách společnosti VÍTKOVICE ARÉNA, a.s.</w:t>
      </w:r>
    </w:p>
    <w:p w:rsidR="005D2ECF" w:rsidRPr="00592CD4" w:rsidRDefault="005D2ECF" w:rsidP="005D2ECF">
      <w:pPr>
        <w:tabs>
          <w:tab w:val="left" w:pos="360"/>
        </w:tabs>
        <w:autoSpaceDE w:val="0"/>
        <w:autoSpaceDN w:val="0"/>
        <w:adjustRightInd w:val="0"/>
        <w:spacing w:after="60"/>
        <w:jc w:val="both"/>
        <w:rPr>
          <w:rFonts w:ascii="Arial" w:hAnsi="Arial" w:cs="Arial"/>
          <w:sz w:val="18"/>
        </w:rPr>
      </w:pPr>
      <w:r w:rsidRPr="00592CD4">
        <w:rPr>
          <w:rFonts w:ascii="Arial" w:hAnsi="Arial" w:cs="Arial"/>
          <w:sz w:val="18"/>
        </w:rPr>
        <w:t>1.</w:t>
      </w:r>
      <w:r w:rsidRPr="00592CD4">
        <w:rPr>
          <w:rFonts w:ascii="Arial" w:hAnsi="Arial" w:cs="Arial"/>
          <w:sz w:val="18"/>
        </w:rPr>
        <w:tab/>
        <w:t>Je zakázáno fotografování a filmování bez schválené žádosti.</w:t>
      </w:r>
    </w:p>
    <w:p w:rsidR="005D2ECF" w:rsidRDefault="005D2ECF" w:rsidP="005D2ECF">
      <w:pPr>
        <w:tabs>
          <w:tab w:val="left" w:pos="0"/>
        </w:tabs>
        <w:autoSpaceDE w:val="0"/>
        <w:autoSpaceDN w:val="0"/>
        <w:adjustRightInd w:val="0"/>
        <w:ind w:left="360" w:hanging="360"/>
        <w:jc w:val="both"/>
        <w:rPr>
          <w:rFonts w:ascii="Arial" w:hAnsi="Arial" w:cs="Arial"/>
          <w:sz w:val="18"/>
        </w:rPr>
      </w:pPr>
    </w:p>
    <w:p w:rsidR="004815DF" w:rsidRPr="00592CD4" w:rsidRDefault="004815DF" w:rsidP="005D2ECF">
      <w:pPr>
        <w:tabs>
          <w:tab w:val="left" w:pos="0"/>
        </w:tabs>
        <w:autoSpaceDE w:val="0"/>
        <w:autoSpaceDN w:val="0"/>
        <w:adjustRightInd w:val="0"/>
        <w:ind w:left="360" w:hanging="360"/>
        <w:jc w:val="both"/>
        <w:rPr>
          <w:rFonts w:ascii="Arial" w:hAnsi="Arial" w:cs="Arial"/>
          <w:sz w:val="18"/>
        </w:rPr>
      </w:pPr>
    </w:p>
    <w:p w:rsidR="005D2ECF" w:rsidRPr="00592CD4" w:rsidRDefault="005D2ECF" w:rsidP="005D2ECF">
      <w:pPr>
        <w:pStyle w:val="Zkladntext2"/>
        <w:numPr>
          <w:ilvl w:val="0"/>
          <w:numId w:val="6"/>
        </w:numPr>
        <w:spacing w:line="240" w:lineRule="auto"/>
        <w:rPr>
          <w:rFonts w:ascii="Arial" w:hAnsi="Arial" w:cs="Arial"/>
          <w:b/>
          <w:sz w:val="22"/>
        </w:rPr>
      </w:pPr>
      <w:r w:rsidRPr="00592CD4">
        <w:rPr>
          <w:rFonts w:ascii="Arial" w:hAnsi="Arial" w:cs="Arial"/>
          <w:b/>
          <w:sz w:val="22"/>
        </w:rPr>
        <w:t>Závěrečná ustanovení</w:t>
      </w:r>
    </w:p>
    <w:p w:rsidR="005D2ECF" w:rsidRDefault="005D2ECF" w:rsidP="005D2ECF">
      <w:pPr>
        <w:tabs>
          <w:tab w:val="left" w:pos="426"/>
        </w:tabs>
        <w:autoSpaceDE w:val="0"/>
        <w:autoSpaceDN w:val="0"/>
        <w:adjustRightInd w:val="0"/>
        <w:spacing w:after="60"/>
        <w:ind w:left="426" w:hanging="426"/>
        <w:jc w:val="both"/>
        <w:rPr>
          <w:rFonts w:ascii="Arial" w:hAnsi="Arial"/>
          <w:sz w:val="18"/>
        </w:rPr>
      </w:pPr>
      <w:r>
        <w:rPr>
          <w:rFonts w:ascii="Arial" w:hAnsi="Arial"/>
          <w:sz w:val="18"/>
        </w:rPr>
        <w:t xml:space="preserve">1. </w:t>
      </w:r>
      <w:r>
        <w:rPr>
          <w:rFonts w:ascii="Arial" w:hAnsi="Arial"/>
          <w:sz w:val="18"/>
        </w:rPr>
        <w:tab/>
        <w:t>V souvislosti se změnou právních norem a vnitřních interních předpisů závazných pro společnost VÍTKOVICE ARÉNA, a.s., jakož i v souvislosti se zjištěnými nedostatky v chování externích osob anebo jejich zaměstnanců a subdodavatelů při vykonávání smluvených činností pro společnosti VÍTKOVICE ARÉNA,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rsidR="005D2ECF" w:rsidRDefault="005D2ECF" w:rsidP="005D2ECF">
      <w:pPr>
        <w:tabs>
          <w:tab w:val="left" w:pos="426"/>
        </w:tabs>
        <w:autoSpaceDE w:val="0"/>
        <w:autoSpaceDN w:val="0"/>
        <w:adjustRightInd w:val="0"/>
        <w:spacing w:after="60"/>
        <w:ind w:left="426" w:hanging="426"/>
        <w:jc w:val="both"/>
        <w:rPr>
          <w:rFonts w:ascii="Arial" w:hAnsi="Arial"/>
          <w:sz w:val="18"/>
        </w:rPr>
      </w:pPr>
    </w:p>
    <w:p w:rsidR="005D2ECF" w:rsidRDefault="005D2ECF" w:rsidP="005D2ECF">
      <w:pPr>
        <w:autoSpaceDE w:val="0"/>
        <w:autoSpaceDN w:val="0"/>
        <w:adjustRightInd w:val="0"/>
        <w:ind w:left="360" w:hanging="360"/>
        <w:jc w:val="both"/>
        <w:rPr>
          <w:rFonts w:ascii="Arial" w:hAnsi="Arial"/>
          <w:b/>
          <w:sz w:val="22"/>
        </w:rPr>
        <w:sectPr w:rsidR="005D2ECF" w:rsidSect="006C1BB5">
          <w:footerReference w:type="first" r:id="rId10"/>
          <w:pgSz w:w="11906" w:h="16838"/>
          <w:pgMar w:top="1135" w:right="1417" w:bottom="1417" w:left="1417" w:header="708" w:footer="708" w:gutter="0"/>
          <w:pgNumType w:start="1"/>
          <w:cols w:space="708"/>
          <w:docGrid w:linePitch="326"/>
        </w:sectPr>
      </w:pPr>
    </w:p>
    <w:p w:rsidR="005D2ECF" w:rsidRDefault="005D2ECF" w:rsidP="005D2ECF">
      <w:pPr>
        <w:autoSpaceDE w:val="0"/>
        <w:autoSpaceDN w:val="0"/>
        <w:adjustRightInd w:val="0"/>
        <w:ind w:left="360" w:hanging="360"/>
        <w:jc w:val="both"/>
        <w:rPr>
          <w:rFonts w:ascii="Arial" w:hAnsi="Arial"/>
          <w:b/>
          <w:sz w:val="22"/>
        </w:rPr>
      </w:pPr>
      <w:r>
        <w:rPr>
          <w:rFonts w:ascii="Arial" w:hAnsi="Arial"/>
          <w:b/>
          <w:sz w:val="22"/>
        </w:rPr>
        <w:lastRenderedPageBreak/>
        <w:t xml:space="preserve">Příloha č. 1 Závazných </w:t>
      </w:r>
      <w:proofErr w:type="gramStart"/>
      <w:r>
        <w:rPr>
          <w:rFonts w:ascii="Arial" w:hAnsi="Arial"/>
          <w:b/>
          <w:sz w:val="22"/>
        </w:rPr>
        <w:t>podmínek - SAZEBNÍK</w:t>
      </w:r>
      <w:proofErr w:type="gramEnd"/>
      <w:r>
        <w:rPr>
          <w:rFonts w:ascii="Arial" w:hAnsi="Arial"/>
          <w:b/>
          <w:sz w:val="22"/>
        </w:rPr>
        <w:t xml:space="preserve"> POKUT</w:t>
      </w: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851"/>
        <w:gridCol w:w="2340"/>
      </w:tblGrid>
      <w:tr w:rsidR="005D2ECF" w:rsidTr="00AC1628">
        <w:trPr>
          <w:cantSplit/>
          <w:trHeight w:val="262"/>
        </w:trPr>
        <w:tc>
          <w:tcPr>
            <w:tcW w:w="709" w:type="dxa"/>
            <w:tcBorders>
              <w:top w:val="single" w:sz="6" w:space="0" w:color="auto"/>
              <w:left w:val="single" w:sz="6" w:space="0" w:color="auto"/>
              <w:bottom w:val="nil"/>
              <w:right w:val="single" w:sz="6" w:space="0" w:color="auto"/>
            </w:tcBorders>
            <w:vAlign w:val="center"/>
          </w:tcPr>
          <w:p w:rsidR="005D2ECF" w:rsidRDefault="005D2ECF" w:rsidP="00AC1628">
            <w:pPr>
              <w:autoSpaceDE w:val="0"/>
              <w:autoSpaceDN w:val="0"/>
              <w:adjustRightInd w:val="0"/>
              <w:jc w:val="center"/>
              <w:rPr>
                <w:rFonts w:ascii="Arial" w:hAnsi="Arial"/>
                <w:sz w:val="20"/>
              </w:rPr>
            </w:pPr>
            <w:r>
              <w:rPr>
                <w:rFonts w:ascii="Arial" w:hAnsi="Arial"/>
                <w:sz w:val="20"/>
              </w:rPr>
              <w:t>Číslo:</w:t>
            </w:r>
          </w:p>
        </w:tc>
        <w:tc>
          <w:tcPr>
            <w:tcW w:w="6851" w:type="dxa"/>
            <w:tcBorders>
              <w:top w:val="single" w:sz="6" w:space="0" w:color="auto"/>
              <w:left w:val="single" w:sz="6" w:space="0" w:color="auto"/>
              <w:bottom w:val="nil"/>
              <w:right w:val="single" w:sz="6" w:space="0" w:color="auto"/>
            </w:tcBorders>
            <w:vAlign w:val="center"/>
          </w:tcPr>
          <w:p w:rsidR="005D2ECF" w:rsidRDefault="005D2ECF" w:rsidP="00AC1628">
            <w:pPr>
              <w:autoSpaceDE w:val="0"/>
              <w:autoSpaceDN w:val="0"/>
              <w:adjustRightInd w:val="0"/>
              <w:rPr>
                <w:rFonts w:ascii="Arial" w:hAnsi="Arial"/>
                <w:sz w:val="20"/>
              </w:rPr>
            </w:pPr>
            <w:r>
              <w:rPr>
                <w:rFonts w:ascii="Arial" w:hAnsi="Arial"/>
                <w:sz w:val="20"/>
              </w:rPr>
              <w:t>Specifikace pokuty:</w:t>
            </w:r>
          </w:p>
        </w:tc>
        <w:tc>
          <w:tcPr>
            <w:tcW w:w="2340" w:type="dxa"/>
            <w:tcBorders>
              <w:top w:val="single" w:sz="6" w:space="0" w:color="auto"/>
              <w:left w:val="single" w:sz="6" w:space="0" w:color="auto"/>
              <w:bottom w:val="nil"/>
              <w:right w:val="single" w:sz="6" w:space="0" w:color="auto"/>
            </w:tcBorders>
            <w:vAlign w:val="center"/>
          </w:tcPr>
          <w:p w:rsidR="005D2ECF" w:rsidRDefault="005D2ECF" w:rsidP="00AC1628">
            <w:pPr>
              <w:autoSpaceDE w:val="0"/>
              <w:autoSpaceDN w:val="0"/>
              <w:adjustRightInd w:val="0"/>
              <w:rPr>
                <w:rFonts w:ascii="Arial" w:hAnsi="Arial"/>
                <w:sz w:val="20"/>
              </w:rPr>
            </w:pPr>
            <w:r>
              <w:rPr>
                <w:rFonts w:ascii="Arial" w:hAnsi="Arial"/>
                <w:sz w:val="20"/>
              </w:rPr>
              <w:t>Částka:</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Neprovedení nebo nezajištění prokazatelného a odpovídajícího školení BOZP, PO a ŽP osob pracujících pro externí osobu</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 xml:space="preserve">  5 000,- Kč za osobu</w:t>
            </w:r>
          </w:p>
        </w:tc>
      </w:tr>
      <w:tr w:rsidR="005D2ECF" w:rsidTr="00AC1628">
        <w:trPr>
          <w:cantSplit/>
          <w:trHeight w:val="282"/>
        </w:trPr>
        <w:tc>
          <w:tcPr>
            <w:tcW w:w="709" w:type="dxa"/>
            <w:tcBorders>
              <w:top w:val="single" w:sz="6" w:space="0" w:color="auto"/>
              <w:left w:val="single" w:sz="6" w:space="0" w:color="auto"/>
              <w:bottom w:val="nil"/>
              <w:right w:val="single" w:sz="6" w:space="0" w:color="auto"/>
            </w:tcBorders>
          </w:tcPr>
          <w:p w:rsidR="005D2ECF" w:rsidRDefault="005D2ECF" w:rsidP="00AC1628">
            <w:pPr>
              <w:autoSpaceDE w:val="0"/>
              <w:autoSpaceDN w:val="0"/>
              <w:adjustRightInd w:val="0"/>
              <w:jc w:val="center"/>
              <w:rPr>
                <w:rFonts w:ascii="Arial" w:hAnsi="Arial"/>
                <w:b/>
                <w:sz w:val="20"/>
              </w:rPr>
            </w:pPr>
            <w:r>
              <w:rPr>
                <w:rFonts w:ascii="Arial" w:hAnsi="Arial"/>
                <w:b/>
                <w:sz w:val="20"/>
              </w:rPr>
              <w:t>A.</w:t>
            </w:r>
          </w:p>
        </w:tc>
        <w:tc>
          <w:tcPr>
            <w:tcW w:w="6851" w:type="dxa"/>
            <w:tcBorders>
              <w:top w:val="single" w:sz="6" w:space="0" w:color="auto"/>
              <w:left w:val="single" w:sz="6" w:space="0" w:color="auto"/>
              <w:bottom w:val="nil"/>
              <w:right w:val="single" w:sz="6" w:space="0" w:color="auto"/>
            </w:tcBorders>
          </w:tcPr>
          <w:p w:rsidR="005D2ECF" w:rsidRDefault="005D2ECF" w:rsidP="00AC1628">
            <w:pPr>
              <w:autoSpaceDE w:val="0"/>
              <w:autoSpaceDN w:val="0"/>
              <w:adjustRightInd w:val="0"/>
              <w:jc w:val="both"/>
              <w:rPr>
                <w:rFonts w:ascii="Arial" w:hAnsi="Arial"/>
                <w:b/>
                <w:sz w:val="20"/>
              </w:rPr>
            </w:pPr>
            <w:r>
              <w:rPr>
                <w:rFonts w:ascii="Arial" w:hAnsi="Arial"/>
                <w:b/>
                <w:sz w:val="18"/>
              </w:rPr>
              <w:t>BEZPEČNOST</w:t>
            </w:r>
            <w:r>
              <w:rPr>
                <w:rFonts w:ascii="Arial" w:hAnsi="Arial"/>
                <w:b/>
                <w:sz w:val="20"/>
              </w:rPr>
              <w:t xml:space="preserve"> PRÁCE</w:t>
            </w:r>
          </w:p>
        </w:tc>
        <w:tc>
          <w:tcPr>
            <w:tcW w:w="2340" w:type="dxa"/>
            <w:tcBorders>
              <w:top w:val="single" w:sz="6" w:space="0" w:color="auto"/>
              <w:left w:val="single" w:sz="6" w:space="0" w:color="auto"/>
              <w:bottom w:val="nil"/>
              <w:right w:val="single" w:sz="6" w:space="0" w:color="auto"/>
            </w:tcBorders>
            <w:vAlign w:val="center"/>
          </w:tcPr>
          <w:p w:rsidR="005D2ECF" w:rsidRDefault="005D2ECF" w:rsidP="00AC1628">
            <w:pPr>
              <w:autoSpaceDE w:val="0"/>
              <w:autoSpaceDN w:val="0"/>
              <w:adjustRightInd w:val="0"/>
              <w:rPr>
                <w:rFonts w:ascii="Arial" w:hAnsi="Arial"/>
                <w:sz w:val="20"/>
              </w:rPr>
            </w:pP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(2)</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Nezajištění prokazatelné a odpovídající zdravotní způsobilosti osob pracujících pro externí osobu</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 xml:space="preserve">  5 000,- Kč za osobu</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(3)</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Nezajištění prokazatelné a odpovídající kvalifikace nebo odborné způsobilosti osob pracujících pro externí osobu</w:t>
            </w:r>
            <w:r w:rsidR="004729E0">
              <w:rPr>
                <w:rFonts w:ascii="Arial" w:hAnsi="Arial"/>
                <w:sz w:val="18"/>
              </w:rPr>
              <w:t xml:space="preserve"> </w:t>
            </w:r>
            <w:r>
              <w:rPr>
                <w:rFonts w:ascii="Arial" w:hAnsi="Arial"/>
                <w:sz w:val="18"/>
              </w:rPr>
              <w:t>(vazač, jeřábník, řidič, svářeč, revizní technik atd.)</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 xml:space="preserve">  5 000,- Kč za osobu</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(4)</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 xml:space="preserve">Neodstranění závady bránící zajištění BOZP </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20 000,-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(5)</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Neohlášení pracovního úrazu osob pracujících pro externí osobu, požáru, úniku chemických látek nebo přípravků, poškození majetku SPOLEČNOSTI VÍTKOVICE ARÉNA, A.S., popř. jiné mimořádné události</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p>
          <w:p w:rsidR="005D2ECF" w:rsidRDefault="005D2ECF" w:rsidP="00AC1628">
            <w:pPr>
              <w:autoSpaceDE w:val="0"/>
              <w:autoSpaceDN w:val="0"/>
              <w:adjustRightInd w:val="0"/>
              <w:jc w:val="both"/>
              <w:rPr>
                <w:rFonts w:ascii="Arial" w:hAnsi="Arial"/>
                <w:sz w:val="20"/>
              </w:rPr>
            </w:pPr>
            <w:r>
              <w:rPr>
                <w:rFonts w:ascii="Arial" w:hAnsi="Arial"/>
                <w:sz w:val="20"/>
              </w:rPr>
              <w:t>50 000,-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(6)</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Porušení zákazu požívání alkoholických nápojů a užívání jiných návykových látek nebo odmítnutí dechové zkoušky osoby pracující pro externí osobu</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20"/>
              </w:rPr>
            </w:pPr>
            <w:r>
              <w:rPr>
                <w:rFonts w:ascii="Arial" w:hAnsi="Arial"/>
                <w:sz w:val="20"/>
              </w:rPr>
              <w:t xml:space="preserve">  5 000,- Kč za případ a vypovězení takové osoby z areálu </w:t>
            </w:r>
            <w:r>
              <w:rPr>
                <w:rFonts w:ascii="Arial" w:hAnsi="Arial"/>
                <w:sz w:val="18"/>
              </w:rPr>
              <w:t>společnosti VÍTKOVICE ARÉNA, a.s.</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(7)</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Neoznačení osob pracujících pro externí osobu firemní značkou na pracovních nebo ochranných oděvech</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 xml:space="preserve">     500,- Kč za osobu</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(8)</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Nedodržení povinnosti nosit ochranné přilby a jiné osobní ochranné pracovní prostředky</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 xml:space="preserve">  2 000,- Kč za osobu</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(9)</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20 000,-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(10)</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Nedodržení požadavků nařízení vlády č. 362/2005 Sb. při práci ve výškách nebo nad volnou hloubkou</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20 000,-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(11)</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18"/>
              </w:rPr>
            </w:pPr>
            <w:r>
              <w:rPr>
                <w:rFonts w:ascii="Arial" w:hAnsi="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20"/>
              </w:rPr>
            </w:pPr>
            <w:r>
              <w:rPr>
                <w:rFonts w:ascii="Arial" w:hAnsi="Arial"/>
                <w:sz w:val="20"/>
              </w:rPr>
              <w:t xml:space="preserve">  5 000,-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(12)</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18"/>
              </w:rPr>
            </w:pPr>
            <w:r>
              <w:rPr>
                <w:rFonts w:ascii="Arial" w:hAnsi="Arial"/>
                <w:sz w:val="18"/>
              </w:rPr>
              <w:t xml:space="preserve">Nedodržení příslušných předpisů týkajících se vyhrazených technických zařízení </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20"/>
              </w:rPr>
            </w:pPr>
            <w:proofErr w:type="gramStart"/>
            <w:r>
              <w:rPr>
                <w:rFonts w:ascii="Arial" w:hAnsi="Arial"/>
                <w:sz w:val="20"/>
              </w:rPr>
              <w:t>10.000,-</w:t>
            </w:r>
            <w:proofErr w:type="gramEnd"/>
            <w:r>
              <w:rPr>
                <w:rFonts w:ascii="Arial" w:hAnsi="Arial"/>
                <w:sz w:val="20"/>
              </w:rPr>
              <w:t xml:space="preserve">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(13)</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18"/>
              </w:rPr>
            </w:pPr>
            <w:r>
              <w:rPr>
                <w:rFonts w:ascii="Arial" w:hAnsi="Arial"/>
                <w:sz w:val="18"/>
              </w:rPr>
              <w:t xml:space="preserve">Nerespektování bezpečnostních tabulek a značek </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20"/>
              </w:rPr>
            </w:pPr>
            <w:r>
              <w:rPr>
                <w:rFonts w:ascii="Arial" w:hAnsi="Arial"/>
                <w:sz w:val="20"/>
              </w:rPr>
              <w:t xml:space="preserve">  5 000,-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b/>
                <w:sz w:val="18"/>
              </w:rPr>
            </w:pPr>
            <w:r>
              <w:rPr>
                <w:rFonts w:ascii="Arial" w:hAnsi="Arial"/>
                <w:b/>
                <w:sz w:val="18"/>
              </w:rPr>
              <w:t>B.</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b/>
                <w:sz w:val="18"/>
              </w:rPr>
            </w:pPr>
            <w:r>
              <w:rPr>
                <w:rFonts w:ascii="Arial" w:hAnsi="Arial"/>
                <w:b/>
                <w:sz w:val="18"/>
              </w:rPr>
              <w:t>POŽÁRNÍ OCHRANA</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20"/>
              </w:rPr>
            </w:pP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(14)</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Porušení zákona č. 133/1985 Sb., v platném znění, vyhlášky č. 246/2001 Sb., v platném znění anebo vyhlášky č. 87/2000 Sb., v platném znění, kterou se stanoví podmínky požární bezpečnosti při svařování.</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20 000,-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(15)</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 xml:space="preserve">Porušení zákazu kouření </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1 000,-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(16)</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Porušení zákazu kouření nebo otevřeného ohně v požárně nebezpečných prostorech, pracovištích a objektech a při činnostech se zvýšeným požárním nebezpečím</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5 000,- Kč za případ</w:t>
            </w:r>
          </w:p>
        </w:tc>
      </w:tr>
      <w:tr w:rsidR="005D2ECF" w:rsidTr="00AC1628">
        <w:trPr>
          <w:cantSplit/>
          <w:trHeight w:val="358"/>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(17)</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Znemožnění přístupu k nouzovým východům, únikovým cestám nebo k rozvodným zařízením energií, plynu a vody a k prostředkům požární ochrany</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proofErr w:type="gramStart"/>
            <w:r>
              <w:rPr>
                <w:rFonts w:ascii="Arial" w:hAnsi="Arial"/>
                <w:sz w:val="20"/>
              </w:rPr>
              <w:t>10.000,-</w:t>
            </w:r>
            <w:proofErr w:type="gramEnd"/>
            <w:r>
              <w:rPr>
                <w:rFonts w:ascii="Arial" w:hAnsi="Arial"/>
                <w:sz w:val="20"/>
              </w:rPr>
              <w:t xml:space="preserve"> Kč za případ</w:t>
            </w:r>
          </w:p>
        </w:tc>
      </w:tr>
      <w:tr w:rsidR="005D2ECF" w:rsidTr="00AC1628">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jc w:val="center"/>
              <w:rPr>
                <w:rFonts w:ascii="Arial" w:hAnsi="Arial"/>
                <w:b/>
                <w:sz w:val="18"/>
              </w:rPr>
            </w:pPr>
            <w:r>
              <w:rPr>
                <w:rFonts w:ascii="Arial" w:hAnsi="Arial"/>
                <w:b/>
                <w:sz w:val="18"/>
              </w:rPr>
              <w:t>C.</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b/>
                <w:sz w:val="18"/>
              </w:rPr>
            </w:pPr>
            <w:r>
              <w:rPr>
                <w:rFonts w:ascii="Arial" w:hAnsi="Arial"/>
                <w:b/>
                <w:sz w:val="18"/>
              </w:rPr>
              <w:t>ŽIVOTNÍ PROSTŘEDÍ</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rPr>
                <w:rFonts w:ascii="Arial" w:hAnsi="Arial"/>
                <w:sz w:val="20"/>
              </w:rPr>
            </w:pPr>
          </w:p>
        </w:tc>
      </w:tr>
      <w:tr w:rsidR="005D2ECF" w:rsidTr="00AC1628">
        <w:trPr>
          <w:cantSplit/>
        </w:trPr>
        <w:tc>
          <w:tcPr>
            <w:tcW w:w="709" w:type="dxa"/>
            <w:tcBorders>
              <w:top w:val="nil"/>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jc w:val="center"/>
              <w:rPr>
                <w:rFonts w:ascii="Arial" w:hAnsi="Arial"/>
                <w:sz w:val="18"/>
              </w:rPr>
            </w:pPr>
            <w:r>
              <w:rPr>
                <w:rFonts w:ascii="Arial" w:hAnsi="Arial"/>
                <w:sz w:val="18"/>
              </w:rPr>
              <w:t>(18)</w:t>
            </w:r>
          </w:p>
        </w:tc>
        <w:tc>
          <w:tcPr>
            <w:tcW w:w="6851" w:type="dxa"/>
            <w:tcBorders>
              <w:top w:val="nil"/>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Nedodržení platných právních a ostatních předpisů pro ochranu ŽP při nakládání s odpady kategorie ostatní (O) nebo nebezpečný (N)</w:t>
            </w:r>
          </w:p>
        </w:tc>
        <w:tc>
          <w:tcPr>
            <w:tcW w:w="2340" w:type="dxa"/>
            <w:tcBorders>
              <w:top w:val="nil"/>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10 000,- Kč za případ u (O)</w:t>
            </w:r>
          </w:p>
          <w:p w:rsidR="005D2ECF" w:rsidRDefault="005D2ECF" w:rsidP="00AC1628">
            <w:pPr>
              <w:autoSpaceDE w:val="0"/>
              <w:autoSpaceDN w:val="0"/>
              <w:adjustRightInd w:val="0"/>
              <w:jc w:val="both"/>
              <w:rPr>
                <w:rFonts w:ascii="Arial" w:hAnsi="Arial"/>
                <w:sz w:val="18"/>
              </w:rPr>
            </w:pPr>
            <w:r>
              <w:rPr>
                <w:rFonts w:ascii="Arial" w:hAnsi="Arial"/>
                <w:sz w:val="18"/>
              </w:rPr>
              <w:t>20 000,- Kč za případ u (N)</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vAlign w:val="center"/>
          </w:tcPr>
          <w:p w:rsidR="005D2ECF" w:rsidRDefault="005D2ECF" w:rsidP="00AC1628">
            <w:pPr>
              <w:autoSpaceDE w:val="0"/>
              <w:autoSpaceDN w:val="0"/>
              <w:adjustRightInd w:val="0"/>
              <w:jc w:val="center"/>
              <w:rPr>
                <w:rFonts w:ascii="Arial" w:hAnsi="Arial"/>
                <w:sz w:val="18"/>
              </w:rPr>
            </w:pPr>
            <w:r>
              <w:rPr>
                <w:rFonts w:ascii="Arial" w:hAnsi="Arial"/>
                <w:sz w:val="18"/>
              </w:rPr>
              <w:t>(19)</w:t>
            </w:r>
          </w:p>
        </w:tc>
        <w:tc>
          <w:tcPr>
            <w:tcW w:w="6851" w:type="dxa"/>
            <w:tcBorders>
              <w:top w:val="single" w:sz="6" w:space="0" w:color="auto"/>
              <w:left w:val="single" w:sz="6" w:space="0" w:color="auto"/>
              <w:bottom w:val="single" w:sz="6" w:space="0" w:color="auto"/>
              <w:right w:val="single" w:sz="6" w:space="0" w:color="auto"/>
            </w:tcBorders>
            <w:vAlign w:val="center"/>
          </w:tcPr>
          <w:p w:rsidR="005D2ECF" w:rsidRDefault="005D2ECF" w:rsidP="00AC1628">
            <w:pPr>
              <w:autoSpaceDE w:val="0"/>
              <w:autoSpaceDN w:val="0"/>
              <w:adjustRightInd w:val="0"/>
              <w:rPr>
                <w:rFonts w:ascii="Arial" w:hAnsi="Arial"/>
                <w:sz w:val="18"/>
              </w:rPr>
            </w:pPr>
            <w:r>
              <w:rPr>
                <w:rFonts w:ascii="Arial" w:hAnsi="Arial"/>
                <w:sz w:val="18"/>
              </w:rPr>
              <w:t>Nedodržení interních předpisů platných společnosti VÍTKOVICE ARÉNA, a.s. pro třídění, skladování, předávání a odstraňování odpadů</w:t>
            </w:r>
          </w:p>
        </w:tc>
        <w:tc>
          <w:tcPr>
            <w:tcW w:w="2340" w:type="dxa"/>
            <w:tcBorders>
              <w:top w:val="single" w:sz="6" w:space="0" w:color="auto"/>
              <w:left w:val="single" w:sz="6" w:space="0" w:color="auto"/>
              <w:bottom w:val="single" w:sz="6" w:space="0" w:color="auto"/>
              <w:right w:val="single" w:sz="6" w:space="0" w:color="auto"/>
            </w:tcBorders>
            <w:vAlign w:val="center"/>
          </w:tcPr>
          <w:p w:rsidR="005D2ECF" w:rsidRDefault="005D2ECF" w:rsidP="00AC1628">
            <w:pPr>
              <w:autoSpaceDE w:val="0"/>
              <w:autoSpaceDN w:val="0"/>
              <w:adjustRightInd w:val="0"/>
              <w:rPr>
                <w:rFonts w:ascii="Arial" w:hAnsi="Arial"/>
                <w:sz w:val="20"/>
              </w:rPr>
            </w:pPr>
            <w:proofErr w:type="gramStart"/>
            <w:r>
              <w:rPr>
                <w:rFonts w:ascii="Arial" w:hAnsi="Arial"/>
                <w:sz w:val="20"/>
              </w:rPr>
              <w:t>10.000,-</w:t>
            </w:r>
            <w:proofErr w:type="gramEnd"/>
            <w:r>
              <w:rPr>
                <w:rFonts w:ascii="Arial" w:hAnsi="Arial"/>
                <w:sz w:val="20"/>
              </w:rPr>
              <w:t xml:space="preserve">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(20)</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Únik ropných a jiných škodlivých látek (např. chemikálií)</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50 000,-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(21)</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Porušení platných právních předpisů pro ochranu ŽP při nakládání s chemickými látkami a chemickými přípravky</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10 000,-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(22)</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Porušení platných právních předpisů pro nakládání s vodami</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20 000,-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(23)</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 xml:space="preserve">Porušení platných právních předpisů pro ochranu ovzduší </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20 000,-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(24)</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Vnášení odpadů nebo použitých chemických látek a přípravků do prostor společnosti VÍTKOVICE ARÉNA, a.s. za účelem jejich odložení</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50 000,- Kč za případ</w:t>
            </w:r>
          </w:p>
        </w:tc>
      </w:tr>
      <w:tr w:rsidR="005D2ECF" w:rsidTr="00AC1628">
        <w:trPr>
          <w:cantSplit/>
          <w:trHeight w:val="354"/>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(25)</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Nepovolené odložení odpadů do kontejnerů na tříděné odpady nebo na tuhé komunální odpady vyhrazených pro společnost VÍTKOVICE ARÉNA, a.s.</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10 000,- Kč za případ</w:t>
            </w:r>
          </w:p>
        </w:tc>
      </w:tr>
      <w:tr w:rsidR="005D2ECF" w:rsidTr="00AC1628">
        <w:trPr>
          <w:cantSplit/>
          <w:trHeight w:val="222"/>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jc w:val="center"/>
              <w:rPr>
                <w:rFonts w:ascii="Arial" w:hAnsi="Arial"/>
                <w:sz w:val="18"/>
              </w:rPr>
            </w:pPr>
            <w:r>
              <w:rPr>
                <w:rFonts w:ascii="Arial" w:hAnsi="Arial"/>
                <w:sz w:val="18"/>
              </w:rPr>
              <w:t>(26)</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Nepovolené skladování materiálu</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Arial" w:hAnsi="Arial"/>
                <w:sz w:val="20"/>
              </w:rPr>
            </w:pPr>
            <w:proofErr w:type="gramStart"/>
            <w:r>
              <w:rPr>
                <w:rFonts w:ascii="Arial" w:hAnsi="Arial"/>
                <w:sz w:val="20"/>
              </w:rPr>
              <w:t>10.000,-</w:t>
            </w:r>
            <w:proofErr w:type="gramEnd"/>
            <w:r>
              <w:rPr>
                <w:rFonts w:ascii="Arial" w:hAnsi="Arial"/>
                <w:sz w:val="20"/>
              </w:rPr>
              <w:t xml:space="preserve"> Kč</w:t>
            </w:r>
          </w:p>
        </w:tc>
      </w:tr>
      <w:tr w:rsidR="005D2ECF" w:rsidTr="00AC1628">
        <w:trPr>
          <w:cantSplit/>
          <w:trHeight w:val="134"/>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jc w:val="center"/>
              <w:rPr>
                <w:rFonts w:ascii="Arial" w:hAnsi="Arial"/>
                <w:b/>
                <w:sz w:val="20"/>
              </w:rPr>
            </w:pPr>
            <w:r>
              <w:rPr>
                <w:rFonts w:ascii="Arial" w:hAnsi="Arial"/>
                <w:b/>
                <w:sz w:val="20"/>
              </w:rPr>
              <w:t>D.</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b/>
                <w:sz w:val="20"/>
              </w:rPr>
            </w:pPr>
            <w:r>
              <w:rPr>
                <w:rFonts w:ascii="Arial" w:hAnsi="Arial"/>
                <w:b/>
                <w:sz w:val="20"/>
              </w:rPr>
              <w:t>OSTATNÍ</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Arial" w:hAnsi="Arial"/>
                <w:sz w:val="20"/>
              </w:rPr>
            </w:pPr>
          </w:p>
        </w:tc>
      </w:tr>
      <w:tr w:rsidR="005D2ECF" w:rsidTr="00AC1628">
        <w:trPr>
          <w:cantSplit/>
          <w:trHeight w:val="241"/>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jc w:val="center"/>
              <w:rPr>
                <w:rFonts w:ascii="Arial" w:hAnsi="Arial"/>
                <w:sz w:val="18"/>
              </w:rPr>
            </w:pPr>
            <w:r>
              <w:rPr>
                <w:rFonts w:ascii="Arial" w:hAnsi="Arial"/>
                <w:sz w:val="18"/>
              </w:rPr>
              <w:t>(27)</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Fotografování a filmování bez schválené žádosti</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Arial" w:hAnsi="Arial"/>
                <w:sz w:val="20"/>
              </w:rPr>
            </w:pPr>
            <w:r>
              <w:rPr>
                <w:rFonts w:ascii="Arial" w:hAnsi="Arial"/>
                <w:sz w:val="20"/>
              </w:rPr>
              <w:t>10 000,- Kč za případ</w:t>
            </w:r>
          </w:p>
        </w:tc>
      </w:tr>
      <w:tr w:rsidR="005D2ECF" w:rsidTr="00AC1628">
        <w:trPr>
          <w:cantSplit/>
          <w:trHeight w:val="224"/>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jc w:val="center"/>
              <w:rPr>
                <w:rFonts w:ascii="Arial" w:hAnsi="Arial"/>
                <w:sz w:val="18"/>
              </w:rPr>
            </w:pPr>
            <w:r>
              <w:rPr>
                <w:rFonts w:ascii="Arial" w:hAnsi="Arial"/>
                <w:sz w:val="18"/>
              </w:rPr>
              <w:t>(28)</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Poškození majetku nebo neoprávněné použití zařízení společnosti VÍTKOVICE ARÉNA, a.s.</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Arial" w:hAnsi="Arial"/>
                <w:sz w:val="20"/>
              </w:rPr>
            </w:pPr>
            <w:r>
              <w:rPr>
                <w:rFonts w:ascii="Arial" w:hAnsi="Arial"/>
                <w:sz w:val="20"/>
              </w:rPr>
              <w:t xml:space="preserve">5 000,- Kč za případ </w:t>
            </w:r>
          </w:p>
        </w:tc>
      </w:tr>
      <w:tr w:rsidR="005D2ECF" w:rsidTr="00AC1628">
        <w:trPr>
          <w:cantSplit/>
          <w:trHeight w:val="224"/>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jc w:val="center"/>
              <w:rPr>
                <w:rFonts w:ascii="Arial" w:hAnsi="Arial"/>
                <w:sz w:val="18"/>
              </w:rPr>
            </w:pPr>
            <w:r>
              <w:rPr>
                <w:rFonts w:ascii="Arial" w:hAnsi="Arial"/>
                <w:sz w:val="18"/>
              </w:rPr>
              <w:t>(29)</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Nepředání vyplněného a podepsaného formuláře „Prohlášení externí osoby“</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Arial" w:hAnsi="Arial"/>
                <w:sz w:val="20"/>
              </w:rPr>
            </w:pPr>
            <w:proofErr w:type="gramStart"/>
            <w:r>
              <w:rPr>
                <w:rFonts w:ascii="Arial" w:hAnsi="Arial"/>
                <w:sz w:val="20"/>
              </w:rPr>
              <w:t>50.000,-</w:t>
            </w:r>
            <w:proofErr w:type="gramEnd"/>
            <w:r>
              <w:rPr>
                <w:rFonts w:ascii="Arial" w:hAnsi="Arial"/>
                <w:sz w:val="20"/>
              </w:rPr>
              <w:t xml:space="preserve"> Kč</w:t>
            </w:r>
          </w:p>
        </w:tc>
      </w:tr>
    </w:tbl>
    <w:p w:rsidR="005D2ECF" w:rsidRDefault="005D2ECF" w:rsidP="005D2ECF">
      <w:pPr>
        <w:jc w:val="right"/>
        <w:rPr>
          <w:rFonts w:ascii="Arial" w:hAnsi="Arial"/>
          <w:b/>
        </w:rPr>
      </w:pPr>
    </w:p>
    <w:p w:rsidR="005D2ECF" w:rsidRDefault="005D2ECF" w:rsidP="005D2ECF">
      <w:pPr>
        <w:pStyle w:val="Nadpis1"/>
      </w:pPr>
      <w:r>
        <w:t>Prohlášení odpovědného zástupce externí osoby</w:t>
      </w:r>
    </w:p>
    <w:p w:rsidR="005D2ECF" w:rsidRDefault="005D2ECF" w:rsidP="005D2ECF">
      <w:pPr>
        <w:jc w:val="center"/>
        <w:rPr>
          <w:rFonts w:ascii="Arial" w:hAnsi="Arial"/>
          <w:b/>
        </w:rPr>
      </w:pPr>
      <w:bookmarkStart w:id="0" w:name="_GoBack"/>
      <w:bookmarkEnd w:id="0"/>
    </w:p>
    <w:p w:rsidR="005D2ECF" w:rsidRPr="008C6251" w:rsidRDefault="005D2ECF" w:rsidP="005D2ECF">
      <w:pPr>
        <w:pStyle w:val="Zkladntext2"/>
        <w:spacing w:line="240" w:lineRule="auto"/>
        <w:jc w:val="both"/>
        <w:rPr>
          <w:rFonts w:ascii="Arial" w:hAnsi="Arial" w:cs="Arial"/>
          <w:sz w:val="20"/>
        </w:rPr>
      </w:pPr>
      <w:r w:rsidRPr="008C6251">
        <w:rPr>
          <w:rFonts w:ascii="Arial" w:hAnsi="Arial" w:cs="Arial"/>
          <w:sz w:val="20"/>
        </w:rPr>
        <w:t xml:space="preserve">Jsem poučen o nebezpečí a seznámen s riziky a opatřeními při práci pro </w:t>
      </w:r>
      <w:r>
        <w:rPr>
          <w:rFonts w:ascii="Arial" w:hAnsi="Arial"/>
          <w:sz w:val="18"/>
        </w:rPr>
        <w:t>společnost VÍTKOVICE ARÉNA, a.s.</w:t>
      </w:r>
      <w:r w:rsidRPr="008C6251">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výše).</w:t>
      </w:r>
    </w:p>
    <w:p w:rsidR="005D2ECF" w:rsidRPr="008C6251" w:rsidRDefault="005D2ECF" w:rsidP="005D2ECF">
      <w:pPr>
        <w:spacing w:after="120"/>
        <w:jc w:val="both"/>
        <w:rPr>
          <w:rFonts w:ascii="Arial" w:hAnsi="Arial" w:cs="Arial"/>
          <w:sz w:val="20"/>
        </w:rPr>
      </w:pPr>
      <w:r w:rsidRPr="008C6251">
        <w:rPr>
          <w:rFonts w:ascii="Arial" w:hAnsi="Arial" w:cs="Arial"/>
          <w:sz w:val="20"/>
        </w:rPr>
        <w:t>Zavazuji se dodržovat bezpečnostní předpisy a dodržovat odpovídající bezpečnostní opatření v aktuálních podmínkách.</w:t>
      </w:r>
    </w:p>
    <w:p w:rsidR="005D2ECF" w:rsidRPr="008C6251" w:rsidRDefault="005D2ECF" w:rsidP="005D2ECF">
      <w:pPr>
        <w:jc w:val="both"/>
        <w:rPr>
          <w:rFonts w:ascii="Arial" w:hAnsi="Arial" w:cs="Arial"/>
          <w:sz w:val="20"/>
        </w:rPr>
      </w:pPr>
      <w:r w:rsidRPr="008C6251">
        <w:rPr>
          <w:rFonts w:ascii="Arial" w:hAnsi="Arial" w:cs="Arial"/>
          <w:sz w:val="20"/>
        </w:rPr>
        <w:t>Zavazuji se jako místně zodpovědný, event. jako pověřený zástupce externí osoby mně svěřené zaměstnance a další osoby ve výše uvedeném smyslu prokazatelně proškolit.</w:t>
      </w:r>
    </w:p>
    <w:p w:rsidR="005D2ECF" w:rsidRPr="008C6251" w:rsidRDefault="005D2ECF" w:rsidP="005D2ECF">
      <w:pPr>
        <w:ind w:firstLine="720"/>
        <w:jc w:val="both"/>
        <w:rPr>
          <w:rFonts w:ascii="Arial" w:hAnsi="Arial" w:cs="Arial"/>
          <w:sz w:val="20"/>
        </w:rPr>
      </w:pPr>
    </w:p>
    <w:p w:rsidR="005D2ECF" w:rsidRPr="008C6251" w:rsidRDefault="005D2ECF" w:rsidP="005D2ECF">
      <w:pPr>
        <w:jc w:val="both"/>
        <w:rPr>
          <w:rFonts w:ascii="Arial" w:hAnsi="Arial" w:cs="Arial"/>
          <w:i/>
          <w:sz w:val="20"/>
        </w:rPr>
      </w:pPr>
    </w:p>
    <w:p w:rsidR="005D2ECF" w:rsidRPr="008C6251" w:rsidRDefault="005D2ECF" w:rsidP="005D2ECF">
      <w:pPr>
        <w:tabs>
          <w:tab w:val="left" w:pos="3969"/>
        </w:tabs>
        <w:rPr>
          <w:rFonts w:ascii="Arial" w:hAnsi="Arial" w:cs="Arial"/>
          <w:sz w:val="20"/>
        </w:rPr>
      </w:pPr>
      <w:r w:rsidRPr="008C6251">
        <w:rPr>
          <w:rFonts w:ascii="Arial" w:hAnsi="Arial" w:cs="Arial"/>
          <w:b/>
          <w:sz w:val="20"/>
        </w:rPr>
        <w:t>Za externí osobu:</w:t>
      </w:r>
      <w:r w:rsidRPr="008C6251">
        <w:rPr>
          <w:rFonts w:ascii="Arial" w:hAnsi="Arial" w:cs="Arial"/>
          <w:sz w:val="20"/>
        </w:rPr>
        <w:t xml:space="preserve"> </w:t>
      </w:r>
    </w:p>
    <w:p w:rsidR="005D2ECF" w:rsidRPr="008C6251" w:rsidRDefault="005D2ECF" w:rsidP="005D2ECF">
      <w:pPr>
        <w:tabs>
          <w:tab w:val="left" w:pos="3969"/>
        </w:tabs>
        <w:ind w:left="3600"/>
        <w:rPr>
          <w:rFonts w:ascii="Arial" w:hAnsi="Arial" w:cs="Arial"/>
          <w:sz w:val="20"/>
        </w:rPr>
      </w:pPr>
      <w:r w:rsidRPr="008C6251">
        <w:rPr>
          <w:rFonts w:ascii="Arial" w:hAnsi="Arial" w:cs="Arial"/>
          <w:sz w:val="20"/>
        </w:rPr>
        <w:t xml:space="preserve">                                                                   </w:t>
      </w:r>
      <w:r>
        <w:rPr>
          <w:rFonts w:ascii="Arial" w:hAnsi="Arial" w:cs="Arial"/>
          <w:sz w:val="20"/>
        </w:rPr>
        <w:t xml:space="preserve">                      …</w:t>
      </w:r>
      <w:r w:rsidRPr="008C6251">
        <w:rPr>
          <w:rFonts w:ascii="Arial" w:hAnsi="Arial" w:cs="Arial"/>
          <w:sz w:val="20"/>
        </w:rPr>
        <w:t>…………….……………………………………………..………</w:t>
      </w:r>
    </w:p>
    <w:p w:rsidR="005D2ECF" w:rsidRPr="008C6251" w:rsidRDefault="005D2ECF" w:rsidP="005D2ECF">
      <w:pPr>
        <w:tabs>
          <w:tab w:val="left" w:pos="5387"/>
        </w:tabs>
        <w:jc w:val="both"/>
        <w:rPr>
          <w:rFonts w:ascii="Arial" w:hAnsi="Arial" w:cs="Arial"/>
          <w:b/>
          <w:sz w:val="20"/>
        </w:rPr>
      </w:pPr>
      <w:r w:rsidRPr="008C6251">
        <w:rPr>
          <w:rFonts w:ascii="Arial" w:hAnsi="Arial" w:cs="Arial"/>
          <w:sz w:val="20"/>
        </w:rPr>
        <w:tab/>
        <w:t>(obchodní firma, sídlo, IČ)</w:t>
      </w:r>
    </w:p>
    <w:p w:rsidR="005D2ECF" w:rsidRPr="008C6251" w:rsidRDefault="005D2ECF" w:rsidP="005D2ECF">
      <w:pPr>
        <w:jc w:val="both"/>
        <w:rPr>
          <w:rFonts w:ascii="Arial" w:hAnsi="Arial" w:cs="Arial"/>
          <w:b/>
          <w:sz w:val="20"/>
        </w:rPr>
      </w:pPr>
    </w:p>
    <w:p w:rsidR="005D2ECF" w:rsidRPr="008C6251" w:rsidRDefault="005D2ECF" w:rsidP="005D2ECF">
      <w:pPr>
        <w:jc w:val="both"/>
        <w:rPr>
          <w:rFonts w:ascii="Arial" w:hAnsi="Arial" w:cs="Arial"/>
          <w:b/>
          <w:sz w:val="20"/>
        </w:rPr>
      </w:pPr>
    </w:p>
    <w:p w:rsidR="005D2ECF" w:rsidRPr="008C6251" w:rsidRDefault="005D2ECF" w:rsidP="005D2ECF">
      <w:pPr>
        <w:jc w:val="both"/>
        <w:rPr>
          <w:rFonts w:ascii="Arial" w:hAnsi="Arial" w:cs="Arial"/>
          <w:b/>
          <w:sz w:val="20"/>
        </w:rPr>
      </w:pPr>
    </w:p>
    <w:p w:rsidR="005D2ECF" w:rsidRPr="008C6251" w:rsidRDefault="005D2ECF" w:rsidP="005D2ECF">
      <w:pPr>
        <w:jc w:val="both"/>
        <w:rPr>
          <w:rFonts w:ascii="Arial" w:hAnsi="Arial" w:cs="Arial"/>
          <w:sz w:val="20"/>
        </w:rPr>
      </w:pP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p>
    <w:p w:rsidR="005D2ECF" w:rsidRPr="008C6251" w:rsidRDefault="005D2ECF" w:rsidP="005D2ECF">
      <w:pPr>
        <w:tabs>
          <w:tab w:val="left" w:pos="3969"/>
        </w:tabs>
        <w:rPr>
          <w:rFonts w:ascii="Arial" w:hAnsi="Arial" w:cs="Arial"/>
          <w:b/>
          <w:sz w:val="20"/>
        </w:rPr>
      </w:pPr>
      <w:r w:rsidRPr="008C6251">
        <w:rPr>
          <w:rFonts w:ascii="Arial" w:hAnsi="Arial" w:cs="Arial"/>
          <w:b/>
          <w:sz w:val="20"/>
        </w:rPr>
        <w:t>Odpovědný zástupce:</w:t>
      </w:r>
    </w:p>
    <w:p w:rsidR="005D2ECF" w:rsidRPr="008C6251" w:rsidRDefault="005D2ECF" w:rsidP="005D2ECF">
      <w:pPr>
        <w:tabs>
          <w:tab w:val="left" w:pos="3969"/>
        </w:tabs>
        <w:rPr>
          <w:rFonts w:ascii="Arial" w:hAnsi="Arial" w:cs="Arial"/>
          <w:sz w:val="20"/>
        </w:rPr>
      </w:pPr>
      <w:r w:rsidRPr="008C6251">
        <w:rPr>
          <w:rFonts w:ascii="Arial" w:hAnsi="Arial" w:cs="Arial"/>
          <w:b/>
          <w:sz w:val="20"/>
        </w:rPr>
        <w:t xml:space="preserve">                                                            </w:t>
      </w:r>
      <w:r w:rsidRPr="008C6251">
        <w:rPr>
          <w:rFonts w:ascii="Arial" w:hAnsi="Arial" w:cs="Arial"/>
          <w:sz w:val="20"/>
        </w:rPr>
        <w:t>…………………….………………..…………………....…....</w:t>
      </w:r>
    </w:p>
    <w:p w:rsidR="005D2ECF" w:rsidRPr="008C6251" w:rsidRDefault="005D2ECF" w:rsidP="005D2ECF">
      <w:pPr>
        <w:tabs>
          <w:tab w:val="left" w:pos="5387"/>
        </w:tabs>
        <w:jc w:val="both"/>
        <w:rPr>
          <w:rFonts w:ascii="Arial" w:hAnsi="Arial" w:cs="Arial"/>
          <w:sz w:val="20"/>
        </w:rPr>
      </w:pPr>
      <w:r w:rsidRPr="008C6251">
        <w:rPr>
          <w:rFonts w:ascii="Arial" w:hAnsi="Arial" w:cs="Arial"/>
          <w:sz w:val="20"/>
        </w:rPr>
        <w:tab/>
        <w:t>(jméno, podpis, datum)</w:t>
      </w:r>
    </w:p>
    <w:p w:rsidR="005D2ECF" w:rsidRPr="00A75928" w:rsidRDefault="005D2ECF" w:rsidP="005D2ECF">
      <w:pPr>
        <w:jc w:val="both"/>
        <w:rPr>
          <w:rFonts w:ascii="Arial" w:hAnsi="Arial"/>
          <w:b/>
          <w:sz w:val="20"/>
        </w:rPr>
      </w:pPr>
    </w:p>
    <w:p w:rsidR="005D2ECF" w:rsidRPr="00A75928" w:rsidRDefault="005D2ECF" w:rsidP="005D2ECF">
      <w:pPr>
        <w:jc w:val="both"/>
        <w:rPr>
          <w:rFonts w:ascii="Arial" w:hAnsi="Arial"/>
          <w:sz w:val="20"/>
        </w:rPr>
      </w:pPr>
    </w:p>
    <w:p w:rsidR="005D2ECF" w:rsidRPr="00A75928" w:rsidRDefault="005D2ECF" w:rsidP="005D2ECF">
      <w:pPr>
        <w:jc w:val="both"/>
        <w:rPr>
          <w:rFonts w:ascii="Arial" w:hAnsi="Arial"/>
          <w:sz w:val="20"/>
        </w:rPr>
      </w:pPr>
    </w:p>
    <w:p w:rsidR="005D2ECF" w:rsidRPr="00A75928" w:rsidRDefault="005D2ECF" w:rsidP="005D2ECF">
      <w:pPr>
        <w:jc w:val="both"/>
        <w:rPr>
          <w:rFonts w:ascii="Arial" w:hAnsi="Arial"/>
          <w:sz w:val="20"/>
        </w:rPr>
      </w:pPr>
      <w:r w:rsidRPr="00A75928">
        <w:rPr>
          <w:rFonts w:ascii="Arial" w:hAnsi="Arial"/>
          <w:b/>
          <w:sz w:val="20"/>
        </w:rPr>
        <w:t xml:space="preserve">Potvrzení účasti na seznámení s platnými interními předpisy včetně písemné informace o rizicích a přijatých opatření, konkrétními místními podmínkami a specifickými riziky v oblasti BOZP, PO a ŽP (potvrzuje odpovědný </w:t>
      </w:r>
      <w:r w:rsidRPr="00545C17">
        <w:rPr>
          <w:rFonts w:ascii="Arial" w:hAnsi="Arial"/>
          <w:b/>
          <w:sz w:val="20"/>
        </w:rPr>
        <w:t xml:space="preserve">zaměstnanec </w:t>
      </w:r>
      <w:r w:rsidRPr="00545C17">
        <w:rPr>
          <w:rFonts w:ascii="Arial" w:hAnsi="Arial"/>
          <w:b/>
          <w:sz w:val="18"/>
        </w:rPr>
        <w:t>společnosti VÍTKOVICE ARÉNA, a.s.</w:t>
      </w:r>
      <w:r w:rsidRPr="00545C17">
        <w:rPr>
          <w:rFonts w:ascii="Arial" w:hAnsi="Arial"/>
          <w:b/>
          <w:sz w:val="20"/>
        </w:rPr>
        <w:t>):</w:t>
      </w:r>
      <w:r w:rsidRPr="00A75928">
        <w:rPr>
          <w:rFonts w:ascii="Arial" w:hAnsi="Arial"/>
          <w:sz w:val="20"/>
        </w:rPr>
        <w:t xml:space="preserve"> </w:t>
      </w:r>
    </w:p>
    <w:p w:rsidR="005D2ECF" w:rsidRPr="00A75928" w:rsidRDefault="005D2ECF" w:rsidP="005D2ECF">
      <w:pPr>
        <w:rPr>
          <w:rFonts w:ascii="Arial" w:hAnsi="Arial"/>
          <w:sz w:val="20"/>
        </w:rPr>
      </w:pPr>
    </w:p>
    <w:p w:rsidR="005D2ECF" w:rsidRPr="00A75928" w:rsidRDefault="005D2ECF" w:rsidP="005D2ECF">
      <w:pPr>
        <w:rPr>
          <w:rFonts w:ascii="Arial" w:hAnsi="Arial"/>
          <w:sz w:val="20"/>
        </w:rPr>
      </w:pPr>
    </w:p>
    <w:p w:rsidR="005D2ECF" w:rsidRPr="00A75928" w:rsidRDefault="005D2ECF" w:rsidP="005D2ECF">
      <w:pPr>
        <w:jc w:val="both"/>
        <w:rPr>
          <w:rFonts w:ascii="Arial" w:hAnsi="Arial"/>
          <w:sz w:val="20"/>
        </w:rPr>
      </w:pPr>
    </w:p>
    <w:p w:rsidR="005D2ECF" w:rsidRPr="00A75928" w:rsidRDefault="005D2ECF" w:rsidP="005D2ECF">
      <w:pPr>
        <w:rPr>
          <w:rFonts w:ascii="Arial" w:hAnsi="Arial"/>
          <w:b/>
          <w:sz w:val="20"/>
        </w:rPr>
      </w:pPr>
      <w:r w:rsidRPr="00A75928">
        <w:rPr>
          <w:rFonts w:ascii="Arial" w:hAnsi="Arial"/>
          <w:b/>
          <w:sz w:val="20"/>
        </w:rPr>
        <w:t xml:space="preserve">Za </w:t>
      </w:r>
      <w:r>
        <w:rPr>
          <w:rFonts w:ascii="Arial" w:hAnsi="Arial"/>
          <w:b/>
          <w:sz w:val="20"/>
        </w:rPr>
        <w:t>společnost</w:t>
      </w:r>
      <w:r w:rsidRPr="00A75928">
        <w:rPr>
          <w:rFonts w:ascii="Arial" w:hAnsi="Arial"/>
          <w:b/>
          <w:sz w:val="20"/>
        </w:rPr>
        <w:t xml:space="preserve"> VÍTKOVICE ARÉNA,</w:t>
      </w:r>
      <w:r>
        <w:rPr>
          <w:rFonts w:ascii="Arial" w:hAnsi="Arial"/>
          <w:b/>
          <w:sz w:val="20"/>
        </w:rPr>
        <w:t xml:space="preserve"> </w:t>
      </w:r>
      <w:r w:rsidRPr="00A75928">
        <w:rPr>
          <w:rFonts w:ascii="Arial" w:hAnsi="Arial"/>
          <w:b/>
          <w:sz w:val="20"/>
        </w:rPr>
        <w:t>a.s.</w:t>
      </w:r>
      <w:r>
        <w:rPr>
          <w:rFonts w:ascii="Arial" w:hAnsi="Arial"/>
          <w:b/>
          <w:sz w:val="20"/>
        </w:rPr>
        <w:t>:</w:t>
      </w:r>
    </w:p>
    <w:p w:rsidR="005D2ECF" w:rsidRPr="00A75928" w:rsidRDefault="005D2ECF" w:rsidP="005D2ECF">
      <w:pPr>
        <w:rPr>
          <w:rFonts w:ascii="Arial" w:hAnsi="Arial"/>
          <w:b/>
          <w:sz w:val="20"/>
        </w:rPr>
      </w:pPr>
    </w:p>
    <w:p w:rsidR="005D2ECF" w:rsidRDefault="005D2ECF" w:rsidP="005D2ECF">
      <w:pPr>
        <w:rPr>
          <w:rFonts w:ascii="Arial" w:hAnsi="Arial"/>
          <w:b/>
          <w:sz w:val="20"/>
        </w:rPr>
      </w:pPr>
    </w:p>
    <w:p w:rsidR="005D2ECF" w:rsidRDefault="005D2ECF" w:rsidP="005D2ECF">
      <w:pPr>
        <w:rPr>
          <w:rFonts w:ascii="Arial" w:hAnsi="Arial"/>
          <w:b/>
          <w:sz w:val="20"/>
        </w:rPr>
      </w:pPr>
    </w:p>
    <w:p w:rsidR="005D2ECF" w:rsidRDefault="005D2ECF" w:rsidP="005D2ECF">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p w:rsidR="005D2ECF" w:rsidRPr="00A75928" w:rsidRDefault="005D2ECF" w:rsidP="005D2ECF">
      <w:pPr>
        <w:ind w:left="2880"/>
        <w:rPr>
          <w:rFonts w:ascii="Arial" w:hAnsi="Arial"/>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w:t>
      </w:r>
      <w:r w:rsidRPr="00A75928">
        <w:rPr>
          <w:rFonts w:ascii="Arial" w:hAnsi="Arial"/>
          <w:sz w:val="20"/>
        </w:rPr>
        <w:t>…………………………………………………………………………</w:t>
      </w:r>
    </w:p>
    <w:p w:rsidR="005D2ECF" w:rsidRPr="006E68DB" w:rsidRDefault="005D2ECF" w:rsidP="005D2ECF">
      <w:pPr>
        <w:tabs>
          <w:tab w:val="left" w:pos="5245"/>
        </w:tabs>
        <w:rPr>
          <w:rFonts w:ascii="Arial" w:hAnsi="Arial" w:cs="Arial"/>
          <w:sz w:val="20"/>
        </w:rPr>
      </w:pPr>
      <w:r>
        <w:rPr>
          <w:sz w:val="20"/>
        </w:rPr>
        <w:t xml:space="preserve">                                                                                    </w:t>
      </w:r>
      <w:r w:rsidRPr="006E68DB">
        <w:rPr>
          <w:rFonts w:ascii="Arial" w:hAnsi="Arial" w:cs="Arial"/>
          <w:sz w:val="20"/>
        </w:rPr>
        <w:t>(jméno, podpis, datum školení)</w:t>
      </w:r>
    </w:p>
    <w:p w:rsidR="005D2ECF" w:rsidRPr="000E4E92" w:rsidRDefault="005D2ECF" w:rsidP="005D2ECF">
      <w:pPr>
        <w:tabs>
          <w:tab w:val="left" w:pos="4820"/>
        </w:tabs>
        <w:jc w:val="both"/>
        <w:rPr>
          <w:rFonts w:ascii="Arial" w:hAnsi="Arial" w:cs="Arial"/>
          <w:sz w:val="20"/>
          <w:szCs w:val="20"/>
        </w:rPr>
      </w:pPr>
    </w:p>
    <w:p w:rsidR="00371EAC" w:rsidRDefault="00371EAC"/>
    <w:sectPr w:rsidR="00371EAC" w:rsidSect="00F978F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BD4" w:rsidRDefault="00E20CF9">
      <w:r>
        <w:separator/>
      </w:r>
    </w:p>
  </w:endnote>
  <w:endnote w:type="continuationSeparator" w:id="0">
    <w:p w:rsidR="007B7BD4" w:rsidRDefault="00E2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B0" w:rsidRDefault="00AB75DA">
    <w:pPr>
      <w:pStyle w:val="Zpat"/>
      <w:jc w:val="center"/>
      <w:rPr>
        <w:sz w:val="16"/>
      </w:rPr>
    </w:pP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BD4" w:rsidRDefault="00E20CF9">
      <w:r>
        <w:separator/>
      </w:r>
    </w:p>
  </w:footnote>
  <w:footnote w:type="continuationSeparator" w:id="0">
    <w:p w:rsidR="007B7BD4" w:rsidRDefault="00E20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14E3CA2"/>
    <w:multiLevelType w:val="multilevel"/>
    <w:tmpl w:val="D8AA84EA"/>
    <w:lvl w:ilvl="0">
      <w:start w:val="1"/>
      <w:numFmt w:val="lowerLetter"/>
      <w:lvlText w:val="%1)"/>
      <w:lvlJc w:val="left"/>
      <w:pPr>
        <w:tabs>
          <w:tab w:val="num" w:pos="1894"/>
        </w:tabs>
        <w:ind w:left="1894" w:hanging="144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3"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7C215C4A"/>
    <w:multiLevelType w:val="multilevel"/>
    <w:tmpl w:val="7CAC75D8"/>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3">
    <w:abstractNumId w:val="6"/>
  </w:num>
  <w:num w:numId="4">
    <w:abstractNumId w:val="7"/>
  </w:num>
  <w:num w:numId="5">
    <w:abstractNumId w:val="3"/>
  </w:num>
  <w:num w:numId="6">
    <w:abstractNumId w:val="2"/>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ECF"/>
    <w:rsid w:val="001B3121"/>
    <w:rsid w:val="0026207F"/>
    <w:rsid w:val="00371EAC"/>
    <w:rsid w:val="004729E0"/>
    <w:rsid w:val="004815DF"/>
    <w:rsid w:val="004F3CE6"/>
    <w:rsid w:val="00597D64"/>
    <w:rsid w:val="005D2ECF"/>
    <w:rsid w:val="006E68DB"/>
    <w:rsid w:val="007B7BD4"/>
    <w:rsid w:val="009E6DB0"/>
    <w:rsid w:val="00AB75DA"/>
    <w:rsid w:val="00E20CF9"/>
    <w:rsid w:val="00EA5765"/>
    <w:rsid w:val="00F97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D3A0"/>
  <w15:docId w15:val="{355F274D-3714-4F25-BB65-B3DB9001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2E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D2ECF"/>
    <w:pPr>
      <w:keepNext/>
      <w:jc w:val="center"/>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D2ECF"/>
    <w:rPr>
      <w:rFonts w:ascii="Arial" w:eastAsia="Times New Roman" w:hAnsi="Arial" w:cs="Arial"/>
      <w:b/>
      <w:bCs/>
      <w:sz w:val="24"/>
      <w:szCs w:val="24"/>
      <w:lang w:eastAsia="cs-CZ"/>
    </w:rPr>
  </w:style>
  <w:style w:type="paragraph" w:styleId="Zpat">
    <w:name w:val="footer"/>
    <w:basedOn w:val="Normln"/>
    <w:link w:val="ZpatChar"/>
    <w:unhideWhenUsed/>
    <w:rsid w:val="005D2ECF"/>
    <w:pPr>
      <w:tabs>
        <w:tab w:val="center" w:pos="4536"/>
        <w:tab w:val="right" w:pos="9072"/>
      </w:tabs>
    </w:pPr>
    <w:rPr>
      <w:lang w:val="x-none" w:eastAsia="x-none"/>
    </w:rPr>
  </w:style>
  <w:style w:type="character" w:customStyle="1" w:styleId="ZpatChar">
    <w:name w:val="Zápatí Char"/>
    <w:basedOn w:val="Standardnpsmoodstavce"/>
    <w:link w:val="Zpat"/>
    <w:rsid w:val="005D2ECF"/>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uiPriority w:val="99"/>
    <w:semiHidden/>
    <w:unhideWhenUsed/>
    <w:rsid w:val="005D2ECF"/>
    <w:pPr>
      <w:spacing w:after="120" w:line="480" w:lineRule="auto"/>
    </w:pPr>
  </w:style>
  <w:style w:type="character" w:customStyle="1" w:styleId="Zkladntext2Char">
    <w:name w:val="Základní text 2 Char"/>
    <w:basedOn w:val="Standardnpsmoodstavce"/>
    <w:link w:val="Zkladntext2"/>
    <w:uiPriority w:val="99"/>
    <w:semiHidden/>
    <w:rsid w:val="005D2ECF"/>
    <w:rPr>
      <w:rFonts w:ascii="Times New Roman" w:eastAsia="Times New Roman" w:hAnsi="Times New Roman" w:cs="Times New Roman"/>
      <w:sz w:val="24"/>
      <w:szCs w:val="24"/>
      <w:lang w:eastAsia="cs-CZ"/>
    </w:rPr>
  </w:style>
  <w:style w:type="character" w:styleId="slostrnky">
    <w:name w:val="page number"/>
    <w:rsid w:val="005D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D0027F5622F24ABCA8A9B2F05F4E26" ma:contentTypeVersion="0" ma:contentTypeDescription="Vytvoří nový dokument" ma:contentTypeScope="" ma:versionID="facd7a0d30d61fe3f4d1c7366d64b4b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53240-03F6-4C7C-840B-34C897140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0BB529-CBB3-4228-99B0-197CC667317E}">
  <ds:schemaRefs>
    <ds:schemaRef ds:uri="http://schemas.microsoft.com/sharepoint/v3/contenttype/forms"/>
  </ds:schemaRefs>
</ds:datastoreItem>
</file>

<file path=customXml/itemProps3.xml><?xml version="1.0" encoding="utf-8"?>
<ds:datastoreItem xmlns:ds="http://schemas.openxmlformats.org/officeDocument/2006/customXml" ds:itemID="{C3FCE431-8BE2-41E0-9791-79BA21B4C6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5188</Words>
  <Characters>30613</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Kostecký Jan</dc:creator>
  <cp:lastModifiedBy>Markéta Bambuchová</cp:lastModifiedBy>
  <cp:revision>9</cp:revision>
  <dcterms:created xsi:type="dcterms:W3CDTF">2014-10-08T06:00:00Z</dcterms:created>
  <dcterms:modified xsi:type="dcterms:W3CDTF">2019-07-15T06:16:00Z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0x0101005FD0027F5622F24ABCA8A9B2F05F4E26</vt:lpwstr>
  </property>
</Properties>
</file>