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31" w:rsidRDefault="00793131" w:rsidP="00BE22A3">
      <w:pPr>
        <w:spacing w:after="0" w:line="240" w:lineRule="auto"/>
        <w:jc w:val="center"/>
        <w:outlineLvl w:val="0"/>
        <w:rPr>
          <w:b/>
          <w:smallCaps/>
          <w:sz w:val="32"/>
          <w:szCs w:val="32"/>
        </w:rPr>
      </w:pPr>
    </w:p>
    <w:p w:rsidR="00BE22A3" w:rsidRDefault="00BE22A3" w:rsidP="00BE22A3">
      <w:pPr>
        <w:spacing w:after="0" w:line="240" w:lineRule="auto"/>
        <w:jc w:val="center"/>
        <w:outlineLvl w:val="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Kupní smlouva</w:t>
      </w:r>
    </w:p>
    <w:p w:rsidR="00BE22A3" w:rsidRDefault="00BE22A3" w:rsidP="00BE22A3">
      <w:pPr>
        <w:spacing w:after="0" w:line="240" w:lineRule="auto"/>
        <w:jc w:val="center"/>
        <w:outlineLvl w:val="0"/>
        <w:rPr>
          <w:b/>
          <w:smallCaps/>
          <w:sz w:val="32"/>
          <w:szCs w:val="32"/>
        </w:rPr>
      </w:pPr>
    </w:p>
    <w:p w:rsidR="00BE22A3" w:rsidRPr="006C62E5" w:rsidRDefault="00BE22A3" w:rsidP="00BE22A3">
      <w:pPr>
        <w:spacing w:after="0" w:line="240" w:lineRule="auto"/>
        <w:jc w:val="both"/>
        <w:outlineLvl w:val="0"/>
        <w:rPr>
          <w:rFonts w:cstheme="minorHAnsi"/>
        </w:rPr>
      </w:pPr>
      <w:r w:rsidRPr="006C62E5">
        <w:rPr>
          <w:rFonts w:cstheme="minorHAnsi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6C62E5">
          <w:rPr>
            <w:rFonts w:cstheme="minorHAnsi"/>
          </w:rPr>
          <w:t>2079 a</w:t>
        </w:r>
      </w:smartTag>
      <w:r w:rsidRPr="006C62E5">
        <w:rPr>
          <w:rFonts w:cstheme="minorHAnsi"/>
        </w:rPr>
        <w:t xml:space="preserve"> násl. zákona č. 89/2012 Sb., občanský zákoník, mezi níže uvedenými smluvními stranami:</w:t>
      </w:r>
    </w:p>
    <w:p w:rsidR="00BE22A3" w:rsidRPr="006C62E5" w:rsidRDefault="00BE22A3" w:rsidP="00BE22A3">
      <w:pPr>
        <w:spacing w:after="0" w:line="240" w:lineRule="auto"/>
        <w:jc w:val="center"/>
        <w:outlineLvl w:val="0"/>
        <w:rPr>
          <w:rFonts w:cstheme="minorHAnsi"/>
        </w:rPr>
      </w:pPr>
    </w:p>
    <w:p w:rsidR="00BE22A3" w:rsidRPr="006C62E5" w:rsidRDefault="00BE22A3" w:rsidP="00BE22A3">
      <w:pPr>
        <w:spacing w:after="0" w:line="240" w:lineRule="auto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Hraspo</w:t>
      </w:r>
      <w:proofErr w:type="spellEnd"/>
      <w:r>
        <w:rPr>
          <w:rFonts w:cstheme="minorHAnsi"/>
          <w:b/>
        </w:rPr>
        <w:t xml:space="preserve"> spol. s r.o.</w:t>
      </w:r>
    </w:p>
    <w:p w:rsidR="00BE22A3" w:rsidRPr="006C62E5" w:rsidRDefault="00BE22A3" w:rsidP="00BE22A3">
      <w:pPr>
        <w:pStyle w:val="Zkladntext"/>
        <w:spacing w:after="0" w:line="240" w:lineRule="auto"/>
        <w:rPr>
          <w:rFonts w:asciiTheme="minorHAnsi" w:hAnsiTheme="minorHAnsi" w:cstheme="minorHAnsi"/>
          <w:bCs/>
        </w:rPr>
      </w:pPr>
      <w:r w:rsidRPr="006C62E5">
        <w:rPr>
          <w:rFonts w:asciiTheme="minorHAnsi" w:hAnsiTheme="minorHAnsi" w:cstheme="minorHAnsi"/>
          <w:bCs/>
        </w:rPr>
        <w:t>IČO:</w:t>
      </w:r>
      <w:r w:rsidRPr="006C62E5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25323610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BE22A3" w:rsidRPr="006C62E5" w:rsidRDefault="00BE22A3" w:rsidP="00BE22A3">
      <w:pPr>
        <w:pStyle w:val="Zkladntext"/>
        <w:spacing w:after="0" w:line="240" w:lineRule="auto"/>
        <w:rPr>
          <w:rFonts w:asciiTheme="minorHAnsi" w:hAnsiTheme="minorHAnsi" w:cstheme="minorHAnsi"/>
          <w:bCs/>
        </w:rPr>
      </w:pPr>
      <w:r w:rsidRPr="006C62E5">
        <w:rPr>
          <w:rFonts w:asciiTheme="minorHAnsi" w:hAnsiTheme="minorHAnsi" w:cstheme="minorHAnsi"/>
          <w:bCs/>
        </w:rPr>
        <w:t>sídlo:</w:t>
      </w:r>
      <w:r w:rsidRPr="006C62E5">
        <w:rPr>
          <w:rFonts w:asciiTheme="minorHAnsi" w:hAnsiTheme="minorHAnsi" w:cstheme="minorHAnsi"/>
          <w:bCs/>
        </w:rPr>
        <w:tab/>
      </w:r>
      <w:proofErr w:type="spellStart"/>
      <w:r>
        <w:rPr>
          <w:rFonts w:asciiTheme="minorHAnsi" w:hAnsiTheme="minorHAnsi" w:cstheme="minorHAnsi"/>
          <w:bCs/>
        </w:rPr>
        <w:t>Tuřanka</w:t>
      </w:r>
      <w:proofErr w:type="spellEnd"/>
      <w:r>
        <w:rPr>
          <w:rFonts w:asciiTheme="minorHAnsi" w:hAnsiTheme="minorHAnsi" w:cstheme="minorHAnsi"/>
          <w:bCs/>
        </w:rPr>
        <w:t xml:space="preserve"> 1148/107,Brno 627 00</w:t>
      </w:r>
      <w:r w:rsidRPr="006C62E5">
        <w:rPr>
          <w:rFonts w:asciiTheme="minorHAnsi" w:hAnsiTheme="minorHAnsi" w:cstheme="minorHAnsi"/>
          <w:bCs/>
        </w:rPr>
        <w:tab/>
      </w:r>
      <w:r w:rsidRPr="006C62E5">
        <w:rPr>
          <w:rFonts w:asciiTheme="minorHAnsi" w:hAnsiTheme="minorHAnsi" w:cstheme="minorHAnsi"/>
          <w:bCs/>
        </w:rPr>
        <w:tab/>
      </w:r>
    </w:p>
    <w:p w:rsidR="00BE22A3" w:rsidRPr="006C62E5" w:rsidRDefault="00BE22A3" w:rsidP="00BE22A3">
      <w:pPr>
        <w:pStyle w:val="Zkladntext"/>
        <w:spacing w:after="0" w:line="240" w:lineRule="auto"/>
        <w:rPr>
          <w:rFonts w:asciiTheme="minorHAnsi" w:hAnsiTheme="minorHAnsi" w:cstheme="minorHAnsi"/>
          <w:bCs/>
        </w:rPr>
      </w:pPr>
      <w:r w:rsidRPr="006C62E5">
        <w:rPr>
          <w:rFonts w:asciiTheme="minorHAnsi" w:hAnsiTheme="minorHAnsi" w:cstheme="minorHAnsi"/>
          <w:bCs/>
        </w:rPr>
        <w:t>zastoupená:</w:t>
      </w:r>
      <w:r>
        <w:rPr>
          <w:rFonts w:asciiTheme="minorHAnsi" w:hAnsiTheme="minorHAnsi" w:cstheme="minorHAnsi"/>
          <w:bCs/>
        </w:rPr>
        <w:t xml:space="preserve"> Ing. Michal</w:t>
      </w:r>
      <w:r w:rsidR="009A562B">
        <w:rPr>
          <w:rFonts w:asciiTheme="minorHAnsi" w:hAnsiTheme="minorHAnsi" w:cstheme="minorHAnsi"/>
          <w:bCs/>
        </w:rPr>
        <w:t>em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="009A562B">
        <w:rPr>
          <w:rFonts w:asciiTheme="minorHAnsi" w:hAnsiTheme="minorHAnsi" w:cstheme="minorHAnsi"/>
          <w:bCs/>
        </w:rPr>
        <w:t>Hrabálkem</w:t>
      </w:r>
      <w:proofErr w:type="spellEnd"/>
      <w:r w:rsidRPr="006C62E5">
        <w:rPr>
          <w:rFonts w:asciiTheme="minorHAnsi" w:hAnsiTheme="minorHAnsi" w:cstheme="minorHAnsi"/>
          <w:bCs/>
        </w:rPr>
        <w:tab/>
      </w:r>
      <w:r w:rsidRPr="006C62E5">
        <w:rPr>
          <w:rFonts w:asciiTheme="minorHAnsi" w:hAnsiTheme="minorHAnsi" w:cstheme="minorHAnsi"/>
          <w:bCs/>
        </w:rPr>
        <w:tab/>
      </w:r>
      <w:r w:rsidRPr="006C62E5">
        <w:rPr>
          <w:rFonts w:asciiTheme="minorHAnsi" w:hAnsiTheme="minorHAnsi" w:cstheme="minorHAnsi"/>
          <w:bCs/>
        </w:rPr>
        <w:tab/>
      </w:r>
    </w:p>
    <w:p w:rsidR="00BE22A3" w:rsidRPr="006C62E5" w:rsidRDefault="00BE22A3" w:rsidP="00BE22A3">
      <w:pPr>
        <w:pStyle w:val="Zkladntext"/>
        <w:spacing w:after="0" w:line="240" w:lineRule="auto"/>
        <w:rPr>
          <w:rFonts w:asciiTheme="minorHAnsi" w:hAnsiTheme="minorHAnsi" w:cstheme="minorHAnsi"/>
          <w:i/>
          <w:iCs/>
        </w:rPr>
      </w:pPr>
      <w:r w:rsidRPr="006C62E5">
        <w:rPr>
          <w:rFonts w:asciiTheme="minorHAnsi" w:hAnsiTheme="minorHAnsi" w:cstheme="minorHAnsi"/>
          <w:bCs/>
        </w:rPr>
        <w:t>bankovní spojení:</w:t>
      </w:r>
      <w:r>
        <w:rPr>
          <w:rFonts w:asciiTheme="minorHAnsi" w:hAnsiTheme="minorHAnsi" w:cstheme="minorHAnsi"/>
          <w:bCs/>
        </w:rPr>
        <w:t xml:space="preserve"> ČSOB, a.s.</w:t>
      </w:r>
      <w:r w:rsidRPr="006C62E5">
        <w:rPr>
          <w:rFonts w:asciiTheme="minorHAnsi" w:hAnsiTheme="minorHAnsi" w:cstheme="minorHAnsi"/>
          <w:bCs/>
        </w:rPr>
        <w:tab/>
        <w:t xml:space="preserve">             číslo účtu:</w:t>
      </w:r>
      <w:r>
        <w:rPr>
          <w:rFonts w:asciiTheme="minorHAnsi" w:hAnsiTheme="minorHAnsi" w:cstheme="minorHAnsi"/>
          <w:bCs/>
        </w:rPr>
        <w:t xml:space="preserve"> 280444238/0300</w:t>
      </w:r>
      <w:r w:rsidRPr="006C62E5">
        <w:rPr>
          <w:rFonts w:asciiTheme="minorHAnsi" w:hAnsiTheme="minorHAnsi" w:cstheme="minorHAnsi"/>
          <w:bCs/>
        </w:rPr>
        <w:tab/>
      </w:r>
      <w:r w:rsidRPr="006C62E5">
        <w:rPr>
          <w:rFonts w:asciiTheme="minorHAnsi" w:hAnsiTheme="minorHAnsi" w:cstheme="minorHAnsi"/>
          <w:bCs/>
        </w:rPr>
        <w:tab/>
      </w:r>
      <w:r w:rsidRPr="006C62E5">
        <w:rPr>
          <w:rFonts w:asciiTheme="minorHAnsi" w:hAnsiTheme="minorHAnsi" w:cstheme="minorHAnsi"/>
          <w:b/>
          <w:bCs/>
        </w:rPr>
        <w:tab/>
      </w:r>
    </w:p>
    <w:p w:rsidR="00BE22A3" w:rsidRPr="006C62E5" w:rsidRDefault="00BE22A3" w:rsidP="00BE22A3">
      <w:pPr>
        <w:spacing w:after="0" w:line="240" w:lineRule="auto"/>
        <w:jc w:val="both"/>
        <w:rPr>
          <w:rFonts w:cstheme="minorHAnsi"/>
        </w:rPr>
      </w:pPr>
      <w:r w:rsidRPr="006C62E5">
        <w:rPr>
          <w:rFonts w:cstheme="minorHAnsi"/>
        </w:rPr>
        <w:t>(dále jen „</w:t>
      </w:r>
      <w:r w:rsidRPr="006C62E5">
        <w:rPr>
          <w:rFonts w:cstheme="minorHAnsi"/>
          <w:i/>
        </w:rPr>
        <w:t>prodávající</w:t>
      </w:r>
      <w:r w:rsidRPr="006C62E5">
        <w:rPr>
          <w:rFonts w:cstheme="minorHAnsi"/>
        </w:rPr>
        <w:t>“)</w:t>
      </w:r>
    </w:p>
    <w:p w:rsidR="00BE22A3" w:rsidRPr="006C62E5" w:rsidRDefault="00BE22A3" w:rsidP="00BE22A3">
      <w:pPr>
        <w:spacing w:after="0" w:line="240" w:lineRule="auto"/>
        <w:jc w:val="both"/>
        <w:rPr>
          <w:rFonts w:cstheme="minorHAnsi"/>
        </w:rPr>
      </w:pPr>
    </w:p>
    <w:p w:rsidR="00BE22A3" w:rsidRPr="006C62E5" w:rsidRDefault="00BE22A3" w:rsidP="00BE22A3">
      <w:pPr>
        <w:spacing w:after="0" w:line="240" w:lineRule="auto"/>
        <w:jc w:val="both"/>
        <w:rPr>
          <w:rFonts w:cstheme="minorHAnsi"/>
        </w:rPr>
      </w:pPr>
      <w:r w:rsidRPr="006C62E5">
        <w:rPr>
          <w:rFonts w:cstheme="minorHAnsi"/>
        </w:rPr>
        <w:t>a</w:t>
      </w:r>
    </w:p>
    <w:p w:rsidR="00BE22A3" w:rsidRPr="006C62E5" w:rsidRDefault="00BE22A3" w:rsidP="00BE22A3">
      <w:pPr>
        <w:spacing w:after="0" w:line="240" w:lineRule="auto"/>
        <w:jc w:val="both"/>
        <w:rPr>
          <w:rFonts w:cstheme="minorHAnsi"/>
        </w:rPr>
      </w:pPr>
    </w:p>
    <w:p w:rsidR="00BE22A3" w:rsidRPr="006C62E5" w:rsidRDefault="00BE22A3" w:rsidP="00BE22A3">
      <w:pPr>
        <w:tabs>
          <w:tab w:val="left" w:pos="1560"/>
        </w:tabs>
        <w:spacing w:after="0" w:line="240" w:lineRule="auto"/>
        <w:rPr>
          <w:rFonts w:cstheme="minorHAnsi"/>
          <w:color w:val="000000" w:themeColor="text1"/>
        </w:rPr>
      </w:pPr>
      <w:r w:rsidRPr="006C62E5">
        <w:rPr>
          <w:rFonts w:cstheme="minorHAnsi"/>
          <w:b/>
          <w:color w:val="000000" w:themeColor="text1"/>
        </w:rPr>
        <w:t>Školní jídelna Ivančice, okres Brno-venkov, příspěvková organizace</w:t>
      </w:r>
    </w:p>
    <w:p w:rsidR="00BE22A3" w:rsidRPr="006C62E5" w:rsidRDefault="00BE22A3" w:rsidP="00BE22A3">
      <w:pPr>
        <w:tabs>
          <w:tab w:val="left" w:pos="1560"/>
          <w:tab w:val="left" w:pos="2835"/>
        </w:tabs>
        <w:spacing w:after="0" w:line="240" w:lineRule="auto"/>
        <w:rPr>
          <w:rFonts w:cstheme="minorHAnsi"/>
          <w:color w:val="000000" w:themeColor="text1"/>
        </w:rPr>
      </w:pPr>
      <w:r w:rsidRPr="006C62E5">
        <w:rPr>
          <w:rFonts w:cstheme="minorHAnsi"/>
          <w:color w:val="000000" w:themeColor="text1"/>
        </w:rPr>
        <w:t>Sídlo:</w:t>
      </w:r>
      <w:r w:rsidRPr="006C62E5">
        <w:rPr>
          <w:rFonts w:cstheme="minorHAnsi"/>
          <w:color w:val="000000" w:themeColor="text1"/>
        </w:rPr>
        <w:tab/>
      </w:r>
      <w:r w:rsidRPr="006C62E5">
        <w:rPr>
          <w:rFonts w:cstheme="minorHAnsi"/>
          <w:color w:val="000000" w:themeColor="text1"/>
        </w:rPr>
        <w:tab/>
        <w:t>Na Brněnce 1, 664 91 Ivančice</w:t>
      </w:r>
    </w:p>
    <w:p w:rsidR="00BE22A3" w:rsidRPr="006C62E5" w:rsidRDefault="00BE22A3" w:rsidP="00BE22A3">
      <w:pPr>
        <w:tabs>
          <w:tab w:val="left" w:pos="1560"/>
          <w:tab w:val="left" w:pos="2835"/>
        </w:tabs>
        <w:spacing w:after="0" w:line="240" w:lineRule="auto"/>
        <w:rPr>
          <w:rFonts w:cstheme="minorHAnsi"/>
          <w:color w:val="000000" w:themeColor="text1"/>
        </w:rPr>
      </w:pPr>
      <w:r w:rsidRPr="006C62E5">
        <w:rPr>
          <w:rFonts w:cstheme="minorHAnsi"/>
          <w:color w:val="000000" w:themeColor="text1"/>
        </w:rPr>
        <w:t>zastoupená:</w:t>
      </w:r>
      <w:r w:rsidRPr="006C62E5">
        <w:rPr>
          <w:rFonts w:cstheme="minorHAnsi"/>
          <w:color w:val="000000" w:themeColor="text1"/>
        </w:rPr>
        <w:tab/>
      </w:r>
      <w:r w:rsidRPr="006C62E5">
        <w:rPr>
          <w:rFonts w:cstheme="minorHAnsi"/>
          <w:color w:val="000000" w:themeColor="text1"/>
        </w:rPr>
        <w:tab/>
        <w:t xml:space="preserve">ředitelkou Ing. </w:t>
      </w:r>
      <w:proofErr w:type="spellStart"/>
      <w:r w:rsidRPr="006C62E5">
        <w:rPr>
          <w:rFonts w:cstheme="minorHAnsi"/>
          <w:color w:val="000000" w:themeColor="text1"/>
        </w:rPr>
        <w:t>Halkou</w:t>
      </w:r>
      <w:proofErr w:type="spellEnd"/>
      <w:r w:rsidRPr="006C62E5">
        <w:rPr>
          <w:rFonts w:cstheme="minorHAnsi"/>
          <w:color w:val="000000" w:themeColor="text1"/>
        </w:rPr>
        <w:t xml:space="preserve"> Žaludovou</w:t>
      </w:r>
    </w:p>
    <w:p w:rsidR="00BE22A3" w:rsidRPr="006C62E5" w:rsidRDefault="00BE22A3" w:rsidP="00BE22A3">
      <w:pPr>
        <w:pStyle w:val="Zkladntext"/>
        <w:tabs>
          <w:tab w:val="left" w:pos="1560"/>
          <w:tab w:val="left" w:pos="2835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C62E5">
        <w:rPr>
          <w:rFonts w:asciiTheme="minorHAnsi" w:hAnsiTheme="minorHAnsi" w:cstheme="minorHAnsi"/>
          <w:color w:val="000000" w:themeColor="text1"/>
        </w:rPr>
        <w:t>IČO:</w:t>
      </w:r>
      <w:r w:rsidRPr="006C62E5">
        <w:rPr>
          <w:rFonts w:asciiTheme="minorHAnsi" w:hAnsiTheme="minorHAnsi" w:cstheme="minorHAnsi"/>
          <w:color w:val="000000" w:themeColor="text1"/>
        </w:rPr>
        <w:tab/>
      </w:r>
      <w:r w:rsidRPr="006C62E5">
        <w:rPr>
          <w:rFonts w:asciiTheme="minorHAnsi" w:hAnsiTheme="minorHAnsi" w:cstheme="minorHAnsi"/>
          <w:color w:val="000000" w:themeColor="text1"/>
        </w:rPr>
        <w:tab/>
        <w:t>70918775</w:t>
      </w:r>
    </w:p>
    <w:p w:rsidR="00BE22A3" w:rsidRPr="006C62E5" w:rsidRDefault="00BE22A3" w:rsidP="00BE22A3">
      <w:pPr>
        <w:pStyle w:val="Zkladntext"/>
        <w:tabs>
          <w:tab w:val="left" w:pos="1560"/>
          <w:tab w:val="left" w:pos="2835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C62E5">
        <w:rPr>
          <w:rFonts w:asciiTheme="minorHAnsi" w:hAnsiTheme="minorHAnsi" w:cstheme="minorHAnsi"/>
          <w:color w:val="000000" w:themeColor="text1"/>
        </w:rPr>
        <w:t xml:space="preserve">DIČ: </w:t>
      </w:r>
      <w:r w:rsidRPr="006C62E5">
        <w:rPr>
          <w:rFonts w:asciiTheme="minorHAnsi" w:hAnsiTheme="minorHAnsi" w:cstheme="minorHAnsi"/>
          <w:color w:val="000000" w:themeColor="text1"/>
        </w:rPr>
        <w:tab/>
      </w:r>
      <w:r w:rsidRPr="006C62E5">
        <w:rPr>
          <w:rFonts w:asciiTheme="minorHAnsi" w:hAnsiTheme="minorHAnsi" w:cstheme="minorHAnsi"/>
          <w:color w:val="000000" w:themeColor="text1"/>
        </w:rPr>
        <w:tab/>
        <w:t>CZ70918775</w:t>
      </w:r>
    </w:p>
    <w:p w:rsidR="00BE22A3" w:rsidRPr="006C62E5" w:rsidRDefault="00BE22A3" w:rsidP="00BE22A3">
      <w:pPr>
        <w:pStyle w:val="Zkladntext"/>
        <w:tabs>
          <w:tab w:val="left" w:pos="1560"/>
          <w:tab w:val="left" w:pos="2835"/>
          <w:tab w:val="left" w:pos="4253"/>
          <w:tab w:val="left" w:pos="5954"/>
          <w:tab w:val="left" w:pos="6379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C62E5">
        <w:rPr>
          <w:rFonts w:asciiTheme="minorHAnsi" w:hAnsiTheme="minorHAnsi" w:cstheme="minorHAnsi"/>
          <w:color w:val="000000" w:themeColor="text1"/>
        </w:rPr>
        <w:t xml:space="preserve">bankovní spojení:  </w:t>
      </w:r>
      <w:r w:rsidRPr="006C62E5">
        <w:rPr>
          <w:rFonts w:asciiTheme="minorHAnsi" w:hAnsiTheme="minorHAnsi" w:cstheme="minorHAnsi"/>
          <w:color w:val="000000" w:themeColor="text1"/>
        </w:rPr>
        <w:tab/>
        <w:t xml:space="preserve">KB Ivančice,    č. ú: </w:t>
      </w:r>
      <w:r w:rsidRPr="006C62E5">
        <w:rPr>
          <w:rFonts w:asciiTheme="minorHAnsi" w:hAnsiTheme="minorHAnsi" w:cstheme="minorHAnsi"/>
        </w:rPr>
        <w:t>86-1578600277/0100</w:t>
      </w:r>
    </w:p>
    <w:p w:rsidR="00BE22A3" w:rsidRPr="006C62E5" w:rsidRDefault="00BE22A3" w:rsidP="00BE22A3">
      <w:pPr>
        <w:spacing w:after="0" w:line="240" w:lineRule="auto"/>
        <w:jc w:val="both"/>
        <w:rPr>
          <w:rFonts w:cstheme="minorHAnsi"/>
        </w:rPr>
      </w:pPr>
      <w:r w:rsidRPr="006C62E5">
        <w:rPr>
          <w:rFonts w:cstheme="minorHAnsi"/>
        </w:rPr>
        <w:t>(dále jen „</w:t>
      </w:r>
      <w:r w:rsidRPr="006C62E5">
        <w:rPr>
          <w:rFonts w:cstheme="minorHAnsi"/>
          <w:i/>
        </w:rPr>
        <w:t>kupující</w:t>
      </w:r>
      <w:r w:rsidRPr="006C62E5">
        <w:rPr>
          <w:rFonts w:cstheme="minorHAnsi"/>
        </w:rPr>
        <w:t>“)</w:t>
      </w:r>
    </w:p>
    <w:p w:rsidR="00BE22A3" w:rsidRDefault="00BE22A3" w:rsidP="00BE22A3">
      <w:pPr>
        <w:spacing w:after="0" w:line="240" w:lineRule="auto"/>
        <w:jc w:val="both"/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Prohlášení prodávajícího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spacing w:after="0" w:line="240" w:lineRule="auto"/>
        <w:jc w:val="both"/>
        <w:rPr>
          <w:highlight w:val="yellow"/>
        </w:rPr>
      </w:pPr>
      <w:r>
        <w:t xml:space="preserve">Prodávající prohlašuje, že je výlučným vlastníkem movité věci – </w:t>
      </w:r>
      <w:r w:rsidRPr="00F66FC4">
        <w:rPr>
          <w:sz w:val="24"/>
          <w:szCs w:val="24"/>
        </w:rPr>
        <w:t>pracovní stanice na krouhání zeleniny vč. příslušenství a tyčový ponorný mixér vč. příslušenství (dl</w:t>
      </w:r>
      <w:r>
        <w:t>e specifikace)</w:t>
      </w:r>
    </w:p>
    <w:p w:rsidR="00BE22A3" w:rsidRDefault="00BE22A3" w:rsidP="00BE22A3">
      <w:pPr>
        <w:spacing w:after="0" w:line="240" w:lineRule="auto"/>
        <w:jc w:val="both"/>
      </w:pPr>
      <w:r>
        <w:t>Prodávající prohlašuje, že na předmětné věci neváznou žádné závazky, práva třetích osob ani jiné právní vady.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Článek II.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spacing w:after="0" w:line="240" w:lineRule="auto"/>
        <w:jc w:val="both"/>
      </w:pPr>
      <w:r>
        <w:t xml:space="preserve">Předmětem smlouvy je dodávka </w:t>
      </w:r>
      <w:r>
        <w:rPr>
          <w:b/>
        </w:rPr>
        <w:t>pracovní stanice na krouhání zeleniny vč. příslušenství a tyčový ponorný mixér vč. příslušenství</w:t>
      </w:r>
      <w:r>
        <w:t>, a to za podmínek dále ve smlouvě stanovených, a převést na něj vlastnické právo k věci, a závazek kupujícího věc převzít a zaplatit prodávajícímu dohodnutou kupní cenu.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Článek III.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Kupní cena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numPr>
          <w:ilvl w:val="0"/>
          <w:numId w:val="1"/>
        </w:numPr>
        <w:spacing w:after="0" w:line="240" w:lineRule="auto"/>
        <w:ind w:left="0" w:hanging="357"/>
        <w:jc w:val="both"/>
      </w:pPr>
      <w:r>
        <w:t>Smluvní strany se dohodly</w:t>
      </w:r>
      <w:r w:rsidR="00793131">
        <w:t xml:space="preserve">, že kupní cena věci činí 314960,- Kč (slovy: </w:t>
      </w:r>
      <w:proofErr w:type="spellStart"/>
      <w:r w:rsidR="00793131">
        <w:t>třistačtrnácttisícdevětsetšedesát</w:t>
      </w:r>
      <w:r>
        <w:t>korun</w:t>
      </w:r>
      <w:proofErr w:type="spellEnd"/>
      <w:r>
        <w:t xml:space="preserve"> českých).</w:t>
      </w:r>
    </w:p>
    <w:p w:rsidR="00BE22A3" w:rsidRDefault="00BE22A3" w:rsidP="00BE22A3">
      <w:pPr>
        <w:numPr>
          <w:ilvl w:val="0"/>
          <w:numId w:val="1"/>
        </w:numPr>
        <w:spacing w:after="0" w:line="240" w:lineRule="auto"/>
        <w:ind w:left="0" w:hanging="357"/>
        <w:jc w:val="both"/>
      </w:pPr>
      <w:r>
        <w:t xml:space="preserve">Kupující je povinen kupní cenu uhradit na účet prodávajícího nejpozději do </w:t>
      </w:r>
      <w:r w:rsidRPr="00AD0BE6">
        <w:t>30 dnů</w:t>
      </w:r>
      <w:r w:rsidRPr="007F4001">
        <w:rPr>
          <w:color w:val="FF0000"/>
        </w:rPr>
        <w:t xml:space="preserve"> </w:t>
      </w:r>
      <w:r>
        <w:t xml:space="preserve">ode dne předání funkčního zařízení dle předmětu smlouvy. Kupní cena bude kupujícím uhrazena na bankovní účet uvedený výše v této smlouvě. </w:t>
      </w:r>
    </w:p>
    <w:p w:rsidR="00BE22A3" w:rsidRPr="00B745FA" w:rsidRDefault="00BE22A3" w:rsidP="00BE22A3">
      <w:pPr>
        <w:numPr>
          <w:ilvl w:val="0"/>
          <w:numId w:val="1"/>
        </w:numPr>
        <w:spacing w:after="0" w:line="240" w:lineRule="auto"/>
        <w:ind w:left="0" w:hanging="357"/>
        <w:jc w:val="both"/>
      </w:pPr>
      <w:r w:rsidRPr="00B745FA">
        <w:t>Prodávající se zavazuje, že v kupní ceně je zahrnut také 1x ročně servis věci.</w:t>
      </w:r>
    </w:p>
    <w:p w:rsidR="00BE22A3" w:rsidRDefault="00BE22A3" w:rsidP="00BE22A3">
      <w:pPr>
        <w:spacing w:after="0" w:line="240" w:lineRule="auto"/>
        <w:jc w:val="both"/>
      </w:pPr>
    </w:p>
    <w:p w:rsidR="00BE22A3" w:rsidRDefault="00BE22A3" w:rsidP="00BE22A3">
      <w:pPr>
        <w:spacing w:after="0" w:line="240" w:lineRule="auto"/>
        <w:jc w:val="both"/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Článek IV.</w:t>
      </w:r>
    </w:p>
    <w:p w:rsidR="00BE22A3" w:rsidRDefault="00BE22A3" w:rsidP="00BE22A3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Fakturace a platební podmínky</w:t>
      </w:r>
    </w:p>
    <w:p w:rsidR="00BE22A3" w:rsidRDefault="00BE22A3" w:rsidP="00BE22A3">
      <w:pPr>
        <w:spacing w:after="0" w:line="240" w:lineRule="auto"/>
        <w:jc w:val="center"/>
        <w:rPr>
          <w:color w:val="000000" w:themeColor="text1"/>
        </w:rPr>
      </w:pPr>
    </w:p>
    <w:p w:rsidR="00BE22A3" w:rsidRDefault="00BE22A3" w:rsidP="00BE22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eastAsia="Calibri"/>
          <w:color w:val="000000"/>
        </w:rPr>
      </w:pPr>
      <w:r>
        <w:rPr>
          <w:color w:val="000000"/>
        </w:rPr>
        <w:t>Daňový doklad bude vystaven na částku podle čl. III. smlouvy. Dnem uskutečnění zdanitelného plnění bude den předání díla dle této smlouvy. Prodávající vystaví fakturu v souladu se zákonem č. 235/2004 Sb., o dani z přidané hodnoty (dále ZDPH).</w:t>
      </w:r>
    </w:p>
    <w:p w:rsidR="00BE22A3" w:rsidRDefault="00BE22A3" w:rsidP="00BE22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color w:val="000000"/>
        </w:rPr>
      </w:pPr>
      <w:r>
        <w:rPr>
          <w:color w:val="000000"/>
        </w:rPr>
        <w:t>Splatnost daňového dokladu bude 30 kalendářních dní od data jeho prokazatelného doručení kupujícímu.</w:t>
      </w:r>
    </w:p>
    <w:p w:rsidR="00BE22A3" w:rsidRDefault="00BE22A3" w:rsidP="00BE22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color w:val="000000"/>
        </w:rPr>
      </w:pPr>
      <w:r>
        <w:rPr>
          <w:color w:val="000000"/>
        </w:rPr>
        <w:t xml:space="preserve">Při neúplnosti nebo nesprávnosti daňového dokladu je Kupující oprávněn doklad vrátit a běh splatnosti se zastaví. Nová doba splatnosti začne běžet od doručení nového nebo </w:t>
      </w:r>
      <w:r>
        <w:t>opraveného dokladu kupujícímu.</w:t>
      </w:r>
      <w:r>
        <w:rPr>
          <w:color w:val="000000"/>
        </w:rPr>
        <w:t xml:space="preserve"> </w:t>
      </w:r>
    </w:p>
    <w:p w:rsidR="00BE22A3" w:rsidRDefault="00BE22A3" w:rsidP="00BE22A3">
      <w:pPr>
        <w:spacing w:after="0" w:line="240" w:lineRule="auto"/>
        <w:jc w:val="both"/>
        <w:rPr>
          <w:b/>
        </w:rPr>
      </w:pPr>
      <w:r>
        <w:t xml:space="preserve">Na daňovém dokladu bude uveden název </w:t>
      </w:r>
      <w:r>
        <w:rPr>
          <w:b/>
        </w:rPr>
        <w:t>„Dodávka pracovní stanice na krouhání zeleniny vč. příslušenství a tyčový ponorný mixér vč. příslušenství“.</w:t>
      </w:r>
    </w:p>
    <w:p w:rsidR="00BE22A3" w:rsidRDefault="00BE22A3" w:rsidP="00BE22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>
        <w:t>Dojde-li po uzavření smlouvy ke změně účtu prodávajícího, který je uveden v této smlouvě, je prodávající povinen o tom neprodleně informovat kupujícího.</w:t>
      </w:r>
    </w:p>
    <w:p w:rsidR="00BE22A3" w:rsidRDefault="00BE22A3" w:rsidP="00BE22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>
        <w:t xml:space="preserve"> Bude-li dodávk</w:t>
      </w:r>
      <w:r w:rsidRPr="005B26F9">
        <w:t>a</w:t>
      </w:r>
      <w:r>
        <w:t xml:space="preserve"> odpovídat § 92 ZDPH, je prodávající povinen vystavovat daňové doklady se zřetelem na pravidla režimu přenesené daňové povinnosti dle § 92 ZDPH, a to včetně kódu klasifikace daného plnění. Daň odvede kupující.</w:t>
      </w:r>
    </w:p>
    <w:p w:rsidR="00BE22A3" w:rsidRDefault="00BE22A3" w:rsidP="00BE22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>
        <w:t xml:space="preserve"> Prodávající výslovně prohlašuje, že bankovní účet uvedený v záhlaví smlouvy je uveden a zveřejněn u správce daně. Dojde-li po uzavření smlouvy ke změně účtu prodávajícího, který je uveden v této smlouvě, je prodávající povinen bez zbytečného odkladu informovat kupujícího, a tato skutečnost bude řešena Dodatkem smlouvy.</w:t>
      </w:r>
    </w:p>
    <w:p w:rsidR="00BE22A3" w:rsidRDefault="00BE22A3" w:rsidP="00BE22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>
        <w:t xml:space="preserve"> Kupující je oprávněn vrátit prodávajícímu fakturu, pokud se číslo bankovního účtu uvedeného v záhlaví smlouvy neshoduje s číslem bankovního účtu uvedeného na faktuře.</w:t>
      </w:r>
    </w:p>
    <w:p w:rsidR="00BE22A3" w:rsidRDefault="00BE22A3" w:rsidP="00BE22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>
        <w:t xml:space="preserve"> Smluvní strany se dohodly, že stane-li se prodávající nespolehlivým plátcem, je kupující oprávněn z finančního plnění uhradit daň z přidané hodnoty přímo místně a věcně příslušnému správci daně prodávajícího. Prodávající je povinen sdělit kupujícímu na požádání svého správce daně včetně bankovního spojení.</w:t>
      </w:r>
    </w:p>
    <w:p w:rsidR="00BE22A3" w:rsidRDefault="00BE22A3" w:rsidP="00BE22A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22A3" w:rsidRDefault="00BE22A3" w:rsidP="00BE22A3">
      <w:pPr>
        <w:spacing w:after="0" w:line="240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Článek V.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Předání a převzetí věci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pStyle w:val="Odstavecseseznamem"/>
        <w:numPr>
          <w:ilvl w:val="0"/>
          <w:numId w:val="3"/>
        </w:numPr>
        <w:spacing w:after="0" w:line="240" w:lineRule="auto"/>
        <w:ind w:left="0" w:hanging="357"/>
        <w:jc w:val="both"/>
      </w:pPr>
      <w:r>
        <w:t>Kupující prohlašuje, že si převáděnou věc prohlédl, že je mu znám jeho faktický stav a chce věc v tomto stavu nabýt do svého vlastnictví. Kupující dále prohlašuje, že věc přebírá ve stavu, v jakém se nachází ke dni podpisu této smlouvy.</w:t>
      </w:r>
    </w:p>
    <w:p w:rsidR="00BE22A3" w:rsidRDefault="00BE22A3" w:rsidP="00BE22A3">
      <w:pPr>
        <w:pStyle w:val="Odstavecseseznamem"/>
        <w:numPr>
          <w:ilvl w:val="0"/>
          <w:numId w:val="3"/>
        </w:numPr>
        <w:spacing w:after="0" w:line="240" w:lineRule="auto"/>
        <w:ind w:left="0" w:hanging="357"/>
        <w:jc w:val="both"/>
      </w:pPr>
      <w:r>
        <w:t xml:space="preserve">Nebezpečí škody na převáděné věci přechází dnem předání věci a podpisu této smlouvy na kupujícího.  </w:t>
      </w:r>
    </w:p>
    <w:p w:rsidR="00BE22A3" w:rsidRDefault="00BE22A3" w:rsidP="00BE22A3">
      <w:pPr>
        <w:numPr>
          <w:ilvl w:val="0"/>
          <w:numId w:val="3"/>
        </w:numPr>
        <w:spacing w:after="0" w:line="240" w:lineRule="auto"/>
        <w:ind w:left="0" w:hanging="357"/>
        <w:jc w:val="both"/>
      </w:pPr>
      <w:r>
        <w:t xml:space="preserve">Smluvní strany se zavazují k předání a převzetí věci, které proběhne v místě sídla </w:t>
      </w:r>
      <w:r w:rsidRPr="00AD0BE6">
        <w:t>kupujícího</w:t>
      </w:r>
      <w:r>
        <w:t xml:space="preserve">. Předání proběhne v termínu určeném po dohodě smluvních stran. Prodávající je povinen současně s věcí předat kupujícímu veškeré další součásti a příslušenství věci, která je předmětem smlouvy. </w:t>
      </w:r>
    </w:p>
    <w:p w:rsidR="00BE22A3" w:rsidRDefault="00BE22A3" w:rsidP="00BE22A3">
      <w:pPr>
        <w:numPr>
          <w:ilvl w:val="0"/>
          <w:numId w:val="3"/>
        </w:numPr>
        <w:spacing w:after="0" w:line="240" w:lineRule="auto"/>
        <w:ind w:left="0" w:hanging="357"/>
        <w:jc w:val="both"/>
      </w:pPr>
      <w:r>
        <w:t xml:space="preserve">V rámci předání a převzetí věci prodávající provede řádné zaškolení osob určených kupujícím k obsluze věci. </w:t>
      </w:r>
    </w:p>
    <w:p w:rsidR="00BE22A3" w:rsidRDefault="00BE22A3" w:rsidP="00BE22A3">
      <w:pPr>
        <w:numPr>
          <w:ilvl w:val="0"/>
          <w:numId w:val="3"/>
        </w:numPr>
        <w:spacing w:after="0" w:line="240" w:lineRule="auto"/>
        <w:ind w:left="0" w:hanging="357"/>
        <w:jc w:val="both"/>
      </w:pPr>
      <w:r>
        <w:t xml:space="preserve">O předání a převzetí bude sepsán protokol podepsaný oběma smluvními stranami. </w:t>
      </w:r>
    </w:p>
    <w:p w:rsidR="00BE22A3" w:rsidRDefault="00BE22A3" w:rsidP="00BE22A3">
      <w:pPr>
        <w:spacing w:after="0" w:line="240" w:lineRule="auto"/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Článek VI.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Sankce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pStyle w:val="Odstavecseseznamem"/>
        <w:numPr>
          <w:ilvl w:val="0"/>
          <w:numId w:val="4"/>
        </w:numPr>
        <w:spacing w:after="0" w:line="240" w:lineRule="auto"/>
        <w:ind w:left="0" w:hanging="357"/>
        <w:jc w:val="both"/>
      </w:pPr>
      <w:r>
        <w:t xml:space="preserve">V případě, že se kupující dostane do prodlení se zaplacením kupní ceny, je povinen prodávajícímu zaplatit  smluvní pokutu ve výši 0,5 % z kupní ceny za každý, i jen započatý, den prodlení. </w:t>
      </w:r>
    </w:p>
    <w:p w:rsidR="00BE22A3" w:rsidRDefault="00BE22A3" w:rsidP="00BE22A3">
      <w:pPr>
        <w:pStyle w:val="Odstavecseseznamem"/>
        <w:numPr>
          <w:ilvl w:val="0"/>
          <w:numId w:val="4"/>
        </w:numPr>
        <w:spacing w:after="0" w:line="240" w:lineRule="auto"/>
        <w:ind w:left="0" w:hanging="357"/>
        <w:jc w:val="both"/>
      </w:pPr>
      <w:r>
        <w:lastRenderedPageBreak/>
        <w:t>Pokud prodávající nepředá věc kupujícímu v dohodnutém termínu, je povinen zaplatit kupujícímu smluvní pokutu ve výši 0,5 % z kupní ceny za každý, i jen započatý, den prodlení.</w:t>
      </w:r>
    </w:p>
    <w:p w:rsidR="00BE22A3" w:rsidRDefault="00BE22A3" w:rsidP="00BE22A3">
      <w:pPr>
        <w:pStyle w:val="Odstavecseseznamem"/>
        <w:numPr>
          <w:ilvl w:val="0"/>
          <w:numId w:val="4"/>
        </w:numPr>
        <w:spacing w:after="0" w:line="240" w:lineRule="auto"/>
        <w:ind w:left="0" w:hanging="357"/>
        <w:jc w:val="both"/>
      </w:pPr>
      <w:r>
        <w:t>Smluvní pokuta je splatná do 10 kalendářních dnů ode dne doručení jejího vyúčtování. Uhrazením smluvní pokuty není dotčen nárok na náhradu škody v plné výši.</w:t>
      </w:r>
    </w:p>
    <w:p w:rsidR="00BE22A3" w:rsidRDefault="00BE22A3" w:rsidP="00BE22A3">
      <w:pPr>
        <w:spacing w:after="0" w:line="240" w:lineRule="auto"/>
        <w:jc w:val="both"/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Článek VII.</w:t>
      </w:r>
    </w:p>
    <w:p w:rsidR="00BE22A3" w:rsidRDefault="00BE22A3" w:rsidP="00BE22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Záruka za jakost</w:t>
      </w:r>
    </w:p>
    <w:p w:rsidR="00BE22A3" w:rsidRDefault="00BE22A3" w:rsidP="00BE22A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BE22A3" w:rsidRDefault="00BE22A3" w:rsidP="00BE22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Prodávající poskytuje záruční dobu </w:t>
      </w:r>
      <w:r>
        <w:rPr>
          <w:b/>
          <w:color w:val="000000"/>
        </w:rPr>
        <w:t xml:space="preserve">36 měsíců </w:t>
      </w:r>
      <w:r>
        <w:t xml:space="preserve">na </w:t>
      </w:r>
      <w:r w:rsidRPr="00AD0BE6">
        <w:t>věc o</w:t>
      </w:r>
      <w:r>
        <w:rPr>
          <w:color w:val="000000"/>
        </w:rPr>
        <w:t>de dne jeho předání podle čl. II. smlouvy.</w:t>
      </w:r>
    </w:p>
    <w:p w:rsidR="00BE22A3" w:rsidRDefault="00BE22A3" w:rsidP="00BE22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t>Prodávající prohlašuje, že po dobu trvání záruční doby si věc zachová obvyklé vlastnosti nebo bude po určitou dobu způsobilá pro použití k ujednanému účelu.</w:t>
      </w:r>
    </w:p>
    <w:p w:rsidR="00BE22A3" w:rsidRDefault="00BE22A3" w:rsidP="00BE22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Prodávající se zavazuje zahájit odstraňování vady zjištěné v záruční době nejpozději do 3 pracovních dní od prokazatelného </w:t>
      </w:r>
      <w:r>
        <w:t>nahlášení (e-</w:t>
      </w:r>
      <w:r>
        <w:rPr>
          <w:color w:val="000000"/>
        </w:rPr>
        <w:t>mail) s přihlédnutím k charakteru vady a ke způsobu jejího odstranění. Náklady spojené s odstraněním vad nese prodávající, ledaže by prokázal, že vady byly způsobeny okolnostmi vylučující jeho odpovědnost.</w:t>
      </w:r>
    </w:p>
    <w:p w:rsidR="00BE22A3" w:rsidRDefault="00BE22A3" w:rsidP="00BE22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t xml:space="preserve">V případě výměny </w:t>
      </w:r>
      <w:r w:rsidRPr="00AD0BE6">
        <w:t>části věci v rámci záruky</w:t>
      </w:r>
      <w:r>
        <w:t xml:space="preserve"> běží záruční doba k vyměněné části znovu od počátku ode dne předání opravené části.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b/>
          <w:bCs/>
        </w:rPr>
        <w:t>Článek VIII.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Ukončení smlouvy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numPr>
          <w:ilvl w:val="0"/>
          <w:numId w:val="6"/>
        </w:numPr>
        <w:spacing w:after="0" w:line="240" w:lineRule="auto"/>
        <w:ind w:left="0" w:hanging="357"/>
        <w:jc w:val="both"/>
      </w:pPr>
      <w:r>
        <w:t>Smluvní vztah vzniklý na základě této smlouvy lze předčasně ukončit písemným odstoupením jedné smluvní strany od smlouvy v případě podstatného porušení smlouvy druhou smluvní stranou.</w:t>
      </w:r>
    </w:p>
    <w:p w:rsidR="00BE22A3" w:rsidRDefault="00BE22A3" w:rsidP="00BE22A3">
      <w:pPr>
        <w:numPr>
          <w:ilvl w:val="0"/>
          <w:numId w:val="6"/>
        </w:numPr>
        <w:spacing w:after="0" w:line="240" w:lineRule="auto"/>
        <w:ind w:left="0" w:hanging="357"/>
        <w:jc w:val="both"/>
      </w:pPr>
      <w:r>
        <w:t>Za podstatné porušení této smlouvy smluvní strany považují:</w:t>
      </w:r>
    </w:p>
    <w:p w:rsidR="00BE22A3" w:rsidRDefault="00BE22A3" w:rsidP="00BE22A3">
      <w:pPr>
        <w:pStyle w:val="Odstavecseseznamem"/>
        <w:numPr>
          <w:ilvl w:val="1"/>
          <w:numId w:val="6"/>
        </w:numPr>
        <w:tabs>
          <w:tab w:val="num" w:pos="1800"/>
        </w:tabs>
        <w:spacing w:after="0" w:line="240" w:lineRule="auto"/>
        <w:ind w:left="0" w:hanging="357"/>
        <w:jc w:val="both"/>
      </w:pPr>
      <w:r>
        <w:t xml:space="preserve">zjištění právní vady nebo vady jakosti u věci, </w:t>
      </w:r>
    </w:p>
    <w:p w:rsidR="00BE22A3" w:rsidRDefault="00BE22A3" w:rsidP="00BE22A3">
      <w:pPr>
        <w:numPr>
          <w:ilvl w:val="1"/>
          <w:numId w:val="6"/>
        </w:numPr>
        <w:tabs>
          <w:tab w:val="num" w:pos="1800"/>
        </w:tabs>
        <w:spacing w:after="0" w:line="240" w:lineRule="auto"/>
        <w:ind w:left="0" w:hanging="357"/>
        <w:jc w:val="both"/>
      </w:pPr>
      <w:r>
        <w:t>prodlení kupujícího se zaplacením kupní ceny delší než 14 kalendářních dnů.</w:t>
      </w:r>
    </w:p>
    <w:p w:rsidR="00BE22A3" w:rsidRDefault="00BE22A3" w:rsidP="00BE22A3">
      <w:pPr>
        <w:numPr>
          <w:ilvl w:val="0"/>
          <w:numId w:val="6"/>
        </w:numPr>
        <w:spacing w:after="0" w:line="240" w:lineRule="auto"/>
        <w:ind w:left="0" w:hanging="357"/>
        <w:jc w:val="both"/>
      </w:pPr>
      <w:r>
        <w:t xml:space="preserve">Účinky odstoupení od smlouvy nastávají okamžikem doručení písemného projevu vůle odstoupit od této smlouvy druhé smluvní straně. V takovém případě se smlouva zrušuje s účinky ex </w:t>
      </w:r>
      <w:proofErr w:type="spellStart"/>
      <w:r>
        <w:t>tunc</w:t>
      </w:r>
      <w:proofErr w:type="spellEnd"/>
      <w:r>
        <w:t>.</w:t>
      </w:r>
    </w:p>
    <w:p w:rsidR="00BE22A3" w:rsidRDefault="00BE22A3" w:rsidP="00BE22A3">
      <w:pPr>
        <w:spacing w:after="0" w:line="240" w:lineRule="auto"/>
        <w:jc w:val="both"/>
      </w:pP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Článek IX.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  <w:r>
        <w:rPr>
          <w:b/>
        </w:rPr>
        <w:t>Závěrečná ujednání</w:t>
      </w:r>
    </w:p>
    <w:p w:rsidR="00BE22A3" w:rsidRDefault="00BE22A3" w:rsidP="00BE22A3">
      <w:pPr>
        <w:spacing w:after="0" w:line="240" w:lineRule="auto"/>
        <w:jc w:val="center"/>
        <w:rPr>
          <w:b/>
        </w:rPr>
      </w:pPr>
    </w:p>
    <w:p w:rsidR="00BE22A3" w:rsidRDefault="00BE22A3" w:rsidP="00BE22A3">
      <w:pPr>
        <w:spacing w:after="0" w:line="240" w:lineRule="auto"/>
        <w:ind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>
        <w:rPr>
          <w:color w:val="000000" w:themeColor="text1"/>
        </w:rPr>
        <w:tab/>
        <w:t>Ustanovení neupravená touto smlouvou se řídí obecně platnými právními předpisy České republiky, zejména zákonem č. 89/2012 Sb., občanský zákoník, v platném znění.</w:t>
      </w:r>
    </w:p>
    <w:p w:rsidR="00BE22A3" w:rsidRDefault="00BE22A3" w:rsidP="00BE22A3">
      <w:pPr>
        <w:spacing w:after="0" w:line="240" w:lineRule="auto"/>
        <w:ind w:hanging="425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Změny a doplnění této smlouvy jsou možné pouze v písemné podobě a na základě vzájemné dohody obou smluvních stran formou postupně očíslovaných Dodatků.</w:t>
      </w:r>
    </w:p>
    <w:p w:rsidR="00BE22A3" w:rsidRDefault="00BE22A3" w:rsidP="00BE22A3">
      <w:pPr>
        <w:spacing w:after="0" w:line="240" w:lineRule="auto"/>
        <w:ind w:hanging="425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  <w:t>Tato smlouva se uzavírá ve dvou vyhotoveních, z nichž každá smluvní strana obdrží po jednom.</w:t>
      </w:r>
    </w:p>
    <w:p w:rsidR="00BE22A3" w:rsidRDefault="00BE22A3" w:rsidP="00BE22A3">
      <w:pPr>
        <w:spacing w:after="0" w:line="240" w:lineRule="auto"/>
        <w:ind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rPr>
          <w:color w:val="000000" w:themeColor="text1"/>
        </w:rPr>
        <w:tab/>
        <w:t>Smlouva je platná dnem podpisu smluvních stran a účinná dnem uveřejnění v registru smluv.</w:t>
      </w:r>
    </w:p>
    <w:p w:rsidR="00BE22A3" w:rsidRDefault="00BE22A3" w:rsidP="00BE22A3">
      <w:pPr>
        <w:spacing w:after="0" w:line="240" w:lineRule="auto"/>
        <w:ind w:hanging="425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ab/>
        <w:t>Obě smluvní strany prohlašují, že si tuto smlouvu před podpisem přečetly, porozuměly jejímu obsahu, s obsahem souhlasí. Smlouva je projevem jejich svobodné a vážné vůle, je uzavřena určitě a srozumitelně, nikoliv v tísni a za nápadně nevýhodných podmínek, což obě smluvní strany stvrzují svým podpisem.</w:t>
      </w:r>
    </w:p>
    <w:p w:rsidR="00BE22A3" w:rsidRDefault="00BE22A3" w:rsidP="00BE22A3">
      <w:pPr>
        <w:spacing w:after="0" w:line="240" w:lineRule="auto"/>
        <w:jc w:val="both"/>
      </w:pPr>
    </w:p>
    <w:p w:rsidR="00BE22A3" w:rsidRDefault="00BE22A3" w:rsidP="00BE22A3">
      <w:pPr>
        <w:spacing w:after="0" w:line="240" w:lineRule="auto"/>
        <w:jc w:val="both"/>
      </w:pPr>
    </w:p>
    <w:p w:rsidR="00BE22A3" w:rsidRDefault="00BE22A3" w:rsidP="00BE22A3">
      <w:pPr>
        <w:spacing w:after="0" w:line="240" w:lineRule="auto"/>
        <w:jc w:val="both"/>
      </w:pPr>
    </w:p>
    <w:p w:rsidR="00BE22A3" w:rsidRDefault="00BE22A3" w:rsidP="00BE22A3">
      <w:pPr>
        <w:spacing w:after="0" w:line="240" w:lineRule="auto"/>
      </w:pPr>
      <w:r>
        <w:t>V …</w:t>
      </w:r>
      <w:r w:rsidR="00793131">
        <w:t>Brně</w:t>
      </w:r>
      <w:r>
        <w:t xml:space="preserve">………………… </w:t>
      </w:r>
      <w:proofErr w:type="gramStart"/>
      <w:r>
        <w:t>dne .................                                             V</w:t>
      </w:r>
      <w:r w:rsidR="005B26F9">
        <w:t> Ivančicích</w:t>
      </w:r>
      <w:proofErr w:type="gramEnd"/>
      <w:r w:rsidR="005B26F9">
        <w:t xml:space="preserve"> </w:t>
      </w:r>
      <w:r>
        <w:t xml:space="preserve"> dne</w:t>
      </w:r>
      <w:r w:rsidR="005B26F9">
        <w:t>22.7.2019</w:t>
      </w:r>
    </w:p>
    <w:p w:rsidR="00793131" w:rsidRDefault="00793131" w:rsidP="00BE22A3">
      <w:pPr>
        <w:spacing w:after="0" w:line="240" w:lineRule="auto"/>
      </w:pPr>
    </w:p>
    <w:p w:rsidR="00793131" w:rsidRDefault="00793131" w:rsidP="00BE22A3">
      <w:pPr>
        <w:spacing w:after="0" w:line="240" w:lineRule="auto"/>
      </w:pPr>
    </w:p>
    <w:p w:rsidR="00793131" w:rsidRDefault="00793131" w:rsidP="00BE22A3">
      <w:pPr>
        <w:spacing w:after="0" w:line="240" w:lineRule="auto"/>
      </w:pPr>
    </w:p>
    <w:p w:rsidR="00793131" w:rsidRDefault="00793131" w:rsidP="00BE22A3">
      <w:pPr>
        <w:spacing w:after="0" w:line="240" w:lineRule="auto"/>
      </w:pPr>
    </w:p>
    <w:p w:rsidR="00793131" w:rsidRDefault="00793131" w:rsidP="00BE22A3">
      <w:pPr>
        <w:spacing w:after="0" w:line="240" w:lineRule="auto"/>
      </w:pPr>
    </w:p>
    <w:p w:rsidR="00D57775" w:rsidRDefault="00793131" w:rsidP="00793131">
      <w:pPr>
        <w:spacing w:after="0" w:line="240" w:lineRule="auto"/>
      </w:pPr>
      <w:r>
        <w:t xml:space="preserve">Ing. Michal </w:t>
      </w:r>
      <w:proofErr w:type="spellStart"/>
      <w:r>
        <w:t>Hrabálek</w:t>
      </w:r>
      <w:proofErr w:type="spellEnd"/>
      <w:r>
        <w:t>, jednatel</w:t>
      </w:r>
      <w:bookmarkStart w:id="0" w:name="_GoBack"/>
      <w:bookmarkEnd w:id="0"/>
      <w:r w:rsidR="005B26F9">
        <w:tab/>
      </w:r>
      <w:r w:rsidR="005B26F9">
        <w:tab/>
      </w:r>
      <w:r w:rsidR="005B26F9">
        <w:tab/>
      </w:r>
      <w:r w:rsidR="005B26F9">
        <w:tab/>
        <w:t>Ing. Halka Žaludová, ředitelka</w:t>
      </w:r>
    </w:p>
    <w:sectPr w:rsidR="00D57775" w:rsidSect="000C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7A8"/>
    <w:multiLevelType w:val="hybridMultilevel"/>
    <w:tmpl w:val="BBE4C878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402A"/>
    <w:multiLevelType w:val="hybridMultilevel"/>
    <w:tmpl w:val="BDC81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750DD"/>
    <w:multiLevelType w:val="hybridMultilevel"/>
    <w:tmpl w:val="57B2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E202E"/>
    <w:multiLevelType w:val="hybridMultilevel"/>
    <w:tmpl w:val="FB7EADAC"/>
    <w:lvl w:ilvl="0" w:tplc="10AC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72AB3"/>
    <w:multiLevelType w:val="hybridMultilevel"/>
    <w:tmpl w:val="FB128588"/>
    <w:lvl w:ilvl="0" w:tplc="4386E248">
      <w:start w:val="1"/>
      <w:numFmt w:val="decimal"/>
      <w:lvlText w:val="%1."/>
      <w:lvlJc w:val="left"/>
      <w:pPr>
        <w:ind w:left="780" w:hanging="420"/>
      </w:pPr>
      <w:rPr>
        <w:rFonts w:asciiTheme="minorHAnsi" w:eastAsia="Times New Roman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70B12"/>
    <w:multiLevelType w:val="hybridMultilevel"/>
    <w:tmpl w:val="6E90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B87D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2A3"/>
    <w:rsid w:val="000C45F8"/>
    <w:rsid w:val="005B26F9"/>
    <w:rsid w:val="005E2A7E"/>
    <w:rsid w:val="00793131"/>
    <w:rsid w:val="009A562B"/>
    <w:rsid w:val="00BE22A3"/>
    <w:rsid w:val="00D5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2A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2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BE22A3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E22A3"/>
    <w:rPr>
      <w:rFonts w:ascii="Times New Roman" w:eastAsia="Times New Roman" w:hAnsi="Times New Roman" w:cs="Times New Roman"/>
      <w:spacing w:val="-5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2A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2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BE22A3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E22A3"/>
    <w:rPr>
      <w:rFonts w:ascii="Times New Roman" w:eastAsia="Times New Roman" w:hAnsi="Times New Roman" w:cs="Times New Roman"/>
      <w:spacing w:val="-5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Hrabálková</dc:creator>
  <cp:lastModifiedBy>Zaludova</cp:lastModifiedBy>
  <cp:revision>2</cp:revision>
  <cp:lastPrinted>2019-06-21T10:29:00Z</cp:lastPrinted>
  <dcterms:created xsi:type="dcterms:W3CDTF">2019-07-22T10:19:00Z</dcterms:created>
  <dcterms:modified xsi:type="dcterms:W3CDTF">2019-07-22T10:19:00Z</dcterms:modified>
</cp:coreProperties>
</file>