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8" w:rsidRDefault="00771DC8" w:rsidP="00771DC8"/>
    <w:p w:rsidR="0074674D" w:rsidRDefault="00771DC8" w:rsidP="00771DC8">
      <w:pPr>
        <w:pStyle w:val="Bezmezer"/>
        <w:spacing w:after="12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Prováděcí smlouva na dodávky nábytku</w:t>
      </w:r>
      <w:r w:rsidR="00061EAF">
        <w:rPr>
          <w:rFonts w:ascii="Calibri" w:hAnsi="Calibri" w:cs="Calibri"/>
          <w:sz w:val="36"/>
          <w:szCs w:val="36"/>
        </w:rPr>
        <w:t xml:space="preserve"> č.</w:t>
      </w:r>
      <w:r w:rsidR="005637C9" w:rsidRPr="005637C9">
        <w:rPr>
          <w:rFonts w:ascii="Calibri" w:hAnsi="Calibri" w:cs="Calibri"/>
          <w:sz w:val="36"/>
          <w:szCs w:val="36"/>
        </w:rPr>
        <w:t xml:space="preserve"> 102</w:t>
      </w:r>
    </w:p>
    <w:p w:rsidR="00771DC8" w:rsidRDefault="00771DC8" w:rsidP="00771DC8">
      <w:pPr>
        <w:pStyle w:val="cotext"/>
        <w:spacing w:before="60" w:after="60" w:line="320" w:lineRule="atLeast"/>
        <w:ind w:left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uzavřená dle ustanovení § 2085 a násl. zákona č. 89/2012 Sb., občanský zákoník, ve znění pozdějších předpisů (dále jen „NOZ“) a na základě rámcové dohody (dále jen „RD“) dle ustanovení § 131 zákona č. 134/2016 Sb., o zadávání veřejných zakázek, ve znění pozdějších předpisů (dále jen „zákon“).</w:t>
      </w:r>
    </w:p>
    <w:p w:rsidR="00771DC8" w:rsidRDefault="00771DC8" w:rsidP="00771DC8">
      <w:pPr>
        <w:spacing w:before="60" w:after="60" w:line="320" w:lineRule="atLeast"/>
        <w:rPr>
          <w:rFonts w:ascii="Calibri" w:hAnsi="Calibri" w:cs="Calibri"/>
          <w:b/>
          <w:sz w:val="24"/>
        </w:rPr>
      </w:pPr>
    </w:p>
    <w:p w:rsidR="00771DC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425" w:hanging="425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Smluvní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strany</w:t>
      </w:r>
    </w:p>
    <w:p w:rsidR="00771DC8" w:rsidRPr="0097485A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Název organizace:</w:t>
      </w:r>
      <w:r w:rsidR="00944EBC">
        <w:rPr>
          <w:rFonts w:ascii="Calibri" w:hAnsi="Calibri" w:cs="Calibri"/>
        </w:rPr>
        <w:t xml:space="preserve"> </w:t>
      </w:r>
      <w:r w:rsidR="00641517">
        <w:rPr>
          <w:rFonts w:ascii="Calibri" w:hAnsi="Calibri" w:cs="Calibri"/>
        </w:rPr>
        <w:tab/>
      </w:r>
      <w:r w:rsidR="0097485A" w:rsidRPr="0097485A">
        <w:rPr>
          <w:rFonts w:ascii="Calibri" w:hAnsi="Calibri" w:cs="Calibri"/>
        </w:rPr>
        <w:t xml:space="preserve">Výchovný ústav, dětský domov se školou, středisko výchovné </w:t>
      </w:r>
      <w:r w:rsidR="0097485A" w:rsidRPr="0097485A">
        <w:rPr>
          <w:rFonts w:ascii="Calibri" w:hAnsi="Calibri" w:cs="Calibri"/>
        </w:rPr>
        <w:tab/>
      </w:r>
      <w:r w:rsidR="0097485A" w:rsidRPr="0097485A">
        <w:rPr>
          <w:rFonts w:ascii="Calibri" w:hAnsi="Calibri" w:cs="Calibri"/>
        </w:rPr>
        <w:tab/>
      </w:r>
      <w:r w:rsidR="0097485A" w:rsidRPr="0097485A">
        <w:rPr>
          <w:rFonts w:ascii="Calibri" w:hAnsi="Calibri" w:cs="Calibri"/>
        </w:rPr>
        <w:tab/>
      </w:r>
      <w:r w:rsidR="0097485A" w:rsidRPr="0097485A">
        <w:rPr>
          <w:rFonts w:ascii="Calibri" w:hAnsi="Calibri" w:cs="Calibri"/>
        </w:rPr>
        <w:tab/>
      </w:r>
      <w:r w:rsidR="0097485A" w:rsidRPr="0097485A">
        <w:rPr>
          <w:rFonts w:ascii="Calibri" w:hAnsi="Calibri" w:cs="Calibri"/>
        </w:rPr>
        <w:tab/>
        <w:t>péče, střední škola a základní škola, Moravský Krumlov</w:t>
      </w:r>
      <w:r w:rsidRPr="0097485A">
        <w:rPr>
          <w:rFonts w:ascii="Calibri" w:hAnsi="Calibri" w:cs="Calibri"/>
        </w:rPr>
        <w:tab/>
      </w:r>
    </w:p>
    <w:p w:rsidR="00771DC8" w:rsidRPr="0097485A" w:rsidRDefault="00641517" w:rsidP="00771DC8">
      <w:pPr>
        <w:pStyle w:val="cotext"/>
        <w:spacing w:before="60" w:after="60" w:line="320" w:lineRule="atLeast"/>
        <w:ind w:left="360" w:firstLine="66"/>
        <w:rPr>
          <w:rFonts w:ascii="Calibri" w:hAnsi="Calibri" w:cs="Calibri"/>
          <w:sz w:val="24"/>
        </w:rPr>
      </w:pPr>
      <w:r w:rsidRPr="0097485A">
        <w:rPr>
          <w:rFonts w:ascii="Calibri" w:hAnsi="Calibri" w:cs="Calibri"/>
          <w:sz w:val="24"/>
        </w:rPr>
        <w:t xml:space="preserve">Sídlo: </w:t>
      </w:r>
      <w:r w:rsidR="00F92DE5" w:rsidRPr="0097485A">
        <w:rPr>
          <w:rFonts w:ascii="Calibri" w:hAnsi="Calibri" w:cs="Calibri"/>
          <w:sz w:val="24"/>
        </w:rPr>
        <w:tab/>
      </w:r>
      <w:r w:rsidR="00F92DE5" w:rsidRPr="0097485A">
        <w:rPr>
          <w:rFonts w:ascii="Calibri" w:hAnsi="Calibri" w:cs="Calibri"/>
          <w:sz w:val="24"/>
        </w:rPr>
        <w:tab/>
      </w:r>
      <w:r w:rsidR="00F92DE5" w:rsidRPr="0097485A">
        <w:rPr>
          <w:rFonts w:ascii="Calibri" w:hAnsi="Calibri" w:cs="Calibri"/>
          <w:sz w:val="24"/>
        </w:rPr>
        <w:tab/>
      </w:r>
      <w:r w:rsidR="0097485A" w:rsidRPr="0097485A">
        <w:rPr>
          <w:rFonts w:ascii="Calibri" w:hAnsi="Calibri" w:cs="Calibri"/>
          <w:sz w:val="24"/>
        </w:rPr>
        <w:t xml:space="preserve">Nádražní 698, </w:t>
      </w:r>
      <w:proofErr w:type="gramStart"/>
      <w:r w:rsidR="0097485A" w:rsidRPr="0097485A">
        <w:rPr>
          <w:rFonts w:ascii="Calibri" w:hAnsi="Calibri" w:cs="Calibri"/>
          <w:sz w:val="24"/>
        </w:rPr>
        <w:t>672 01  Moravský</w:t>
      </w:r>
      <w:proofErr w:type="gramEnd"/>
      <w:r w:rsidR="0097485A" w:rsidRPr="0097485A">
        <w:rPr>
          <w:rFonts w:ascii="Calibri" w:hAnsi="Calibri" w:cs="Calibri"/>
          <w:sz w:val="24"/>
        </w:rPr>
        <w:t xml:space="preserve"> Krumlov</w:t>
      </w:r>
    </w:p>
    <w:p w:rsidR="00771DC8" w:rsidRPr="0097485A" w:rsidRDefault="00771DC8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sz w:val="24"/>
        </w:rPr>
      </w:pPr>
      <w:r w:rsidRPr="0097485A">
        <w:rPr>
          <w:rFonts w:ascii="Calibri" w:hAnsi="Calibri" w:cs="Calibri"/>
          <w:sz w:val="24"/>
        </w:rPr>
        <w:t xml:space="preserve">IČ: </w:t>
      </w:r>
      <w:r w:rsidRPr="0097485A">
        <w:rPr>
          <w:rFonts w:ascii="Calibri" w:hAnsi="Calibri" w:cs="Calibri"/>
          <w:sz w:val="24"/>
        </w:rPr>
        <w:tab/>
      </w:r>
      <w:r w:rsidR="00641517" w:rsidRPr="0097485A">
        <w:rPr>
          <w:rFonts w:ascii="Calibri" w:hAnsi="Calibri" w:cs="Calibri"/>
          <w:sz w:val="24"/>
        </w:rPr>
        <w:tab/>
      </w:r>
      <w:r w:rsidR="00641517" w:rsidRPr="0097485A">
        <w:rPr>
          <w:rFonts w:ascii="Calibri" w:hAnsi="Calibri" w:cs="Calibri"/>
          <w:sz w:val="24"/>
        </w:rPr>
        <w:tab/>
      </w:r>
      <w:r w:rsidR="0097485A" w:rsidRPr="0097485A">
        <w:rPr>
          <w:rFonts w:ascii="Calibri" w:hAnsi="Calibri" w:cs="Calibri"/>
          <w:sz w:val="24"/>
        </w:rPr>
        <w:t>49438905</w:t>
      </w:r>
      <w:r w:rsidRPr="0097485A">
        <w:rPr>
          <w:rFonts w:ascii="Calibri" w:hAnsi="Calibri" w:cs="Calibri"/>
          <w:sz w:val="24"/>
        </w:rPr>
        <w:tab/>
      </w:r>
      <w:r w:rsidRPr="0097485A">
        <w:rPr>
          <w:rFonts w:ascii="Calibri" w:hAnsi="Calibri" w:cs="Calibri"/>
          <w:sz w:val="24"/>
        </w:rPr>
        <w:tab/>
      </w:r>
      <w:r w:rsidRPr="0097485A">
        <w:rPr>
          <w:rFonts w:ascii="Calibri" w:hAnsi="Calibri" w:cs="Calibri"/>
          <w:sz w:val="24"/>
        </w:rPr>
        <w:tab/>
      </w:r>
    </w:p>
    <w:p w:rsidR="00F92DE5" w:rsidRPr="0097485A" w:rsidRDefault="00771DC8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sz w:val="24"/>
        </w:rPr>
      </w:pPr>
      <w:r w:rsidRPr="0097485A">
        <w:rPr>
          <w:rFonts w:ascii="Calibri" w:hAnsi="Calibri" w:cs="Calibri"/>
          <w:sz w:val="24"/>
        </w:rPr>
        <w:t xml:space="preserve">Jednající: </w:t>
      </w:r>
      <w:r w:rsidRPr="0097485A">
        <w:rPr>
          <w:rFonts w:ascii="Calibri" w:hAnsi="Calibri" w:cs="Calibri"/>
          <w:sz w:val="24"/>
        </w:rPr>
        <w:tab/>
      </w:r>
      <w:r w:rsidRPr="0097485A">
        <w:rPr>
          <w:rFonts w:ascii="Calibri" w:hAnsi="Calibri" w:cs="Calibri"/>
          <w:sz w:val="24"/>
        </w:rPr>
        <w:tab/>
      </w:r>
      <w:r w:rsidR="00641517" w:rsidRPr="0097485A">
        <w:rPr>
          <w:rFonts w:ascii="Calibri" w:hAnsi="Calibri" w:cs="Calibri"/>
          <w:sz w:val="24"/>
        </w:rPr>
        <w:tab/>
      </w:r>
      <w:r w:rsidR="0097485A" w:rsidRPr="0097485A">
        <w:rPr>
          <w:rFonts w:ascii="Calibri" w:hAnsi="Calibri" w:cs="Calibri"/>
        </w:rPr>
        <w:t>PhDr. Jan Košíček, ředitel</w:t>
      </w:r>
      <w:r w:rsidR="00F92DE5" w:rsidRPr="0097485A">
        <w:rPr>
          <w:rFonts w:ascii="Calibri" w:hAnsi="Calibri" w:cs="Calibri"/>
          <w:sz w:val="24"/>
        </w:rPr>
        <w:t xml:space="preserve"> </w:t>
      </w:r>
    </w:p>
    <w:p w:rsidR="00771DC8" w:rsidRPr="0097485A" w:rsidRDefault="00771DC8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sz w:val="24"/>
        </w:rPr>
      </w:pPr>
      <w:r w:rsidRPr="0097485A">
        <w:rPr>
          <w:rFonts w:ascii="Calibri" w:hAnsi="Calibri" w:cs="Calibri"/>
          <w:sz w:val="24"/>
        </w:rPr>
        <w:t>bankovní spojení</w:t>
      </w:r>
      <w:r w:rsidR="00944EBC" w:rsidRPr="0097485A">
        <w:rPr>
          <w:rFonts w:ascii="Calibri" w:hAnsi="Calibri" w:cs="Calibri"/>
          <w:sz w:val="24"/>
        </w:rPr>
        <w:t xml:space="preserve">: </w:t>
      </w:r>
      <w:r w:rsidR="00641517" w:rsidRPr="0097485A">
        <w:rPr>
          <w:rFonts w:ascii="Calibri" w:hAnsi="Calibri" w:cs="Calibri"/>
          <w:sz w:val="24"/>
        </w:rPr>
        <w:tab/>
      </w:r>
      <w:r w:rsidR="0097485A" w:rsidRPr="0097485A">
        <w:rPr>
          <w:rFonts w:ascii="Calibri" w:hAnsi="Calibri" w:cs="Calibri"/>
        </w:rPr>
        <w:t>ČNB, číslo účtu: 35830741/0710</w:t>
      </w:r>
    </w:p>
    <w:p w:rsidR="00771DC8" w:rsidRPr="0097485A" w:rsidRDefault="00771DC8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sz w:val="24"/>
        </w:rPr>
      </w:pPr>
      <w:r w:rsidRPr="0097485A">
        <w:rPr>
          <w:rFonts w:ascii="Calibri" w:hAnsi="Calibri" w:cs="Calibri"/>
          <w:sz w:val="24"/>
        </w:rPr>
        <w:t>Email:</w:t>
      </w:r>
      <w:r w:rsidR="00641517" w:rsidRPr="0097485A">
        <w:rPr>
          <w:rFonts w:ascii="Calibri" w:hAnsi="Calibri" w:cs="Calibri"/>
          <w:sz w:val="24"/>
        </w:rPr>
        <w:tab/>
      </w:r>
      <w:r w:rsidR="00641517" w:rsidRPr="0097485A">
        <w:rPr>
          <w:rFonts w:ascii="Calibri" w:hAnsi="Calibri" w:cs="Calibri"/>
          <w:sz w:val="24"/>
        </w:rPr>
        <w:tab/>
      </w:r>
      <w:r w:rsidR="00641517" w:rsidRPr="0097485A">
        <w:rPr>
          <w:rFonts w:ascii="Calibri" w:hAnsi="Calibri" w:cs="Calibri"/>
          <w:sz w:val="24"/>
        </w:rPr>
        <w:tab/>
      </w:r>
      <w:r w:rsidR="0097485A" w:rsidRPr="0097485A">
        <w:rPr>
          <w:rFonts w:ascii="Calibri" w:hAnsi="Calibri" w:cs="Calibri"/>
        </w:rPr>
        <w:t>vudds@vuddsmk.cz</w:t>
      </w:r>
    </w:p>
    <w:p w:rsidR="00771DC8" w:rsidRPr="0097485A" w:rsidRDefault="00771DC8" w:rsidP="00F92DE5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  <w:rPr>
          <w:rFonts w:ascii="Calibri" w:hAnsi="Calibri" w:cs="Calibri"/>
        </w:rPr>
      </w:pPr>
      <w:r w:rsidRPr="0097485A">
        <w:rPr>
          <w:rStyle w:val="tsubjname"/>
          <w:rFonts w:ascii="Calibri" w:eastAsia="Calibri" w:hAnsi="Calibri"/>
        </w:rPr>
        <w:t xml:space="preserve">Datová schránka:  </w:t>
      </w:r>
      <w:r w:rsidR="00641517" w:rsidRPr="0097485A">
        <w:rPr>
          <w:rStyle w:val="tsubjname"/>
          <w:rFonts w:ascii="Calibri" w:eastAsia="Calibri" w:hAnsi="Calibri"/>
        </w:rPr>
        <w:tab/>
      </w:r>
      <w:r w:rsidR="0097485A" w:rsidRPr="0097485A">
        <w:rPr>
          <w:rFonts w:ascii="Calibri" w:hAnsi="Calibri" w:cs="Calibri"/>
        </w:rPr>
        <w:t>493aa7v</w:t>
      </w:r>
    </w:p>
    <w:p w:rsidR="00F92DE5" w:rsidRPr="0097485A" w:rsidRDefault="00771DC8" w:rsidP="00F92DE5">
      <w:pPr>
        <w:pStyle w:val="cotext"/>
        <w:spacing w:before="60" w:after="60" w:line="320" w:lineRule="atLeast"/>
        <w:ind w:left="426"/>
        <w:rPr>
          <w:rFonts w:ascii="Calibri" w:hAnsi="Calibri" w:cs="Calibri"/>
          <w:sz w:val="24"/>
        </w:rPr>
      </w:pPr>
      <w:r w:rsidRPr="0097485A">
        <w:rPr>
          <w:rFonts w:ascii="Calibri" w:hAnsi="Calibri" w:cs="Calibri"/>
          <w:sz w:val="24"/>
        </w:rPr>
        <w:t>Tel.:</w:t>
      </w:r>
      <w:r w:rsidR="00944EBC" w:rsidRPr="0097485A">
        <w:rPr>
          <w:rFonts w:ascii="Calibri" w:hAnsi="Calibri" w:cs="Calibri"/>
          <w:sz w:val="24"/>
        </w:rPr>
        <w:t xml:space="preserve"> </w:t>
      </w:r>
      <w:r w:rsidR="00641517" w:rsidRPr="0097485A">
        <w:rPr>
          <w:rFonts w:ascii="Calibri" w:hAnsi="Calibri" w:cs="Calibri"/>
          <w:sz w:val="24"/>
        </w:rPr>
        <w:tab/>
      </w:r>
      <w:r w:rsidR="00641517" w:rsidRPr="0097485A">
        <w:rPr>
          <w:rFonts w:ascii="Calibri" w:hAnsi="Calibri" w:cs="Calibri"/>
          <w:sz w:val="24"/>
        </w:rPr>
        <w:tab/>
      </w:r>
      <w:r w:rsidR="00641517" w:rsidRPr="0097485A">
        <w:rPr>
          <w:rFonts w:ascii="Calibri" w:hAnsi="Calibri" w:cs="Calibri"/>
          <w:sz w:val="24"/>
        </w:rPr>
        <w:tab/>
      </w:r>
      <w:r w:rsidR="0097485A" w:rsidRPr="0097485A">
        <w:rPr>
          <w:rFonts w:ascii="Calibri" w:hAnsi="Calibri" w:cs="Calibri"/>
          <w:sz w:val="24"/>
        </w:rPr>
        <w:t>731 654 207</w:t>
      </w:r>
      <w:r w:rsidR="00F92DE5" w:rsidRPr="0097485A">
        <w:rPr>
          <w:rFonts w:ascii="Calibri" w:hAnsi="Calibri" w:cs="Calibri"/>
          <w:sz w:val="24"/>
        </w:rPr>
        <w:t xml:space="preserve"> </w:t>
      </w:r>
    </w:p>
    <w:p w:rsidR="00771DC8" w:rsidRDefault="00771DC8" w:rsidP="00F92DE5">
      <w:pPr>
        <w:pStyle w:val="cotext"/>
        <w:spacing w:before="60" w:after="60" w:line="320" w:lineRule="atLeast"/>
        <w:ind w:left="42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(dále jen „kupující“) </w:t>
      </w:r>
    </w:p>
    <w:p w:rsidR="00771DC8" w:rsidRDefault="00771DC8" w:rsidP="00771DC8">
      <w:pPr>
        <w:pStyle w:val="Odstavecseseznamem"/>
        <w:spacing w:before="60" w:after="60" w:line="320" w:lineRule="atLeast"/>
        <w:jc w:val="both"/>
        <w:rPr>
          <w:rFonts w:ascii="Calibri" w:hAnsi="Calibri" w:cs="Calibri"/>
          <w:sz w:val="24"/>
          <w:szCs w:val="24"/>
        </w:rPr>
      </w:pPr>
    </w:p>
    <w:p w:rsidR="00771DC8" w:rsidRDefault="00771DC8" w:rsidP="00771DC8">
      <w:pPr>
        <w:spacing w:before="60" w:after="60" w:line="320" w:lineRule="atLeast"/>
        <w:ind w:firstLine="42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</w:p>
    <w:p w:rsidR="00771DC8" w:rsidRDefault="00771DC8" w:rsidP="00771DC8">
      <w:pPr>
        <w:pStyle w:val="Odstavecseseznamem"/>
        <w:spacing w:before="60" w:after="60" w:line="320" w:lineRule="atLeast"/>
        <w:jc w:val="both"/>
        <w:rPr>
          <w:rFonts w:ascii="Calibri" w:hAnsi="Calibri" w:cs="Calibri"/>
          <w:sz w:val="24"/>
          <w:szCs w:val="24"/>
        </w:rPr>
      </w:pPr>
    </w:p>
    <w:p w:rsidR="00771DC8" w:rsidRDefault="002168F3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Dodavatel: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PROFIL NÁBYTEK, a.s.</w:t>
      </w:r>
    </w:p>
    <w:p w:rsidR="00771DC8" w:rsidRDefault="002168F3" w:rsidP="00771DC8">
      <w:pPr>
        <w:pStyle w:val="cotext"/>
        <w:spacing w:before="60" w:after="60" w:line="320" w:lineRule="atLeast"/>
        <w:ind w:left="360" w:firstLine="6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Sídlo: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Hradská 280, 396 01 Humpolec</w:t>
      </w:r>
    </w:p>
    <w:p w:rsidR="00771DC8" w:rsidRDefault="002168F3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IČ: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48202118</w:t>
      </w:r>
    </w:p>
    <w:p w:rsidR="00771DC8" w:rsidRDefault="00771DC8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Zapsaný</w:t>
      </w:r>
      <w:r w:rsidR="002168F3">
        <w:rPr>
          <w:rFonts w:ascii="Calibri" w:hAnsi="Calibri" w:cs="Calibri"/>
          <w:sz w:val="24"/>
        </w:rPr>
        <w:t xml:space="preserve"> v obchodním rejstříku vedeném u Krajského soudu v Českých Budějovicích</w:t>
      </w:r>
      <w:r>
        <w:rPr>
          <w:rFonts w:ascii="Calibri" w:hAnsi="Calibri" w:cs="Calibri"/>
          <w:sz w:val="24"/>
        </w:rPr>
        <w:t>,</w:t>
      </w:r>
      <w:r w:rsidR="002168F3">
        <w:rPr>
          <w:rFonts w:ascii="Calibri" w:hAnsi="Calibri" w:cs="Calibri"/>
          <w:sz w:val="24"/>
        </w:rPr>
        <w:t xml:space="preserve"> oddíl B, spisová značka 1420</w:t>
      </w:r>
    </w:p>
    <w:p w:rsidR="00771DC8" w:rsidRDefault="002168F3" w:rsidP="00771DC8">
      <w:pPr>
        <w:pStyle w:val="cotext"/>
        <w:spacing w:before="60" w:after="60" w:line="320" w:lineRule="atLeast"/>
        <w:ind w:left="426"/>
        <w:rPr>
          <w:rStyle w:val="platne"/>
        </w:rPr>
      </w:pPr>
      <w:r>
        <w:rPr>
          <w:rFonts w:ascii="Calibri" w:hAnsi="Calibri" w:cs="Calibri"/>
          <w:sz w:val="24"/>
        </w:rPr>
        <w:t xml:space="preserve">Jednající: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František Čermák, předseda představenstva</w:t>
      </w:r>
    </w:p>
    <w:p w:rsidR="00771DC8" w:rsidRDefault="00771DC8" w:rsidP="00771DC8">
      <w:pPr>
        <w:numPr>
          <w:ilvl w:val="12"/>
          <w:numId w:val="0"/>
        </w:numPr>
        <w:ind w:left="2127" w:hanging="1701"/>
        <w:rPr>
          <w:rStyle w:val="tsubjname"/>
        </w:rPr>
      </w:pPr>
      <w:r>
        <w:rPr>
          <w:rStyle w:val="tsubjname"/>
          <w:rFonts w:ascii="Calibri" w:hAnsi="Calibri"/>
          <w:sz w:val="24"/>
        </w:rPr>
        <w:t xml:space="preserve">Datová schránka:          </w:t>
      </w:r>
      <w:r w:rsidR="002168F3">
        <w:rPr>
          <w:rFonts w:ascii="Calibri" w:hAnsi="Calibri" w:cs="Calibri"/>
          <w:sz w:val="24"/>
        </w:rPr>
        <w:t xml:space="preserve">  bjacgv6</w:t>
      </w:r>
    </w:p>
    <w:p w:rsidR="00771DC8" w:rsidRDefault="002168F3" w:rsidP="00771DC8">
      <w:pPr>
        <w:pStyle w:val="cotext"/>
        <w:spacing w:before="60" w:after="60" w:line="320" w:lineRule="atLeast"/>
        <w:ind w:left="42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bankovní spojení: </w:t>
      </w:r>
      <w:r w:rsidR="00641517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ČSOB Pelhřimov, číslo účtu: 0223602551/0300</w:t>
      </w:r>
    </w:p>
    <w:p w:rsidR="00771DC8" w:rsidRDefault="00771DC8" w:rsidP="00771DC8">
      <w:pPr>
        <w:spacing w:before="120" w:after="60" w:line="320" w:lineRule="atLeast"/>
        <w:ind w:firstLine="425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(dále jen „prodávající“) </w:t>
      </w:r>
    </w:p>
    <w:p w:rsidR="00771DC8" w:rsidRDefault="00771DC8" w:rsidP="00771DC8">
      <w:pPr>
        <w:spacing w:before="60" w:after="60" w:line="320" w:lineRule="atLeast"/>
        <w:ind w:firstLine="708"/>
        <w:rPr>
          <w:rFonts w:ascii="Calibri" w:hAnsi="Calibri" w:cs="Calibri"/>
          <w:sz w:val="24"/>
        </w:rPr>
      </w:pPr>
    </w:p>
    <w:p w:rsidR="00771DC8" w:rsidRDefault="00771DC8" w:rsidP="00771DC8">
      <w:pPr>
        <w:spacing w:before="60" w:after="60" w:line="320" w:lineRule="atLeast"/>
        <w:ind w:left="42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Objednatel a dodavatel, společně dále též jako „smluvní strany“ a každý samostatně jako „smluvní strana“ uzavírají níže uvedeného dne, měsíce a roku tuto</w:t>
      </w:r>
    </w:p>
    <w:p w:rsidR="00771DC8" w:rsidRDefault="00771DC8" w:rsidP="00771DC8">
      <w:pPr>
        <w:spacing w:before="60" w:after="60" w:line="320" w:lineRule="atLeast"/>
        <w:ind w:firstLine="708"/>
        <w:rPr>
          <w:rFonts w:ascii="Calibri" w:hAnsi="Calibri" w:cs="Calibri"/>
          <w:sz w:val="24"/>
        </w:rPr>
      </w:pPr>
    </w:p>
    <w:p w:rsidR="00771DC8" w:rsidRDefault="00771DC8" w:rsidP="00771DC8">
      <w:pPr>
        <w:spacing w:before="60" w:after="60" w:line="320" w:lineRule="atLeast"/>
        <w:ind w:firstLine="14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prováděcí smlouvu k RD (dále jen „prováděcí smlouva“)</w:t>
      </w:r>
    </w:p>
    <w:p w:rsidR="00771DC8" w:rsidRDefault="00771DC8" w:rsidP="00771DC8">
      <w:pPr>
        <w:spacing w:before="60" w:after="60" w:line="320" w:lineRule="atLeast"/>
        <w:ind w:firstLine="142"/>
        <w:jc w:val="center"/>
        <w:rPr>
          <w:rFonts w:ascii="Calibri" w:hAnsi="Calibri" w:cs="Calibri"/>
          <w:sz w:val="28"/>
          <w:szCs w:val="28"/>
        </w:rPr>
      </w:pPr>
    </w:p>
    <w:p w:rsidR="00F92DE5" w:rsidRDefault="00F92DE5" w:rsidP="00771DC8">
      <w:pPr>
        <w:spacing w:before="60" w:after="60" w:line="320" w:lineRule="atLeast"/>
        <w:ind w:firstLine="142"/>
        <w:jc w:val="center"/>
        <w:rPr>
          <w:rFonts w:ascii="Calibri" w:hAnsi="Calibri" w:cs="Calibri"/>
          <w:sz w:val="28"/>
          <w:szCs w:val="28"/>
        </w:rPr>
      </w:pPr>
    </w:p>
    <w:p w:rsidR="00771DC8" w:rsidRDefault="00771DC8" w:rsidP="00771DC8">
      <w:pPr>
        <w:spacing w:before="60" w:after="60" w:line="320" w:lineRule="atLeast"/>
        <w:ind w:firstLine="142"/>
        <w:jc w:val="center"/>
        <w:rPr>
          <w:rFonts w:ascii="Calibri" w:hAnsi="Calibri" w:cs="Calibri"/>
          <w:sz w:val="28"/>
          <w:szCs w:val="28"/>
        </w:rPr>
      </w:pPr>
    </w:p>
    <w:p w:rsidR="00771DC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Předmět prováděcí smlouvy</w:t>
      </w:r>
    </w:p>
    <w:p w:rsidR="00771DC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Předmětem této prováděcí smlouvy je závazek na straně dodavatele odevzdat kupujícímu předmět koupě s veškerým příslušenstvím (doprava, montáž, odvoz obalů, umístění) a umožnit objednateli nabytí vlastnického práva k předmětu koupě a závazek na straně objednatele tento předmět koupě s veškerým příslušenstvím převzít a zaplatit za něj dodavateli kupní cenu.</w:t>
      </w:r>
    </w:p>
    <w:p w:rsidR="00771DC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Předmět koupě a jeho množství je podrobně specifikován v příloze č. 1 prováděcí smlouvy.</w:t>
      </w:r>
    </w:p>
    <w:p w:rsidR="00771DC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Kupní cena </w:t>
      </w:r>
    </w:p>
    <w:p w:rsidR="00771DC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Kupní cena za předmět koupě vychází z jednotkových cen jednotlivých položek, které jsou součástí přílohy č. 2 RD - Technická specifikace předmětu plnění a cenová tabulka, a je počítána násobkem počtu kusů každé položky cenou této položky a následným součtem všech těchto násobků.</w:t>
      </w:r>
    </w:p>
    <w:p w:rsidR="00771DC8" w:rsidRPr="00641517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 w:rsidRPr="00641517">
        <w:rPr>
          <w:rFonts w:ascii="Calibri" w:hAnsi="Calibri" w:cs="Calibri"/>
        </w:rPr>
        <w:t xml:space="preserve">Celková cena </w:t>
      </w:r>
      <w:r w:rsidR="0097485A">
        <w:rPr>
          <w:rFonts w:ascii="Calibri" w:hAnsi="Calibri" w:cs="Calibri"/>
        </w:rPr>
        <w:t>90 132</w:t>
      </w:r>
      <w:r w:rsidR="00641517" w:rsidRPr="0097485A">
        <w:rPr>
          <w:rFonts w:ascii="Calibri" w:hAnsi="Calibri" w:cs="Calibri"/>
        </w:rPr>
        <w:t xml:space="preserve">,- </w:t>
      </w:r>
      <w:r w:rsidRPr="0097485A">
        <w:rPr>
          <w:rFonts w:ascii="Calibri" w:hAnsi="Calibri" w:cs="Calibri"/>
        </w:rPr>
        <w:t xml:space="preserve">Kč </w:t>
      </w:r>
      <w:r w:rsidRPr="00641517">
        <w:rPr>
          <w:rFonts w:ascii="Calibri" w:hAnsi="Calibri" w:cs="Calibri"/>
        </w:rPr>
        <w:t xml:space="preserve">bez DPH, resp. </w:t>
      </w:r>
      <w:r w:rsidR="0097485A" w:rsidRPr="0097485A">
        <w:rPr>
          <w:rFonts w:ascii="Calibri" w:hAnsi="Calibri" w:cs="Calibri"/>
        </w:rPr>
        <w:t>109 059,72,-</w:t>
      </w:r>
      <w:r w:rsidR="00F92DE5" w:rsidRPr="0097485A">
        <w:rPr>
          <w:rFonts w:ascii="Calibri" w:hAnsi="Calibri" w:cs="Calibri"/>
        </w:rPr>
        <w:t xml:space="preserve"> </w:t>
      </w:r>
      <w:r w:rsidRPr="00641517">
        <w:rPr>
          <w:rFonts w:ascii="Calibri" w:hAnsi="Calibri" w:cs="Calibri"/>
        </w:rPr>
        <w:t>Kč včetně DPH.</w:t>
      </w:r>
    </w:p>
    <w:p w:rsidR="00771DC8" w:rsidRDefault="00771DC8" w:rsidP="00771DC8">
      <w:pPr>
        <w:pStyle w:val="Odstavecseseznamem"/>
        <w:widowControl w:val="0"/>
        <w:spacing w:before="60" w:after="60" w:line="320" w:lineRule="atLeast"/>
        <w:ind w:left="0"/>
        <w:jc w:val="both"/>
        <w:rPr>
          <w:rFonts w:ascii="Calibri" w:hAnsi="Calibri" w:cs="Calibri"/>
          <w:sz w:val="24"/>
          <w:szCs w:val="24"/>
        </w:rPr>
      </w:pPr>
    </w:p>
    <w:p w:rsidR="00771DC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Místo a čas plnění</w:t>
      </w:r>
    </w:p>
    <w:p w:rsidR="00771DC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 w:rsidRPr="0074674D">
        <w:rPr>
          <w:rFonts w:ascii="Calibri" w:hAnsi="Calibri" w:cs="Calibri"/>
        </w:rPr>
        <w:t xml:space="preserve">Prodávající se zavazuje předat kupujícímu předmět koupě s veškerým příslušenstvím do </w:t>
      </w:r>
      <w:r w:rsidR="005637C9" w:rsidRPr="005637C9">
        <w:rPr>
          <w:rFonts w:ascii="Calibri" w:hAnsi="Calibri" w:cs="Calibri"/>
        </w:rPr>
        <w:t>21.</w:t>
      </w:r>
      <w:r w:rsidR="005637C9">
        <w:rPr>
          <w:rFonts w:ascii="Calibri" w:hAnsi="Calibri" w:cs="Calibri"/>
        </w:rPr>
        <w:t> </w:t>
      </w:r>
      <w:r w:rsidRPr="0074674D">
        <w:rPr>
          <w:rFonts w:ascii="Calibri" w:hAnsi="Calibri" w:cs="Calibri"/>
        </w:rPr>
        <w:t>dne</w:t>
      </w:r>
      <w:r w:rsidR="0074674D" w:rsidRPr="0074674D">
        <w:rPr>
          <w:rFonts w:ascii="Calibri" w:hAnsi="Calibri" w:cs="Calibri"/>
        </w:rPr>
        <w:t>,</w:t>
      </w:r>
      <w:r w:rsidRPr="0074674D">
        <w:rPr>
          <w:rFonts w:ascii="Calibri" w:hAnsi="Calibri" w:cs="Calibri"/>
        </w:rPr>
        <w:t xml:space="preserve"> na adrese</w:t>
      </w:r>
      <w:r>
        <w:rPr>
          <w:rFonts w:ascii="Calibri" w:hAnsi="Calibri" w:cs="Calibri"/>
        </w:rPr>
        <w:t xml:space="preserve"> </w:t>
      </w:r>
      <w:r w:rsidR="0097485A" w:rsidRPr="0097485A">
        <w:rPr>
          <w:rFonts w:ascii="Calibri" w:hAnsi="Calibri" w:cs="Calibri"/>
        </w:rPr>
        <w:t xml:space="preserve">Jiráskova 627, </w:t>
      </w:r>
      <w:proofErr w:type="gramStart"/>
      <w:r w:rsidR="0097485A" w:rsidRPr="0097485A">
        <w:rPr>
          <w:rFonts w:ascii="Calibri" w:hAnsi="Calibri" w:cs="Calibri"/>
        </w:rPr>
        <w:t>672 01  Moravský</w:t>
      </w:r>
      <w:proofErr w:type="gramEnd"/>
      <w:r w:rsidR="0097485A" w:rsidRPr="0097485A">
        <w:rPr>
          <w:rFonts w:ascii="Calibri" w:hAnsi="Calibri" w:cs="Calibri"/>
        </w:rPr>
        <w:t xml:space="preserve"> Krumlov.</w:t>
      </w:r>
    </w:p>
    <w:p w:rsidR="00771DC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Společně s předmětem koupě a jeho příslušenstvím se prodávající zavazuje předat kupujícímu doklady nutné k převzetí a užívání věci a k uplatnění případných vad z titulu záruky za jakost.</w:t>
      </w:r>
    </w:p>
    <w:p w:rsidR="00771DC8" w:rsidRDefault="00771DC8" w:rsidP="00771DC8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Calibri" w:hAnsi="Calibri" w:cs="Calibri"/>
          <w:sz w:val="24"/>
          <w:szCs w:val="24"/>
        </w:rPr>
      </w:pPr>
    </w:p>
    <w:p w:rsidR="00771DC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Vlastnické právo a přechod nebezpečí škody na věci</w:t>
      </w:r>
    </w:p>
    <w:p w:rsidR="00771DC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Vlastnické právo z dodavatele na objednatele přechází vystavením dodacího listu dodavatelem ve smyslu čl. VI. odst. 4 RD.</w:t>
      </w:r>
    </w:p>
    <w:p w:rsidR="00771DC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 přechodu nebezpečí škody na předmětu koupě a jeho příslušenství dojde okamžikem jeho převzetí ze strany kupujícího.</w:t>
      </w:r>
    </w:p>
    <w:p w:rsidR="00771DC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 předání a převzetí předmětu koupě jsou určeny níže uvedené osoby:</w:t>
      </w:r>
    </w:p>
    <w:p w:rsidR="00771DC8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prodávajícího: </w:t>
      </w:r>
      <w:r w:rsidR="005F5B10">
        <w:rPr>
          <w:rFonts w:ascii="Calibri" w:hAnsi="Calibri" w:cs="Calibri"/>
        </w:rPr>
        <w:t xml:space="preserve">Ing. Jana Dománková, </w:t>
      </w:r>
      <w:r w:rsidR="002168F3" w:rsidRPr="00641517">
        <w:rPr>
          <w:rFonts w:ascii="Calibri" w:hAnsi="Calibri" w:cs="Calibri"/>
        </w:rPr>
        <w:t>jdomankova@profil-nabytek.cz</w:t>
      </w:r>
    </w:p>
    <w:p w:rsidR="00F92DE5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kupujícího</w:t>
      </w:r>
      <w:r w:rsidRPr="0097485A">
        <w:rPr>
          <w:rFonts w:ascii="Calibri" w:hAnsi="Calibri" w:cs="Calibri"/>
        </w:rPr>
        <w:t xml:space="preserve">: </w:t>
      </w:r>
      <w:r w:rsidR="0097485A" w:rsidRPr="0097485A">
        <w:rPr>
          <w:rFonts w:ascii="Calibri" w:hAnsi="Calibri" w:cs="Calibri"/>
        </w:rPr>
        <w:t>Ing. Helena Hladká, hladka@vuddsmk.cz.</w:t>
      </w:r>
    </w:p>
    <w:p w:rsidR="00771DC8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popř. osoby jimi pověřené.</w:t>
      </w:r>
    </w:p>
    <w:p w:rsidR="00771DC8" w:rsidRDefault="00771DC8" w:rsidP="00771DC8">
      <w:pPr>
        <w:widowControl w:val="0"/>
        <w:spacing w:before="60" w:after="60" w:line="320" w:lineRule="atLeast"/>
        <w:jc w:val="center"/>
        <w:rPr>
          <w:rFonts w:ascii="Calibri" w:hAnsi="Calibri" w:cs="Calibri"/>
          <w:b/>
          <w:sz w:val="24"/>
        </w:rPr>
      </w:pPr>
    </w:p>
    <w:p w:rsidR="00944EBC" w:rsidRPr="00944EBC" w:rsidRDefault="00944EBC" w:rsidP="00944EBC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357"/>
        <w:rPr>
          <w:rFonts w:ascii="Calibri" w:hAnsi="Calibri" w:cs="Calibri"/>
          <w:b/>
          <w:sz w:val="28"/>
          <w:szCs w:val="28"/>
          <w:u w:val="single"/>
        </w:rPr>
      </w:pPr>
    </w:p>
    <w:p w:rsidR="00771DC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Další požadavky kupujícího (</w:t>
      </w:r>
      <w:r>
        <w:rPr>
          <w:rFonts w:ascii="Calibri" w:hAnsi="Calibri" w:cs="Calibri"/>
          <w:b/>
          <w:i/>
          <w:sz w:val="28"/>
          <w:szCs w:val="28"/>
          <w:u w:val="single"/>
        </w:rPr>
        <w:t>pokud jsou</w:t>
      </w:r>
      <w:r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F92DE5" w:rsidRDefault="00F92DE5" w:rsidP="00771DC8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357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771DC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Závěrečná ustanovení</w:t>
      </w:r>
    </w:p>
    <w:p w:rsidR="00771DC8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Práva a povinnosti touto prováděcí smlouvou výslovně neupravené či upravené jen částečně se řídí příslušnými ustanoveními RD, českým právním řádem, zejména NOZ, v platném znění.</w:t>
      </w:r>
    </w:p>
    <w:p w:rsidR="00771DC8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Změny a doplňky této prováděcí smlouvy lze činit pouze písemně, číslovanými dodatky, podepsanými oběma smluvními stranami.</w:t>
      </w:r>
    </w:p>
    <w:p w:rsidR="00771DC8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Tato prováděcí smlouva je sepsána ve dvou vyhotoveních, každé s platností originálu, přičemž po jednom z nich obdrží každá smluvní strana. </w:t>
      </w:r>
    </w:p>
    <w:p w:rsidR="00771DC8" w:rsidRDefault="00771DC8" w:rsidP="00771DC8">
      <w:pPr>
        <w:pStyle w:val="Odstavecseseznamem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 xml:space="preserve">V souladu se zákonem č. 340/2015 Sb., o zvláštních podmínkách účinnosti některých smluv, uveřejňování těchto smluv a o registru smluv (zákon o registru smluv) a Výnosem ministryně školství, mládeže a tělovýchovy č. 14/2016 ze dne 30. 6. 2016 o uveřejňování smluv, zajistí kupující uveřejnění celého textu prováděcí smlouvy, vyjma osobních údajů, a </w:t>
      </w:r>
      <w:proofErr w:type="spellStart"/>
      <w:r>
        <w:rPr>
          <w:rFonts w:ascii="Calibri" w:hAnsi="Calibri" w:cs="Calibri"/>
          <w:sz w:val="24"/>
          <w:szCs w:val="24"/>
          <w:lang w:eastAsia="cs-CZ"/>
        </w:rPr>
        <w:t>metadat</w:t>
      </w:r>
      <w:proofErr w:type="spellEnd"/>
      <w:r>
        <w:rPr>
          <w:rFonts w:ascii="Calibri" w:hAnsi="Calibri" w:cs="Calibri"/>
          <w:sz w:val="24"/>
          <w:szCs w:val="24"/>
          <w:lang w:eastAsia="cs-CZ"/>
        </w:rPr>
        <w:t xml:space="preserve"> prováděcí smlouvy v registru smluv, včetně případných oprav uveřejnění s tím, že nezajistí-li kupující uveřejnění prováděcí smlouvy nebo </w:t>
      </w:r>
      <w:proofErr w:type="spellStart"/>
      <w:r>
        <w:rPr>
          <w:rFonts w:ascii="Calibri" w:hAnsi="Calibri" w:cs="Calibri"/>
          <w:sz w:val="24"/>
          <w:szCs w:val="24"/>
          <w:lang w:eastAsia="cs-CZ"/>
        </w:rPr>
        <w:t>metadat</w:t>
      </w:r>
      <w:proofErr w:type="spellEnd"/>
      <w:r>
        <w:rPr>
          <w:rFonts w:ascii="Calibri" w:hAnsi="Calibri" w:cs="Calibri"/>
          <w:sz w:val="24"/>
          <w:szCs w:val="24"/>
          <w:lang w:eastAsia="cs-CZ"/>
        </w:rPr>
        <w:t xml:space="preserve"> prováděcí smlouvy v registru smluv do 30 dnů od uzavření prováděcí smlouvy, pak je oprávněn zajistit jejich uveřejnění prodávající ve lhůtě tří měsíců od uzavření prováděcí smlouvy.</w:t>
      </w:r>
    </w:p>
    <w:p w:rsidR="00771DC8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Prováděcí smlouva nabývá platnosti dnem jejího podpisu druhou ze smluvních stran. Účinnosti nabývá prováděcí smlouva, na kterou se vztahuje zákon o registru smluv, dnem jejího zveřejnění v registru smluv. Prováděcí smlouva, na kterou se zákon o registru smluv nevztahuje, nabývá účinnosti dnem jejího podpisu. </w:t>
      </w:r>
    </w:p>
    <w:p w:rsidR="00771DC8" w:rsidRDefault="00771DC8" w:rsidP="00771DC8">
      <w:pPr>
        <w:pStyle w:val="Normlnweb"/>
        <w:widowControl w:val="0"/>
        <w:shd w:val="clear" w:color="auto" w:fill="FFFFFF"/>
        <w:tabs>
          <w:tab w:val="left" w:pos="142"/>
        </w:tabs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Realizace plnění je tedy možná až od data účinnosti.</w:t>
      </w:r>
    </w:p>
    <w:p w:rsidR="00771DC8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Obě smluvní strany shodně prohlašují, že si tuto prováděcí smlouvu před jejím podpisem přečetly, že byla uzavřena po vzájemném projednání podle jejich pravé a svobodné vůle, vážně a srozumitelně, nikoli v tísni a za nápadně nevýhodných podmínek.</w:t>
      </w:r>
    </w:p>
    <w:p w:rsidR="00771DC8" w:rsidRDefault="00771DC8" w:rsidP="00771DC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  <w:rPr>
          <w:rFonts w:ascii="Calibri" w:hAnsi="Calibri" w:cs="Calibri"/>
        </w:rPr>
      </w:pPr>
    </w:p>
    <w:p w:rsidR="00771DC8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Příloha:</w:t>
      </w:r>
    </w:p>
    <w:p w:rsidR="00771DC8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Příloha č. 1 – Specifikace předmětu prováděcí smlouvy</w:t>
      </w:r>
    </w:p>
    <w:p w:rsidR="00771DC8" w:rsidRDefault="00771DC8" w:rsidP="00771DC8">
      <w:pPr>
        <w:widowControl w:val="0"/>
        <w:spacing w:before="60" w:after="60" w:line="320" w:lineRule="atLeast"/>
        <w:rPr>
          <w:rFonts w:ascii="Calibri" w:hAnsi="Calibri" w:cs="Calibri"/>
          <w:sz w:val="24"/>
        </w:rPr>
      </w:pPr>
    </w:p>
    <w:p w:rsidR="00771DC8" w:rsidRDefault="00771DC8" w:rsidP="00771DC8">
      <w:pPr>
        <w:widowControl w:val="0"/>
        <w:spacing w:before="60" w:after="60" w:line="320" w:lineRule="atLeas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 ……………</w:t>
      </w:r>
      <w:proofErr w:type="gramStart"/>
      <w:r>
        <w:rPr>
          <w:rFonts w:ascii="Calibri" w:hAnsi="Calibri" w:cs="Calibri"/>
          <w:sz w:val="24"/>
        </w:rPr>
        <w:t>….. dne</w:t>
      </w:r>
      <w:proofErr w:type="gramEnd"/>
      <w:r>
        <w:rPr>
          <w:rFonts w:ascii="Calibri" w:hAnsi="Calibri" w:cs="Calibri"/>
          <w:sz w:val="24"/>
        </w:rPr>
        <w:t>……………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    V </w:t>
      </w:r>
      <w:r w:rsidR="0074674D">
        <w:rPr>
          <w:rFonts w:ascii="Calibri" w:hAnsi="Calibri" w:cs="Calibri"/>
          <w:sz w:val="24"/>
        </w:rPr>
        <w:t>Humpolci</w:t>
      </w:r>
      <w:r>
        <w:rPr>
          <w:rFonts w:ascii="Calibri" w:hAnsi="Calibri" w:cs="Calibri"/>
          <w:sz w:val="24"/>
        </w:rPr>
        <w:t xml:space="preserve"> dne……………</w:t>
      </w:r>
    </w:p>
    <w:p w:rsidR="00771DC8" w:rsidRDefault="00771DC8" w:rsidP="00771DC8">
      <w:pPr>
        <w:widowControl w:val="0"/>
        <w:spacing w:before="60" w:after="60" w:line="320" w:lineRule="atLeast"/>
        <w:rPr>
          <w:rFonts w:ascii="Calibri" w:hAnsi="Calibri" w:cs="Calibri"/>
          <w:sz w:val="24"/>
        </w:rPr>
      </w:pPr>
    </w:p>
    <w:p w:rsidR="00771DC8" w:rsidRDefault="00771DC8" w:rsidP="00771DC8">
      <w:pPr>
        <w:widowControl w:val="0"/>
        <w:spacing w:before="60" w:after="60"/>
        <w:rPr>
          <w:rFonts w:ascii="Calibri" w:hAnsi="Calibri" w:cs="Calibri"/>
          <w:sz w:val="24"/>
        </w:rPr>
      </w:pPr>
    </w:p>
    <w:p w:rsidR="00771DC8" w:rsidRDefault="00771DC8" w:rsidP="00771DC8">
      <w:pPr>
        <w:widowControl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____________________________</w:t>
      </w:r>
    </w:p>
    <w:p w:rsidR="00771DC8" w:rsidRDefault="00771DC8" w:rsidP="00771DC8">
      <w:pPr>
        <w:widowControl w:val="0"/>
        <w:ind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kupující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         prodávající</w:t>
      </w:r>
    </w:p>
    <w:p w:rsidR="006E2E19" w:rsidRDefault="006E2E19"/>
    <w:sectPr w:rsidR="006E2E19" w:rsidSect="0064151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F0"/>
    <w:rsid w:val="00061EAF"/>
    <w:rsid w:val="002168F3"/>
    <w:rsid w:val="005637C9"/>
    <w:rsid w:val="005F5B10"/>
    <w:rsid w:val="00641517"/>
    <w:rsid w:val="006E2E19"/>
    <w:rsid w:val="0074674D"/>
    <w:rsid w:val="00771DC8"/>
    <w:rsid w:val="00944EBC"/>
    <w:rsid w:val="00945D8D"/>
    <w:rsid w:val="0097485A"/>
    <w:rsid w:val="009A43F0"/>
    <w:rsid w:val="00BF1B8C"/>
    <w:rsid w:val="00DA09C0"/>
    <w:rsid w:val="00F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DC8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1D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771DC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1DC8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cotext">
    <w:name w:val="co_text"/>
    <w:basedOn w:val="Normln"/>
    <w:uiPriority w:val="99"/>
    <w:rsid w:val="00771DC8"/>
    <w:pPr>
      <w:widowControl w:val="0"/>
      <w:spacing w:before="120" w:line="240" w:lineRule="auto"/>
      <w:ind w:left="720"/>
    </w:pPr>
    <w:rPr>
      <w:rFonts w:ascii="Arial Narrow" w:eastAsia="Times New Roman" w:hAnsi="Arial Narrow" w:cs="Arial"/>
      <w:sz w:val="22"/>
    </w:rPr>
  </w:style>
  <w:style w:type="character" w:customStyle="1" w:styleId="platne">
    <w:name w:val="platne"/>
    <w:rsid w:val="00771DC8"/>
  </w:style>
  <w:style w:type="character" w:customStyle="1" w:styleId="tsubjname">
    <w:name w:val="tsubjname"/>
    <w:rsid w:val="0077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DC8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1D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771DC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1DC8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cotext">
    <w:name w:val="co_text"/>
    <w:basedOn w:val="Normln"/>
    <w:uiPriority w:val="99"/>
    <w:rsid w:val="00771DC8"/>
    <w:pPr>
      <w:widowControl w:val="0"/>
      <w:spacing w:before="120" w:line="240" w:lineRule="auto"/>
      <w:ind w:left="720"/>
    </w:pPr>
    <w:rPr>
      <w:rFonts w:ascii="Arial Narrow" w:eastAsia="Times New Roman" w:hAnsi="Arial Narrow" w:cs="Arial"/>
      <w:sz w:val="22"/>
    </w:rPr>
  </w:style>
  <w:style w:type="character" w:customStyle="1" w:styleId="platne">
    <w:name w:val="platne"/>
    <w:rsid w:val="00771DC8"/>
  </w:style>
  <w:style w:type="character" w:customStyle="1" w:styleId="tsubjname">
    <w:name w:val="tsubjname"/>
    <w:rsid w:val="0077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Přibová Lenka</dc:creator>
  <cp:lastModifiedBy>Helena Hladká</cp:lastModifiedBy>
  <cp:revision>6</cp:revision>
  <cp:lastPrinted>2018-07-09T13:12:00Z</cp:lastPrinted>
  <dcterms:created xsi:type="dcterms:W3CDTF">2018-07-30T14:27:00Z</dcterms:created>
  <dcterms:modified xsi:type="dcterms:W3CDTF">2019-08-29T05:56:00Z</dcterms:modified>
</cp:coreProperties>
</file>