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49" w:rsidRDefault="003F3140">
      <w:pPr>
        <w:spacing w:line="259" w:lineRule="auto"/>
        <w:ind w:left="56" w:right="0" w:hanging="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22622</wp:posOffset>
            </wp:positionH>
            <wp:positionV relativeFrom="paragraph">
              <wp:posOffset>-76498</wp:posOffset>
            </wp:positionV>
            <wp:extent cx="914560" cy="617267"/>
            <wp:effectExtent l="0" t="0" r="0" b="0"/>
            <wp:wrapSquare wrapText="bothSides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560" cy="61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EVROPSKÁ UNIE</w:t>
      </w:r>
    </w:p>
    <w:p w:rsidR="005D6A49" w:rsidRDefault="003F3140">
      <w:pPr>
        <w:spacing w:after="58"/>
        <w:ind w:left="881" w:right="1456" w:hanging="10"/>
        <w:jc w:val="left"/>
      </w:pPr>
      <w:r>
        <w:rPr>
          <w:sz w:val="20"/>
        </w:rPr>
        <w:t>Evropský sociální fond</w:t>
      </w:r>
    </w:p>
    <w:p w:rsidR="005D6A49" w:rsidRDefault="003F3140">
      <w:pPr>
        <w:tabs>
          <w:tab w:val="center" w:pos="2995"/>
          <w:tab w:val="center" w:pos="5598"/>
        </w:tabs>
        <w:spacing w:after="590"/>
        <w:ind w:left="0" w:right="0"/>
        <w:jc w:val="left"/>
      </w:pPr>
      <w:r>
        <w:rPr>
          <w:sz w:val="20"/>
        </w:rPr>
        <w:tab/>
        <w:t>Operační program Zaměstnanost</w:t>
      </w:r>
      <w:r>
        <w:rPr>
          <w:sz w:val="20"/>
        </w:rPr>
        <w:tab/>
        <w:t>Úřad práce ČR</w:t>
      </w:r>
    </w:p>
    <w:p w:rsidR="005D6A49" w:rsidRDefault="003F3140">
      <w:pPr>
        <w:pStyle w:val="Nadpis1"/>
      </w:pPr>
      <w:r>
        <w:t>DODATEK 3</w:t>
      </w:r>
    </w:p>
    <w:p w:rsidR="005D6A49" w:rsidRDefault="003F3140">
      <w:pPr>
        <w:spacing w:line="216" w:lineRule="auto"/>
        <w:ind w:left="3486" w:right="178" w:hanging="3196"/>
        <w:jc w:val="left"/>
      </w:pPr>
      <w:r>
        <w:rPr>
          <w:sz w:val="28"/>
        </w:rPr>
        <w:t>k dohodě o vytvoření pracovních příležitostí v rámci veřejně prospěšných prací a poskytnutí příspěvku</w:t>
      </w:r>
    </w:p>
    <w:p w:rsidR="005D6A49" w:rsidRDefault="003F3140">
      <w:pPr>
        <w:pStyle w:val="Nadpis2"/>
        <w:ind w:left="107" w:right="102"/>
      </w:pPr>
      <w:r>
        <w:t>č. M0A-vz-14/2018 ze dne 16. 5. 2018</w:t>
      </w:r>
    </w:p>
    <w:p w:rsidR="005D6A49" w:rsidRDefault="003F3140">
      <w:pPr>
        <w:spacing w:after="31" w:line="259" w:lineRule="auto"/>
        <w:ind w:left="0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072292" cy="6464"/>
                <wp:effectExtent l="0" t="0" r="0" b="0"/>
                <wp:docPr id="9322" name="Group 9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292" cy="6464"/>
                          <a:chOff x="0" y="0"/>
                          <a:chExt cx="6072292" cy="6464"/>
                        </a:xfrm>
                      </wpg:grpSpPr>
                      <wps:wsp>
                        <wps:cNvPr id="9321" name="Shape 9321"/>
                        <wps:cNvSpPr/>
                        <wps:spPr>
                          <a:xfrm>
                            <a:off x="0" y="0"/>
                            <a:ext cx="6072292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292" h="6464">
                                <a:moveTo>
                                  <a:pt x="0" y="3232"/>
                                </a:moveTo>
                                <a:lnTo>
                                  <a:pt x="6072292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22" style="width:478.133pt;height:0.508957pt;mso-position-horizontal-relative:char;mso-position-vertical-relative:line" coordsize="60722,64">
                <v:shape id="Shape 9321" style="position:absolute;width:60722;height:64;left:0;top:0;" coordsize="6072292,6464" path="m0,3232l6072292,3232">
                  <v:stroke weight="0.5089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6A49" w:rsidRDefault="003F3140">
      <w:pPr>
        <w:spacing w:after="143" w:line="259" w:lineRule="auto"/>
        <w:ind w:left="56" w:right="0" w:hanging="10"/>
        <w:jc w:val="left"/>
      </w:pPr>
      <w:r>
        <w:rPr>
          <w:sz w:val="24"/>
        </w:rPr>
        <w:t xml:space="preserve">uzavřená </w:t>
      </w:r>
      <w:proofErr w:type="gramStart"/>
      <w:r>
        <w:rPr>
          <w:sz w:val="24"/>
        </w:rPr>
        <w:t>mezi</w:t>
      </w:r>
      <w:proofErr w:type="gramEnd"/>
    </w:p>
    <w:p w:rsidR="005D6A49" w:rsidRDefault="003F3140">
      <w:pPr>
        <w:spacing w:after="158"/>
        <w:ind w:left="1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1790341</wp:posOffset>
            </wp:positionH>
            <wp:positionV relativeFrom="paragraph">
              <wp:posOffset>135228</wp:posOffset>
            </wp:positionV>
            <wp:extent cx="3232" cy="3232"/>
            <wp:effectExtent l="0" t="0" r="0" b="0"/>
            <wp:wrapSquare wrapText="bothSides"/>
            <wp:docPr id="1663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Úřadem práce České republiky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64" name="Picture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zastupující osoba: Mgr. Veronika Kubalová, ředitelka Kontaktního pracoviště ÚP ČR Most sídlo: Dobrovského 1278/25, 170 OO Praha 7 </w:t>
      </w:r>
      <w:r>
        <w:t xml:space="preserve">72496991 </w:t>
      </w:r>
      <w:r>
        <w:t xml:space="preserve">adresa pro doručování: </w:t>
      </w:r>
      <w:proofErr w:type="spellStart"/>
      <w:r>
        <w:t>tr</w:t>
      </w:r>
      <w:proofErr w:type="spellEnd"/>
      <w:r>
        <w:t xml:space="preserve">. Budovatelů </w:t>
      </w:r>
      <w:proofErr w:type="gramStart"/>
      <w:r>
        <w:t>č.p.</w:t>
      </w:r>
      <w:proofErr w:type="gramEnd"/>
      <w:r>
        <w:t xml:space="preserve"> 1989, 434 01 Most I (dále jen úřad práce) na</w:t>
      </w:r>
      <w:r>
        <w:t xml:space="preserve"> straně jedné</w:t>
      </w:r>
    </w:p>
    <w:p w:rsidR="005D6A49" w:rsidRDefault="003F3140">
      <w:pPr>
        <w:spacing w:line="259" w:lineRule="auto"/>
        <w:ind w:left="66" w:right="0"/>
        <w:jc w:val="left"/>
      </w:pPr>
      <w:r>
        <w:rPr>
          <w:sz w:val="32"/>
        </w:rPr>
        <w:t>a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47" w:type="dxa"/>
        <w:tblInd w:w="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24"/>
        <w:gridCol w:w="23"/>
      </w:tblGrid>
      <w:tr w:rsidR="005D6A49">
        <w:trPr>
          <w:trHeight w:val="919"/>
        </w:trPr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5D6A49" w:rsidRDefault="005D6A49">
            <w:pPr>
              <w:spacing w:line="259" w:lineRule="auto"/>
              <w:ind w:left="-1308" w:right="13"/>
              <w:jc w:val="left"/>
            </w:pPr>
          </w:p>
          <w:tbl>
            <w:tblPr>
              <w:tblStyle w:val="TableGrid"/>
              <w:tblW w:w="8911" w:type="dxa"/>
              <w:tblInd w:w="0" w:type="dxa"/>
              <w:tblCellMar>
                <w:top w:w="1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6743"/>
            </w:tblGrid>
            <w:tr w:rsidR="005D6A49">
              <w:trPr>
                <w:trHeight w:val="262"/>
              </w:trPr>
              <w:tc>
                <w:tcPr>
                  <w:tcW w:w="2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0" w:right="0"/>
                    <w:jc w:val="left"/>
                  </w:pPr>
                  <w:r>
                    <w:t>zaměstnavatelem:</w:t>
                  </w:r>
                </w:p>
              </w:tc>
              <w:tc>
                <w:tcPr>
                  <w:tcW w:w="6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36" w:right="0"/>
                  </w:pPr>
                  <w:r>
                    <w:t>Základní škola a Mateřská škola, Litvínov - Janov, Přátelství 160,0kres Most</w:t>
                  </w:r>
                </w:p>
              </w:tc>
            </w:tr>
            <w:tr w:rsidR="005D6A49">
              <w:trPr>
                <w:trHeight w:val="239"/>
              </w:trPr>
              <w:tc>
                <w:tcPr>
                  <w:tcW w:w="2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0" w:right="0"/>
                    <w:jc w:val="left"/>
                  </w:pPr>
                  <w:r>
                    <w:t>zastupující osoba:</w:t>
                  </w:r>
                </w:p>
              </w:tc>
              <w:tc>
                <w:tcPr>
                  <w:tcW w:w="6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51" w:right="0"/>
                    <w:jc w:val="left"/>
                  </w:pPr>
                  <w:r>
                    <w:t>PhDr. Miroslava Holubová, ředitelka</w:t>
                  </w:r>
                </w:p>
              </w:tc>
            </w:tr>
            <w:tr w:rsidR="005D6A49">
              <w:trPr>
                <w:trHeight w:val="417"/>
              </w:trPr>
              <w:tc>
                <w:tcPr>
                  <w:tcW w:w="2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529" w:right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32" cy="3232"/>
                        <wp:effectExtent l="0" t="0" r="0" b="0"/>
                        <wp:docPr id="1671" name="Picture 16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1" name="Picture 167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" cy="3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A49" w:rsidRDefault="003F3140">
                  <w:pPr>
                    <w:spacing w:line="259" w:lineRule="auto"/>
                    <w:ind w:left="10" w:right="0"/>
                    <w:jc w:val="left"/>
                  </w:pPr>
                  <w:r>
                    <w:t>sídlo:</w:t>
                  </w:r>
                </w:p>
              </w:tc>
              <w:tc>
                <w:tcPr>
                  <w:tcW w:w="6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A49" w:rsidRDefault="003F3140">
                  <w:pPr>
                    <w:spacing w:line="259" w:lineRule="auto"/>
                    <w:ind w:left="46" w:right="3043" w:firstLine="5"/>
                    <w:jc w:val="left"/>
                  </w:pPr>
                  <w:r>
                    <w:t xml:space="preserve">Přátelství 160, 43542 Litvínov 8 </w:t>
                  </w:r>
                  <w:r>
                    <w:t>00832502</w:t>
                  </w:r>
                </w:p>
              </w:tc>
            </w:tr>
          </w:tbl>
          <w:p w:rsidR="005D6A49" w:rsidRDefault="005D6A49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5D6A49" w:rsidRDefault="003F3140">
            <w:pPr>
              <w:spacing w:line="259" w:lineRule="auto"/>
              <w:ind w:left="13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63" cy="6464"/>
                  <wp:effectExtent l="0" t="0" r="0" b="0"/>
                  <wp:docPr id="1666" name="Picture 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Picture 1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A49" w:rsidRDefault="003F3140">
      <w:pPr>
        <w:spacing w:after="262"/>
        <w:ind w:left="87" w:right="11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552614</wp:posOffset>
            </wp:positionH>
            <wp:positionV relativeFrom="page">
              <wp:posOffset>4715144</wp:posOffset>
            </wp:positionV>
            <wp:extent cx="32317" cy="16159"/>
            <wp:effectExtent l="0" t="0" r="0" b="0"/>
            <wp:wrapTopAndBottom/>
            <wp:docPr id="9319" name="Picture 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" name="Picture 93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zaměstnavatel) na straně druhé.</w:t>
      </w:r>
    </w:p>
    <w:p w:rsidR="005D6A49" w:rsidRDefault="003F3140">
      <w:pPr>
        <w:pStyle w:val="Nadpis2"/>
        <w:ind w:left="107" w:right="20"/>
      </w:pPr>
      <w:r>
        <w:t>Článek I</w:t>
      </w:r>
    </w:p>
    <w:p w:rsidR="005D6A49" w:rsidRDefault="003F3140">
      <w:pPr>
        <w:spacing w:after="175" w:line="259" w:lineRule="auto"/>
        <w:ind w:left="117" w:right="31" w:hanging="10"/>
        <w:jc w:val="center"/>
      </w:pPr>
      <w:r>
        <w:rPr>
          <w:sz w:val="26"/>
        </w:rPr>
        <w:t>Účel dodatku</w:t>
      </w:r>
    </w:p>
    <w:p w:rsidR="005D6A49" w:rsidRDefault="003F3140">
      <w:pPr>
        <w:spacing w:after="498"/>
        <w:ind w:left="102" w:right="117"/>
      </w:pPr>
      <w:r>
        <w:t>Účelem tohoto dodatku je úprava výše uvedené dohody uzavřené mezi úřadem práce a zaměstnavatelem.</w:t>
      </w:r>
    </w:p>
    <w:p w:rsidR="005D6A49" w:rsidRDefault="003F3140">
      <w:pPr>
        <w:pStyle w:val="Nadpis2"/>
        <w:spacing w:after="235"/>
        <w:ind w:left="107" w:right="0"/>
      </w:pPr>
      <w:r>
        <w:t xml:space="preserve">Článek </w:t>
      </w:r>
      <w:proofErr w:type="spellStart"/>
      <w:r>
        <w:t>Il</w:t>
      </w:r>
      <w:proofErr w:type="spellEnd"/>
    </w:p>
    <w:p w:rsidR="005D6A49" w:rsidRDefault="003F3140">
      <w:pPr>
        <w:spacing w:after="197" w:line="259" w:lineRule="auto"/>
        <w:ind w:left="117" w:right="0" w:hanging="10"/>
        <w:jc w:val="center"/>
      </w:pPr>
      <w:r>
        <w:rPr>
          <w:sz w:val="26"/>
        </w:rPr>
        <w:t>Předmět dodatku</w:t>
      </w:r>
    </w:p>
    <w:p w:rsidR="005D6A49" w:rsidRDefault="003F3140">
      <w:pPr>
        <w:spacing w:after="150"/>
        <w:ind w:left="117" w:right="117"/>
      </w:pPr>
      <w:r>
        <w:t xml:space="preserve">Dosavadní text článku </w:t>
      </w:r>
      <w:proofErr w:type="gramStart"/>
      <w:r>
        <w:t>II.1 dohody</w:t>
      </w:r>
      <w:proofErr w:type="gramEnd"/>
      <w:r>
        <w:t xml:space="preserve"> se nahrazuje textem.</w:t>
      </w:r>
    </w:p>
    <w:p w:rsidR="005D6A49" w:rsidRDefault="003F3140">
      <w:pPr>
        <w:spacing w:after="178"/>
        <w:ind w:left="478" w:right="0" w:hanging="356"/>
      </w:pPr>
      <w:r>
        <w:t>1. Zaměstnavatel vytvoří níže uvedené pracovní příležitosti v rámci veřejně prospěšných prací (dále jen „pracovní místa”)</w:t>
      </w:r>
    </w:p>
    <w:p w:rsidR="005D6A49" w:rsidRDefault="003F3140">
      <w:pPr>
        <w:ind w:left="132" w:right="117"/>
      </w:pPr>
      <w:proofErr w:type="gramStart"/>
      <w:r>
        <w:t>1 .1. na</w:t>
      </w:r>
      <w:proofErr w:type="gramEnd"/>
      <w:r>
        <w:t xml:space="preserve"> dobu účinnosti této dohody, nejdříve však od 21. 5. 2018 do 30.11. 2019</w:t>
      </w:r>
    </w:p>
    <w:tbl>
      <w:tblPr>
        <w:tblStyle w:val="TableGrid"/>
        <w:tblW w:w="9102" w:type="dxa"/>
        <w:tblInd w:w="484" w:type="dxa"/>
        <w:tblCellMar>
          <w:top w:w="0" w:type="dxa"/>
          <w:left w:w="6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149"/>
        <w:gridCol w:w="1691"/>
        <w:gridCol w:w="2262"/>
      </w:tblGrid>
      <w:tr w:rsidR="005D6A49">
        <w:trPr>
          <w:trHeight w:val="529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6A49" w:rsidRDefault="003F3140">
            <w:pPr>
              <w:spacing w:line="259" w:lineRule="auto"/>
              <w:ind w:left="15" w:right="0"/>
              <w:jc w:val="left"/>
            </w:pPr>
            <w:r>
              <w:t>Druh práce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11" w:right="92" w:hanging="5"/>
              <w:jc w:val="left"/>
            </w:pPr>
            <w:r>
              <w:t xml:space="preserve">počet pracovních míst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0" w:right="0"/>
              <w:jc w:val="left"/>
            </w:pPr>
            <w:r>
              <w:t>Týdenní pracovní do</w:t>
            </w:r>
            <w:r>
              <w:t>ba v hod, (úvazek)</w:t>
            </w:r>
          </w:p>
        </w:tc>
      </w:tr>
      <w:tr w:rsidR="005D6A49">
        <w:trPr>
          <w:trHeight w:val="282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20" w:right="0"/>
              <w:jc w:val="left"/>
            </w:pPr>
            <w:r>
              <w:t>Údržbář — správce hřiště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0" w:right="5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0" w:right="8"/>
              <w:jc w:val="right"/>
            </w:pPr>
            <w:r>
              <w:t>40</w:t>
            </w:r>
          </w:p>
        </w:tc>
      </w:tr>
      <w:tr w:rsidR="005D6A49">
        <w:trPr>
          <w:trHeight w:val="276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15" w:right="0"/>
              <w:jc w:val="left"/>
            </w:pPr>
            <w:r>
              <w:t>Celkem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0" w:right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5D6A49">
            <w:pPr>
              <w:spacing w:after="160" w:line="259" w:lineRule="auto"/>
              <w:ind w:left="0" w:right="0"/>
              <w:jc w:val="left"/>
            </w:pPr>
          </w:p>
        </w:tc>
      </w:tr>
    </w:tbl>
    <w:p w:rsidR="005D6A49" w:rsidRDefault="003F3140">
      <w:pPr>
        <w:spacing w:line="259" w:lineRule="auto"/>
        <w:ind w:left="148" w:right="0"/>
        <w:jc w:val="left"/>
      </w:pPr>
      <w:r>
        <w:rPr>
          <w:sz w:val="20"/>
        </w:rPr>
        <w:t xml:space="preserve">MPSV- OSLI, </w:t>
      </w:r>
      <w:proofErr w:type="spellStart"/>
      <w:r>
        <w:rPr>
          <w:sz w:val="20"/>
        </w:rPr>
        <w:t>ved</w:t>
      </w:r>
      <w:proofErr w:type="spellEnd"/>
      <w:r>
        <w:rPr>
          <w:sz w:val="20"/>
        </w:rPr>
        <w:t xml:space="preserve"> odd. 616, 15. 11.2005</w:t>
      </w:r>
    </w:p>
    <w:p w:rsidR="005D6A49" w:rsidRDefault="003F3140">
      <w:pPr>
        <w:spacing w:after="149"/>
        <w:ind w:left="16" w:right="117"/>
      </w:pPr>
      <w:r>
        <w:t>Dosavadní text článku 11,2 dohody se nahrazuje textem:</w:t>
      </w:r>
    </w:p>
    <w:p w:rsidR="005D6A49" w:rsidRDefault="003F3140">
      <w:pPr>
        <w:spacing w:after="562"/>
        <w:ind w:left="372" w:right="117" w:hanging="356"/>
      </w:pPr>
      <w:r>
        <w:lastRenderedPageBreak/>
        <w:t xml:space="preserve">2. Zaměstnavatel bude pracovní místa obsazovat výhradně uchazeči o zaměstnání, jejichž umístění na pracovní místa schválil Úřad práce (dále jen „zaměstnanec"), Pracovní smlouva se zaměstnanci musí být uzavřena na dobu určitou, nejdéle do </w:t>
      </w:r>
      <w:proofErr w:type="gramStart"/>
      <w:r>
        <w:t>30.11. 2019</w:t>
      </w:r>
      <w:proofErr w:type="gramEnd"/>
    </w:p>
    <w:p w:rsidR="005D6A49" w:rsidRDefault="003F3140">
      <w:pPr>
        <w:pStyle w:val="Nadpis2"/>
        <w:spacing w:after="249"/>
        <w:ind w:left="107" w:right="234"/>
      </w:pPr>
      <w:r>
        <w:t>Článek</w:t>
      </w:r>
      <w:r>
        <w:t xml:space="preserve"> </w:t>
      </w:r>
      <w:proofErr w:type="spellStart"/>
      <w:r>
        <w:t>Ill</w:t>
      </w:r>
      <w:proofErr w:type="spellEnd"/>
    </w:p>
    <w:p w:rsidR="005D6A49" w:rsidRDefault="003F3140">
      <w:pPr>
        <w:spacing w:after="104" w:line="259" w:lineRule="auto"/>
        <w:ind w:left="117" w:right="244" w:hanging="10"/>
        <w:jc w:val="center"/>
      </w:pPr>
      <w:r>
        <w:rPr>
          <w:sz w:val="26"/>
        </w:rPr>
        <w:t>Výše a termín poskytnutí příspěvku</w:t>
      </w:r>
    </w:p>
    <w:p w:rsidR="005D6A49" w:rsidRDefault="003F3140">
      <w:pPr>
        <w:ind w:left="16" w:right="117"/>
      </w:pPr>
      <w:r>
        <w:t>1. Úřad práce se zavazuje poskytnout zaměstnavateli příspěvek ve výši vynaložených prostředků na mzdy nebo platy na zaměstnance, včetně pojistného na sociální zabezpečení, příspěvku na státní politiku zaměstnanosti a</w:t>
      </w:r>
      <w:r>
        <w:t xml:space="preserve"> pojistného na veřejné zdravotní pojištění, které zaměstnavatel za sebe odvedl z vyměřovacího základu zaměstnance, maximálně však ve výši stanovené v níže uvedeném přehledu.</w:t>
      </w:r>
    </w:p>
    <w:tbl>
      <w:tblPr>
        <w:tblStyle w:val="TableGrid"/>
        <w:tblW w:w="9091" w:type="dxa"/>
        <w:tblInd w:w="359" w:type="dxa"/>
        <w:tblCellMar>
          <w:top w:w="7" w:type="dxa"/>
          <w:left w:w="6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276"/>
        <w:gridCol w:w="1555"/>
        <w:gridCol w:w="1558"/>
        <w:gridCol w:w="1702"/>
      </w:tblGrid>
      <w:tr w:rsidR="005D6A49">
        <w:trPr>
          <w:trHeight w:val="987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A49" w:rsidRDefault="003F3140">
            <w:pPr>
              <w:spacing w:line="259" w:lineRule="auto"/>
              <w:ind w:left="9" w:right="0"/>
              <w:jc w:val="left"/>
            </w:pPr>
            <w:r>
              <w:t>Druh práce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A49" w:rsidRDefault="003F3140">
            <w:pPr>
              <w:spacing w:line="259" w:lineRule="auto"/>
              <w:ind w:left="18" w:right="0" w:firstLine="5"/>
              <w:jc w:val="left"/>
            </w:pPr>
            <w:r>
              <w:t>Počet pracovních míst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A49" w:rsidRDefault="003F3140">
            <w:pPr>
              <w:spacing w:line="259" w:lineRule="auto"/>
              <w:ind w:left="0" w:right="72" w:firstLine="5"/>
            </w:pPr>
            <w:r>
              <w:t>Týdenní pracovní doba v hod. (úvazek)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15" w:right="242" w:firstLine="5"/>
            </w:pPr>
            <w:r>
              <w:t>Max. měsíční výše příspěvku na 1 pracovní místo (Kč)</w:t>
            </w:r>
          </w:p>
        </w:tc>
      </w:tr>
      <w:tr w:rsidR="005D6A49">
        <w:trPr>
          <w:trHeight w:val="333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19" w:right="0"/>
              <w:jc w:val="left"/>
            </w:pPr>
            <w:r>
              <w:t>Údržbář — správce hřiště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548" w:righ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0" w:right="6"/>
              <w:jc w:val="right"/>
            </w:pPr>
            <w:r>
              <w:t>40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A49" w:rsidRDefault="003F3140">
            <w:pPr>
              <w:spacing w:line="259" w:lineRule="auto"/>
              <w:ind w:left="244" w:right="0"/>
              <w:jc w:val="left"/>
            </w:pPr>
            <w:r>
              <w:rPr>
                <w:sz w:val="20"/>
              </w:rPr>
              <w:t>15 OOO,-Kč</w:t>
            </w:r>
          </w:p>
        </w:tc>
      </w:tr>
    </w:tbl>
    <w:p w:rsidR="005D6A49" w:rsidRDefault="003F3140">
      <w:pPr>
        <w:spacing w:after="356"/>
        <w:ind w:left="448" w:right="117"/>
      </w:pPr>
      <w:r>
        <w:t>Součet poskytnutých měsíčních příspěvků nepřekročí částku 690 968,-Kčv</w:t>
      </w:r>
    </w:p>
    <w:p w:rsidR="005D6A49" w:rsidRDefault="003F3140">
      <w:pPr>
        <w:spacing w:after="182"/>
        <w:ind w:left="16" w:right="117"/>
      </w:pPr>
      <w:r>
        <w:t>Dodatek je sepsán ve dvou vyhotoveních, z nichž jedno obdrží úřad práce a jedno zaměstnavatel / příjemce,</w:t>
      </w:r>
    </w:p>
    <w:p w:rsidR="005D6A49" w:rsidRDefault="003F3140">
      <w:pPr>
        <w:spacing w:after="317"/>
        <w:ind w:left="16" w:right="117"/>
      </w:pPr>
      <w:r>
        <w:t>Dodatek nabývá platnosti dnem jeho podpisu oběma smluvními stranami.</w:t>
      </w:r>
    </w:p>
    <w:p w:rsidR="005D6A49" w:rsidRDefault="003F3140">
      <w:pPr>
        <w:spacing w:after="715"/>
        <w:ind w:left="16" w:right="117"/>
      </w:pPr>
      <w:r>
        <w:t xml:space="preserve">Dodatek, na nějž se vztahuje povinnost uveřejnění prostřednictvím Registru smluv, nabývá účinnosti dnem uveřejnění, nejdříve však od 1. 9. 2019. Dodatek, na nějž se nevztahuje povinnost uveřejnění 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4309" name="Picture 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" name="Picture 43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prostřednictvím Registru smluv, nabývá účinnosti dnem jeho</w:t>
      </w:r>
      <w:r>
        <w:t xml:space="preserve"> podpisu oběma smluvními stranami nebo dnem, který si smluvní strany v dodatku sjednají.</w:t>
      </w:r>
    </w:p>
    <w:p w:rsidR="005D6A49" w:rsidRDefault="003F3140">
      <w:pPr>
        <w:spacing w:after="378"/>
        <w:ind w:left="16" w:right="1456" w:firstLine="170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3499890</wp:posOffset>
            </wp:positionH>
            <wp:positionV relativeFrom="paragraph">
              <wp:posOffset>35550</wp:posOffset>
            </wp:positionV>
            <wp:extent cx="1661074" cy="665744"/>
            <wp:effectExtent l="0" t="0" r="0" b="0"/>
            <wp:wrapSquare wrapText="bothSides"/>
            <wp:docPr id="9325" name="Picture 9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" name="Picture 93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074" cy="66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0 7. </w:t>
      </w:r>
      <w:r>
        <w:rPr>
          <w:noProof/>
        </w:rPr>
        <w:drawing>
          <wp:inline distT="0" distB="0" distL="0" distR="0">
            <wp:extent cx="384568" cy="145430"/>
            <wp:effectExtent l="0" t="0" r="0" b="0"/>
            <wp:docPr id="9323" name="Picture 9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" name="Picture 93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568" cy="1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Mostě dne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49" w:rsidRDefault="003F3140">
      <w:pPr>
        <w:ind w:left="871" w:right="1456" w:firstLine="697"/>
        <w:jc w:val="left"/>
      </w:pPr>
      <w:proofErr w:type="spellStart"/>
      <w:r>
        <w:rPr>
          <w:sz w:val="20"/>
        </w:rPr>
        <w:t>Základni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škoia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a Mateřská </w:t>
      </w:r>
      <w:r>
        <w:rPr>
          <w:sz w:val="20"/>
        </w:rPr>
        <w:tab/>
        <w:t>Litvínov</w:t>
      </w:r>
      <w:r>
        <w:rPr>
          <w:sz w:val="20"/>
        </w:rPr>
        <w:tab/>
        <w:t>-ov,</w:t>
      </w:r>
    </w:p>
    <w:p w:rsidR="005D6A49" w:rsidRDefault="003F3140">
      <w:pPr>
        <w:spacing w:after="159"/>
        <w:ind w:left="1165" w:right="1456" w:hanging="10"/>
        <w:jc w:val="left"/>
      </w:pPr>
      <w:proofErr w:type="spellStart"/>
      <w:r>
        <w:rPr>
          <w:sz w:val="20"/>
        </w:rPr>
        <w:t>Přátelstvl</w:t>
      </w:r>
      <w:proofErr w:type="spellEnd"/>
      <w:r>
        <w:rPr>
          <w:sz w:val="20"/>
        </w:rPr>
        <w:t xml:space="preserve"> 160, </w:t>
      </w:r>
      <w:proofErr w:type="spellStart"/>
      <w:r>
        <w:rPr>
          <w:sz w:val="20"/>
        </w:rPr>
        <w:t>okrea</w:t>
      </w:r>
      <w:proofErr w:type="spellEnd"/>
      <w:r>
        <w:rPr>
          <w:sz w:val="20"/>
        </w:rPr>
        <w:t>--ř</w:t>
      </w:r>
    </w:p>
    <w:p w:rsidR="005D6A49" w:rsidRDefault="003F3140">
      <w:pPr>
        <w:spacing w:after="48" w:line="259" w:lineRule="auto"/>
        <w:ind w:left="453" w:right="0"/>
        <w:jc w:val="left"/>
      </w:pPr>
      <w:r>
        <w:rPr>
          <w:noProof/>
        </w:rPr>
        <w:drawing>
          <wp:inline distT="0" distB="0" distL="0" distR="0">
            <wp:extent cx="5435655" cy="210064"/>
            <wp:effectExtent l="0" t="0" r="0" b="0"/>
            <wp:docPr id="9327" name="Picture 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" name="Picture 93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5655" cy="21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49" w:rsidRDefault="003F3140">
      <w:pPr>
        <w:spacing w:after="186"/>
        <w:ind w:left="1878" w:right="387" w:hanging="774"/>
      </w:pPr>
      <w:r>
        <w:t xml:space="preserve">PhDr. Miroslava Holubová Mgr. Veronika Kubalová ředitelka </w:t>
      </w:r>
      <w:proofErr w:type="spellStart"/>
      <w:r>
        <w:t>ředitelka</w:t>
      </w:r>
      <w:proofErr w:type="spellEnd"/>
      <w:r>
        <w:t xml:space="preserve"> Kontaktníh</w:t>
      </w:r>
      <w:r>
        <w:t>o pracoviště ÚP ÖR Most</w:t>
      </w:r>
    </w:p>
    <w:p w:rsidR="005D6A49" w:rsidRDefault="003F3140">
      <w:pPr>
        <w:tabs>
          <w:tab w:val="center" w:pos="2247"/>
          <w:tab w:val="center" w:pos="7199"/>
        </w:tabs>
        <w:spacing w:after="854" w:line="259" w:lineRule="auto"/>
        <w:ind w:left="0" w:right="0"/>
        <w:jc w:val="left"/>
      </w:pPr>
      <w:r>
        <w:tab/>
        <w:t>za zaměstnavatele</w:t>
      </w:r>
      <w:r>
        <w:tab/>
        <w:t>za Úřad práce ČR</w:t>
      </w:r>
    </w:p>
    <w:p w:rsidR="005D6A49" w:rsidRDefault="003F3140">
      <w:pPr>
        <w:ind w:left="16" w:right="117"/>
      </w:pPr>
      <w:r>
        <w:t xml:space="preserve">Za úřad práce vyřizuje: Jana </w:t>
      </w:r>
      <w:proofErr w:type="spellStart"/>
      <w:r>
        <w:t>Šeblová</w:t>
      </w:r>
      <w:proofErr w:type="spellEnd"/>
    </w:p>
    <w:p w:rsidR="005D6A49" w:rsidRDefault="003F3140">
      <w:pPr>
        <w:tabs>
          <w:tab w:val="center" w:pos="2677"/>
        </w:tabs>
        <w:spacing w:after="384" w:line="259" w:lineRule="auto"/>
        <w:ind w:left="0" w:right="0"/>
        <w:jc w:val="left"/>
      </w:pPr>
      <w:r>
        <w:t>Telefon.</w:t>
      </w:r>
      <w:r>
        <w:tab/>
      </w:r>
      <w:r>
        <w:t>950 137 361</w:t>
      </w:r>
    </w:p>
    <w:p w:rsidR="005D6A49" w:rsidRDefault="003F3140">
      <w:pPr>
        <w:spacing w:line="259" w:lineRule="auto"/>
        <w:ind w:left="0" w:right="590"/>
        <w:jc w:val="center"/>
      </w:pPr>
      <w:r>
        <w:rPr>
          <w:sz w:val="32"/>
        </w:rPr>
        <w:t>- 2 -</w:t>
      </w:r>
    </w:p>
    <w:sectPr w:rsidR="005D6A49">
      <w:pgSz w:w="11909" w:h="16841"/>
      <w:pgMar w:top="1479" w:right="1089" w:bottom="561" w:left="12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49"/>
    <w:rsid w:val="003F3140"/>
    <w:rsid w:val="005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624E-5BE5-4D5A-B043-85E1754D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31" w:right="109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"/>
      <w:ind w:right="15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00" w:right="178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2019-08-27T09:13:00Z</dcterms:created>
  <dcterms:modified xsi:type="dcterms:W3CDTF">2019-08-27T09:13:00Z</dcterms:modified>
</cp:coreProperties>
</file>