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2" w:rsidRDefault="005147E2">
      <w:pPr>
        <w:spacing w:line="1" w:lineRule="exact"/>
      </w:pPr>
    </w:p>
    <w:p w:rsidR="005147E2" w:rsidRDefault="005147E2">
      <w:pPr>
        <w:framePr w:wrap="none" w:vAnchor="page" w:hAnchor="page" w:x="9594" w:y="26"/>
      </w:pPr>
    </w:p>
    <w:p w:rsidR="005147E2" w:rsidRDefault="00914401">
      <w:pPr>
        <w:pStyle w:val="Titulekobrzku0"/>
        <w:framePr w:w="9043" w:h="655" w:hRule="exact" w:wrap="none" w:vAnchor="page" w:hAnchor="page" w:x="1861" w:y="1743"/>
        <w:shd w:val="clear" w:color="auto" w:fill="auto"/>
        <w:ind w:left="43" w:right="14"/>
        <w:rPr>
          <w:sz w:val="24"/>
          <w:szCs w:val="24"/>
        </w:rPr>
      </w:pPr>
      <w:r>
        <w:rPr>
          <w:sz w:val="24"/>
          <w:szCs w:val="24"/>
        </w:rPr>
        <w:t>Společnost je držitelem certifikátů systému řízení jakosti dle normy ISO 9001:2009</w:t>
      </w:r>
    </w:p>
    <w:p w:rsidR="005147E2" w:rsidRDefault="00914401">
      <w:pPr>
        <w:pStyle w:val="Titulekobrzku0"/>
        <w:framePr w:w="9043" w:h="655" w:hRule="exact" w:wrap="none" w:vAnchor="page" w:hAnchor="page" w:x="1861" w:y="1743"/>
        <w:shd w:val="clear" w:color="auto" w:fill="auto"/>
        <w:ind w:left="1100" w:right="14" w:hanging="960"/>
        <w:jc w:val="both"/>
      </w:pPr>
      <w:r>
        <w:t xml:space="preserve">MHD. Linková doprava. Nepravidelná doprava. Oprava a údržba silničních motorových vozidel a ostatních dopravních prostředku </w:t>
      </w:r>
      <w:proofErr w:type="spellStart"/>
      <w:r>
        <w:t>vč</w:t>
      </w:r>
      <w:proofErr w:type="spellEnd"/>
      <w:r>
        <w:t xml:space="preserve"> karoserií,</w:t>
      </w:r>
      <w:r>
        <w:br/>
        <w:t xml:space="preserve">elektrických a </w:t>
      </w:r>
      <w:r>
        <w:t>elektrotechnických zařízení a příslušenství: Provozováni dopravy raněných, nemocných a rodiček: Autoškola</w:t>
      </w:r>
    </w:p>
    <w:p w:rsidR="005147E2" w:rsidRDefault="005147E2">
      <w:pPr>
        <w:framePr w:wrap="none" w:vAnchor="page" w:hAnchor="page" w:x="4838" w:y="386"/>
      </w:pPr>
    </w:p>
    <w:p w:rsidR="005147E2" w:rsidRDefault="00914401">
      <w:pPr>
        <w:framePr w:wrap="none" w:vAnchor="page" w:hAnchor="page" w:x="1886" w:y="27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9870" cy="7804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998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E2" w:rsidRDefault="00914401">
      <w:pPr>
        <w:pStyle w:val="Nadpis10"/>
        <w:framePr w:w="9148" w:h="1084" w:hRule="exact" w:wrap="none" w:vAnchor="page" w:hAnchor="page" w:x="1753" w:y="2971"/>
        <w:shd w:val="clear" w:color="auto" w:fill="auto"/>
        <w:ind w:left="2848" w:right="2747"/>
      </w:pPr>
      <w:bookmarkStart w:id="0" w:name="bookmark0"/>
      <w:bookmarkStart w:id="1" w:name="bookmark1"/>
      <w:r>
        <w:t>Dodatek č. 9</w:t>
      </w:r>
      <w:r>
        <w:br/>
        <w:t>ke smlouvě č. 145/13/2008</w:t>
      </w:r>
      <w:bookmarkEnd w:id="0"/>
      <w:bookmarkEnd w:id="1"/>
    </w:p>
    <w:p w:rsidR="005147E2" w:rsidRDefault="00914401">
      <w:pPr>
        <w:pStyle w:val="Zkladntext1"/>
        <w:framePr w:w="9148" w:h="1084" w:hRule="exact" w:wrap="none" w:vAnchor="page" w:hAnchor="page" w:x="1753" w:y="2971"/>
        <w:shd w:val="clear" w:color="auto" w:fill="auto"/>
        <w:spacing w:after="0"/>
        <w:ind w:left="2848" w:right="2747"/>
        <w:jc w:val="center"/>
      </w:pPr>
      <w:r>
        <w:rPr>
          <w:b/>
          <w:bCs/>
        </w:rPr>
        <w:t>(dále též dodatek)</w:t>
      </w:r>
    </w:p>
    <w:p w:rsidR="005147E2" w:rsidRDefault="00914401">
      <w:pPr>
        <w:pStyle w:val="Jin0"/>
        <w:framePr w:wrap="none" w:vAnchor="page" w:hAnchor="page" w:x="11192" w:y="3713"/>
        <w:shd w:val="clear" w:color="auto" w:fill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</w:p>
    <w:p w:rsidR="005147E2" w:rsidRDefault="00914401">
      <w:pPr>
        <w:pStyle w:val="Nadpis40"/>
        <w:framePr w:w="9148" w:h="608" w:hRule="exact" w:wrap="none" w:vAnchor="page" w:hAnchor="page" w:x="1753" w:y="4440"/>
        <w:shd w:val="clear" w:color="auto" w:fill="auto"/>
        <w:spacing w:after="0"/>
      </w:pPr>
      <w:bookmarkStart w:id="2" w:name="bookmark2"/>
      <w:bookmarkStart w:id="3" w:name="bookmark3"/>
      <w:r>
        <w:t>na zabezpečení dopravní obslužnosti v systému městské hromadné dopravy</w:t>
      </w:r>
      <w:r>
        <w:br/>
        <w:t xml:space="preserve">statutárního </w:t>
      </w:r>
      <w:r>
        <w:t>města Most, který uzavírají tyto strany: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6260"/>
      </w:tblGrid>
      <w:tr w:rsidR="005147E2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142" w:type="dxa"/>
            <w:shd w:val="clear" w:color="auto" w:fill="FFFFFF"/>
          </w:tcPr>
          <w:p w:rsidR="005147E2" w:rsidRDefault="005147E2">
            <w:pPr>
              <w:framePr w:w="8402" w:h="2736" w:wrap="none" w:vAnchor="page" w:hAnchor="page" w:x="1846" w:y="5343"/>
              <w:rPr>
                <w:sz w:val="10"/>
                <w:szCs w:val="10"/>
              </w:rPr>
            </w:pPr>
          </w:p>
        </w:tc>
        <w:tc>
          <w:tcPr>
            <w:tcW w:w="6260" w:type="dxa"/>
            <w:shd w:val="clear" w:color="auto" w:fill="FFFFFF"/>
          </w:tcPr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ind w:left="15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Smluvní strany</w:t>
            </w: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2322"/>
        </w:trPr>
        <w:tc>
          <w:tcPr>
            <w:tcW w:w="2142" w:type="dxa"/>
            <w:shd w:val="clear" w:color="auto" w:fill="FFFFFF"/>
            <w:vAlign w:val="center"/>
          </w:tcPr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firma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rejstřík</w:t>
            </w:r>
          </w:p>
        </w:tc>
        <w:tc>
          <w:tcPr>
            <w:tcW w:w="6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DOPRAVNÍ PODNIK měst Mostu a Litvínova, a. s.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ind w:left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 01 Most, tř. Budovatelů 1395/23 62242504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CZ62242504</w:t>
            </w:r>
          </w:p>
          <w:p w:rsidR="0030069B" w:rsidRDefault="0030069B">
            <w:pPr>
              <w:pStyle w:val="Jin0"/>
              <w:framePr w:w="8402" w:h="2736" w:wrap="none" w:vAnchor="page" w:hAnchor="page" w:x="1846" w:y="5343"/>
              <w:shd w:val="clear" w:color="auto" w:fill="auto"/>
              <w:ind w:firstLine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</w:t>
            </w:r>
          </w:p>
          <w:p w:rsidR="005147E2" w:rsidRDefault="0030069B">
            <w:pPr>
              <w:pStyle w:val="Jin0"/>
              <w:framePr w:w="8402" w:h="2736" w:wrap="none" w:vAnchor="page" w:hAnchor="page" w:x="1846" w:y="5343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5147E2" w:rsidRDefault="00914401">
            <w:pPr>
              <w:pStyle w:val="Jin0"/>
              <w:framePr w:w="8402" w:h="2736" w:wrap="none" w:vAnchor="page" w:hAnchor="page" w:x="1846" w:y="5343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Krajský soud v Ústí nad Labem, Oddíl B, vložka 660</w:t>
            </w:r>
          </w:p>
        </w:tc>
      </w:tr>
    </w:tbl>
    <w:p w:rsidR="005147E2" w:rsidRDefault="00914401">
      <w:pPr>
        <w:pStyle w:val="Zkladntext1"/>
        <w:framePr w:w="9148" w:h="1742" w:hRule="exact" w:wrap="none" w:vAnchor="page" w:hAnchor="page" w:x="1753" w:y="8166"/>
        <w:shd w:val="clear" w:color="auto" w:fill="auto"/>
        <w:spacing w:after="300"/>
      </w:pPr>
      <w:r>
        <w:t>(dále též dopravce)</w:t>
      </w:r>
    </w:p>
    <w:p w:rsidR="005147E2" w:rsidRDefault="00914401">
      <w:pPr>
        <w:pStyle w:val="Zkladntext1"/>
        <w:framePr w:w="9148" w:h="1742" w:hRule="exact" w:wrap="none" w:vAnchor="page" w:hAnchor="page" w:x="1753" w:y="8166"/>
        <w:shd w:val="clear" w:color="auto" w:fill="auto"/>
        <w:spacing w:after="300"/>
      </w:pPr>
      <w:r>
        <w:t xml:space="preserve">Osoba pověřená jednáním za dopravce ve věcech plnění této </w:t>
      </w:r>
      <w:proofErr w:type="spellStart"/>
      <w:r>
        <w:t>smlouvy:</w:t>
      </w:r>
      <w:r w:rsidR="0030069B">
        <w:t>XXX</w:t>
      </w:r>
      <w:proofErr w:type="spellEnd"/>
      <w:r>
        <w:t>, ředitel akciové společnosti</w:t>
      </w:r>
    </w:p>
    <w:p w:rsidR="005147E2" w:rsidRDefault="00914401">
      <w:pPr>
        <w:pStyle w:val="Zkladntext1"/>
        <w:framePr w:w="9148" w:h="1742" w:hRule="exact" w:wrap="none" w:vAnchor="page" w:hAnchor="page" w:x="1753" w:y="8166"/>
        <w:shd w:val="clear" w:color="auto" w:fill="auto"/>
        <w:spacing w:after="0"/>
        <w:jc w:val="center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6260"/>
      </w:tblGrid>
      <w:tr w:rsidR="005147E2">
        <w:tblPrEx>
          <w:tblCellMar>
            <w:top w:w="0" w:type="dxa"/>
            <w:bottom w:w="0" w:type="dxa"/>
          </w:tblCellMar>
        </w:tblPrEx>
        <w:trPr>
          <w:trHeight w:hRule="exact" w:val="1879"/>
        </w:trPr>
        <w:tc>
          <w:tcPr>
            <w:tcW w:w="2142" w:type="dxa"/>
            <w:shd w:val="clear" w:color="auto" w:fill="FFFFFF"/>
          </w:tcPr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Název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účtu</w:t>
            </w:r>
          </w:p>
        </w:tc>
        <w:tc>
          <w:tcPr>
            <w:tcW w:w="6260" w:type="dxa"/>
            <w:tcBorders>
              <w:left w:val="single" w:sz="4" w:space="0" w:color="auto"/>
            </w:tcBorders>
            <w:shd w:val="clear" w:color="auto" w:fill="FFFFFF"/>
          </w:tcPr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Statutární město Most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 69 Most, Radniční 1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00266094</w:t>
            </w:r>
          </w:p>
          <w:p w:rsidR="005147E2" w:rsidRDefault="00914401">
            <w:pPr>
              <w:pStyle w:val="Jin0"/>
              <w:framePr w:w="8402" w:h="1879" w:wrap="none" w:vAnchor="page" w:hAnchor="page" w:x="1846" w:y="10207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CZ0026094</w:t>
            </w:r>
          </w:p>
          <w:p w:rsidR="005147E2" w:rsidRDefault="0030069B">
            <w:pPr>
              <w:pStyle w:val="Jin0"/>
              <w:framePr w:w="8402" w:h="1879" w:wrap="none" w:vAnchor="page" w:hAnchor="page" w:x="1846" w:y="10207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5147E2" w:rsidRDefault="00914401">
      <w:pPr>
        <w:pStyle w:val="Zkladntext1"/>
        <w:framePr w:w="9148" w:h="1177" w:hRule="exact" w:wrap="none" w:vAnchor="page" w:hAnchor="page" w:x="1753" w:y="12176"/>
        <w:shd w:val="clear" w:color="auto" w:fill="auto"/>
        <w:spacing w:after="300"/>
      </w:pPr>
      <w:r>
        <w:t>(dále též město)</w:t>
      </w:r>
    </w:p>
    <w:p w:rsidR="005147E2" w:rsidRDefault="00914401">
      <w:pPr>
        <w:pStyle w:val="Zkladntext1"/>
        <w:framePr w:w="9148" w:h="1177" w:hRule="exact" w:wrap="none" w:vAnchor="page" w:hAnchor="page" w:x="1753" w:y="12176"/>
        <w:shd w:val="clear" w:color="auto" w:fill="auto"/>
        <w:spacing w:after="0"/>
      </w:pPr>
      <w:r>
        <w:t>Osoba pověřena jednáním za město ve věcech plnění této smlouvy: Ing. Vlastimil Vozka, primátor statutárního města Most</w:t>
      </w:r>
    </w:p>
    <w:p w:rsidR="005147E2" w:rsidRDefault="00914401">
      <w:pPr>
        <w:pStyle w:val="Nadpis40"/>
        <w:framePr w:w="9148" w:h="1170" w:hRule="exact" w:wrap="none" w:vAnchor="page" w:hAnchor="page" w:x="1753" w:y="14181"/>
        <w:shd w:val="clear" w:color="auto" w:fill="auto"/>
      </w:pPr>
      <w:bookmarkStart w:id="4" w:name="bookmark4"/>
      <w:bookmarkStart w:id="5" w:name="bookmark5"/>
      <w:r>
        <w:t>I.</w:t>
      </w:r>
      <w:bookmarkEnd w:id="4"/>
      <w:bookmarkEnd w:id="5"/>
    </w:p>
    <w:p w:rsidR="005147E2" w:rsidRDefault="00914401">
      <w:pPr>
        <w:pStyle w:val="Zkladntext1"/>
        <w:framePr w:w="9148" w:h="1170" w:hRule="exact" w:wrap="none" w:vAnchor="page" w:hAnchor="page" w:x="1753" w:y="14181"/>
        <w:numPr>
          <w:ilvl w:val="0"/>
          <w:numId w:val="1"/>
        </w:numPr>
        <w:shd w:val="clear" w:color="auto" w:fill="auto"/>
        <w:tabs>
          <w:tab w:val="left" w:pos="605"/>
        </w:tabs>
        <w:spacing w:after="0"/>
        <w:ind w:left="580" w:hanging="580"/>
      </w:pPr>
      <w:r>
        <w:t>Smluvní strany uzavřely dne 29. 12. 2008 Smlouvu č. 145/13/2008 na zabezpečení dopravní obslužnosti v systému městské hromadné dopravy (dále též smlouva).</w:t>
      </w:r>
    </w:p>
    <w:p w:rsidR="005147E2" w:rsidRDefault="00914401">
      <w:pPr>
        <w:pStyle w:val="Zhlavnebozpat0"/>
        <w:framePr w:wrap="none" w:vAnchor="page" w:hAnchor="page" w:x="6012" w:y="16194"/>
        <w:shd w:val="clear" w:color="auto" w:fill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 w:val="0"/>
          <w:bCs w:val="0"/>
          <w:sz w:val="19"/>
          <w:szCs w:val="19"/>
        </w:rPr>
        <w:t>Strana 1</w:t>
      </w:r>
    </w:p>
    <w:p w:rsidR="005147E2" w:rsidRDefault="0030069B">
      <w:pPr>
        <w:spacing w:line="1" w:lineRule="exact"/>
        <w:sectPr w:rsidR="005147E2">
          <w:pgSz w:w="12658" w:h="16852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-141312</wp:posOffset>
                </wp:positionV>
                <wp:extent cx="1468315" cy="1327639"/>
                <wp:effectExtent l="0" t="0" r="0" b="63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315" cy="13276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2.75pt;margin-top:-11.15pt;width:115.6pt;height:10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IXcgIAACQFAAAOAAAAZHJzL2Uyb0RvYy54bWysVEtu2zAQ3RfoHQjuG1m28zMiB0aCFAWC&#10;JGhSZE1TpC2E4rBD2rJ7oy56ilysQ0qWg9ToouiGmuG8+eoNLy43tWFrhb4CW/D8aMCZshLKyi4K&#10;/u3p5tMZZz4IWwoDVhV8qzy/nH78cNG4iRrCEkypkFEQ6yeNK/gyBDfJMi+Xqhb+CJyyZNSAtQik&#10;4iIrUTQUvTbZcDA4yRrA0iFI5T3dXrdGPk3xtVYy3GvtVWCm4FRbSCemcx7PbHohJgsUblnJrgzx&#10;D1XUorKUtA91LYJgK6z+CFVXEsGDDkcS6gy0rqRKPVA3+eBdN49L4VTqhYbjXT8m///Cyrv1A7Kq&#10;LPiIMytq+kX38/L1p7Gvv17YKM6ncX5CsEf3gJ3mSYzNbjTW8UttsE2a6bafqdoEJukyH5+cjfJj&#10;ziTZ8tHw9GR0HqNme3eHPnxWULMoFBzpp6VZivWtDy10B4nZjI2nhZvKmNYab7JYZltYksLWqBb9&#10;VWlqkEoZpqiJWurKIFsLIkX5knflGEvI6KIpcO+UH3IyYefUYaObSnTrHQeHHPfZenTKCDb0jnVl&#10;Af/urFv8ruu219j2HMot/U+ElujeyZuKhnorfHgQSMymHaBtDfd0aANNwaGTOFsC/jh0H/FEOLJy&#10;1tCmFNx/XwlUnJkvlqh4no/HcbWSMj4+HZKCby3ztxa7qq+A5p7Tu+BkEiM+mJ2oEepnWupZzEom&#10;YSXlLrgMuFOuQrvB9CxINZslGK2TE+HWPjoZg8epRtI8bZ4Fuo5ZgUh5B7utEpN3BGux0dPCbBVA&#10;V4l9+7l286ZVTPztno2462/1hNo/btPfAAAA//8DAFBLAwQUAAYACAAAACEA4E1xad8AAAAKAQAA&#10;DwAAAGRycy9kb3ducmV2LnhtbEyPwWrDMAyG74O9g9Fgt9ZpRtqQxSljo4dCoazdAzixloTFcma7&#10;afr2007bSQh9/Pr+cjvbQUzoQ+9IwWqZgEBqnOmpVfBx3i1yECFqMnpwhApuGGBb3d+VujDuSu84&#10;nWIrOIRCoRV0MY6FlKHp0OqwdCMS3z6dtzry6ltpvL5yuB1kmiRraXVP/KHTI7522HydLlbB0Xyv&#10;Nm/jzk+23k+Hg22O3galHh/ml2cQEef4B8OvPqtDxU61u5AJYlCwyDImeabpEwgG0jTbgKiZzNc5&#10;yKqU/ytUPwAAAP//AwBQSwECLQAUAAYACAAAACEAtoM4kv4AAADhAQAAEwAAAAAAAAAAAAAAAAAA&#10;AAAAW0NvbnRlbnRfVHlwZXNdLnhtbFBLAQItABQABgAIAAAAIQA4/SH/1gAAAJQBAAALAAAAAAAA&#10;AAAAAAAAAC8BAABfcmVscy8ucmVsc1BLAQItABQABgAIAAAAIQBNSuIXcgIAACQFAAAOAAAAAAAA&#10;AAAAAAAAAC4CAABkcnMvZTJvRG9jLnhtbFBLAQItABQABgAIAAAAIQDgTXFp3wAAAAoBAAAPAAAA&#10;AAAAAAAAAAAAAMwEAABkcnMvZG93bnJldi54bWxQSwUGAAAAAAQABADzAAAA2AUAAAAA&#10;" fillcolor="white [3201]" stroked="f" strokeweight="2pt"/>
            </w:pict>
          </mc:Fallback>
        </mc:AlternateContent>
      </w:r>
      <w:r w:rsidR="00914401"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298450</wp:posOffset>
            </wp:positionH>
            <wp:positionV relativeFrom="page">
              <wp:posOffset>84455</wp:posOffset>
            </wp:positionV>
            <wp:extent cx="6607810" cy="132905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078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7E2" w:rsidRDefault="005147E2">
      <w:pPr>
        <w:spacing w:line="1" w:lineRule="exact"/>
      </w:pPr>
    </w:p>
    <w:p w:rsidR="005147E2" w:rsidRDefault="00914401">
      <w:pPr>
        <w:pStyle w:val="Nadpis40"/>
        <w:framePr w:w="9140" w:h="317" w:hRule="exact" w:wrap="none" w:vAnchor="page" w:hAnchor="page" w:x="1529" w:y="1529"/>
        <w:shd w:val="clear" w:color="auto" w:fill="auto"/>
        <w:spacing w:after="0"/>
      </w:pPr>
      <w:bookmarkStart w:id="6" w:name="bookmark6"/>
      <w:bookmarkStart w:id="7" w:name="bookmark7"/>
      <w:r>
        <w:t>II.</w:t>
      </w:r>
      <w:bookmarkEnd w:id="6"/>
      <w:bookmarkEnd w:id="7"/>
    </w:p>
    <w:p w:rsidR="005147E2" w:rsidRDefault="00914401">
      <w:pPr>
        <w:pStyle w:val="Zkladntext1"/>
        <w:framePr w:w="9140" w:h="1184" w:hRule="exact" w:wrap="none" w:vAnchor="page" w:hAnchor="page" w:x="1529" w:y="2094"/>
        <w:numPr>
          <w:ilvl w:val="0"/>
          <w:numId w:val="2"/>
        </w:numPr>
        <w:shd w:val="clear" w:color="auto" w:fill="auto"/>
        <w:tabs>
          <w:tab w:val="left" w:pos="554"/>
        </w:tabs>
        <w:spacing w:after="0"/>
        <w:ind w:left="560" w:hanging="560"/>
        <w:jc w:val="both"/>
      </w:pPr>
      <w:r>
        <w:t>Dle článku 7 odstavec 7.1 smlouvy dopravce předkládá městu pře</w:t>
      </w:r>
      <w:r>
        <w:t>dběžný odborný odhad prokazatelné ztráty pro rok 2014. Předběžný odborný odhad prokazatelné ztráty pro rok 2014 bez přiměřeného zisku činí pro autobusovou dopravu 53 497 000,- Kč a pro tramvajovou dopravu 37 201 000,- Kč, tj. celkem 90 698 000,- Kč.</w:t>
      </w:r>
    </w:p>
    <w:p w:rsidR="005147E2" w:rsidRDefault="00914401">
      <w:pPr>
        <w:pStyle w:val="Zkladntext1"/>
        <w:framePr w:w="9140" w:h="4601" w:hRule="exact" w:wrap="none" w:vAnchor="page" w:hAnchor="page" w:x="1529" w:y="3516"/>
        <w:numPr>
          <w:ilvl w:val="0"/>
          <w:numId w:val="3"/>
        </w:numPr>
        <w:shd w:val="clear" w:color="auto" w:fill="auto"/>
        <w:tabs>
          <w:tab w:val="left" w:pos="554"/>
        </w:tabs>
        <w:ind w:left="560" w:hanging="560"/>
        <w:jc w:val="both"/>
      </w:pPr>
      <w:r>
        <w:t>Dle čl</w:t>
      </w:r>
      <w:r>
        <w:t xml:space="preserve">ánku 7 odstavec 7.2 smlouvy dokládá dopravce předběžný odborný odhad prokazatelné ztráty pro autobusovou dopravu pro rok 2014 „Výkazem nákladů a tržeb z přepravní činnosti“, který tvoří přílohu </w:t>
      </w:r>
      <w:proofErr w:type="gramStart"/>
      <w:r>
        <w:t>č. 2 tohoto</w:t>
      </w:r>
      <w:proofErr w:type="gramEnd"/>
      <w:r>
        <w:t xml:space="preserve"> dodatku. Předběžný odborný odhad prokazatelné ztrá</w:t>
      </w:r>
      <w:r>
        <w:t xml:space="preserve">ty pro tramvajovou dopravu pro rok 2014 pak dokládá dopravce „Výkazem nákladů a výnosů z přepravní činnosti“, který tvoří přílohu </w:t>
      </w:r>
      <w:proofErr w:type="gramStart"/>
      <w:r>
        <w:t>č. 3 tohoto</w:t>
      </w:r>
      <w:proofErr w:type="gramEnd"/>
      <w:r>
        <w:t xml:space="preserve"> dodatku.</w:t>
      </w:r>
    </w:p>
    <w:p w:rsidR="005147E2" w:rsidRDefault="00914401">
      <w:pPr>
        <w:pStyle w:val="Zkladntext1"/>
        <w:framePr w:w="9140" w:h="4601" w:hRule="exact" w:wrap="none" w:vAnchor="page" w:hAnchor="page" w:x="1529" w:y="3516"/>
        <w:numPr>
          <w:ilvl w:val="0"/>
          <w:numId w:val="3"/>
        </w:numPr>
        <w:shd w:val="clear" w:color="auto" w:fill="auto"/>
        <w:tabs>
          <w:tab w:val="left" w:pos="554"/>
        </w:tabs>
        <w:ind w:left="560" w:hanging="560"/>
        <w:jc w:val="both"/>
      </w:pPr>
      <w:r>
        <w:t>Dle článku 7 odstavec 7.4 smlouvy smluvní strany aktualizují „Platební kalendář ke krytí ztráty z provozu</w:t>
      </w:r>
      <w:r>
        <w:t xml:space="preserve"> veřejné hromadné dopravy v roce 2014“, který je přílohou č. 1 tohoto dodatku.</w:t>
      </w:r>
    </w:p>
    <w:p w:rsidR="005147E2" w:rsidRDefault="00914401">
      <w:pPr>
        <w:pStyle w:val="Zkladntext1"/>
        <w:framePr w:w="9140" w:h="4601" w:hRule="exact" w:wrap="none" w:vAnchor="page" w:hAnchor="page" w:x="1529" w:y="3516"/>
        <w:numPr>
          <w:ilvl w:val="0"/>
          <w:numId w:val="3"/>
        </w:numPr>
        <w:shd w:val="clear" w:color="auto" w:fill="auto"/>
        <w:tabs>
          <w:tab w:val="left" w:pos="554"/>
        </w:tabs>
        <w:spacing w:after="0"/>
        <w:ind w:left="560" w:hanging="560"/>
        <w:jc w:val="both"/>
      </w:pPr>
      <w:r>
        <w:t xml:space="preserve">Město se zavazuje poskytovat měsíčně dopravci finanční prostředky na krytí prokazatelné ztráty dle aktualizovaného platebního kalendáře dle přílohy č. 1 tohoto dodatku - </w:t>
      </w:r>
      <w:r>
        <w:t>„Platební kalendář ke krytí ztráty z provozu veřejné hromadné dopravy v roce 2014“.</w:t>
      </w:r>
    </w:p>
    <w:p w:rsidR="005147E2" w:rsidRDefault="00914401">
      <w:pPr>
        <w:pStyle w:val="Nadpis40"/>
        <w:framePr w:w="9140" w:h="4601" w:hRule="exact" w:wrap="none" w:vAnchor="page" w:hAnchor="page" w:x="1529" w:y="3516"/>
        <w:shd w:val="clear" w:color="auto" w:fill="auto"/>
        <w:spacing w:after="0"/>
      </w:pPr>
      <w:bookmarkStart w:id="8" w:name="bookmark8"/>
      <w:bookmarkStart w:id="9" w:name="bookmark9"/>
      <w:r>
        <w:t>III.</w:t>
      </w:r>
      <w:bookmarkEnd w:id="8"/>
      <w:bookmarkEnd w:id="9"/>
    </w:p>
    <w:p w:rsidR="005147E2" w:rsidRDefault="00914401">
      <w:pPr>
        <w:pStyle w:val="Zkladntext1"/>
        <w:framePr w:w="9140" w:h="1472" w:hRule="exact" w:wrap="none" w:vAnchor="page" w:hAnchor="page" w:x="1529" w:y="8366"/>
        <w:numPr>
          <w:ilvl w:val="0"/>
          <w:numId w:val="4"/>
        </w:numPr>
        <w:shd w:val="clear" w:color="auto" w:fill="auto"/>
        <w:tabs>
          <w:tab w:val="left" w:pos="597"/>
        </w:tabs>
        <w:ind w:left="560" w:hanging="560"/>
        <w:jc w:val="both"/>
      </w:pPr>
      <w:r>
        <w:t>Tento dodatek je sepsán ve čtyřech vyhotoveních, z nichž dvě stranami podepsaná vyhotovení zůstávají městu a dvě podepsaná vyhotovení dopravci.</w:t>
      </w:r>
    </w:p>
    <w:p w:rsidR="005147E2" w:rsidRDefault="00914401">
      <w:pPr>
        <w:pStyle w:val="Zkladntext1"/>
        <w:framePr w:w="9140" w:h="1472" w:hRule="exact" w:wrap="none" w:vAnchor="page" w:hAnchor="page" w:x="1529" w:y="8366"/>
        <w:numPr>
          <w:ilvl w:val="0"/>
          <w:numId w:val="4"/>
        </w:numPr>
        <w:shd w:val="clear" w:color="auto" w:fill="auto"/>
        <w:tabs>
          <w:tab w:val="left" w:pos="600"/>
        </w:tabs>
        <w:spacing w:after="0"/>
        <w:ind w:left="560" w:hanging="560"/>
        <w:jc w:val="both"/>
      </w:pPr>
      <w:r>
        <w:t xml:space="preserve">Obě strany prohlašují, </w:t>
      </w:r>
      <w:r>
        <w:t>že se s obsahem dodatku před podpisem dobře seznámily a že tento odpovídá jejich svobodné vůli. Na důkaz toho připojují své podpisy.</w:t>
      </w:r>
    </w:p>
    <w:p w:rsidR="005147E2" w:rsidRDefault="0030069B">
      <w:pPr>
        <w:pStyle w:val="Zkladntext1"/>
        <w:framePr w:w="763" w:h="317" w:hRule="exact" w:wrap="none" w:vAnchor="page" w:hAnchor="page" w:x="1547" w:y="10472"/>
        <w:shd w:val="clear" w:color="auto" w:fill="auto"/>
        <w:spacing w:after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217707</wp:posOffset>
                </wp:positionV>
                <wp:extent cx="1916723" cy="589085"/>
                <wp:effectExtent l="0" t="0" r="7620" b="19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723" cy="58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9.7pt;margin-top:17.15pt;width:150.9pt;height:4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VacQIAACMFAAAOAAAAZHJzL2Uyb0RvYy54bWysVM1OGzEQvlfqO1i+l82mQEPEBkUgqkoI&#10;UKHi7HhtssL2uGMnm/SNeuhT8GIdezcbRFEPVS/eGc83v/uNT8821rC1wtCAq3h5MOJMOQl14x4r&#10;/u3+8sOEsxCFq4UBpyq+VYGfzd6/O239VI1hCaZWyCiIC9PWV3wZo58WRZBLZUU4AK8cGTWgFZFU&#10;fCxqFC1Ft6YYj0bHRQtYewSpQqDbi87IZzm+1krGG62DisxUnGqL+cR8LtJZzE7F9BGFXzayL0P8&#10;QxVWNI6SDqEuRBRshc0foWwjEQLoeCDBFqB1I1XugbopR6+6uVsKr3IvNJzghzGF/xdWXq9vkTV1&#10;xelHOWHpF90s6uefxj3/emKTNJ/WhynB7vwt9logMTW70WjTl9pgmzzT7TBTtYlM0mV5Uh5/Gn/k&#10;TJLtaHIymhyloMXe22OInxVYloSKI/2zPEqxvgqxg+4gKZlx6XRw2RjTWdNNkars6spS3BrVob8q&#10;Tf1RJeMcNTNLnRtka0GcqJ/KvhzjCJlcNAUenMq3nEzcOfXY5KYy2wbH0VuO+2wDOmcEFwdH2zjA&#10;vzvrDr/ruus1tb2Aeku/E6HjefDysqGhXokQbwUSsWkFaFnjDR3aQFtx6CXOloA/3rpPeOIbWTlr&#10;aVEqHr6vBCrOzBdHTDwpDw/TZmXl8OjTmBR8aVm8tLiVPQeae0nPgpdZTPhodqJGsA+00/OUlUzC&#10;ScpdcRlxp5zHboHpVZBqPs8w2iYv4pW78zIFT1NNpLnfPAj0PbMicfIadkslpq8I1mGTp4P5KoJu&#10;Mvv2c+3nTZuY+du/GmnVX+oZtX/bZr8BAAD//wMAUEsDBBQABgAIAAAAIQDc07zL3gAAAAkBAAAP&#10;AAAAZHJzL2Rvd25yZXYueG1sTI/LTsMwEEX3SPyDNUjsqPOoSAlxKgTqAqlSReEDnHhIIuJxsN00&#10;/D3Dii5H9+jeM9V2saOY0YfBkYJ0lYBAap0ZqFPw8b6724AIUZPRoyNU8IMBtvX1VaVL4870hvMx&#10;doJLKJRaQR/jVEoZ2h6tDis3IXH26bzVkU/fSeP1mcvtKLMkuZdWD8QLvZ7wucf263iyCg7mOy1e&#10;pp2fbfM67/e2PXgblLq9WZ4eQURc4j8Mf/qsDjU7Ne5EJohRQfGwZlJBvs5BcJ5v0gxEw2BWpCDr&#10;Sl5+UP8CAAD//wMAUEsBAi0AFAAGAAgAAAAhALaDOJL+AAAA4QEAABMAAAAAAAAAAAAAAAAAAAAA&#10;AFtDb250ZW50X1R5cGVzXS54bWxQSwECLQAUAAYACAAAACEAOP0h/9YAAACUAQAACwAAAAAAAAAA&#10;AAAAAAAvAQAAX3JlbHMvLnJlbHNQSwECLQAUAAYACAAAACEAVy91WnECAAAjBQAADgAAAAAAAAAA&#10;AAAAAAAuAgAAZHJzL2Uyb0RvYy54bWxQSwECLQAUAAYACAAAACEA3NO8y94AAAAJAQAADwAAAAAA&#10;AAAAAAAAAADLBAAAZHJzL2Rvd25yZXYueG1sUEsFBgAAAAAEAAQA8wAAANYFAAAAAA==&#10;" fillcolor="white [3201]" stroked="f" strokeweight="2pt"/>
            </w:pict>
          </mc:Fallback>
        </mc:AlternateContent>
      </w:r>
      <w:r w:rsidR="00914401">
        <w:t>Datum:</w:t>
      </w:r>
    </w:p>
    <w:p w:rsidR="005147E2" w:rsidRDefault="00914401">
      <w:pPr>
        <w:framePr w:wrap="none" w:vAnchor="page" w:hAnchor="page" w:x="2814" w:y="104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7470" cy="68897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474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E2" w:rsidRDefault="00914401">
      <w:pPr>
        <w:pStyle w:val="Zkladntext1"/>
        <w:framePr w:w="9140" w:h="1170" w:hRule="exact" w:wrap="none" w:vAnchor="page" w:hAnchor="page" w:x="1529" w:y="11728"/>
        <w:shd w:val="clear" w:color="auto" w:fill="auto"/>
        <w:spacing w:after="0"/>
        <w:ind w:left="1120" w:right="6074"/>
      </w:pPr>
      <w:r>
        <w:t>dopravce</w:t>
      </w:r>
    </w:p>
    <w:p w:rsidR="005147E2" w:rsidRDefault="00914401">
      <w:pPr>
        <w:pStyle w:val="Zkladntext1"/>
        <w:framePr w:w="9140" w:h="1170" w:hRule="exact" w:wrap="none" w:vAnchor="page" w:hAnchor="page" w:x="1529" w:y="11728"/>
        <w:shd w:val="clear" w:color="auto" w:fill="auto"/>
        <w:spacing w:after="0"/>
        <w:ind w:right="6074" w:firstLine="940"/>
      </w:pPr>
      <w:r>
        <w:rPr>
          <w:b/>
          <w:bCs/>
        </w:rPr>
        <w:t>Arnošt Ševčík</w:t>
      </w:r>
    </w:p>
    <w:p w:rsidR="005147E2" w:rsidRDefault="00914401">
      <w:pPr>
        <w:pStyle w:val="Zkladntext1"/>
        <w:framePr w:w="9140" w:h="1170" w:hRule="exact" w:wrap="none" w:vAnchor="page" w:hAnchor="page" w:x="1529" w:y="11728"/>
        <w:shd w:val="clear" w:color="auto" w:fill="auto"/>
        <w:spacing w:after="0"/>
        <w:ind w:left="317" w:right="6074"/>
        <w:jc w:val="center"/>
      </w:pPr>
      <w:r>
        <w:t>předseda představenstva</w:t>
      </w:r>
      <w:r>
        <w:br/>
        <w:t>DOPRAVNÍ PODNIK měst</w:t>
      </w:r>
    </w:p>
    <w:p w:rsidR="005147E2" w:rsidRDefault="0030069B">
      <w:pPr>
        <w:framePr w:wrap="none" w:vAnchor="page" w:hAnchor="page" w:x="6241" w:y="10263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820615</wp:posOffset>
                </wp:positionH>
                <wp:positionV relativeFrom="paragraph">
                  <wp:posOffset>218538</wp:posOffset>
                </wp:positionV>
                <wp:extent cx="1485900" cy="720529"/>
                <wp:effectExtent l="0" t="0" r="0" b="381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0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64.6pt;margin-top:17.2pt;width:117pt;height:5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btcgIAACUFAAAOAAAAZHJzL2Uyb0RvYy54bWysVM1OGzEQvlfqO1i+l91NQwsRGxSBqCoh&#10;QIWKs+O1kxVejzt2sknfqAeeghfr2LvZRBT1UPXiHXu++f9mz843jWFrhb4GW/LiKOdMWQlVbRcl&#10;//5w9eGEMx+ErYQBq0q+VZ6fT9+/O2vdRI1gCaZSyMiJ9ZPWlXwZgptkmZdL1Qh/BE5ZUmrARgS6&#10;4iKrULTkvTHZKM8/ZS1g5RCk8p5eLzslnyb/WisZbrX2KjBTcsotpBPTOY9nNj0TkwUKt6xln4b4&#10;hywaUVsKOri6FEGwFdZ/uGpqieBBhyMJTQZa11KlGqiaIn9Vzf1SOJVqoeZ4N7TJ/z+38mZ9h6yu&#10;aHYfObOioRndzquXX8a+PD8xeqQOtc5PCHjv7rC/eRJjuRuNTfxSIWyTuroduqo2gUl6LMYnx6c5&#10;NV+S7vMoPx6dRqfZ3tqhD18UNCwKJUeaWmqmWF/70EF3kBjM2HhauKqN6bTxJYtZdnklKWyN6tDf&#10;lKYKKZNR8pq4pS4MsrUgVlRPRZ+OsYSMJpocD0bFW0Ym7Ix6bDRTiW+DYf6W4T7agE4RwYbBsKkt&#10;4N+NdYffVd3VGsueQ7WlgSJ0TPdOXtXU1Gvhw51AojbNgdY13NKhDbQlh17ibAn48633iCfGkZaz&#10;llal5P7HSqDizHy1xMXTYjyOu5Uu42MaMWd4qJkfauyquQDqe0E/BieTGPHB7ESN0DzSVs9iVFIJ&#10;Kyl2yWXA3eUidCtM/wWpZrMEo31yIlzbeyej89jVSJqHzaNA1zMrECdvYLdWYvKKYB02WlqYrQLo&#10;OrFv39e+37SLib/9fyMu++E9ofZ/t+lvAAAA//8DAFBLAwQUAAYACAAAACEAhxTVQ94AAAAKAQAA&#10;DwAAAGRycy9kb3ducmV2LnhtbEyPzU7DMBCE70i8g7VI3KjTJOpPiFMhUA9IlSoKD+DE2yQiXgfb&#10;TcPbs5zgODufZmfK3WwHMaEPvSMFy0UCAqlxpqdWwcf7/mEDIkRNRg+OUME3BthVtzelLoy70htO&#10;p9gKDqFQaAVdjGMhZWg6tDos3IjE3tl5qyNL30rj9ZXD7SDTJFlJq3viD50e8bnD5vN0sQqO5mu5&#10;fhn3frL163Q42ObobVDq/m5+egQRcY5/MPzW5+pQcafaXcgEMbBOtymjCrI8B8FAtsr4ULOTr7cg&#10;q1L+n1D9AAAA//8DAFBLAQItABQABgAIAAAAIQC2gziS/gAAAOEBAAATAAAAAAAAAAAAAAAAAAAA&#10;AABbQ29udGVudF9UeXBlc10ueG1sUEsBAi0AFAAGAAgAAAAhADj9If/WAAAAlAEAAAsAAAAAAAAA&#10;AAAAAAAALwEAAF9yZWxzLy5yZWxzUEsBAi0AFAAGAAgAAAAhAHhM9u1yAgAAJQUAAA4AAAAAAAAA&#10;AAAAAAAALgIAAGRycy9lMm9Eb2MueG1sUEsBAi0AFAAGAAgAAAAhAIcU1UPeAAAACgEAAA8AAAAA&#10;AAAAAAAAAAAAzAQAAGRycy9kb3ducmV2LnhtbFBLBQYAAAAABAAEAPMAAADXBQAAAAA=&#10;" fillcolor="white [3201]" stroked="f" strokeweight="2pt"/>
            </w:pict>
          </mc:Fallback>
        </mc:AlternateContent>
      </w:r>
      <w:r w:rsidR="00914401">
        <w:rPr>
          <w:noProof/>
          <w:lang w:bidi="ar-SA"/>
        </w:rPr>
        <w:drawing>
          <wp:inline distT="0" distB="0" distL="0" distR="0">
            <wp:extent cx="3048000" cy="15119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480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E2" w:rsidRDefault="00914401">
      <w:pPr>
        <w:pStyle w:val="Zkladntext1"/>
        <w:framePr w:wrap="none" w:vAnchor="page" w:hAnchor="page" w:x="1529" w:y="12902"/>
        <w:shd w:val="clear" w:color="auto" w:fill="auto"/>
        <w:spacing w:after="0"/>
        <w:ind w:firstLine="560"/>
        <w:jc w:val="both"/>
      </w:pPr>
      <w:r>
        <w:t>Mostu a Litvínova, a. s.</w:t>
      </w:r>
    </w:p>
    <w:p w:rsidR="005147E2" w:rsidRDefault="00914401">
      <w:pPr>
        <w:pStyle w:val="Jin0"/>
        <w:framePr w:wrap="none" w:vAnchor="page" w:hAnchor="page" w:x="1529" w:y="13200"/>
        <w:shd w:val="clear" w:color="auto" w:fill="auto"/>
        <w:ind w:left="2340"/>
        <w:rPr>
          <w:sz w:val="24"/>
          <w:szCs w:val="24"/>
        </w:rPr>
      </w:pPr>
      <w:r>
        <w:rPr>
          <w:sz w:val="24"/>
          <w:szCs w:val="24"/>
        </w:rPr>
        <w:t xml:space="preserve">DOPRAVNÍ </w:t>
      </w:r>
      <w:proofErr w:type="spellStart"/>
      <w:r>
        <w:rPr>
          <w:sz w:val="24"/>
          <w:szCs w:val="24"/>
        </w:rPr>
        <w:t>FODNiK</w:t>
      </w:r>
      <w:proofErr w:type="spellEnd"/>
    </w:p>
    <w:p w:rsidR="005147E2" w:rsidRDefault="00914401">
      <w:pPr>
        <w:framePr w:wrap="none" w:vAnchor="page" w:hAnchor="page" w:x="1669" w:y="137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53185" cy="39624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5318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E2" w:rsidRDefault="00914401">
      <w:pPr>
        <w:pStyle w:val="Titulekobrzku0"/>
        <w:framePr w:wrap="none" w:vAnchor="page" w:hAnchor="page" w:x="2566" w:y="14288"/>
        <w:shd w:val="clear" w:color="auto" w:fill="auto"/>
        <w:ind w:left="14" w:right="1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dopravce</w:t>
      </w:r>
    </w:p>
    <w:p w:rsidR="005147E2" w:rsidRDefault="0030069B">
      <w:pPr>
        <w:pStyle w:val="Zkladntext20"/>
        <w:framePr w:w="9140" w:h="641" w:hRule="exact" w:wrap="none" w:vAnchor="page" w:hAnchor="page" w:x="1529" w:y="13524"/>
        <w:shd w:val="clear" w:color="auto" w:fill="auto"/>
        <w:spacing w:line="230" w:lineRule="auto"/>
        <w:ind w:left="2409" w:right="4151"/>
        <w:jc w:val="center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357358</wp:posOffset>
                </wp:positionH>
                <wp:positionV relativeFrom="paragraph">
                  <wp:posOffset>38149</wp:posOffset>
                </wp:positionV>
                <wp:extent cx="1257300" cy="501161"/>
                <wp:effectExtent l="0" t="0" r="0" b="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11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26" style="position:absolute;margin-left:28.15pt;margin-top:3pt;width:99pt;height:3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wBcQIAACUFAAAOAAAAZHJzL2Uyb0RvYy54bWysVEtu2zAQ3RfoHQjuG0luPq0ROTASpCgQ&#10;JEaTImuaImMhFIcd0pbdG3WRU+RiHVIfB2nQRdENNcN589Ubnp5tG8M2Cn0NtuTFQc6ZshKq2j6U&#10;/Pvd5YdPnPkgbCUMWFXynfL8bPb+3WnrpmoCKzCVQkZBrJ+2ruSrENw0y7xcqUb4A3DKklEDNiKQ&#10;ig9ZhaKl6I3JJnl+nLWAlUOQynu6veiMfJbia61kuNHaq8BMyam2kE5M5zKe2exUTB9QuFUt+zLE&#10;P1TRiNpS0jHUhQiCrbH+I1RTSwQPOhxIaDLQupYq9UDdFPmrbm5XwqnUCw3Hu3FM/v+FldebBbK6&#10;KvnkmDMrGvpHN8vq+Zexz0+PjC5pQq3zUwLeugX2micxtrvV2MQvNcK2aaq7capqG5iky2JydPIx&#10;p+FLsh3lRXFcxKDZ3tuhD18UNCwKJUf6a2mYYnPlQwcdIDGZsfG0cFkb01njTRar7OpKUtgZ1aG/&#10;KU0dUiWTFDVxS50bZBtBrKgeh3KMJWR00RR4dCrecjJhcOqx0U0lvo2O+VuO+2wjOmUEG0bHpraA&#10;f3fWHX7ouus1tr2Eakc/FKFjunfysqahXgkfFgKJ2vQfaF3DDR3aQFty6CXOVoA/37qPeGIcWTlr&#10;aVVK7n+sBSrOzFdLXPxcHB7G3UrK4dHJhBR8aVm+tNh1cw4094IeBieTGPHBDKJGaO5pq+cxK5mE&#10;lZS75DLgoJyHboXpXZBqPk8w2icnwpW9dTIGj1ONpLnb3gt0PbMCcfIahrUS01cE67DR08J8HUDX&#10;iX37ufbzpl1M/O3fjbjsL/WE2r9us98AAAD//wMAUEsDBBQABgAIAAAAIQDpm6o73AAAAAcBAAAP&#10;AAAAZHJzL2Rvd25yZXYueG1sTI/BTsMwEETvSPyDtUjcqNPShhKyqRCoB6RKFYUPcOIlqYjXwXbT&#10;8PcsJziOZjTzptxMrlcjhXj0jDCfZaCIG2+P3CK8v21v1qBiMmxN75kQvinCprq8KE1h/ZlfaTyk&#10;VkkJx8IgdCkNhdax6ciZOPMDsXgfPjiTRIZW22DOUu56vciyXDtzZFnozEBPHTWfh5ND2Nuv+d3z&#10;sA2jq1/G3c41++Ai4vXV9PgAKtGU/sLwiy/oUAlT7U9so+oRVvmtJBFyeST2YrUUXSOsl/egq1L/&#10;569+AAAA//8DAFBLAQItABQABgAIAAAAIQC2gziS/gAAAOEBAAATAAAAAAAAAAAAAAAAAAAAAABb&#10;Q29udGVudF9UeXBlc10ueG1sUEsBAi0AFAAGAAgAAAAhADj9If/WAAAAlAEAAAsAAAAAAAAAAAAA&#10;AAAALwEAAF9yZWxzLy5yZWxzUEsBAi0AFAAGAAgAAAAhAFASTAFxAgAAJQUAAA4AAAAAAAAAAAAA&#10;AAAALgIAAGRycy9lMm9Eb2MueG1sUEsBAi0AFAAGAAgAAAAhAOmbqjvcAAAABwEAAA8AAAAAAAAA&#10;AAAAAAAAywQAAGRycy9kb3ducmV2LnhtbFBLBQYAAAAABAAEAPMAAADUBQAAAAA=&#10;" fillcolor="white [3201]" stroked="f" strokeweight="2pt"/>
            </w:pict>
          </mc:Fallback>
        </mc:AlternateContent>
      </w:r>
      <w:r w:rsidR="00914401">
        <w:rPr>
          <w:sz w:val="19"/>
          <w:szCs w:val="19"/>
        </w:rPr>
        <w:t>nést Mostu a Litvínova, a.s.</w:t>
      </w:r>
      <w:r w:rsidR="00914401">
        <w:rPr>
          <w:sz w:val="19"/>
          <w:szCs w:val="19"/>
        </w:rPr>
        <w:br/>
        <w:t>Budovatelů 1395/23</w:t>
      </w:r>
    </w:p>
    <w:p w:rsidR="005147E2" w:rsidRDefault="00914401">
      <w:pPr>
        <w:pStyle w:val="Zkladntext30"/>
        <w:framePr w:w="9140" w:h="641" w:hRule="exact" w:wrap="none" w:vAnchor="page" w:hAnchor="page" w:x="1529" w:y="13524"/>
        <w:shd w:val="clear" w:color="auto" w:fill="auto"/>
        <w:tabs>
          <w:tab w:val="left" w:pos="3842"/>
        </w:tabs>
        <w:spacing w:after="0"/>
        <w:ind w:left="2409" w:right="4151" w:firstLine="0"/>
        <w:jc w:val="center"/>
        <w:rPr>
          <w:sz w:val="20"/>
          <w:szCs w:val="20"/>
        </w:rPr>
      </w:pPr>
      <w:r>
        <w:t>B4 Ol</w:t>
      </w:r>
      <w:r>
        <w:tab/>
      </w:r>
      <w:r>
        <w:rPr>
          <w:i/>
          <w:iCs/>
          <w:sz w:val="20"/>
          <w:szCs w:val="20"/>
        </w:rPr>
        <w:t>&amp; *9</w:t>
      </w:r>
    </w:p>
    <w:p w:rsidR="005147E2" w:rsidRDefault="00914401">
      <w:pPr>
        <w:pStyle w:val="Zkladntext1"/>
        <w:framePr w:w="9140" w:h="569" w:hRule="exact" w:wrap="none" w:vAnchor="page" w:hAnchor="page" w:x="1529" w:y="14619"/>
        <w:shd w:val="clear" w:color="auto" w:fill="auto"/>
        <w:spacing w:after="0"/>
        <w:ind w:left="200" w:firstLine="380"/>
        <w:jc w:val="both"/>
      </w:pPr>
      <w:r>
        <w:t>člen představenstva DOPRAVNÍ PODNIK měst</w:t>
      </w:r>
    </w:p>
    <w:p w:rsidR="005147E2" w:rsidRDefault="00914401">
      <w:pPr>
        <w:pStyle w:val="Zkladntext1"/>
        <w:framePr w:wrap="none" w:vAnchor="page" w:hAnchor="page" w:x="1529" w:y="15191"/>
        <w:shd w:val="clear" w:color="auto" w:fill="auto"/>
        <w:spacing w:after="0"/>
        <w:ind w:firstLine="440"/>
      </w:pPr>
      <w:r>
        <w:t>Mostu a Litvínova, a. s.</w:t>
      </w:r>
    </w:p>
    <w:p w:rsidR="005147E2" w:rsidRDefault="00914401">
      <w:pPr>
        <w:pStyle w:val="Zhlavnebozpat0"/>
        <w:framePr w:wrap="none" w:vAnchor="page" w:hAnchor="page" w:x="5784" w:y="16224"/>
        <w:shd w:val="clear" w:color="auto" w:fill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 w:val="0"/>
          <w:bCs w:val="0"/>
          <w:sz w:val="19"/>
          <w:szCs w:val="19"/>
        </w:rPr>
        <w:t>Strana 2</w:t>
      </w:r>
    </w:p>
    <w:p w:rsidR="005147E2" w:rsidRDefault="00914401">
      <w:pPr>
        <w:spacing w:line="1" w:lineRule="exact"/>
        <w:sectPr w:rsidR="005147E2">
          <w:pgSz w:w="12658" w:h="16852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7014210</wp:posOffset>
            </wp:positionH>
            <wp:positionV relativeFrom="page">
              <wp:posOffset>208915</wp:posOffset>
            </wp:positionV>
            <wp:extent cx="859790" cy="194437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5979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7E2" w:rsidRDefault="005147E2">
      <w:pPr>
        <w:spacing w:line="1" w:lineRule="exact"/>
      </w:pPr>
    </w:p>
    <w:p w:rsidR="005147E2" w:rsidRDefault="005147E2">
      <w:pPr>
        <w:pStyle w:val="Zkladntext20"/>
        <w:framePr w:wrap="none" w:vAnchor="page" w:hAnchor="page" w:x="1099" w:y="2153"/>
        <w:shd w:val="clear" w:color="auto" w:fill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871"/>
        <w:gridCol w:w="864"/>
        <w:gridCol w:w="871"/>
        <w:gridCol w:w="868"/>
        <w:gridCol w:w="868"/>
        <w:gridCol w:w="871"/>
        <w:gridCol w:w="943"/>
        <w:gridCol w:w="871"/>
        <w:gridCol w:w="864"/>
        <w:gridCol w:w="868"/>
        <w:gridCol w:w="864"/>
        <w:gridCol w:w="868"/>
        <w:gridCol w:w="868"/>
        <w:gridCol w:w="943"/>
        <w:gridCol w:w="968"/>
      </w:tblGrid>
      <w:tr w:rsidR="005147E2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spacing w:line="283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spacing w:line="262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140"/>
              <w:rPr>
                <w:sz w:val="11"/>
                <w:szCs w:val="1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spacing w:line="264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1"/>
                <w:szCs w:val="1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500"/>
              <w:rPr>
                <w:sz w:val="11"/>
                <w:szCs w:val="1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1"/>
                <w:szCs w:val="1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EB6B5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7E2" w:rsidRDefault="005147E2">
            <w:pPr>
              <w:framePr w:w="14501" w:h="3114" w:wrap="none" w:vAnchor="page" w:hAnchor="page" w:x="1099" w:y="2751"/>
              <w:rPr>
                <w:sz w:val="10"/>
                <w:szCs w:val="10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ind w:firstLine="420"/>
              <w:jc w:val="both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right"/>
              <w:rPr>
                <w:sz w:val="13"/>
                <w:szCs w:val="1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rPr>
                <w:sz w:val="13"/>
                <w:szCs w:val="1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B6B5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14501" w:h="3114" w:wrap="none" w:vAnchor="page" w:hAnchor="page" w:x="1099" w:y="2751"/>
              <w:shd w:val="clear" w:color="auto" w:fill="auto"/>
              <w:jc w:val="center"/>
              <w:rPr>
                <w:sz w:val="13"/>
                <w:szCs w:val="13"/>
              </w:rPr>
            </w:pPr>
          </w:p>
        </w:tc>
      </w:tr>
    </w:tbl>
    <w:p w:rsidR="005147E2" w:rsidRDefault="005147E2">
      <w:pPr>
        <w:framePr w:wrap="none" w:vAnchor="page" w:hAnchor="page" w:x="5710" w:y="7874"/>
        <w:rPr>
          <w:sz w:val="2"/>
          <w:szCs w:val="2"/>
        </w:rPr>
      </w:pPr>
    </w:p>
    <w:p w:rsidR="005147E2" w:rsidRDefault="0091440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B181AA" wp14:editId="7BC854C9">
                <wp:simplePos x="0" y="0"/>
                <wp:positionH relativeFrom="page">
                  <wp:posOffset>868680</wp:posOffset>
                </wp:positionH>
                <wp:positionV relativeFrom="page">
                  <wp:posOffset>8594090</wp:posOffset>
                </wp:positionV>
                <wp:extent cx="243713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13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8.400000000000006pt;margin-top:676.70000000000005pt;width:191.9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6990F0" wp14:editId="1FEA3303">
                <wp:simplePos x="0" y="0"/>
                <wp:positionH relativeFrom="page">
                  <wp:posOffset>868680</wp:posOffset>
                </wp:positionH>
                <wp:positionV relativeFrom="page">
                  <wp:posOffset>8594090</wp:posOffset>
                </wp:positionV>
                <wp:extent cx="0" cy="5327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8.400000000000006pt;margin-top:676.70000000000005pt;width:0;height:41.95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B3BC2C" wp14:editId="6846EC20">
                <wp:simplePos x="0" y="0"/>
                <wp:positionH relativeFrom="page">
                  <wp:posOffset>868680</wp:posOffset>
                </wp:positionH>
                <wp:positionV relativeFrom="page">
                  <wp:posOffset>9126855</wp:posOffset>
                </wp:positionV>
                <wp:extent cx="243713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13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8.400000000000006pt;margin-top:718.64999999999998pt;width:191.90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DD897B" wp14:editId="64EFDED7">
                <wp:simplePos x="0" y="0"/>
                <wp:positionH relativeFrom="page">
                  <wp:posOffset>3305810</wp:posOffset>
                </wp:positionH>
                <wp:positionV relativeFrom="page">
                  <wp:posOffset>8594090</wp:posOffset>
                </wp:positionV>
                <wp:extent cx="0" cy="53276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60.30000000000001pt;margin-top:676.70000000000005pt;width:0;height:41.95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5147E2" w:rsidRDefault="005147E2">
      <w:pPr>
        <w:pStyle w:val="Zkladntext20"/>
        <w:framePr w:w="9288" w:h="1346" w:hRule="exact" w:wrap="none" w:vAnchor="page" w:hAnchor="page" w:x="1337" w:y="1770"/>
        <w:shd w:val="clear" w:color="auto" w:fill="auto"/>
        <w:spacing w:line="276" w:lineRule="auto"/>
        <w:ind w:firstLine="820"/>
        <w:jc w:val="both"/>
      </w:pPr>
    </w:p>
    <w:p w:rsidR="005147E2" w:rsidRDefault="0091440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44CFEB" wp14:editId="27E96734">
                <wp:simplePos x="0" y="0"/>
                <wp:positionH relativeFrom="page">
                  <wp:posOffset>756920</wp:posOffset>
                </wp:positionH>
                <wp:positionV relativeFrom="page">
                  <wp:posOffset>1642110</wp:posOffset>
                </wp:positionV>
                <wp:extent cx="5107305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30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9.600000000000001pt;margin-top:129.30000000000001pt;width:402.14999999999998pt;height:0;z-index:-251658240;mso-position-horizontal-relative:page;mso-position-vertical-relative:page">
                <v:stroke weight="1.2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2900E5" wp14:editId="00142437">
                <wp:simplePos x="0" y="0"/>
                <wp:positionH relativeFrom="page">
                  <wp:posOffset>756920</wp:posOffset>
                </wp:positionH>
                <wp:positionV relativeFrom="page">
                  <wp:posOffset>1642110</wp:posOffset>
                </wp:positionV>
                <wp:extent cx="0" cy="270446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446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9.600000000000001pt;margin-top:129.30000000000001pt;width:0;height:212.94999999999999pt;z-index:-251658240;mso-position-horizontal-relative:page;mso-position-vertical-relative:page">
                <v:stroke weight="1.2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BE0F59" wp14:editId="595F9A1B">
                <wp:simplePos x="0" y="0"/>
                <wp:positionH relativeFrom="page">
                  <wp:posOffset>756920</wp:posOffset>
                </wp:positionH>
                <wp:positionV relativeFrom="page">
                  <wp:posOffset>4346575</wp:posOffset>
                </wp:positionV>
                <wp:extent cx="5107305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30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9.600000000000001pt;margin-top:342.25pt;width:402.14999999999998pt;height:0;z-index:-251658240;mso-position-horizontal-relative:page;mso-position-vertical-relative:page">
                <v:stroke weight="1.2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7DDF1" wp14:editId="19FA421E">
                <wp:simplePos x="0" y="0"/>
                <wp:positionH relativeFrom="page">
                  <wp:posOffset>5864225</wp:posOffset>
                </wp:positionH>
                <wp:positionV relativeFrom="page">
                  <wp:posOffset>1642110</wp:posOffset>
                </wp:positionV>
                <wp:extent cx="0" cy="270446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446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461.75pt;margin-top:129.30000000000001pt;width:0;height:212.94999999999999pt;z-index:-251658240;mso-position-horizontal-relative:page;mso-position-vertical-relative:page">
                <v:stroke weight="1.25pt"/>
              </v:shape>
            </w:pict>
          </mc:Fallback>
        </mc:AlternateContent>
      </w:r>
    </w:p>
    <w:p w:rsidR="005147E2" w:rsidRDefault="00914401">
      <w:pPr>
        <w:framePr w:wrap="none" w:vAnchor="page" w:hAnchor="page" w:x="56" w:y="7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0C72B07" wp14:editId="63CA72DF">
            <wp:extent cx="201295" cy="52451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12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292"/>
        <w:gridCol w:w="2138"/>
        <w:gridCol w:w="1710"/>
        <w:gridCol w:w="1210"/>
      </w:tblGrid>
      <w:tr w:rsidR="005147E2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firstLine="360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spacing w:line="264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firstLine="260"/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firstLine="260"/>
              <w:rPr>
                <w:sz w:val="58"/>
                <w:szCs w:val="58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rPr>
                <w:sz w:val="28"/>
                <w:szCs w:val="28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spacing w:before="10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left="168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tabs>
                <w:tab w:val="left" w:pos="28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rPr>
                <w:sz w:val="58"/>
                <w:szCs w:val="58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rPr>
                <w:sz w:val="40"/>
                <w:szCs w:val="4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firstLine="260"/>
              <w:rPr>
                <w:sz w:val="58"/>
                <w:szCs w:val="58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spacing w:before="10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spacing w:before="80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firstLine="360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spacing w:before="100"/>
              <w:ind w:firstLine="620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rPr>
                <w:sz w:val="58"/>
                <w:szCs w:val="58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spacing w:line="197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7E2" w:rsidRDefault="005147E2">
            <w:pPr>
              <w:framePr w:w="8064" w:h="4280" w:wrap="none" w:vAnchor="page" w:hAnchor="page" w:x="1183" w:y="257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firstLine="440"/>
              <w:rPr>
                <w:sz w:val="20"/>
                <w:szCs w:val="20"/>
              </w:rPr>
            </w:pPr>
          </w:p>
        </w:tc>
      </w:tr>
      <w:tr w:rsidR="005147E2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7E2" w:rsidRDefault="005147E2">
            <w:pPr>
              <w:pStyle w:val="Jin0"/>
              <w:framePr w:w="8064" w:h="4280" w:wrap="none" w:vAnchor="page" w:hAnchor="page" w:x="1183" w:y="2577"/>
              <w:shd w:val="clear" w:color="auto" w:fill="auto"/>
              <w:ind w:left="3000"/>
              <w:rPr>
                <w:sz w:val="22"/>
                <w:szCs w:val="22"/>
              </w:rPr>
            </w:pPr>
          </w:p>
        </w:tc>
      </w:tr>
    </w:tbl>
    <w:p w:rsidR="005147E2" w:rsidRDefault="0030069B">
      <w:pPr>
        <w:spacing w:line="1" w:lineRule="exact"/>
      </w:pPr>
      <w:bookmarkStart w:id="10" w:name="_GoBack"/>
      <w:bookmarkEnd w:id="1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211015</wp:posOffset>
                </wp:positionH>
                <wp:positionV relativeFrom="paragraph">
                  <wp:posOffset>1105926</wp:posOffset>
                </wp:positionV>
                <wp:extent cx="7596554" cy="7913077"/>
                <wp:effectExtent l="0" t="0" r="4445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554" cy="7913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16.6pt;margin-top:87.1pt;width:598.15pt;height:62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FbdAIAACYFAAAOAAAAZHJzL2Uyb0RvYy54bWysVM1u2zAMvg/YOwi6r46zpFmDOEXQosOA&#10;oi3WDj0rstQYlUWNUuJkb7TDnqIvNkp2nKILdhh2kUnx468/ana+rQ3bKPQV2ILnJwPOlJVQVvap&#10;4N8erj584swHYUthwKqC75Tn5/P372aNm6ohrMCUChkFsX7auIKvQnDTLPNypWrhT8ApS0YNWItA&#10;Kj5lJYqGotcmGw4Gp1kDWDoEqbyn28vWyOcpvtZKhlutvQrMFJxqC+nEdC7jmc1nYvqEwq0q2ZUh&#10;/qGKWlSWkvahLkUQbI3VH6HqSiJ40OFEQp2B1pVUqQfqJh+86eZ+JZxKvdBwvOvH5P9fWHmzuUNW&#10;lQUf0p+yoqZ/dLssX34a+/LrmdElTahxfkrAe3eHneZJjO1uNdbxS42wbZrqrp+q2gYm6XIyPjsd&#10;j0ecSbJNzvKPg8kkRs0O7g59+KygZlEoONJvS9MUm2sfWugeErMZG08LV5UxrTXeZLHMtrAkhZ1R&#10;Lfqr0tQilTJMURO51IVBthFEi/I578oxlpDRRVPg3ik/5mTC3qnDRjeVCNc7Do45HrL16JQRbOgd&#10;68oC/t1Zt/h9122vse0llDv6owgt1b2TVxUN9Vr4cCeQuE1bQPsabunQBpqCQydxtgL8cew+4oly&#10;ZOWsoV0puP++Fqg4M18skfEsH43iciVlNJ4MScHXluVri13XF0Bzz+llcDKJER/MXtQI9SOt9SJm&#10;JZOwknIXXAbcKxeh3WF6GKRaLBKMFsqJcG3vnYzB41QjaR62jwJdx6xApLyB/V6J6RuCtdjoaWGx&#10;DqCrxL7DXLt50zIm/nYPR9z213pCHZ63+W8AAAD//wMAUEsDBBQABgAIAAAAIQBDTfUt3wAAAAwB&#10;AAAPAAAAZHJzL2Rvd25yZXYueG1sTI/BTsMwEETvSPyDtUjcqFM3UAhxKgTqAalSReEDnHhJIuJ1&#10;sN00/D3bE9xmd0azb8vN7AYxYYi9Jw3LRQYCqfG2p1bDx/v25h5ETIasGTyhhh+MsKkuL0pTWH+i&#10;N5wOqRVcQrEwGrqUxkLK2HToTFz4EYm9Tx+cSTyGVtpgTlzuBqmy7E460xNf6MyIzx02X4ej07C3&#10;38v1y7gNk6tfp93ONfvgotbXV/PTI4iEc/oLwxmf0aFiptofyUYxaFitFCd5v85ZnANKPdyCqFnl&#10;KstBVqX8/0T1CwAA//8DAFBLAQItABQABgAIAAAAIQC2gziS/gAAAOEBAAATAAAAAAAAAAAAAAAA&#10;AAAAAABbQ29udGVudF9UeXBlc10ueG1sUEsBAi0AFAAGAAgAAAAhADj9If/WAAAAlAEAAAsAAAAA&#10;AAAAAAAAAAAALwEAAF9yZWxzLy5yZWxzUEsBAi0AFAAGAAgAAAAhANcPEVt0AgAAJgUAAA4AAAAA&#10;AAAAAAAAAAAALgIAAGRycy9lMm9Eb2MueG1sUEsBAi0AFAAGAAgAAAAhAENN9S3fAAAADAEAAA8A&#10;AAAAAAAAAAAAAAAAzgQAAGRycy9kb3ducmV2LnhtbFBLBQYAAAAABAAEAPMAAADaBQAAAAA=&#10;" fillcolor="white [3201]" stroked="f" strokeweight="2pt"/>
            </w:pict>
          </mc:Fallback>
        </mc:AlternateContent>
      </w:r>
    </w:p>
    <w:p w:rsidR="005147E2" w:rsidRDefault="005147E2">
      <w:pPr>
        <w:pStyle w:val="Titulektabulky0"/>
        <w:framePr w:wrap="none" w:vAnchor="page" w:hAnchor="page" w:x="4530" w:y="1436"/>
        <w:shd w:val="clear" w:color="auto" w:fill="auto"/>
        <w:spacing w:line="240" w:lineRule="auto"/>
        <w:rPr>
          <w:sz w:val="19"/>
          <w:szCs w:val="19"/>
        </w:rPr>
      </w:pPr>
    </w:p>
    <w:p w:rsidR="005147E2" w:rsidRDefault="00914401" w:rsidP="0030069B">
      <w:pPr>
        <w:pStyle w:val="Titulektabulky0"/>
        <w:framePr w:wrap="none" w:vAnchor="page" w:hAnchor="page" w:x="1510" w:y="1443"/>
        <w:shd w:val="clear" w:color="auto" w:fill="auto"/>
        <w:spacing w:line="240" w:lineRule="auto"/>
      </w:pPr>
      <w:r>
        <w:rPr>
          <w:sz w:val="19"/>
          <w:szCs w:val="19"/>
        </w:rPr>
        <w:t>|</w:t>
      </w:r>
      <w:r w:rsidR="0030069B">
        <w:t xml:space="preserve"> </w:t>
      </w:r>
    </w:p>
    <w:sectPr w:rsidR="005147E2">
      <w:pgSz w:w="12658" w:h="1685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01" w:rsidRDefault="00914401">
      <w:r>
        <w:separator/>
      </w:r>
    </w:p>
  </w:endnote>
  <w:endnote w:type="continuationSeparator" w:id="0">
    <w:p w:rsidR="00914401" w:rsidRDefault="0091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01" w:rsidRDefault="00914401"/>
  </w:footnote>
  <w:footnote w:type="continuationSeparator" w:id="0">
    <w:p w:rsidR="00914401" w:rsidRDefault="009144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6CA"/>
    <w:multiLevelType w:val="multilevel"/>
    <w:tmpl w:val="AC70D3D8"/>
    <w:lvl w:ilvl="0">
      <w:start w:val="1"/>
      <w:numFmt w:val="decimal"/>
      <w:lvlText w:val="II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5455F"/>
    <w:multiLevelType w:val="multilevel"/>
    <w:tmpl w:val="19367E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F6256"/>
    <w:multiLevelType w:val="multilevel"/>
    <w:tmpl w:val="B2D2BE6C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79133B"/>
    <w:multiLevelType w:val="multilevel"/>
    <w:tmpl w:val="CF9C12C6"/>
    <w:lvl w:ilvl="0">
      <w:start w:val="1"/>
      <w:numFmt w:val="decimal"/>
      <w:lvlText w:val="1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47E2"/>
    <w:rsid w:val="0030069B"/>
    <w:rsid w:val="005147E2"/>
    <w:rsid w:val="009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B79C62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550"/>
    </w:pPr>
    <w:rPr>
      <w:rFonts w:ascii="Arial" w:eastAsia="Arial" w:hAnsi="Arial" w:cs="Arial"/>
      <w:color w:val="B79C62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left="950" w:firstLine="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center"/>
      <w:outlineLvl w:val="1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B79C62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550"/>
    </w:pPr>
    <w:rPr>
      <w:rFonts w:ascii="Arial" w:eastAsia="Arial" w:hAnsi="Arial" w:cs="Arial"/>
      <w:color w:val="B79C62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left="950" w:firstLine="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center"/>
      <w:outlineLvl w:val="1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2019-08-28T11:01:00Z</dcterms:created>
  <dcterms:modified xsi:type="dcterms:W3CDTF">2019-08-28T11:07:00Z</dcterms:modified>
</cp:coreProperties>
</file>