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35" w:rsidRDefault="002624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847725</wp:posOffset>
                </wp:positionV>
                <wp:extent cx="523494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40" cy="0"/>
                        </a:xfrm>
                        <a:prstGeom prst="straightConnector1">
                          <a:avLst/>
                        </a:prstGeom>
                        <a:ln w="158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18.05pt;margin-top:66.75pt;width:412.19999999999999pt;height:0;z-index:-251658240;mso-position-horizontal-relative:page;mso-position-vertical-relative:page">
                <v:stroke weight="1.25pt"/>
              </v:shape>
            </w:pict>
          </mc:Fallback>
        </mc:AlternateContent>
      </w:r>
    </w:p>
    <w:p w:rsidR="00B21935" w:rsidRDefault="002624DF">
      <w:pPr>
        <w:pStyle w:val="Zhlavnebozpat0"/>
        <w:framePr w:wrap="none" w:vAnchor="page" w:hAnchor="page" w:x="9500" w:y="1034"/>
        <w:pBdr>
          <w:top w:val="single" w:sz="0" w:space="0" w:color="F9B659"/>
          <w:left w:val="single" w:sz="0" w:space="0" w:color="F9B659"/>
          <w:bottom w:val="single" w:sz="0" w:space="0" w:color="F9B659"/>
          <w:right w:val="single" w:sz="0" w:space="0" w:color="F9B659"/>
        </w:pBdr>
        <w:shd w:val="clear" w:color="auto" w:fill="F9B659"/>
        <w:ind w:left="7" w:right="7"/>
      </w:pPr>
      <w:r>
        <w:rPr>
          <w:color w:val="FFFFFF"/>
        </w:rPr>
        <w:t>IČ: 62242504</w:t>
      </w:r>
    </w:p>
    <w:p w:rsidR="00B21935" w:rsidRDefault="00B21935">
      <w:pPr>
        <w:framePr w:wrap="none" w:vAnchor="page" w:hAnchor="page" w:x="8996" w:y="26"/>
      </w:pPr>
    </w:p>
    <w:p w:rsidR="00B21935" w:rsidRDefault="002624DF">
      <w:pPr>
        <w:pStyle w:val="Zkladntext30"/>
        <w:framePr w:w="9216" w:h="598" w:hRule="exact" w:wrap="none" w:vAnchor="page" w:hAnchor="page" w:x="1462" w:y="685"/>
        <w:pBdr>
          <w:top w:val="single" w:sz="0" w:space="0" w:color="FAB95E"/>
          <w:left w:val="single" w:sz="0" w:space="0" w:color="FAB95E"/>
          <w:bottom w:val="single" w:sz="0" w:space="0" w:color="FAB95E"/>
          <w:right w:val="single" w:sz="0" w:space="0" w:color="FAB95E"/>
        </w:pBdr>
        <w:shd w:val="clear" w:color="auto" w:fill="FAB95E"/>
        <w:spacing w:after="0"/>
        <w:ind w:left="1310" w:right="2099"/>
        <w:jc w:val="both"/>
        <w:rPr>
          <w:sz w:val="20"/>
          <w:szCs w:val="20"/>
        </w:rPr>
      </w:pPr>
      <w:r>
        <w:rPr>
          <w:color w:val="FFFFFF"/>
        </w:rPr>
        <w:t>DOPRAVNÍ PODNIK měst Mostu a Litvínova, a.s.</w:t>
      </w:r>
      <w:r>
        <w:rPr>
          <w:color w:val="FFFFFF"/>
        </w:rPr>
        <w:br/>
      </w:r>
      <w:r>
        <w:rPr>
          <w:color w:val="FFFFFF"/>
          <w:sz w:val="20"/>
          <w:szCs w:val="20"/>
        </w:rPr>
        <w:t>tř. Budovatelů 1395/23, 434 01 Most</w:t>
      </w:r>
    </w:p>
    <w:p w:rsidR="00B21935" w:rsidRDefault="002624DF">
      <w:pPr>
        <w:pStyle w:val="Zkladntext30"/>
        <w:framePr w:w="9216" w:h="659" w:hRule="exact" w:wrap="none" w:vAnchor="page" w:hAnchor="page" w:x="1462" w:y="1340"/>
        <w:shd w:val="clear" w:color="auto" w:fill="auto"/>
        <w:spacing w:after="0" w:line="240" w:lineRule="auto"/>
        <w:ind w:left="79" w:right="87"/>
      </w:pPr>
      <w:r>
        <w:t>Společnost je držitelem certifikátů systému řízení jakosti dle normy ISO 9001:2009</w:t>
      </w:r>
    </w:p>
    <w:p w:rsidR="00B21935" w:rsidRDefault="002624DF">
      <w:pPr>
        <w:pStyle w:val="Zkladntext20"/>
        <w:framePr w:w="9216" w:h="659" w:hRule="exact" w:wrap="none" w:vAnchor="page" w:hAnchor="page" w:x="1462" w:y="1340"/>
        <w:shd w:val="clear" w:color="auto" w:fill="auto"/>
        <w:spacing w:after="0"/>
        <w:ind w:right="87"/>
      </w:pPr>
      <w:r>
        <w:t xml:space="preserve">MHD: Příměstská doprava Nepravidelná doprava Oprava a údržba </w:t>
      </w:r>
      <w:r>
        <w:t xml:space="preserve">silničních motorových vozidel a ostatních dopravních prostředku </w:t>
      </w:r>
      <w:proofErr w:type="spellStart"/>
      <w:r>
        <w:t>vč</w:t>
      </w:r>
      <w:proofErr w:type="spellEnd"/>
      <w:r>
        <w:t xml:space="preserve"> karoserii,</w:t>
      </w:r>
      <w:r>
        <w:br/>
        <w:t>elektrických a elektrotechnických zařízení a příslušenství Provozování dopravy raněných nemocných a rodiček Autoškola</w:t>
      </w:r>
    </w:p>
    <w:p w:rsidR="00B21935" w:rsidRDefault="002624DF">
      <w:pPr>
        <w:pStyle w:val="Nadpis10"/>
        <w:framePr w:w="9216" w:h="875" w:hRule="exact" w:wrap="none" w:vAnchor="page" w:hAnchor="page" w:x="1462" w:y="2528"/>
        <w:shd w:val="clear" w:color="auto" w:fill="auto"/>
        <w:spacing w:after="0"/>
        <w:ind w:left="2905" w:right="2895"/>
      </w:pPr>
      <w:bookmarkStart w:id="0" w:name="bookmark0"/>
      <w:bookmarkStart w:id="1" w:name="bookmark1"/>
      <w:r>
        <w:rPr>
          <w:b/>
          <w:bCs/>
          <w:i w:val="0"/>
          <w:iCs w:val="0"/>
        </w:rPr>
        <w:t>Dodatek č. 1</w:t>
      </w:r>
      <w:r>
        <w:rPr>
          <w:b/>
          <w:bCs/>
          <w:i w:val="0"/>
          <w:iCs w:val="0"/>
        </w:rPr>
        <w:br/>
      </w:r>
      <w:r>
        <w:t>ke smlouvě č. 111/2013</w:t>
      </w:r>
      <w:bookmarkEnd w:id="0"/>
      <w:bookmarkEnd w:id="1"/>
    </w:p>
    <w:p w:rsidR="00B21935" w:rsidRDefault="002624DF">
      <w:pPr>
        <w:pStyle w:val="Zkladntext1"/>
        <w:framePr w:w="9216" w:h="328" w:hRule="exact" w:wrap="none" w:vAnchor="page" w:hAnchor="page" w:x="1462" w:y="3644"/>
        <w:shd w:val="clear" w:color="auto" w:fill="auto"/>
        <w:spacing w:after="0"/>
        <w:jc w:val="center"/>
      </w:pPr>
      <w:r>
        <w:t xml:space="preserve">o zajišťování přepravy, </w:t>
      </w:r>
      <w:r>
        <w:t>kterou uzavřely smluvní strany: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5962"/>
      </w:tblGrid>
      <w:tr w:rsidR="00B21935">
        <w:tblPrEx>
          <w:tblCellMar>
            <w:top w:w="0" w:type="dxa"/>
            <w:bottom w:w="0" w:type="dxa"/>
          </w:tblCellMar>
        </w:tblPrEx>
        <w:trPr>
          <w:trHeight w:hRule="exact" w:val="2945"/>
        </w:trPr>
        <w:tc>
          <w:tcPr>
            <w:tcW w:w="2218" w:type="dxa"/>
            <w:shd w:val="clear" w:color="auto" w:fill="FFFFFF"/>
          </w:tcPr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Obchodní firma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Sídlo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IČ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DIČ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Bankovní spojení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Číslo účtu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</w:pPr>
            <w:r>
              <w:t>Zastoupená</w:t>
            </w:r>
          </w:p>
        </w:tc>
        <w:tc>
          <w:tcPr>
            <w:tcW w:w="5962" w:type="dxa"/>
            <w:tcBorders>
              <w:left w:val="single" w:sz="4" w:space="0" w:color="auto"/>
            </w:tcBorders>
            <w:shd w:val="clear" w:color="auto" w:fill="FFFFFF"/>
          </w:tcPr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  <w:ind w:left="620" w:firstLine="40"/>
            </w:pPr>
            <w:r>
              <w:rPr>
                <w:b/>
                <w:bCs/>
              </w:rPr>
              <w:t>DOPRAVNÍ PODNIK měst Mostu a Litvínova, a.s. 434 01 Most, tř. Budovatelů 1395/23 62242504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  <w:ind w:firstLine="620"/>
            </w:pPr>
            <w:r>
              <w:rPr>
                <w:b/>
                <w:bCs/>
              </w:rPr>
              <w:t>CZ62242504</w:t>
            </w:r>
          </w:p>
          <w:p w:rsidR="006B219B" w:rsidRDefault="006B219B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  <w:ind w:left="620" w:firstLine="40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:rsidR="00B21935" w:rsidRDefault="002624DF">
            <w:pPr>
              <w:pStyle w:val="Jin0"/>
              <w:framePr w:w="8179" w:h="2945" w:wrap="none" w:vAnchor="page" w:hAnchor="page" w:x="1512" w:y="4789"/>
              <w:shd w:val="clear" w:color="auto" w:fill="auto"/>
              <w:spacing w:after="0"/>
              <w:ind w:left="620" w:firstLine="40"/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ng. </w:t>
            </w:r>
            <w:r>
              <w:rPr>
                <w:b/>
                <w:bCs/>
              </w:rPr>
              <w:t>Bronislave Schwarzem, předsedou představenstva Karlem Benešem členem představenstva</w:t>
            </w:r>
          </w:p>
        </w:tc>
      </w:tr>
    </w:tbl>
    <w:p w:rsidR="00B21935" w:rsidRDefault="002624DF">
      <w:pPr>
        <w:pStyle w:val="Titulektabulky0"/>
        <w:framePr w:w="6826" w:h="889" w:hRule="exact" w:wrap="none" w:vAnchor="page" w:hAnchor="page" w:x="1505" w:y="7665"/>
        <w:shd w:val="clear" w:color="auto" w:fill="auto"/>
        <w:ind w:left="11" w:right="15"/>
        <w:jc w:val="both"/>
      </w:pPr>
      <w:r>
        <w:t>(dále jen dopravce)</w:t>
      </w:r>
    </w:p>
    <w:p w:rsidR="00B21935" w:rsidRDefault="002624DF">
      <w:pPr>
        <w:pStyle w:val="Titulektabulky0"/>
        <w:framePr w:w="6826" w:h="889" w:hRule="exact" w:wrap="none" w:vAnchor="page" w:hAnchor="page" w:x="1505" w:y="7665"/>
        <w:shd w:val="clear" w:color="auto" w:fill="auto"/>
        <w:ind w:left="11" w:right="15"/>
      </w:pPr>
      <w:r>
        <w:t xml:space="preserve">Osoba pověřená jednáním za dopravce ve věcech plnění této </w:t>
      </w:r>
      <w:proofErr w:type="spellStart"/>
      <w:r>
        <w:t>smlouvy:</w:t>
      </w:r>
      <w:r w:rsidR="006B219B">
        <w:t>XXX</w:t>
      </w:r>
      <w:proofErr w:type="spellEnd"/>
      <w:r>
        <w:t>, dopravně - technický náměstek.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"/>
        <w:gridCol w:w="5832"/>
      </w:tblGrid>
      <w:tr w:rsidR="00B21935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2344" w:type="dxa"/>
            <w:shd w:val="clear" w:color="auto" w:fill="FFFFFF"/>
            <w:vAlign w:val="center"/>
          </w:tcPr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Obchodní firma</w:t>
            </w:r>
          </w:p>
        </w:tc>
        <w:tc>
          <w:tcPr>
            <w:tcW w:w="5832" w:type="dxa"/>
            <w:shd w:val="clear" w:color="auto" w:fill="FFFFFF"/>
          </w:tcPr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line="254" w:lineRule="auto"/>
              <w:jc w:val="center"/>
            </w:pPr>
            <w:r>
              <w:t>a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 w:line="254" w:lineRule="auto"/>
              <w:ind w:left="540"/>
            </w:pPr>
            <w:r>
              <w:rPr>
                <w:b/>
                <w:bCs/>
              </w:rPr>
              <w:t xml:space="preserve">Městská správa </w:t>
            </w:r>
            <w:r>
              <w:rPr>
                <w:b/>
                <w:bCs/>
              </w:rPr>
              <w:t>sociálních služeb v Mostě příspěvková organizace</w:t>
            </w: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2344" w:type="dxa"/>
            <w:shd w:val="clear" w:color="auto" w:fill="FFFFFF"/>
            <w:vAlign w:val="bottom"/>
          </w:tcPr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Sídlo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IČ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DIČ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Bankovní spojení Číslo účtu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Zastoupená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</w:pPr>
            <w:r>
              <w:t>(dále jen objednatel)</w:t>
            </w:r>
          </w:p>
        </w:tc>
        <w:tc>
          <w:tcPr>
            <w:tcW w:w="5832" w:type="dxa"/>
            <w:tcBorders>
              <w:left w:val="single" w:sz="4" w:space="0" w:color="auto"/>
            </w:tcBorders>
            <w:shd w:val="clear" w:color="auto" w:fill="FFFFFF"/>
          </w:tcPr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  <w:ind w:left="540"/>
            </w:pPr>
            <w:r>
              <w:rPr>
                <w:b/>
                <w:bCs/>
              </w:rPr>
              <w:t xml:space="preserve">434 01 Most, Barvířská </w:t>
            </w:r>
            <w:proofErr w:type="gramStart"/>
            <w:r>
              <w:rPr>
                <w:b/>
                <w:bCs/>
              </w:rPr>
              <w:t>č.p.</w:t>
            </w:r>
            <w:proofErr w:type="gramEnd"/>
            <w:r>
              <w:rPr>
                <w:b/>
                <w:bCs/>
              </w:rPr>
              <w:t xml:space="preserve"> 495 00831212</w:t>
            </w:r>
          </w:p>
          <w:p w:rsidR="00B21935" w:rsidRDefault="002624DF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CZ00831212</w:t>
            </w:r>
          </w:p>
          <w:p w:rsidR="006B219B" w:rsidRDefault="006B219B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:rsidR="006B219B" w:rsidRDefault="006B219B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:rsidR="00B21935" w:rsidRDefault="006B219B">
            <w:pPr>
              <w:pStyle w:val="Jin0"/>
              <w:framePr w:w="8176" w:h="3107" w:wrap="none" w:vAnchor="page" w:hAnchor="page" w:x="1512" w:y="890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XXX</w:t>
            </w:r>
            <w:r w:rsidR="002624DF">
              <w:rPr>
                <w:b/>
                <w:bCs/>
              </w:rPr>
              <w:t>, ředitelkou</w:t>
            </w:r>
          </w:p>
        </w:tc>
      </w:tr>
    </w:tbl>
    <w:p w:rsidR="00B21935" w:rsidRDefault="002624DF">
      <w:pPr>
        <w:pStyle w:val="Titulektabulky0"/>
        <w:framePr w:w="6865" w:h="605" w:hRule="exact" w:wrap="none" w:vAnchor="page" w:hAnchor="page" w:x="1505" w:y="11960"/>
        <w:shd w:val="clear" w:color="auto" w:fill="auto"/>
        <w:ind w:left="14" w:right="14"/>
      </w:pPr>
      <w:r>
        <w:t xml:space="preserve">Osoba </w:t>
      </w:r>
      <w:r>
        <w:t xml:space="preserve">oprávněné jednat za objednatele ve věcech plnění této </w:t>
      </w:r>
      <w:proofErr w:type="spellStart"/>
      <w:r>
        <w:t>smlouvy:</w:t>
      </w:r>
      <w:r w:rsidR="006B219B">
        <w:t>XXX</w:t>
      </w:r>
      <w:proofErr w:type="spellEnd"/>
      <w:r>
        <w:t>, ředitelka.</w:t>
      </w:r>
    </w:p>
    <w:p w:rsidR="00B21935" w:rsidRDefault="002624DF">
      <w:pPr>
        <w:pStyle w:val="Zkladntext1"/>
        <w:framePr w:w="9216" w:h="1462" w:hRule="exact" w:wrap="none" w:vAnchor="page" w:hAnchor="page" w:x="1462" w:y="13389"/>
        <w:shd w:val="clear" w:color="auto" w:fill="auto"/>
        <w:jc w:val="center"/>
      </w:pPr>
      <w:r>
        <w:rPr>
          <w:b/>
          <w:bCs/>
        </w:rPr>
        <w:t>I.</w:t>
      </w:r>
    </w:p>
    <w:p w:rsidR="00B21935" w:rsidRDefault="002624DF">
      <w:pPr>
        <w:pStyle w:val="Zkladntext1"/>
        <w:framePr w:w="9216" w:h="1462" w:hRule="exact" w:wrap="none" w:vAnchor="page" w:hAnchor="page" w:x="1462" w:y="13389"/>
        <w:numPr>
          <w:ilvl w:val="0"/>
          <w:numId w:val="1"/>
        </w:numPr>
        <w:shd w:val="clear" w:color="auto" w:fill="auto"/>
        <w:tabs>
          <w:tab w:val="left" w:pos="337"/>
        </w:tabs>
        <w:spacing w:after="0"/>
        <w:ind w:left="340" w:hanging="340"/>
        <w:jc w:val="both"/>
      </w:pPr>
      <w:r>
        <w:t xml:space="preserve">Smluvní strany uzavřely dne 28. března 2013 smlouvu č. 111/2013 o zajišťování přepravy dopravcem pro objednatele, a to pro Městskou správu sociálních služeb v </w:t>
      </w:r>
      <w:r>
        <w:t>Mostě příspěvkovou organizaci dle požadavků objednatele.</w:t>
      </w:r>
    </w:p>
    <w:p w:rsidR="00B21935" w:rsidRDefault="002624DF">
      <w:pPr>
        <w:pStyle w:val="Zkladntext50"/>
        <w:framePr w:wrap="none" w:vAnchor="page" w:hAnchor="page" w:x="5353" w:y="15329"/>
        <w:shd w:val="clear" w:color="auto" w:fill="auto"/>
        <w:ind w:left="8" w:right="8"/>
        <w:jc w:val="left"/>
      </w:pPr>
      <w:r>
        <w:t>Strana 1 (celkem 2)</w:t>
      </w:r>
    </w:p>
    <w:p w:rsidR="00B21935" w:rsidRDefault="002624DF">
      <w:pPr>
        <w:pStyle w:val="Zkladntext50"/>
        <w:framePr w:w="9216" w:h="400" w:hRule="exact" w:wrap="none" w:vAnchor="page" w:hAnchor="page" w:x="1462" w:y="15329"/>
        <w:shd w:val="clear" w:color="auto" w:fill="auto"/>
        <w:ind w:left="7923" w:right="22"/>
      </w:pPr>
      <w:r>
        <w:t>F-B/DPML-S-368</w:t>
      </w:r>
    </w:p>
    <w:p w:rsidR="00B21935" w:rsidRDefault="002624DF">
      <w:pPr>
        <w:pStyle w:val="Zkladntext50"/>
        <w:framePr w:w="9216" w:h="400" w:hRule="exact" w:wrap="none" w:vAnchor="page" w:hAnchor="page" w:x="1462" w:y="15329"/>
        <w:shd w:val="clear" w:color="auto" w:fill="auto"/>
        <w:ind w:left="7923" w:right="22"/>
      </w:pPr>
      <w:r>
        <w:t>verze 3</w:t>
      </w:r>
    </w:p>
    <w:p w:rsidR="00B21935" w:rsidRDefault="006B219B">
      <w:pPr>
        <w:spacing w:line="1" w:lineRule="exact"/>
        <w:sectPr w:rsidR="00B219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140677</wp:posOffset>
                </wp:positionH>
                <wp:positionV relativeFrom="paragraph">
                  <wp:posOffset>-88558</wp:posOffset>
                </wp:positionV>
                <wp:extent cx="1037492" cy="940777"/>
                <wp:effectExtent l="0" t="0" r="10795" b="1206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9407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1.1pt;margin-top:-6.95pt;width:81.7pt;height:7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" fillcolor="white [3201]" strokecolor="white [3212]" strokeweight="2pt"/>
            </w:pict>
          </mc:Fallback>
        </mc:AlternateContent>
      </w:r>
      <w:r w:rsidR="002624DF"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433705</wp:posOffset>
            </wp:positionH>
            <wp:positionV relativeFrom="page">
              <wp:posOffset>27305</wp:posOffset>
            </wp:positionV>
            <wp:extent cx="1256030" cy="98742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5603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4DF"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467995</wp:posOffset>
            </wp:positionH>
            <wp:positionV relativeFrom="page">
              <wp:posOffset>1522095</wp:posOffset>
            </wp:positionV>
            <wp:extent cx="2078990" cy="77406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7899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935" w:rsidRDefault="00B21935">
      <w:pPr>
        <w:spacing w:line="1" w:lineRule="exact"/>
      </w:pPr>
    </w:p>
    <w:p w:rsidR="00B21935" w:rsidRDefault="002624DF">
      <w:pPr>
        <w:pStyle w:val="Zkladntext1"/>
        <w:framePr w:w="9151" w:h="2066" w:hRule="exact" w:wrap="none" w:vAnchor="page" w:hAnchor="page" w:x="1494" w:y="1372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54" w:lineRule="auto"/>
        <w:jc w:val="both"/>
      </w:pPr>
      <w:r>
        <w:t>Text článku 4 odst. 4.1 výše uvedené smlouvy se mění následovně:</w:t>
      </w:r>
    </w:p>
    <w:p w:rsidR="00B21935" w:rsidRDefault="002624DF">
      <w:pPr>
        <w:pStyle w:val="Zkladntext1"/>
        <w:framePr w:w="9151" w:h="2066" w:hRule="exact" w:wrap="none" w:vAnchor="page" w:hAnchor="page" w:x="1494" w:y="1372"/>
        <w:shd w:val="clear" w:color="auto" w:fill="auto"/>
        <w:spacing w:after="0" w:line="254" w:lineRule="auto"/>
        <w:ind w:left="260" w:firstLine="40"/>
        <w:jc w:val="both"/>
      </w:pPr>
      <w:r>
        <w:t xml:space="preserve">Po vzájemné dohodě obou smluvních stran byla cena dopravních </w:t>
      </w:r>
      <w:r>
        <w:t>výkonů vozidel stanovena následovně:</w:t>
      </w:r>
    </w:p>
    <w:p w:rsidR="00B21935" w:rsidRDefault="002624DF">
      <w:pPr>
        <w:pStyle w:val="Zkladntext1"/>
        <w:framePr w:w="9151" w:h="2066" w:hRule="exact" w:wrap="none" w:vAnchor="page" w:hAnchor="page" w:x="1494" w:y="1372"/>
        <w:numPr>
          <w:ilvl w:val="0"/>
          <w:numId w:val="2"/>
        </w:numPr>
        <w:shd w:val="clear" w:color="auto" w:fill="auto"/>
        <w:tabs>
          <w:tab w:val="left" w:pos="1814"/>
          <w:tab w:val="left" w:pos="7141"/>
        </w:tabs>
        <w:spacing w:after="0" w:line="254" w:lineRule="auto"/>
        <w:ind w:left="1460"/>
        <w:jc w:val="both"/>
      </w:pPr>
      <w:r>
        <w:rPr>
          <w:b/>
          <w:bCs/>
        </w:rPr>
        <w:t>všechny typy autobusů</w:t>
      </w:r>
      <w:r>
        <w:rPr>
          <w:b/>
          <w:bCs/>
        </w:rPr>
        <w:tab/>
      </w:r>
      <w:r w:rsidR="006B219B">
        <w:rPr>
          <w:b/>
          <w:bCs/>
        </w:rPr>
        <w:t>XXX</w:t>
      </w:r>
      <w:r>
        <w:rPr>
          <w:b/>
          <w:bCs/>
        </w:rPr>
        <w:t xml:space="preserve"> Kč/km</w:t>
      </w:r>
    </w:p>
    <w:p w:rsidR="00B21935" w:rsidRDefault="002624DF">
      <w:pPr>
        <w:pStyle w:val="Zkladntext1"/>
        <w:framePr w:w="9151" w:h="2066" w:hRule="exact" w:wrap="none" w:vAnchor="page" w:hAnchor="page" w:x="1494" w:y="1372"/>
        <w:numPr>
          <w:ilvl w:val="0"/>
          <w:numId w:val="2"/>
        </w:numPr>
        <w:shd w:val="clear" w:color="auto" w:fill="auto"/>
        <w:tabs>
          <w:tab w:val="left" w:pos="1814"/>
          <w:tab w:val="left" w:pos="7141"/>
        </w:tabs>
        <w:spacing w:after="0" w:line="254" w:lineRule="auto"/>
        <w:ind w:left="1460"/>
        <w:jc w:val="both"/>
      </w:pPr>
      <w:r>
        <w:rPr>
          <w:b/>
          <w:bCs/>
        </w:rPr>
        <w:t>přívěs</w:t>
      </w:r>
      <w:r>
        <w:rPr>
          <w:b/>
          <w:bCs/>
        </w:rPr>
        <w:tab/>
      </w:r>
      <w:r w:rsidR="006B219B">
        <w:rPr>
          <w:b/>
          <w:bCs/>
        </w:rPr>
        <w:t>XXX</w:t>
      </w:r>
      <w:r>
        <w:rPr>
          <w:b/>
          <w:bCs/>
        </w:rPr>
        <w:t xml:space="preserve"> Kč/den</w:t>
      </w:r>
    </w:p>
    <w:p w:rsidR="00B21935" w:rsidRDefault="002624DF">
      <w:pPr>
        <w:pStyle w:val="Zkladntext1"/>
        <w:framePr w:w="9151" w:h="2066" w:hRule="exact" w:wrap="none" w:vAnchor="page" w:hAnchor="page" w:x="1494" w:y="1372"/>
        <w:numPr>
          <w:ilvl w:val="0"/>
          <w:numId w:val="2"/>
        </w:numPr>
        <w:shd w:val="clear" w:color="auto" w:fill="auto"/>
        <w:tabs>
          <w:tab w:val="left" w:pos="1814"/>
          <w:tab w:val="left" w:pos="7141"/>
        </w:tabs>
        <w:spacing w:after="0" w:line="254" w:lineRule="auto"/>
        <w:ind w:left="1460"/>
        <w:jc w:val="both"/>
      </w:pPr>
      <w:r>
        <w:rPr>
          <w:b/>
          <w:bCs/>
        </w:rPr>
        <w:t>čekání v dopravě</w:t>
      </w:r>
      <w:r>
        <w:rPr>
          <w:b/>
          <w:bCs/>
        </w:rPr>
        <w:tab/>
      </w:r>
      <w:r w:rsidR="006B219B">
        <w:rPr>
          <w:b/>
          <w:bCs/>
        </w:rPr>
        <w:t>XXX</w:t>
      </w:r>
      <w:r>
        <w:rPr>
          <w:b/>
          <w:bCs/>
        </w:rPr>
        <w:t xml:space="preserve"> Kč/každá</w:t>
      </w:r>
    </w:p>
    <w:p w:rsidR="00B21935" w:rsidRDefault="002624DF">
      <w:pPr>
        <w:pStyle w:val="Zkladntext1"/>
        <w:framePr w:w="9151" w:h="2066" w:hRule="exact" w:wrap="none" w:vAnchor="page" w:hAnchor="page" w:x="1494" w:y="1372"/>
        <w:shd w:val="clear" w:color="auto" w:fill="auto"/>
        <w:spacing w:after="0" w:line="254" w:lineRule="auto"/>
        <w:ind w:right="220"/>
        <w:jc w:val="right"/>
      </w:pPr>
      <w:r>
        <w:rPr>
          <w:b/>
          <w:bCs/>
        </w:rPr>
        <w:t>započatá hodina</w:t>
      </w:r>
    </w:p>
    <w:p w:rsidR="00B21935" w:rsidRDefault="002624DF">
      <w:pPr>
        <w:pStyle w:val="Zkladntext1"/>
        <w:framePr w:w="9151" w:h="1184" w:hRule="exact" w:wrap="none" w:vAnchor="page" w:hAnchor="page" w:x="1494" w:y="3669"/>
        <w:shd w:val="clear" w:color="auto" w:fill="auto"/>
        <w:spacing w:after="0"/>
        <w:ind w:left="260" w:firstLine="40"/>
        <w:jc w:val="both"/>
      </w:pPr>
      <w:r>
        <w:t>K této ceně přísluší platná daň z přidané hodnoty. V případě cesty do zahraničí budou objednatelem hrazeny další poplatky jak</w:t>
      </w:r>
      <w:r>
        <w:t>o stravné řidiče, resp. (řidičů) a jejich ubytování, dále pak silniční poplatky v jednotlivých státech na trase přepravy, parkovné a případné další poplatky (rozdíl ceny nafty, vjezdy do měst a podobné)</w:t>
      </w:r>
    </w:p>
    <w:p w:rsidR="00B21935" w:rsidRDefault="002624DF">
      <w:pPr>
        <w:pStyle w:val="Zkladntext1"/>
        <w:framePr w:w="9151" w:h="2596" w:hRule="exact" w:wrap="none" w:vAnchor="page" w:hAnchor="page" w:x="1494" w:y="5379"/>
        <w:shd w:val="clear" w:color="auto" w:fill="auto"/>
        <w:jc w:val="center"/>
      </w:pPr>
      <w:r>
        <w:rPr>
          <w:b/>
          <w:bCs/>
        </w:rPr>
        <w:t>II.</w:t>
      </w:r>
    </w:p>
    <w:p w:rsidR="00B21935" w:rsidRDefault="002624DF">
      <w:pPr>
        <w:pStyle w:val="Zkladntext1"/>
        <w:framePr w:w="9151" w:h="2596" w:hRule="exact" w:wrap="none" w:vAnchor="page" w:hAnchor="page" w:x="1494" w:y="5379"/>
        <w:numPr>
          <w:ilvl w:val="0"/>
          <w:numId w:val="3"/>
        </w:numPr>
        <w:shd w:val="clear" w:color="auto" w:fill="auto"/>
        <w:tabs>
          <w:tab w:val="left" w:pos="330"/>
        </w:tabs>
        <w:ind w:left="260" w:hanging="260"/>
        <w:jc w:val="both"/>
      </w:pPr>
      <w:r>
        <w:t xml:space="preserve">Tento dodatek smlouvy sjednávají smluvní strany </w:t>
      </w:r>
      <w:r>
        <w:t xml:space="preserve">pro plnění ode dne </w:t>
      </w:r>
      <w:proofErr w:type="gramStart"/>
      <w:r>
        <w:t>1.1.2016</w:t>
      </w:r>
      <w:proofErr w:type="gramEnd"/>
      <w:r>
        <w:t>, kdy tento smluvní dodatek nabývá dle dohody smluvních stran své účinnosti.</w:t>
      </w:r>
    </w:p>
    <w:p w:rsidR="00B21935" w:rsidRDefault="002624DF">
      <w:pPr>
        <w:pStyle w:val="Zkladntext1"/>
        <w:framePr w:w="9151" w:h="2596" w:hRule="exact" w:wrap="none" w:vAnchor="page" w:hAnchor="page" w:x="1494" w:y="5379"/>
        <w:numPr>
          <w:ilvl w:val="0"/>
          <w:numId w:val="3"/>
        </w:numPr>
        <w:shd w:val="clear" w:color="auto" w:fill="auto"/>
        <w:tabs>
          <w:tab w:val="left" w:pos="358"/>
        </w:tabs>
      </w:pPr>
      <w:r>
        <w:t>Všechna ostatní ujednání shora uvedené smlouvy zůstávají tímto dodatkem nedotčena.</w:t>
      </w:r>
    </w:p>
    <w:p w:rsidR="00B21935" w:rsidRDefault="002624DF">
      <w:pPr>
        <w:pStyle w:val="Zkladntext1"/>
        <w:framePr w:w="9151" w:h="2596" w:hRule="exact" w:wrap="none" w:vAnchor="page" w:hAnchor="page" w:x="1494" w:y="5379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ind w:left="260" w:hanging="260"/>
        <w:jc w:val="both"/>
      </w:pPr>
      <w:r>
        <w:t>Tento dodatek je sepsán ve dvou stejnopisech, z nichž každé smluvní s</w:t>
      </w:r>
      <w:r>
        <w:t>traně náleží po jednom oběma smluvními stranami podepsaném stejnopise.</w:t>
      </w:r>
    </w:p>
    <w:p w:rsidR="00B21935" w:rsidRDefault="002624DF">
      <w:pPr>
        <w:pStyle w:val="Zkladntext40"/>
        <w:framePr w:w="760" w:h="263" w:hRule="exact" w:wrap="none" w:vAnchor="page" w:hAnchor="page" w:x="1552" w:y="8666"/>
        <w:shd w:val="clear" w:color="auto" w:fill="auto"/>
        <w:jc w:val="right"/>
      </w:pPr>
      <w:r>
        <w:t>Datum:</w:t>
      </w:r>
    </w:p>
    <w:p w:rsidR="00B21935" w:rsidRDefault="002624DF">
      <w:pPr>
        <w:pStyle w:val="Zkladntext40"/>
        <w:framePr w:wrap="none" w:vAnchor="page" w:hAnchor="page" w:x="2833" w:y="8493"/>
        <w:shd w:val="clear" w:color="auto" w:fill="auto"/>
      </w:pPr>
      <w:r>
        <w:t>2 1 -12- 2015</w:t>
      </w:r>
    </w:p>
    <w:p w:rsidR="00B21935" w:rsidRDefault="002624DF">
      <w:pPr>
        <w:pStyle w:val="Zkladntext40"/>
        <w:framePr w:wrap="none" w:vAnchor="page" w:hAnchor="page" w:x="6142" w:y="8569"/>
        <w:shd w:val="clear" w:color="auto" w:fill="auto"/>
      </w:pPr>
      <w:r>
        <w:t>Datum: 1 8 "12" 2015</w:t>
      </w:r>
    </w:p>
    <w:p w:rsidR="00B21935" w:rsidRDefault="002624DF">
      <w:pPr>
        <w:pStyle w:val="Zkladntext1"/>
        <w:framePr w:w="9151" w:h="612" w:hRule="exact" w:wrap="none" w:vAnchor="page" w:hAnchor="page" w:x="1494" w:y="9022"/>
        <w:shd w:val="clear" w:color="auto" w:fill="auto"/>
        <w:spacing w:after="0"/>
        <w:ind w:left="4669" w:right="194"/>
      </w:pPr>
      <w:r>
        <w:rPr>
          <w:b/>
          <w:bCs/>
        </w:rPr>
        <w:t>Městská správa sociálních služeb v Mostě</w:t>
      </w:r>
    </w:p>
    <w:p w:rsidR="00B21935" w:rsidRDefault="002624DF">
      <w:pPr>
        <w:pStyle w:val="Zkladntext1"/>
        <w:framePr w:w="9151" w:h="612" w:hRule="exact" w:wrap="none" w:vAnchor="page" w:hAnchor="page" w:x="1494" w:y="9022"/>
        <w:shd w:val="clear" w:color="auto" w:fill="auto"/>
        <w:spacing w:after="0"/>
        <w:ind w:left="4680" w:right="194"/>
      </w:pPr>
      <w:r>
        <w:rPr>
          <w:b/>
          <w:bCs/>
        </w:rPr>
        <w:t>Příspěvková organizace</w:t>
      </w:r>
    </w:p>
    <w:p w:rsidR="00B21935" w:rsidRDefault="002624DF">
      <w:pPr>
        <w:pStyle w:val="Titulekobrzku0"/>
        <w:framePr w:w="2707" w:h="551" w:hRule="exact" w:wrap="none" w:vAnchor="page" w:hAnchor="page" w:x="1544" w:y="9029"/>
        <w:shd w:val="clear" w:color="auto" w:fill="auto"/>
        <w:ind w:left="11" w:right="10"/>
      </w:pPr>
      <w:r>
        <w:t>DOPRAVNÍ PODNIK</w:t>
      </w:r>
      <w:r>
        <w:br/>
        <w:t>měst Mostu a Litvínova, a.s.</w:t>
      </w:r>
    </w:p>
    <w:p w:rsidR="00B21935" w:rsidRDefault="002624DF">
      <w:pPr>
        <w:framePr w:wrap="none" w:vAnchor="page" w:hAnchor="page" w:x="1588" w:y="97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24145" cy="257238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2414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35" w:rsidRDefault="002624DF">
      <w:pPr>
        <w:framePr w:wrap="none" w:vAnchor="page" w:hAnchor="page" w:x="2023" w:y="137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8865" cy="4254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7886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35" w:rsidRDefault="002624DF">
      <w:pPr>
        <w:pStyle w:val="Zkladntext1"/>
        <w:framePr w:w="9151" w:h="605" w:hRule="exact" w:wrap="none" w:vAnchor="page" w:hAnchor="page" w:x="1494" w:y="14102"/>
        <w:shd w:val="clear" w:color="auto" w:fill="auto"/>
        <w:spacing w:after="0"/>
      </w:pPr>
      <w:r>
        <w:rPr>
          <w:b/>
          <w:bCs/>
        </w:rPr>
        <w:t>Karel Beneš</w:t>
      </w:r>
    </w:p>
    <w:p w:rsidR="00B21935" w:rsidRDefault="002624DF">
      <w:pPr>
        <w:pStyle w:val="Zkladntext1"/>
        <w:framePr w:w="9151" w:h="605" w:hRule="exact" w:wrap="none" w:vAnchor="page" w:hAnchor="page" w:x="1494" w:y="14102"/>
        <w:shd w:val="clear" w:color="auto" w:fill="auto"/>
        <w:spacing w:after="0"/>
      </w:pPr>
      <w:r>
        <w:t xml:space="preserve">člen </w:t>
      </w:r>
      <w:r>
        <w:t>představenstva</w:t>
      </w:r>
    </w:p>
    <w:p w:rsidR="00B21935" w:rsidRDefault="002624DF">
      <w:pPr>
        <w:pStyle w:val="Zkladntext50"/>
        <w:framePr w:w="9151" w:h="227" w:hRule="exact" w:wrap="none" w:vAnchor="page" w:hAnchor="page" w:x="1494" w:y="15466"/>
        <w:shd w:val="clear" w:color="auto" w:fill="auto"/>
        <w:jc w:val="center"/>
      </w:pPr>
      <w:r>
        <w:t>Strana 2 (celkem 2)</w:t>
      </w:r>
    </w:p>
    <w:p w:rsidR="00B21935" w:rsidRDefault="006B219B">
      <w:pPr>
        <w:spacing w:line="1" w:lineRule="exact"/>
        <w:sectPr w:rsidR="00B219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677008</wp:posOffset>
                </wp:positionH>
                <wp:positionV relativeFrom="paragraph">
                  <wp:posOffset>7833311</wp:posOffset>
                </wp:positionV>
                <wp:extent cx="1978269" cy="879231"/>
                <wp:effectExtent l="0" t="0" r="22225" b="1651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69" cy="8792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53.3pt;margin-top:616.8pt;width:155.75pt;height:6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3516923</wp:posOffset>
                </wp:positionH>
                <wp:positionV relativeFrom="paragraph">
                  <wp:posOffset>5916588</wp:posOffset>
                </wp:positionV>
                <wp:extent cx="2998177" cy="1186962"/>
                <wp:effectExtent l="0" t="0" r="12065" b="1333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177" cy="11869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276.9pt;margin-top:465.85pt;width:236.1pt;height:9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677008</wp:posOffset>
                </wp:positionH>
                <wp:positionV relativeFrom="paragraph">
                  <wp:posOffset>5916588</wp:posOffset>
                </wp:positionV>
                <wp:extent cx="2048607" cy="1143000"/>
                <wp:effectExtent l="0" t="0" r="889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607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53.3pt;margin-top:465.85pt;width:161.3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" fillcolor="white [3201]" stroked="f" strokeweight="2pt"/>
            </w:pict>
          </mc:Fallback>
        </mc:AlternateContent>
      </w:r>
    </w:p>
    <w:p w:rsidR="00B21935" w:rsidRDefault="00B21935">
      <w:pPr>
        <w:spacing w:line="1" w:lineRule="exact"/>
      </w:pPr>
    </w:p>
    <w:p w:rsidR="00B21935" w:rsidRDefault="002624DF">
      <w:pPr>
        <w:pStyle w:val="Zkladntext40"/>
        <w:framePr w:wrap="none" w:vAnchor="page" w:hAnchor="page" w:x="1354" w:y="16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Zpracovatel smlouvy:</w:t>
      </w:r>
    </w:p>
    <w:p w:rsidR="00B21935" w:rsidRDefault="002624DF">
      <w:pPr>
        <w:pStyle w:val="Titulekobrzku0"/>
        <w:framePr w:wrap="none" w:vAnchor="page" w:hAnchor="page" w:x="8737" w:y="23"/>
        <w:shd w:val="clear" w:color="auto" w:fill="auto"/>
        <w:rPr>
          <w:sz w:val="24"/>
          <w:szCs w:val="24"/>
        </w:rPr>
      </w:pPr>
      <w:proofErr w:type="spellStart"/>
      <w:r>
        <w:rPr>
          <w:b w:val="0"/>
          <w:bCs w:val="0"/>
          <w:i/>
          <w:iCs/>
          <w:sz w:val="24"/>
          <w:szCs w:val="24"/>
        </w:rPr>
        <w:t>tf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1408"/>
        <w:gridCol w:w="1865"/>
        <w:gridCol w:w="1584"/>
        <w:gridCol w:w="1822"/>
      </w:tblGrid>
      <w:tr w:rsidR="00B2193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Příjmení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Funkce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Podpis</w:t>
            </w: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Vypracoval: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ind w:left="6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y/.z</w:t>
            </w: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Odborné posouzení: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Z/Z&gt;Z"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Ekonomické posouzení: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36"/>
                <w:szCs w:val="36"/>
              </w:rPr>
            </w:pPr>
            <w:r>
              <w:rPr>
                <w:color w:val="6C76A8"/>
                <w:sz w:val="36"/>
                <w:szCs w:val="36"/>
              </w:rPr>
              <w:t xml:space="preserve">z/z </w:t>
            </w:r>
            <w:proofErr w:type="spellStart"/>
            <w:r>
              <w:rPr>
                <w:color w:val="6C76A8"/>
                <w:sz w:val="36"/>
                <w:szCs w:val="36"/>
              </w:rPr>
              <w:t>zz</w:t>
            </w:r>
            <w:proofErr w:type="spellEnd"/>
            <w:r>
              <w:rPr>
                <w:color w:val="6C76A8"/>
                <w:sz w:val="36"/>
                <w:szCs w:val="36"/>
              </w:rPr>
              <w:t>/r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Ing. Jarošová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Obchodní posouzení: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46"/>
                <w:szCs w:val="46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6C76A8"/>
                <w:sz w:val="46"/>
                <w:szCs w:val="46"/>
              </w:rPr>
              <w:t>!</w:t>
            </w:r>
            <w:r>
              <w:rPr>
                <w:rFonts w:ascii="Arial" w:eastAsia="Arial" w:hAnsi="Arial" w:cs="Arial"/>
                <w:i/>
                <w:iCs/>
                <w:color w:val="464C65"/>
                <w:sz w:val="46"/>
                <w:szCs w:val="46"/>
              </w:rPr>
              <w:t>/</w:t>
            </w:r>
            <w:proofErr w:type="gramEnd"/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Právní </w:t>
            </w:r>
            <w:r>
              <w:rPr>
                <w:rFonts w:ascii="Arial" w:eastAsia="Arial" w:hAnsi="Arial" w:cs="Arial"/>
                <w:sz w:val="19"/>
                <w:szCs w:val="19"/>
              </w:rPr>
              <w:t>posouzení: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Mgr.Moutvička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právník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</w:tr>
      <w:tr w:rsidR="00B2193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935" w:rsidRDefault="002624DF">
            <w:pPr>
              <w:pStyle w:val="Jin0"/>
              <w:framePr w:w="9155" w:h="3442" w:wrap="none" w:vAnchor="page" w:hAnchor="page" w:x="1289" w:y="248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Vyjádření ŘAS:</w:t>
            </w:r>
          </w:p>
        </w:tc>
        <w:tc>
          <w:tcPr>
            <w:tcW w:w="6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35" w:rsidRDefault="00B21935">
            <w:pPr>
              <w:framePr w:w="9155" w:h="3442" w:wrap="none" w:vAnchor="page" w:hAnchor="page" w:x="1289" w:y="2481"/>
              <w:rPr>
                <w:sz w:val="10"/>
                <w:szCs w:val="10"/>
              </w:rPr>
            </w:pPr>
          </w:p>
        </w:tc>
      </w:tr>
    </w:tbl>
    <w:p w:rsidR="00B21935" w:rsidRDefault="006B219B">
      <w:pPr>
        <w:spacing w:line="1" w:lineRule="exact"/>
      </w:pPr>
      <w:bookmarkStart w:id="2" w:name="_GoBack"/>
      <w:bookmarkEnd w:id="2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219808</wp:posOffset>
                </wp:positionH>
                <wp:positionV relativeFrom="paragraph">
                  <wp:posOffset>-53389</wp:posOffset>
                </wp:positionV>
                <wp:extent cx="6849207" cy="3965331"/>
                <wp:effectExtent l="0" t="0" r="889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207" cy="3965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17.3pt;margin-top:-4.2pt;width:539.3pt;height:31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" fillcolor="white [3201]" stroked="f" strokeweight="2pt"/>
            </w:pict>
          </mc:Fallback>
        </mc:AlternateContent>
      </w:r>
      <w:r w:rsidR="002624DF"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2409190</wp:posOffset>
            </wp:positionH>
            <wp:positionV relativeFrom="page">
              <wp:posOffset>173990</wp:posOffset>
            </wp:positionV>
            <wp:extent cx="5120640" cy="337121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12064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19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DF" w:rsidRDefault="002624DF">
      <w:r>
        <w:separator/>
      </w:r>
    </w:p>
  </w:endnote>
  <w:endnote w:type="continuationSeparator" w:id="0">
    <w:p w:rsidR="002624DF" w:rsidRDefault="0026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DF" w:rsidRDefault="002624DF"/>
  </w:footnote>
  <w:footnote w:type="continuationSeparator" w:id="0">
    <w:p w:rsidR="002624DF" w:rsidRDefault="002624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75E"/>
    <w:multiLevelType w:val="multilevel"/>
    <w:tmpl w:val="3806A6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03D6B"/>
    <w:multiLevelType w:val="multilevel"/>
    <w:tmpl w:val="F6C6C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5939A5"/>
    <w:multiLevelType w:val="multilevel"/>
    <w:tmpl w:val="4CDE3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21935"/>
    <w:rsid w:val="002624DF"/>
    <w:rsid w:val="006B219B"/>
    <w:rsid w:val="00B2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3B17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3B17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EBEBEB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7" w:lineRule="auto"/>
      <w:ind w:right="2060"/>
    </w:pPr>
    <w:rPr>
      <w:rFonts w:ascii="Arial" w:eastAsia="Arial" w:hAnsi="Arial" w:cs="Arial"/>
      <w:color w:val="D3B17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 w:line="254" w:lineRule="auto"/>
      <w:jc w:val="center"/>
    </w:pPr>
    <w:rPr>
      <w:rFonts w:ascii="Arial" w:eastAsia="Arial" w:hAnsi="Arial" w:cs="Arial"/>
      <w:color w:val="D3B170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19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3B17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3B17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EBEBEB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7" w:lineRule="auto"/>
      <w:ind w:right="2060"/>
    </w:pPr>
    <w:rPr>
      <w:rFonts w:ascii="Arial" w:eastAsia="Arial" w:hAnsi="Arial" w:cs="Arial"/>
      <w:color w:val="D3B17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 w:line="254" w:lineRule="auto"/>
      <w:jc w:val="center"/>
    </w:pPr>
    <w:rPr>
      <w:rFonts w:ascii="Arial" w:eastAsia="Arial" w:hAnsi="Arial" w:cs="Arial"/>
      <w:color w:val="D3B170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1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2019-08-28T07:36:00Z</dcterms:created>
  <dcterms:modified xsi:type="dcterms:W3CDTF">2019-08-28T07:36:00Z</dcterms:modified>
</cp:coreProperties>
</file>