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B36" w:rsidRDefault="00CE0434">
      <w:pPr>
        <w:pStyle w:val="Nadpis20"/>
        <w:keepNext/>
        <w:keepLines/>
        <w:shd w:val="clear" w:color="auto" w:fill="auto"/>
        <w:spacing w:after="18" w:line="340" w:lineRule="exact"/>
        <w:ind w:right="80"/>
      </w:pPr>
      <w:bookmarkStart w:id="0" w:name="bookmark0"/>
      <w:r>
        <w:t>Magistrát města Plzně, Odbor stavebně správní</w:t>
      </w:r>
      <w:bookmarkEnd w:id="0"/>
    </w:p>
    <w:p w:rsidR="00AA7B36" w:rsidRDefault="00CE0434">
      <w:pPr>
        <w:pStyle w:val="Zkladntext30"/>
        <w:shd w:val="clear" w:color="auto" w:fill="auto"/>
        <w:spacing w:before="0" w:line="260" w:lineRule="exact"/>
        <w:ind w:right="80"/>
      </w:pPr>
      <w:r>
        <w:rPr>
          <w:noProof/>
          <w:lang w:bidi="ar-SA"/>
        </w:rPr>
        <mc:AlternateContent>
          <mc:Choice Requires="wps">
            <w:drawing>
              <wp:anchor distT="0" distB="137160" distL="63500" distR="137160" simplePos="0" relativeHeight="377487104" behindDoc="1" locked="0" layoutInCell="1" allowOverlap="1">
                <wp:simplePos x="0" y="0"/>
                <wp:positionH relativeFrom="margin">
                  <wp:posOffset>-8255</wp:posOffset>
                </wp:positionH>
                <wp:positionV relativeFrom="paragraph">
                  <wp:posOffset>315595</wp:posOffset>
                </wp:positionV>
                <wp:extent cx="2000250" cy="1106170"/>
                <wp:effectExtent l="1270" t="1270" r="0" b="0"/>
                <wp:wrapTopAndBottom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106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82"/>
                              <w:gridCol w:w="2268"/>
                            </w:tblGrid>
                            <w:tr w:rsidR="00AA7B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882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Sp.zn.: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SZ MMP/258308/17/S1N</w:t>
                                  </w:r>
                                </w:p>
                              </w:tc>
                            </w:tr>
                            <w:tr w:rsidR="00AA7B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882" w:type="dxa"/>
                                  <w:shd w:val="clear" w:color="auto" w:fill="FFFFFF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Č.j.: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MMP/026710/18</w:t>
                                  </w:r>
                                </w:p>
                              </w:tc>
                            </w:tr>
                            <w:tr w:rsidR="00AA7B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6"/>
                                <w:jc w:val="center"/>
                              </w:trPr>
                              <w:tc>
                                <w:tcPr>
                                  <w:tcW w:w="882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Ing. Eva Šindelářová</w:t>
                                  </w:r>
                                </w:p>
                              </w:tc>
                            </w:tr>
                            <w:tr w:rsidR="00AA7B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882" w:type="dxa"/>
                                  <w:shd w:val="clear" w:color="auto" w:fill="FFFFFF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xxxxxxxxxxx</w:t>
                                  </w:r>
                                </w:p>
                              </w:tc>
                            </w:tr>
                            <w:tr w:rsidR="00AA7B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8"/>
                                <w:jc w:val="center"/>
                              </w:trPr>
                              <w:tc>
                                <w:tcPr>
                                  <w:tcW w:w="882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xxxxxxxxxxx</w:t>
                                  </w:r>
                                </w:p>
                              </w:tc>
                            </w:tr>
                            <w:tr w:rsidR="00AA7B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  <w:jc w:val="center"/>
                              </w:trPr>
                              <w:tc>
                                <w:tcPr>
                                  <w:tcW w:w="882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AA7B36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</w:p>
                              </w:tc>
                            </w:tr>
                            <w:tr w:rsidR="00AA7B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  <w:jc w:val="center"/>
                              </w:trPr>
                              <w:tc>
                                <w:tcPr>
                                  <w:tcW w:w="882" w:type="dxa"/>
                                  <w:shd w:val="clear" w:color="auto" w:fill="FFFFFF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IDDS: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6iybfxn</w:t>
                                  </w:r>
                                </w:p>
                              </w:tc>
                            </w:tr>
                          </w:tbl>
                          <w:p w:rsidR="00AA7B36" w:rsidRDefault="00AA7B3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65pt;margin-top:24.85pt;width:157.5pt;height:87.1pt;z-index:-125829376;visibility:visible;mso-wrap-style:square;mso-width-percent:0;mso-height-percent:0;mso-wrap-distance-left:5pt;mso-wrap-distance-top:0;mso-wrap-distance-right:10.8pt;mso-wrap-distance-bottom:10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82"/>
                        <w:gridCol w:w="2268"/>
                      </w:tblGrid>
                      <w:tr w:rsidR="00AA7B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882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Sp.zn.: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SZ MMP/258308/17/S1N</w:t>
                            </w:r>
                          </w:p>
                        </w:tc>
                      </w:tr>
                      <w:tr w:rsidR="00AA7B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882" w:type="dxa"/>
                            <w:shd w:val="clear" w:color="auto" w:fill="FFFFFF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Č.j.: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FFFFFF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MMP/026710/18</w:t>
                            </w:r>
                          </w:p>
                        </w:tc>
                      </w:tr>
                      <w:tr w:rsidR="00AA7B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6"/>
                          <w:jc w:val="center"/>
                        </w:trPr>
                        <w:tc>
                          <w:tcPr>
                            <w:tcW w:w="882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Ing. Eva Šindelářová</w:t>
                            </w:r>
                          </w:p>
                        </w:tc>
                      </w:tr>
                      <w:tr w:rsidR="00AA7B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882" w:type="dxa"/>
                            <w:shd w:val="clear" w:color="auto" w:fill="FFFFFF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FFFFFF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xxxxxxxxxxx</w:t>
                            </w:r>
                          </w:p>
                        </w:tc>
                      </w:tr>
                      <w:tr w:rsidR="00AA7B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8"/>
                          <w:jc w:val="center"/>
                        </w:trPr>
                        <w:tc>
                          <w:tcPr>
                            <w:tcW w:w="882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xxxxxxxxxxx</w:t>
                            </w:r>
                          </w:p>
                        </w:tc>
                      </w:tr>
                      <w:tr w:rsidR="00AA7B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  <w:jc w:val="center"/>
                        </w:trPr>
                        <w:tc>
                          <w:tcPr>
                            <w:tcW w:w="882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FFFFFF"/>
                            <w:vAlign w:val="bottom"/>
                          </w:tcPr>
                          <w:p w:rsidR="00AA7B36" w:rsidRDefault="00AA7B36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</w:p>
                        </w:tc>
                      </w:tr>
                      <w:tr w:rsidR="00AA7B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  <w:jc w:val="center"/>
                        </w:trPr>
                        <w:tc>
                          <w:tcPr>
                            <w:tcW w:w="882" w:type="dxa"/>
                            <w:shd w:val="clear" w:color="auto" w:fill="FFFFFF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IDDS: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FFFFFF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6iybfxn</w:t>
                            </w:r>
                          </w:p>
                        </w:tc>
                      </w:tr>
                    </w:tbl>
                    <w:p w:rsidR="00AA7B36" w:rsidRDefault="00AA7B3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7315" distL="1941195" distR="662940" simplePos="0" relativeHeight="377487105" behindDoc="1" locked="0" layoutInCell="1" allowOverlap="1">
                <wp:simplePos x="0" y="0"/>
                <wp:positionH relativeFrom="margin">
                  <wp:posOffset>3583305</wp:posOffset>
                </wp:positionH>
                <wp:positionV relativeFrom="paragraph">
                  <wp:posOffset>359410</wp:posOffset>
                </wp:positionV>
                <wp:extent cx="285750" cy="139700"/>
                <wp:effectExtent l="1905" t="0" r="0" b="0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7B36" w:rsidRDefault="00CE0434">
                            <w:pPr>
                              <w:pStyle w:val="Zkladntext4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4Exact0"/>
                                <w:i/>
                                <w:iCs/>
                              </w:rPr>
                              <w:t>2/12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82.15pt;margin-top:28.3pt;width:22.5pt;height:11pt;z-index:-125829375;visibility:visible;mso-wrap-style:square;mso-width-percent:0;mso-height-percent:0;mso-wrap-distance-left:152.85pt;mso-wrap-distance-top:0;mso-wrap-distance-right:52.2pt;mso-wrap-distance-bottom:8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aHDrw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" filled="f" stroked="f">
                <v:textbox style="mso-fit-shape-to-text:t" inset="0,0,0,0">
                  <w:txbxContent>
                    <w:p w:rsidR="00AA7B36" w:rsidRDefault="00CE0434">
                      <w:pPr>
                        <w:pStyle w:val="Zkladntext4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4Exact0"/>
                          <w:i/>
                          <w:iCs/>
                        </w:rPr>
                        <w:t>2/12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48945" distL="63500" distR="63500" simplePos="0" relativeHeight="377487106" behindDoc="1" locked="0" layoutInCell="1" allowOverlap="1">
                <wp:simplePos x="0" y="0"/>
                <wp:positionH relativeFrom="margin">
                  <wp:posOffset>4531995</wp:posOffset>
                </wp:positionH>
                <wp:positionV relativeFrom="paragraph">
                  <wp:posOffset>300355</wp:posOffset>
                </wp:positionV>
                <wp:extent cx="1191260" cy="133350"/>
                <wp:effectExtent l="0" t="0" r="1270" b="4445"/>
                <wp:wrapTopAndBottom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Plzeň, dne: 29.1.2018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56.85pt;margin-top:23.65pt;width:93.8pt;height:10.5pt;z-index:-125829374;visibility:visible;mso-wrap-style:square;mso-width-percent:0;mso-height-percent:0;mso-wrap-distance-left:5pt;mso-wrap-distance-top:0;mso-wrap-distance-right:5pt;mso-wrap-distance-bottom:35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" filled="f" stroked="f">
                <v:textbox style="mso-fit-shape-to-text:t" inset="0,0,0,0">
                  <w:txbxContent>
                    <w:p w:rsidR="00AA7B36" w:rsidRDefault="00CE0434">
                      <w:pPr>
                        <w:pStyle w:val="Zkladntext20"/>
                        <w:shd w:val="clear" w:color="auto" w:fill="auto"/>
                        <w:spacing w:line="21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Plzeň, dne: 29.1.2018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487680" distR="418465" simplePos="0" relativeHeight="377487108" behindDoc="1" locked="0" layoutInCell="1" allowOverlap="1">
                <wp:simplePos x="0" y="0"/>
                <wp:positionH relativeFrom="margin">
                  <wp:posOffset>2129155</wp:posOffset>
                </wp:positionH>
                <wp:positionV relativeFrom="paragraph">
                  <wp:posOffset>1062355</wp:posOffset>
                </wp:positionV>
                <wp:extent cx="1391920" cy="438150"/>
                <wp:effectExtent l="0" t="0" r="3175" b="635"/>
                <wp:wrapTopAndBottom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92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7B36" w:rsidRDefault="00CE0434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rPr>
                                <w:rStyle w:val="Zkladntext5Exact0"/>
                              </w:rPr>
                              <w:t>■iagisírát města Plzně</w:t>
                            </w:r>
                          </w:p>
                          <w:p w:rsidR="00AA7B36" w:rsidRDefault="00CE0434">
                            <w:pPr>
                              <w:pStyle w:val="Zkladntext6"/>
                              <w:shd w:val="clear" w:color="auto" w:fill="auto"/>
                              <w:ind w:left="40"/>
                            </w:pPr>
                            <w:r>
                              <w:rPr>
                                <w:rStyle w:val="Zkladntext6Exact0"/>
                              </w:rPr>
                              <w:t>odbor</w:t>
                            </w:r>
                          </w:p>
                          <w:p w:rsidR="00AA7B36" w:rsidRDefault="00CE0434">
                            <w:pPr>
                              <w:pStyle w:val="Zkladntext6"/>
                              <w:shd w:val="clear" w:color="auto" w:fill="auto"/>
                              <w:ind w:left="40"/>
                            </w:pPr>
                            <w:r>
                              <w:rPr>
                                <w:rStyle w:val="Zkladntext6Exact0"/>
                              </w:rPr>
                              <w:t>stavebně správní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67.65pt;margin-top:83.65pt;width:109.6pt;height:34.5pt;z-index:-125829372;visibility:visible;mso-wrap-style:square;mso-width-percent:0;mso-height-percent:0;mso-wrap-distance-left:38.4pt;mso-wrap-distance-top:0;mso-wrap-distance-right:32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R2sAIAALA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" filled="f" stroked="f">
                <v:textbox style="mso-fit-shape-to-text:t" inset="0,0,0,0">
                  <w:txbxContent>
                    <w:p w:rsidR="00AA7B36" w:rsidRDefault="00CE0434">
                      <w:pPr>
                        <w:pStyle w:val="Zkladntext5"/>
                        <w:shd w:val="clear" w:color="auto" w:fill="auto"/>
                      </w:pPr>
                      <w:r>
                        <w:rPr>
                          <w:rStyle w:val="Zkladntext5Exact0"/>
                        </w:rPr>
                        <w:t>■iagisírát města Plzně</w:t>
                      </w:r>
                    </w:p>
                    <w:p w:rsidR="00AA7B36" w:rsidRDefault="00CE0434">
                      <w:pPr>
                        <w:pStyle w:val="Zkladntext6"/>
                        <w:shd w:val="clear" w:color="auto" w:fill="auto"/>
                        <w:ind w:left="40"/>
                      </w:pPr>
                      <w:r>
                        <w:rPr>
                          <w:rStyle w:val="Zkladntext6Exact0"/>
                        </w:rPr>
                        <w:t>odbor</w:t>
                      </w:r>
                    </w:p>
                    <w:p w:rsidR="00AA7B36" w:rsidRDefault="00CE0434">
                      <w:pPr>
                        <w:pStyle w:val="Zkladntext6"/>
                        <w:shd w:val="clear" w:color="auto" w:fill="auto"/>
                        <w:ind w:left="40"/>
                      </w:pPr>
                      <w:r>
                        <w:rPr>
                          <w:rStyle w:val="Zkladntext6Exact0"/>
                        </w:rPr>
                        <w:t>stavebně správní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48310" distL="2160905" distR="937260" simplePos="0" relativeHeight="377487109" behindDoc="1" locked="0" layoutInCell="1" allowOverlap="1">
                <wp:simplePos x="0" y="0"/>
                <wp:positionH relativeFrom="margin">
                  <wp:posOffset>3940175</wp:posOffset>
                </wp:positionH>
                <wp:positionV relativeFrom="paragraph">
                  <wp:posOffset>917575</wp:posOffset>
                </wp:positionV>
                <wp:extent cx="877570" cy="133350"/>
                <wp:effectExtent l="0" t="3175" r="1905" b="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Vypraveno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10.25pt;margin-top:72.25pt;width:69.1pt;height:10.5pt;z-index:-125829371;visibility:visible;mso-wrap-style:square;mso-width-percent:0;mso-height-percent:0;mso-wrap-distance-left:170.15pt;mso-wrap-distance-top:0;mso-wrap-distance-right:73.8pt;mso-wrap-distance-bottom:35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" filled="f" stroked="f">
                <v:textbox style="mso-fit-shape-to-text:t" inset="0,0,0,0">
                  <w:txbxContent>
                    <w:p w:rsidR="00AA7B36" w:rsidRDefault="00CE0434">
                      <w:pPr>
                        <w:pStyle w:val="Zkladntext20"/>
                        <w:shd w:val="clear" w:color="auto" w:fill="auto"/>
                        <w:spacing w:line="21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Vypraveno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Zkladntext31"/>
        </w:rPr>
        <w:t>Škroupova 4, Plzeň</w:t>
      </w:r>
    </w:p>
    <w:p w:rsidR="00AA7B36" w:rsidRDefault="00CE0434">
      <w:pPr>
        <w:pStyle w:val="Nadpis40"/>
        <w:keepNext/>
        <w:keepLines/>
        <w:shd w:val="clear" w:color="auto" w:fill="auto"/>
        <w:spacing w:after="447" w:line="240" w:lineRule="exact"/>
      </w:pPr>
      <w:bookmarkStart w:id="1" w:name="bookmark1"/>
      <w:r>
        <w:t>ROZHODNUTÍ</w:t>
      </w:r>
      <w:bookmarkEnd w:id="1"/>
    </w:p>
    <w:p w:rsidR="00AA7B36" w:rsidRDefault="00CE0434">
      <w:pPr>
        <w:pStyle w:val="Zkladntext20"/>
        <w:shd w:val="clear" w:color="auto" w:fill="auto"/>
        <w:spacing w:after="241" w:line="241" w:lineRule="exact"/>
        <w:ind w:firstLine="740"/>
        <w:jc w:val="both"/>
      </w:pPr>
      <w:r>
        <w:t>Magistrát města Plzně, odbor stavebně správní, jako věcně a místně příslušný vodoprávní úřad podle ustanovení § 104</w:t>
      </w:r>
      <w:r>
        <w:t xml:space="preserve"> odst. 2 písm.c) a ustanovení § 106 odst. 1 zákona č. 254/2001 Sb., o vodách a o změně některých zákonů (vodní zákon), ve znění pozdějších předpisů a ustanovení § 1 1 zákona č. 500/2004 Sb., správní řád, ve znění pozdějších předpisů a jako speciální staveb</w:t>
      </w:r>
      <w:r>
        <w:t>ní úřad podle ustanovení § 15 odst.l písm.d) zákona č. 183/2006 Sb.. o územním plánování a stavebním řádu (stavební zákon), ve znění pozdějších předpisů</w:t>
      </w:r>
    </w:p>
    <w:p w:rsidR="00AA7B36" w:rsidRDefault="00CE0434">
      <w:pPr>
        <w:pStyle w:val="Nadpis50"/>
        <w:keepNext/>
        <w:keepLines/>
        <w:shd w:val="clear" w:color="auto" w:fill="auto"/>
        <w:spacing w:before="0" w:after="73" w:line="240" w:lineRule="exact"/>
      </w:pPr>
      <w:bookmarkStart w:id="2" w:name="bookmark2"/>
      <w:r>
        <w:t>uděluje</w:t>
      </w:r>
      <w:bookmarkEnd w:id="2"/>
    </w:p>
    <w:p w:rsidR="00AA7B36" w:rsidRDefault="00CE0434">
      <w:pPr>
        <w:pStyle w:val="Zkladntext70"/>
        <w:shd w:val="clear" w:color="auto" w:fill="auto"/>
        <w:spacing w:before="0" w:after="442"/>
        <w:ind w:right="500" w:firstLine="0"/>
      </w:pPr>
      <w:r>
        <w:t>Městskému obvodu Plzeň 2-SIovany, IČO 00075370, Koterovská č.p. 1172/83, 326 00 Plzeň 26, který</w:t>
      </w:r>
      <w:r>
        <w:t xml:space="preserve"> zastupuje Úřad městského obvodu Plzeň 2 - Slovany, Odbor majetku a investic, IČO 00075370, Koterovská č.p. 1172/83, Plzeň 2-Slovany, Lobzy, 326 00 Plzeň 26, který zastupuje ing. Pavel Šticha, nar. 6.6.1968, Železničářská 31, 312 00 Plzeň 12</w:t>
      </w:r>
    </w:p>
    <w:p w:rsidR="00AA7B36" w:rsidRDefault="00CE0434">
      <w:pPr>
        <w:pStyle w:val="Nadpis30"/>
        <w:keepNext/>
        <w:keepLines/>
        <w:shd w:val="clear" w:color="auto" w:fill="auto"/>
        <w:spacing w:before="0" w:line="210" w:lineRule="exact"/>
      </w:pPr>
      <w:bookmarkStart w:id="3" w:name="bookmark3"/>
      <w:r>
        <w:t>I.</w:t>
      </w:r>
      <w:bookmarkEnd w:id="3"/>
    </w:p>
    <w:p w:rsidR="00AA7B36" w:rsidRDefault="00CE0434">
      <w:pPr>
        <w:pStyle w:val="Zkladntext20"/>
        <w:shd w:val="clear" w:color="auto" w:fill="auto"/>
        <w:spacing w:after="424" w:line="245" w:lineRule="exact"/>
        <w:ind w:firstLine="0"/>
        <w:jc w:val="both"/>
      </w:pPr>
      <w:r>
        <w:t xml:space="preserve">dle ust. § </w:t>
      </w:r>
      <w:r>
        <w:t>8 odst. 1 písm. c) citovaného vodního zákona a v souladu s nařízením vlády č. 401/2015 Sb., o ukazatelích a hodnotách přípustného znečištění povrchových vod a odpadních vod, náležitostech povolení k vypouštění odpadních vod do vod povrchových a do kanaliza</w:t>
      </w:r>
      <w:r>
        <w:t>cí a o citlivých oblastech, ve znění pozdějších předpisů</w:t>
      </w:r>
    </w:p>
    <w:p w:rsidR="00AA7B36" w:rsidRDefault="00CE0434">
      <w:pPr>
        <w:pStyle w:val="Nadpis50"/>
        <w:keepNext/>
        <w:keepLines/>
        <w:shd w:val="clear" w:color="auto" w:fill="auto"/>
        <w:spacing w:before="0" w:after="355" w:line="240" w:lineRule="exact"/>
      </w:pPr>
      <w:bookmarkStart w:id="4" w:name="bookmark4"/>
      <w:r>
        <w:t>povolení</w:t>
      </w:r>
      <w:bookmarkEnd w:id="4"/>
    </w:p>
    <w:p w:rsidR="00AA7B36" w:rsidRDefault="00CE0434">
      <w:pPr>
        <w:pStyle w:val="Zkladntext20"/>
        <w:shd w:val="clear" w:color="auto" w:fill="auto"/>
        <w:spacing w:line="241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10160</wp:posOffset>
                </wp:positionH>
                <wp:positionV relativeFrom="paragraph">
                  <wp:posOffset>914400</wp:posOffset>
                </wp:positionV>
                <wp:extent cx="2313305" cy="1486535"/>
                <wp:effectExtent l="635" t="0" r="635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148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1213"/>
                              <w:gridCol w:w="734"/>
                            </w:tblGrid>
                            <w:tr w:rsidR="00AA7B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1696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limity množství: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left="360"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Qpiíím.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0,016</w:t>
                                  </w:r>
                                </w:p>
                              </w:tc>
                            </w:tr>
                            <w:tr w:rsidR="00AA7B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4"/>
                              </w:trPr>
                              <w:tc>
                                <w:tcPr>
                                  <w:tcW w:w="1696" w:type="dxa"/>
                                  <w:shd w:val="clear" w:color="auto" w:fill="FFFFFF"/>
                                </w:tcPr>
                                <w:p w:rsidR="00AA7B36" w:rsidRDefault="00AA7B3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3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left="360"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Qmax.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0,17</w:t>
                                  </w:r>
                                </w:p>
                              </w:tc>
                            </w:tr>
                            <w:tr w:rsidR="00AA7B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4"/>
                              </w:trPr>
                              <w:tc>
                                <w:tcPr>
                                  <w:tcW w:w="1696" w:type="dxa"/>
                                  <w:shd w:val="clear" w:color="auto" w:fill="FFFFFF"/>
                                </w:tcPr>
                                <w:p w:rsidR="00AA7B36" w:rsidRDefault="00AA7B3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3" w:type="dxa"/>
                                  <w:shd w:val="clear" w:color="auto" w:fill="FFFFFF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left="360"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Qměs.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FFFFFF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41</w:t>
                                  </w:r>
                                </w:p>
                              </w:tc>
                            </w:tr>
                            <w:tr w:rsidR="00AA7B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696" w:type="dxa"/>
                                  <w:shd w:val="clear" w:color="auto" w:fill="FFFFFF"/>
                                </w:tcPr>
                                <w:p w:rsidR="00AA7B36" w:rsidRDefault="00AA7B3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3" w:type="dxa"/>
                                  <w:shd w:val="clear" w:color="auto" w:fill="FFFFFF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left="360"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 xml:space="preserve">Qrok </w:t>
                                  </w:r>
                                  <w:r>
                                    <w:rPr>
                                      <w:rStyle w:val="Zkladntext265pt"/>
                                      <w:vertAlign w:val="superscript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FFFFFF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497</w:t>
                                  </w:r>
                                </w:p>
                              </w:tc>
                            </w:tr>
                            <w:tr w:rsidR="00AA7B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2"/>
                              </w:trPr>
                              <w:tc>
                                <w:tcPr>
                                  <w:tcW w:w="1696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limity jakosti: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360" w:firstLine="0"/>
                                  </w:pPr>
                                  <w:r>
                                    <w:rPr>
                                      <w:rStyle w:val="Zkladntext2Arial10pt"/>
                                    </w:rPr>
                                    <w:t>CHSKcr: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4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0,055</w:t>
                                  </w:r>
                                </w:p>
                              </w:tc>
                            </w:tr>
                            <w:tr w:rsidR="00AA7B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1696" w:type="dxa"/>
                                  <w:shd w:val="clear" w:color="auto" w:fill="FFFFFF"/>
                                </w:tcPr>
                                <w:p w:rsidR="00AA7B36" w:rsidRDefault="00AA7B3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3" w:type="dxa"/>
                                  <w:shd w:val="clear" w:color="auto" w:fill="FFFFFF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left="360"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BSK</w:t>
                                  </w:r>
                                  <w:r>
                                    <w:rPr>
                                      <w:rStyle w:val="Zkladntext265pt"/>
                                      <w:vertAlign w:val="subscript"/>
                                    </w:rPr>
                                    <w:t>5</w:t>
                                  </w:r>
                                  <w:r>
                                    <w:rPr>
                                      <w:rStyle w:val="Zkladntext265pt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FFFFFF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4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0,015</w:t>
                                  </w:r>
                                </w:p>
                              </w:tc>
                            </w:tr>
                            <w:tr w:rsidR="00AA7B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1696" w:type="dxa"/>
                                  <w:shd w:val="clear" w:color="auto" w:fill="FFFFFF"/>
                                </w:tcPr>
                                <w:p w:rsidR="00AA7B36" w:rsidRDefault="00AA7B3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3" w:type="dxa"/>
                                  <w:shd w:val="clear" w:color="auto" w:fill="FFFFFF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left="360"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NL :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4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0,020</w:t>
                                  </w:r>
                                </w:p>
                              </w:tc>
                            </w:tr>
                          </w:tbl>
                          <w:p w:rsidR="00000000" w:rsidRDefault="00CE0434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.8pt;margin-top:1in;width:182.15pt;height:117.05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3VcsAIAALE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1213"/>
                        <w:gridCol w:w="734"/>
                      </w:tblGrid>
                      <w:tr w:rsidR="00AA7B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1696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limity množství:</w:t>
                            </w:r>
                          </w:p>
                        </w:tc>
                        <w:tc>
                          <w:tcPr>
                            <w:tcW w:w="1213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left="360" w:firstLine="0"/>
                            </w:pPr>
                            <w:r>
                              <w:rPr>
                                <w:rStyle w:val="Zkladntext265pt"/>
                              </w:rPr>
                              <w:t>Qpiíím.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0,016</w:t>
                            </w:r>
                          </w:p>
                        </w:tc>
                      </w:tr>
                      <w:tr w:rsidR="00AA7B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4"/>
                        </w:trPr>
                        <w:tc>
                          <w:tcPr>
                            <w:tcW w:w="1696" w:type="dxa"/>
                            <w:shd w:val="clear" w:color="auto" w:fill="FFFFFF"/>
                          </w:tcPr>
                          <w:p w:rsidR="00AA7B36" w:rsidRDefault="00AA7B3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13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left="360" w:firstLine="0"/>
                            </w:pPr>
                            <w:r>
                              <w:rPr>
                                <w:rStyle w:val="Zkladntext265pt"/>
                              </w:rPr>
                              <w:t>Qmax.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0,17</w:t>
                            </w:r>
                          </w:p>
                        </w:tc>
                      </w:tr>
                      <w:tr w:rsidR="00AA7B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4"/>
                        </w:trPr>
                        <w:tc>
                          <w:tcPr>
                            <w:tcW w:w="1696" w:type="dxa"/>
                            <w:shd w:val="clear" w:color="auto" w:fill="FFFFFF"/>
                          </w:tcPr>
                          <w:p w:rsidR="00AA7B36" w:rsidRDefault="00AA7B3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13" w:type="dxa"/>
                            <w:shd w:val="clear" w:color="auto" w:fill="FFFFFF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left="360" w:firstLine="0"/>
                            </w:pPr>
                            <w:r>
                              <w:rPr>
                                <w:rStyle w:val="Zkladntext265pt"/>
                              </w:rPr>
                              <w:t>Qměs.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FFFFFF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41</w:t>
                            </w:r>
                          </w:p>
                        </w:tc>
                      </w:tr>
                      <w:tr w:rsidR="00AA7B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6"/>
                        </w:trPr>
                        <w:tc>
                          <w:tcPr>
                            <w:tcW w:w="1696" w:type="dxa"/>
                            <w:shd w:val="clear" w:color="auto" w:fill="FFFFFF"/>
                          </w:tcPr>
                          <w:p w:rsidR="00AA7B36" w:rsidRDefault="00AA7B3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13" w:type="dxa"/>
                            <w:shd w:val="clear" w:color="auto" w:fill="FFFFFF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left="360" w:firstLine="0"/>
                            </w:pPr>
                            <w:r>
                              <w:rPr>
                                <w:rStyle w:val="Zkladntext265pt"/>
                              </w:rPr>
                              <w:t xml:space="preserve">Qrok </w:t>
                            </w:r>
                            <w:r>
                              <w:rPr>
                                <w:rStyle w:val="Zkladntext265pt"/>
                                <w:vertAlign w:val="superscript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FFFFFF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497</w:t>
                            </w:r>
                          </w:p>
                        </w:tc>
                      </w:tr>
                      <w:tr w:rsidR="00AA7B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2"/>
                        </w:trPr>
                        <w:tc>
                          <w:tcPr>
                            <w:tcW w:w="1696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limity jakosti:</w:t>
                            </w:r>
                          </w:p>
                        </w:tc>
                        <w:tc>
                          <w:tcPr>
                            <w:tcW w:w="1213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360" w:firstLine="0"/>
                            </w:pPr>
                            <w:r>
                              <w:rPr>
                                <w:rStyle w:val="Zkladntext2Arial10pt"/>
                              </w:rPr>
                              <w:t>CHSKcr: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40" w:firstLine="0"/>
                            </w:pPr>
                            <w:r>
                              <w:rPr>
                                <w:rStyle w:val="Zkladntext21"/>
                              </w:rPr>
                              <w:t>0,055</w:t>
                            </w:r>
                          </w:p>
                        </w:tc>
                      </w:tr>
                      <w:tr w:rsidR="00AA7B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1696" w:type="dxa"/>
                            <w:shd w:val="clear" w:color="auto" w:fill="FFFFFF"/>
                          </w:tcPr>
                          <w:p w:rsidR="00AA7B36" w:rsidRDefault="00AA7B3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13" w:type="dxa"/>
                            <w:shd w:val="clear" w:color="auto" w:fill="FFFFFF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left="360" w:firstLine="0"/>
                            </w:pPr>
                            <w:r>
                              <w:rPr>
                                <w:rStyle w:val="Zkladntext265pt"/>
                              </w:rPr>
                              <w:t>BSK</w:t>
                            </w:r>
                            <w:r>
                              <w:rPr>
                                <w:rStyle w:val="Zkladntext265pt"/>
                                <w:vertAlign w:val="subscript"/>
                              </w:rPr>
                              <w:t>5</w:t>
                            </w:r>
                            <w:r>
                              <w:rPr>
                                <w:rStyle w:val="Zkladntext265pt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FFFFFF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40" w:firstLine="0"/>
                            </w:pPr>
                            <w:r>
                              <w:rPr>
                                <w:rStyle w:val="Zkladntext21"/>
                              </w:rPr>
                              <w:t>0,015</w:t>
                            </w:r>
                          </w:p>
                        </w:tc>
                      </w:tr>
                      <w:tr w:rsidR="00AA7B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1696" w:type="dxa"/>
                            <w:shd w:val="clear" w:color="auto" w:fill="FFFFFF"/>
                          </w:tcPr>
                          <w:p w:rsidR="00AA7B36" w:rsidRDefault="00AA7B3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13" w:type="dxa"/>
                            <w:shd w:val="clear" w:color="auto" w:fill="FFFFFF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left="360" w:firstLine="0"/>
                            </w:pPr>
                            <w:r>
                              <w:rPr>
                                <w:rStyle w:val="Zkladntext265pt"/>
                              </w:rPr>
                              <w:t>NL :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40" w:firstLine="0"/>
                            </w:pPr>
                            <w:r>
                              <w:rPr>
                                <w:rStyle w:val="Zkladntext21"/>
                              </w:rPr>
                              <w:t>0,020</w:t>
                            </w:r>
                          </w:p>
                        </w:tc>
                      </w:tr>
                    </w:tbl>
                    <w:p w:rsidR="00000000" w:rsidRDefault="00CE0434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>
                <wp:simplePos x="0" y="0"/>
                <wp:positionH relativeFrom="margin">
                  <wp:posOffset>2510790</wp:posOffset>
                </wp:positionH>
                <wp:positionV relativeFrom="paragraph">
                  <wp:posOffset>1178560</wp:posOffset>
                </wp:positionV>
                <wp:extent cx="420370" cy="400050"/>
                <wp:effectExtent l="0" t="0" r="2540" b="0"/>
                <wp:wrapTopAndBottom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7B36" w:rsidRDefault="00CE0434">
                            <w:pPr>
                              <w:pStyle w:val="Titulektabulky"/>
                              <w:shd w:val="clear" w:color="auto" w:fill="auto"/>
                              <w:spacing w:line="210" w:lineRule="exact"/>
                            </w:pPr>
                            <w:r>
                              <w:t>nrkměs'</w:t>
                            </w:r>
                          </w:p>
                          <w:p w:rsidR="00AA7B36" w:rsidRDefault="00CE0434">
                            <w:pPr>
                              <w:pStyle w:val="Titulektabulky"/>
                              <w:shd w:val="clear" w:color="auto" w:fill="auto"/>
                              <w:spacing w:line="210" w:lineRule="exact"/>
                            </w:pPr>
                            <w:r>
                              <w:t>nrkrok'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197.7pt;margin-top:92.8pt;width:33.1pt;height:31.5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" filled="f" stroked="f">
                <v:textbox style="mso-fit-shape-to-text:t" inset="0,0,0,0">
                  <w:txbxContent>
                    <w:p w:rsidR="00AA7B36" w:rsidRDefault="00CE0434">
                      <w:pPr>
                        <w:pStyle w:val="Titulektabulky"/>
                        <w:shd w:val="clear" w:color="auto" w:fill="auto"/>
                        <w:spacing w:line="210" w:lineRule="exact"/>
                      </w:pPr>
                      <w:r>
                        <w:t>nrkměs'</w:t>
                      </w:r>
                    </w:p>
                    <w:p w:rsidR="00AA7B36" w:rsidRDefault="00CE0434">
                      <w:pPr>
                        <w:pStyle w:val="Titulektabulky"/>
                        <w:shd w:val="clear" w:color="auto" w:fill="auto"/>
                        <w:spacing w:line="210" w:lineRule="exact"/>
                      </w:pPr>
                      <w:r>
                        <w:t>nrkrok'</w:t>
                      </w:r>
                      <w:r>
                        <w:rPr>
                          <w:vertAlign w:val="superscript"/>
                        </w:rPr>
                        <w:t>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377487112" behindDoc="1" locked="0" layoutInCell="1" allowOverlap="1">
            <wp:simplePos x="0" y="0"/>
            <wp:positionH relativeFrom="margin">
              <wp:posOffset>2529205</wp:posOffset>
            </wp:positionH>
            <wp:positionV relativeFrom="paragraph">
              <wp:posOffset>902970</wp:posOffset>
            </wp:positionV>
            <wp:extent cx="182880" cy="286385"/>
            <wp:effectExtent l="0" t="0" r="7620" b="0"/>
            <wp:wrapTopAndBottom/>
            <wp:docPr id="10" name="obrázek 10" descr="C:\Users\maskovai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skovai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859790" simplePos="0" relativeHeight="377487113" behindDoc="1" locked="0" layoutInCell="1" allowOverlap="1">
                <wp:simplePos x="0" y="0"/>
                <wp:positionH relativeFrom="margin">
                  <wp:posOffset>2506345</wp:posOffset>
                </wp:positionH>
                <wp:positionV relativeFrom="paragraph">
                  <wp:posOffset>1673225</wp:posOffset>
                </wp:positionV>
                <wp:extent cx="2388870" cy="488315"/>
                <wp:effectExtent l="1270" t="0" r="635" b="2540"/>
                <wp:wrapTopAndBottom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30"/>
                              <w:gridCol w:w="914"/>
                              <w:gridCol w:w="745"/>
                              <w:gridCol w:w="1058"/>
                              <w:gridCol w:w="414"/>
                            </w:tblGrid>
                            <w:tr w:rsidR="00AA7B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4"/>
                                <w:jc w:val="center"/>
                              </w:trPr>
                              <w:tc>
                                <w:tcPr>
                                  <w:tcW w:w="630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t.rok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2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p- 110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mg.r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 - 170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mg.</w:t>
                                  </w:r>
                                </w:p>
                              </w:tc>
                            </w:tr>
                            <w:tr w:rsidR="00AA7B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  <w:jc w:val="center"/>
                              </w:trPr>
                              <w:tc>
                                <w:tcPr>
                                  <w:tcW w:w="630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t.rok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'’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2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 - 30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mg.r</w:t>
                                  </w:r>
                                  <w:r>
                                    <w:rPr>
                                      <w:rStyle w:val="Zkladntext21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 - 50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FFF"/>
                                  <w:vAlign w:val="bottom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mg.</w:t>
                                  </w:r>
                                </w:p>
                              </w:tc>
                            </w:tr>
                            <w:tr w:rsidR="00AA7B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  <w:jc w:val="center"/>
                              </w:trPr>
                              <w:tc>
                                <w:tcPr>
                                  <w:tcW w:w="630" w:type="dxa"/>
                                  <w:shd w:val="clear" w:color="auto" w:fill="FFFFFF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t.rok'</w:t>
                                  </w:r>
                                  <w:r>
                                    <w:rPr>
                                      <w:rStyle w:val="Zkladntext21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shd w:val="clear" w:color="auto" w:fill="FFFFFF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2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 - 40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FF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60" w:lineRule="exact"/>
                                    <w:ind w:firstLine="0"/>
                                  </w:pPr>
                                  <w:r>
                                    <w:rPr>
                                      <w:rStyle w:val="Zkladntext213pt"/>
                                    </w:rPr>
                                    <w:t>mg.r</w:t>
                                  </w:r>
                                  <w:r>
                                    <w:rPr>
                                      <w:rStyle w:val="Zkladntext213pt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FFFFFF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 - 60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FFF"/>
                                </w:tcPr>
                                <w:p w:rsidR="00AA7B36" w:rsidRDefault="00CE0434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mg.</w:t>
                                  </w:r>
                                </w:p>
                              </w:tc>
                            </w:tr>
                          </w:tbl>
                          <w:p w:rsidR="00AA7B36" w:rsidRDefault="00AA7B3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97.35pt;margin-top:131.75pt;width:188.1pt;height:38.45pt;z-index:-125829367;visibility:visible;mso-wrap-style:square;mso-width-percent:0;mso-height-percent:0;mso-wrap-distance-left:5pt;mso-wrap-distance-top:0;mso-wrap-distance-right:67.7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uVrwIAALE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30"/>
                        <w:gridCol w:w="914"/>
                        <w:gridCol w:w="745"/>
                        <w:gridCol w:w="1058"/>
                        <w:gridCol w:w="414"/>
                      </w:tblGrid>
                      <w:tr w:rsidR="00AA7B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4"/>
                          <w:jc w:val="center"/>
                        </w:trPr>
                        <w:tc>
                          <w:tcPr>
                            <w:tcW w:w="630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t.rok</w:t>
                            </w:r>
                          </w:p>
                        </w:tc>
                        <w:tc>
                          <w:tcPr>
                            <w:tcW w:w="914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20" w:firstLine="0"/>
                            </w:pPr>
                            <w:r>
                              <w:rPr>
                                <w:rStyle w:val="Zkladntext21"/>
                              </w:rPr>
                              <w:t>p- 110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mg.r</w:t>
                            </w:r>
                          </w:p>
                        </w:tc>
                        <w:tc>
                          <w:tcPr>
                            <w:tcW w:w="1058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m - 170</w:t>
                            </w:r>
                          </w:p>
                        </w:tc>
                        <w:tc>
                          <w:tcPr>
                            <w:tcW w:w="414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mg.</w:t>
                            </w:r>
                          </w:p>
                        </w:tc>
                      </w:tr>
                      <w:tr w:rsidR="00AA7B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  <w:jc w:val="center"/>
                        </w:trPr>
                        <w:tc>
                          <w:tcPr>
                            <w:tcW w:w="630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t.rok</w:t>
                            </w:r>
                            <w:r>
                              <w:rPr>
                                <w:rStyle w:val="Zkladntext21"/>
                              </w:rPr>
                              <w:t>'’</w:t>
                            </w:r>
                          </w:p>
                        </w:tc>
                        <w:tc>
                          <w:tcPr>
                            <w:tcW w:w="914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20" w:firstLine="0"/>
                            </w:pPr>
                            <w:r>
                              <w:rPr>
                                <w:rStyle w:val="Zkladntext21"/>
                              </w:rPr>
                              <w:t>p - 30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mg.r</w:t>
                            </w:r>
                            <w:r>
                              <w:rPr>
                                <w:rStyle w:val="Zkladntext21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8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m - 50</w:t>
                            </w:r>
                          </w:p>
                        </w:tc>
                        <w:tc>
                          <w:tcPr>
                            <w:tcW w:w="414" w:type="dxa"/>
                            <w:shd w:val="clear" w:color="auto" w:fill="FFFFFF"/>
                            <w:vAlign w:val="bottom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mg.</w:t>
                            </w:r>
                          </w:p>
                        </w:tc>
                      </w:tr>
                      <w:tr w:rsidR="00AA7B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  <w:jc w:val="center"/>
                        </w:trPr>
                        <w:tc>
                          <w:tcPr>
                            <w:tcW w:w="630" w:type="dxa"/>
                            <w:shd w:val="clear" w:color="auto" w:fill="FFFFFF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t.rok'</w:t>
                            </w:r>
                            <w:r>
                              <w:rPr>
                                <w:rStyle w:val="Zkladntext21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4" w:type="dxa"/>
                            <w:shd w:val="clear" w:color="auto" w:fill="FFFFFF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20" w:firstLine="0"/>
                            </w:pPr>
                            <w:r>
                              <w:rPr>
                                <w:rStyle w:val="Zkladntext21"/>
                              </w:rPr>
                              <w:t>p - 40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FF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60" w:lineRule="exact"/>
                              <w:ind w:firstLine="0"/>
                            </w:pPr>
                            <w:r>
                              <w:rPr>
                                <w:rStyle w:val="Zkladntext213pt"/>
                              </w:rPr>
                              <w:t>mg.r</w:t>
                            </w:r>
                            <w:r>
                              <w:rPr>
                                <w:rStyle w:val="Zkladntext213pt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8" w:type="dxa"/>
                            <w:shd w:val="clear" w:color="auto" w:fill="FFFFFF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m - 60</w:t>
                            </w:r>
                          </w:p>
                        </w:tc>
                        <w:tc>
                          <w:tcPr>
                            <w:tcW w:w="414" w:type="dxa"/>
                            <w:shd w:val="clear" w:color="auto" w:fill="FFFFFF"/>
                          </w:tcPr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mg.</w:t>
                            </w:r>
                          </w:p>
                        </w:tc>
                      </w:tr>
                    </w:tbl>
                    <w:p w:rsidR="00AA7B36" w:rsidRDefault="00AA7B3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vypouštění odpadních vod z DČOV typu BioCleaner BC 12 B na pozemku parc.č. 1191/3 v k.ú. Božkov do vod povrchových - významný vodní tok Úslava, číslo hydrologického pořadí 1-10-05-061, vodní </w:t>
      </w:r>
      <w:r>
        <w:t>útvar: BER_0480 - Úslava od toku Myslívský potok po ústí do toku Berounka, poloha místa orientačně dle souřadnic: výústní objekt - X - 1 072060. Y - 819378, v tomto rozsahu:</w:t>
      </w:r>
      <w:r>
        <w:br w:type="page"/>
      </w:r>
    </w:p>
    <w:p w:rsidR="00AA7B36" w:rsidRDefault="00CE0434">
      <w:pPr>
        <w:pStyle w:val="Zkladntext70"/>
        <w:shd w:val="clear" w:color="auto" w:fill="auto"/>
        <w:spacing w:before="0" w:after="389" w:line="210" w:lineRule="exact"/>
        <w:ind w:left="480"/>
        <w:jc w:val="both"/>
      </w:pPr>
      <w:r>
        <w:lastRenderedPageBreak/>
        <w:t>Povolení je vázáno na splnění těchto podmínek a povinností:</w:t>
      </w:r>
    </w:p>
    <w:p w:rsidR="00AA7B36" w:rsidRDefault="00CE0434">
      <w:pPr>
        <w:pStyle w:val="Zkladntext20"/>
        <w:numPr>
          <w:ilvl w:val="0"/>
          <w:numId w:val="1"/>
        </w:numPr>
        <w:shd w:val="clear" w:color="auto" w:fill="auto"/>
        <w:tabs>
          <w:tab w:val="left" w:pos="403"/>
        </w:tabs>
        <w:spacing w:line="241" w:lineRule="exact"/>
        <w:ind w:left="480" w:hanging="480"/>
        <w:jc w:val="both"/>
      </w:pPr>
      <w:r>
        <w:t xml:space="preserve">Platnost povolení se stanovuje na dobu </w:t>
      </w:r>
      <w:r>
        <w:rPr>
          <w:rStyle w:val="Zkladntext2Tun"/>
        </w:rPr>
        <w:t>do 30. 10. 2027.</w:t>
      </w:r>
    </w:p>
    <w:p w:rsidR="00AA7B36" w:rsidRDefault="00CE0434">
      <w:pPr>
        <w:pStyle w:val="Zkladntext20"/>
        <w:numPr>
          <w:ilvl w:val="0"/>
          <w:numId w:val="1"/>
        </w:numPr>
        <w:shd w:val="clear" w:color="auto" w:fill="auto"/>
        <w:tabs>
          <w:tab w:val="left" w:pos="403"/>
        </w:tabs>
        <w:spacing w:line="241" w:lineRule="exact"/>
        <w:ind w:left="480" w:hanging="480"/>
        <w:jc w:val="both"/>
      </w:pPr>
      <w:r>
        <w:t>Kontrolní profil pro odběr vzorků vypouštěných odpadních vod se stanovuje na odtoku z ČOV (před smísením se srážkovými vodami), toto místo bude vyznačeno v provozním řádu ČOV.</w:t>
      </w:r>
    </w:p>
    <w:p w:rsidR="00AA7B36" w:rsidRDefault="00CE0434">
      <w:pPr>
        <w:pStyle w:val="Zkladntext20"/>
        <w:numPr>
          <w:ilvl w:val="0"/>
          <w:numId w:val="1"/>
        </w:numPr>
        <w:shd w:val="clear" w:color="auto" w:fill="auto"/>
        <w:tabs>
          <w:tab w:val="left" w:pos="403"/>
        </w:tabs>
        <w:spacing w:line="241" w:lineRule="exact"/>
        <w:ind w:left="480" w:hanging="480"/>
        <w:jc w:val="both"/>
      </w:pPr>
      <w:r>
        <w:t>Objem vypouštěných odpad</w:t>
      </w:r>
      <w:r>
        <w:t>ních vod bude producent sledovat nepřímým způsobem a to měřením objemů spotřebované pitné vody (údaj z vodoměru). Údaje o objemu vypouštěných odpadních vod za kalendářní rok (Q</w:t>
      </w:r>
      <w:r>
        <w:rPr>
          <w:vertAlign w:val="subscript"/>
        </w:rPr>
        <w:t>ročn</w:t>
      </w:r>
      <w:r>
        <w:t>,) budou zaznamenávány do provozního deníku ČOV.</w:t>
      </w:r>
    </w:p>
    <w:p w:rsidR="00AA7B36" w:rsidRDefault="00CE0434">
      <w:pPr>
        <w:pStyle w:val="Zkladntext20"/>
        <w:numPr>
          <w:ilvl w:val="0"/>
          <w:numId w:val="1"/>
        </w:numPr>
        <w:shd w:val="clear" w:color="auto" w:fill="auto"/>
        <w:tabs>
          <w:tab w:val="left" w:pos="403"/>
        </w:tabs>
        <w:spacing w:line="241" w:lineRule="exact"/>
        <w:ind w:left="480" w:hanging="480"/>
        <w:jc w:val="both"/>
      </w:pPr>
      <w:r>
        <w:t>Jakost vypouštěných odpadní</w:t>
      </w:r>
      <w:r>
        <w:t xml:space="preserve">ch vod v ukazatelích dle rozhodnutí bude znečišťovatel sledovat dvouhodinovým směsným vzorkem (získaným sléváním 8 objemově stejných dílcích vzorků v intervalu </w:t>
      </w:r>
      <w:r>
        <w:rPr>
          <w:rStyle w:val="Zkladntext2Tun"/>
        </w:rPr>
        <w:t xml:space="preserve">15 </w:t>
      </w:r>
      <w:r>
        <w:t xml:space="preserve">minut) ve zkušebním provozu s Četností 4 x </w:t>
      </w:r>
      <w:r>
        <w:rPr>
          <w:rStyle w:val="Zkladntext2Tun"/>
        </w:rPr>
        <w:t xml:space="preserve">ročně </w:t>
      </w:r>
      <w:r>
        <w:t xml:space="preserve">(v přibližném intervalu </w:t>
      </w:r>
      <w:r>
        <w:rPr>
          <w:rStyle w:val="Zkladntext2Tun"/>
        </w:rPr>
        <w:t xml:space="preserve">1 </w:t>
      </w:r>
      <w:r>
        <w:t xml:space="preserve">x za 3 měsíce), v </w:t>
      </w:r>
      <w:r>
        <w:t xml:space="preserve">trvalém provozu s minimální četností </w:t>
      </w:r>
      <w:r>
        <w:rPr>
          <w:rStyle w:val="Zkladntext2Tun"/>
        </w:rPr>
        <w:t xml:space="preserve">2 </w:t>
      </w:r>
      <w:r>
        <w:t xml:space="preserve">x </w:t>
      </w:r>
      <w:r>
        <w:rPr>
          <w:rStyle w:val="Zkladntext2Tun"/>
        </w:rPr>
        <w:t xml:space="preserve">ročně </w:t>
      </w:r>
      <w:r>
        <w:t xml:space="preserve">(v přibližném intervalu </w:t>
      </w:r>
      <w:r>
        <w:rPr>
          <w:rStyle w:val="Zkladntext2Tun"/>
        </w:rPr>
        <w:t xml:space="preserve">1 </w:t>
      </w:r>
      <w:r>
        <w:t xml:space="preserve">x za </w:t>
      </w:r>
      <w:r>
        <w:rPr>
          <w:rStyle w:val="Zkladntext2Tun"/>
        </w:rPr>
        <w:t xml:space="preserve">6 </w:t>
      </w:r>
      <w:r>
        <w:t>měsíců - letní a zimní provoz) v profilu ve smyslu podmínky č. 2.</w:t>
      </w:r>
    </w:p>
    <w:p w:rsidR="00AA7B36" w:rsidRDefault="00CE0434">
      <w:pPr>
        <w:pStyle w:val="Zkladntext20"/>
        <w:numPr>
          <w:ilvl w:val="0"/>
          <w:numId w:val="1"/>
        </w:numPr>
        <w:shd w:val="clear" w:color="auto" w:fill="auto"/>
        <w:tabs>
          <w:tab w:val="left" w:pos="403"/>
        </w:tabs>
        <w:spacing w:line="241" w:lineRule="exact"/>
        <w:ind w:left="480" w:hanging="480"/>
        <w:jc w:val="both"/>
      </w:pPr>
      <w:r>
        <w:t xml:space="preserve">Dodržení stanovených limitních hodnot znečištění vypouštěných odpadních vod z ČOV bude ověřeno zkušebním </w:t>
      </w:r>
      <w:r>
        <w:t>provozem v trvání 12 měsíců po dokončení stavby před uvedením do trvalého provozu.</w:t>
      </w:r>
    </w:p>
    <w:p w:rsidR="00AA7B36" w:rsidRDefault="00CE0434">
      <w:pPr>
        <w:pStyle w:val="Zkladntext20"/>
        <w:numPr>
          <w:ilvl w:val="0"/>
          <w:numId w:val="1"/>
        </w:numPr>
        <w:shd w:val="clear" w:color="auto" w:fill="auto"/>
        <w:tabs>
          <w:tab w:val="left" w:pos="403"/>
        </w:tabs>
        <w:spacing w:line="241" w:lineRule="exact"/>
        <w:ind w:left="480" w:hanging="480"/>
        <w:jc w:val="both"/>
      </w:pPr>
      <w:r>
        <w:t xml:space="preserve">ČOV bude provozována dle </w:t>
      </w:r>
      <w:r>
        <w:rPr>
          <w:rStyle w:val="Zkladntext2Tun"/>
        </w:rPr>
        <w:t xml:space="preserve">provozního řádu. </w:t>
      </w:r>
      <w:r>
        <w:t>Provozní řád pro zkušební provoz bude předložen příslušnému vodoprávnímu úřadu (Magistrát města Plzně, odbor stavebně správní, Škro</w:t>
      </w:r>
      <w:r>
        <w:t>upova 4, Plzeň) k odsouhlasení do doby uvedení ČOV do provozu. Ke kolaudaci ČOV (uvedení ČOV do trvalého provozu) bude provozní řád pro zkušební provoz upraven na podmínky provozu trvalého.</w:t>
      </w:r>
    </w:p>
    <w:p w:rsidR="00AA7B36" w:rsidRDefault="00CE0434">
      <w:pPr>
        <w:pStyle w:val="Zkladntext20"/>
        <w:numPr>
          <w:ilvl w:val="0"/>
          <w:numId w:val="1"/>
        </w:numPr>
        <w:shd w:val="clear" w:color="auto" w:fill="auto"/>
        <w:tabs>
          <w:tab w:val="left" w:pos="403"/>
        </w:tabs>
        <w:spacing w:line="241" w:lineRule="exact"/>
        <w:ind w:left="480" w:hanging="480"/>
        <w:jc w:val="both"/>
      </w:pPr>
      <w:r>
        <w:t>Způsob zneškodňování odpadů z provozu ČOV bude řešen v provozním ř</w:t>
      </w:r>
      <w:r>
        <w:t>ádu ČOV. a to v souladu s předpisy na úseku odpadového hospodářství.</w:t>
      </w:r>
    </w:p>
    <w:p w:rsidR="00AA7B36" w:rsidRDefault="00CE0434">
      <w:pPr>
        <w:pStyle w:val="Zkladntext20"/>
        <w:numPr>
          <w:ilvl w:val="0"/>
          <w:numId w:val="1"/>
        </w:numPr>
        <w:shd w:val="clear" w:color="auto" w:fill="auto"/>
        <w:tabs>
          <w:tab w:val="left" w:pos="403"/>
        </w:tabs>
        <w:spacing w:after="481" w:line="241" w:lineRule="exact"/>
        <w:ind w:left="480" w:hanging="480"/>
        <w:jc w:val="both"/>
      </w:pPr>
      <w:r>
        <w:t>Roční výsledky rozborů vzorků vypouštěných odpadních vod budou předávány příslušnému vodoprávnímu úřadu (Odbor životního prostředí Magistrátu města Plzně, Kopeckého sady 11, 306 32 Plzeň)</w:t>
      </w:r>
      <w:r>
        <w:t xml:space="preserve"> a správci povodí (Povodí Vltavy, s.p.) </w:t>
      </w:r>
      <w:r>
        <w:rPr>
          <w:rStyle w:val="Zkladntext2Tun"/>
        </w:rPr>
        <w:t>do konce února následujícího kalendářního roku.</w:t>
      </w:r>
    </w:p>
    <w:p w:rsidR="00AA7B36" w:rsidRDefault="00CE0434">
      <w:pPr>
        <w:pStyle w:val="Zkladntext80"/>
        <w:shd w:val="clear" w:color="auto" w:fill="auto"/>
        <w:spacing w:before="0" w:line="240" w:lineRule="exact"/>
        <w:ind w:left="480"/>
      </w:pPr>
      <w:r>
        <w:t>II.</w:t>
      </w:r>
    </w:p>
    <w:p w:rsidR="00AA7B36" w:rsidRDefault="00CE0434">
      <w:pPr>
        <w:pStyle w:val="Zkladntext20"/>
        <w:shd w:val="clear" w:color="auto" w:fill="auto"/>
        <w:spacing w:after="195" w:line="210" w:lineRule="exact"/>
        <w:ind w:left="480" w:hanging="480"/>
        <w:jc w:val="both"/>
      </w:pPr>
      <w:r>
        <w:t>podle ustanovení § 15 vodního zákona a ustanovení § 1 15 stavebního zákona</w:t>
      </w:r>
    </w:p>
    <w:p w:rsidR="00AA7B36" w:rsidRDefault="00CE0434">
      <w:pPr>
        <w:pStyle w:val="Zkladntext70"/>
        <w:shd w:val="clear" w:color="auto" w:fill="auto"/>
        <w:spacing w:before="0" w:after="0" w:line="479" w:lineRule="exact"/>
        <w:ind w:firstLine="0"/>
        <w:jc w:val="center"/>
      </w:pPr>
      <w:r>
        <w:t>stavební povolení k provedení stavby vodního díla:</w:t>
      </w:r>
    </w:p>
    <w:p w:rsidR="00AA7B36" w:rsidRDefault="00CE0434">
      <w:pPr>
        <w:pStyle w:val="Zkladntext70"/>
        <w:shd w:val="clear" w:color="auto" w:fill="auto"/>
        <w:spacing w:before="0" w:after="0" w:line="479" w:lineRule="exact"/>
        <w:ind w:firstLine="0"/>
        <w:jc w:val="center"/>
      </w:pPr>
      <w:r>
        <w:t>Čistírna odpadních vod</w:t>
      </w:r>
    </w:p>
    <w:p w:rsidR="00AA7B36" w:rsidRDefault="00CE0434">
      <w:pPr>
        <w:pStyle w:val="Zkladntext70"/>
        <w:shd w:val="clear" w:color="auto" w:fill="auto"/>
        <w:spacing w:before="0" w:after="180" w:line="479" w:lineRule="exact"/>
        <w:ind w:firstLine="0"/>
        <w:jc w:val="center"/>
      </w:pPr>
      <w:r>
        <w:rPr>
          <w:rStyle w:val="Zkladntext7Netun"/>
        </w:rPr>
        <w:t xml:space="preserve">pro akci </w:t>
      </w:r>
      <w:r>
        <w:t>Rekonstrukce technického zázemí na Božkovském ostrově v Plzni</w:t>
      </w:r>
    </w:p>
    <w:p w:rsidR="00AA7B36" w:rsidRDefault="00CE0434">
      <w:pPr>
        <w:pStyle w:val="Zkladntext20"/>
        <w:shd w:val="clear" w:color="auto" w:fill="auto"/>
        <w:spacing w:line="479" w:lineRule="exact"/>
        <w:ind w:right="2880" w:firstLine="0"/>
      </w:pPr>
      <w:r>
        <w:t xml:space="preserve">na pozemcích: pare. č. 252, 1 191/3, 1386/1 v katastrálním území Božkov </w:t>
      </w:r>
      <w:r>
        <w:rPr>
          <w:rStyle w:val="Zkladntext22"/>
        </w:rPr>
        <w:t>Účel stavby:</w:t>
      </w:r>
    </w:p>
    <w:p w:rsidR="00AA7B36" w:rsidRDefault="00CE0434">
      <w:pPr>
        <w:pStyle w:val="Zkladntext20"/>
        <w:shd w:val="clear" w:color="auto" w:fill="auto"/>
        <w:spacing w:line="479" w:lineRule="exact"/>
        <w:ind w:right="2000" w:firstLine="0"/>
      </w:pPr>
      <w:r>
        <w:t xml:space="preserve">Předčištění splaškových odpadních vod před jejich odvedením do vod povrchových </w:t>
      </w:r>
      <w:r>
        <w:rPr>
          <w:rStyle w:val="Zkladntext22"/>
        </w:rPr>
        <w:t>Základní údaje o stavbě:</w:t>
      </w:r>
    </w:p>
    <w:p w:rsidR="00AA7B36" w:rsidRDefault="00CE0434">
      <w:pPr>
        <w:pStyle w:val="Zkladntext20"/>
        <w:shd w:val="clear" w:color="auto" w:fill="auto"/>
        <w:spacing w:after="486" w:line="248" w:lineRule="exact"/>
        <w:ind w:right="180" w:firstLine="0"/>
        <w:jc w:val="both"/>
      </w:pPr>
      <w:r>
        <w:t>ČOV B</w:t>
      </w:r>
      <w:r>
        <w:t>ioCleaner BC 12 B včetně přípojky PVC KG DN 150 v délce 22.24 m a DN 200 v délce 14.36 m, zpětné klapky a výústního objektu.</w:t>
      </w:r>
    </w:p>
    <w:p w:rsidR="00AA7B36" w:rsidRDefault="00CE0434">
      <w:pPr>
        <w:pStyle w:val="Zkladntext20"/>
        <w:shd w:val="clear" w:color="auto" w:fill="auto"/>
        <w:tabs>
          <w:tab w:val="left" w:pos="2603"/>
        </w:tabs>
        <w:spacing w:line="241" w:lineRule="exact"/>
        <w:ind w:right="4140" w:firstLine="0"/>
      </w:pPr>
      <w:r>
        <w:rPr>
          <w:rStyle w:val="Zkladntext22"/>
        </w:rPr>
        <w:t xml:space="preserve">Orientační určení polohy vodního díla souřadnicemi X. Y: </w:t>
      </w:r>
      <w:r>
        <w:t>ČOV X= 1072057</w:t>
      </w:r>
      <w:r>
        <w:tab/>
        <w:t>Y = 819374</w:t>
      </w:r>
    </w:p>
    <w:p w:rsidR="00AA7B36" w:rsidRDefault="00CE0434">
      <w:pPr>
        <w:pStyle w:val="Zkladntext20"/>
        <w:shd w:val="clear" w:color="auto" w:fill="auto"/>
        <w:tabs>
          <w:tab w:val="left" w:pos="605"/>
          <w:tab w:val="left" w:pos="2603"/>
        </w:tabs>
        <w:spacing w:after="486" w:line="241" w:lineRule="exact"/>
        <w:ind w:left="480" w:hanging="480"/>
        <w:jc w:val="both"/>
      </w:pPr>
      <w:r>
        <w:t>VO</w:t>
      </w:r>
      <w:r>
        <w:tab/>
        <w:t>X= 1072060</w:t>
      </w:r>
      <w:r>
        <w:tab/>
        <w:t>Y = 819378</w:t>
      </w:r>
    </w:p>
    <w:p w:rsidR="00AA7B36" w:rsidRDefault="00CE0434">
      <w:pPr>
        <w:pStyle w:val="Zkladntext20"/>
        <w:shd w:val="clear" w:color="auto" w:fill="auto"/>
        <w:spacing w:line="234" w:lineRule="exact"/>
        <w:ind w:firstLine="300"/>
      </w:pPr>
      <w:r>
        <w:t>Pro provedení stavby vo</w:t>
      </w:r>
      <w:r>
        <w:t xml:space="preserve">dního díla se podle ustanovení § 15 odst. 3 vodního zákona a ustanovení </w:t>
      </w:r>
      <w:r>
        <w:rPr>
          <w:rStyle w:val="Zkladntext23"/>
        </w:rPr>
        <w:t>§115</w:t>
      </w:r>
      <w:r>
        <w:t xml:space="preserve"> odst. 1 stavebního zákona současně stanoví tyto podmínky a povinnosti:</w:t>
      </w:r>
    </w:p>
    <w:p w:rsidR="00AA7B36" w:rsidRDefault="00CE0434">
      <w:pPr>
        <w:pStyle w:val="Zkladntext20"/>
        <w:numPr>
          <w:ilvl w:val="0"/>
          <w:numId w:val="2"/>
        </w:numPr>
        <w:shd w:val="clear" w:color="auto" w:fill="auto"/>
        <w:spacing w:line="241" w:lineRule="exact"/>
        <w:ind w:left="340" w:hanging="340"/>
        <w:jc w:val="both"/>
      </w:pPr>
      <w:r>
        <w:t xml:space="preserve"> Stavba bude provedena podle projektové dokumentace ověřené vodoprávním úřadem ve vodoprávním (stavebním) řízení, kterou zpracoval Ing. Lada Krůsová, autorizovaný inženýr pro vodohospodářské stavby, vedený ČKAIT pod č. 0201252 v září 2017. Případné změny o</w:t>
      </w:r>
      <w:r>
        <w:t xml:space="preserve">proti předložené projektové </w:t>
      </w:r>
      <w:r>
        <w:lastRenderedPageBreak/>
        <w:t xml:space="preserve">dokumentaci nesmí být provedeny bez předchozího projednání s vodoprávním </w:t>
      </w:r>
      <w:r>
        <w:rPr>
          <w:rStyle w:val="Zkladntext2Tun"/>
        </w:rPr>
        <w:t>úřadem.</w:t>
      </w:r>
    </w:p>
    <w:p w:rsidR="00AA7B36" w:rsidRDefault="00CE0434">
      <w:pPr>
        <w:pStyle w:val="Zkladntext70"/>
        <w:numPr>
          <w:ilvl w:val="0"/>
          <w:numId w:val="2"/>
        </w:numPr>
        <w:shd w:val="clear" w:color="auto" w:fill="auto"/>
        <w:tabs>
          <w:tab w:val="left" w:pos="277"/>
        </w:tabs>
        <w:spacing w:before="0" w:after="0" w:line="241" w:lineRule="exact"/>
        <w:ind w:left="340" w:hanging="340"/>
        <w:jc w:val="both"/>
      </w:pPr>
      <w:r>
        <w:rPr>
          <w:rStyle w:val="Zkladntext7Netun"/>
        </w:rPr>
        <w:t xml:space="preserve">Stavba bude dokončena nejpozději </w:t>
      </w:r>
      <w:r>
        <w:t>do dvou let od nabytí právní moci tohoto rozhodnutí.</w:t>
      </w:r>
    </w:p>
    <w:p w:rsidR="00AA7B36" w:rsidRDefault="00CE0434">
      <w:pPr>
        <w:pStyle w:val="Zkladntext20"/>
        <w:numPr>
          <w:ilvl w:val="0"/>
          <w:numId w:val="2"/>
        </w:numPr>
        <w:shd w:val="clear" w:color="auto" w:fill="auto"/>
        <w:tabs>
          <w:tab w:val="left" w:pos="277"/>
        </w:tabs>
        <w:spacing w:line="241" w:lineRule="exact"/>
        <w:ind w:left="340" w:hanging="340"/>
        <w:jc w:val="both"/>
      </w:pPr>
      <w:r>
        <w:t>Před zahájením prací je nutno si zajistit vytýčení průběhu po</w:t>
      </w:r>
      <w:r>
        <w:t>dzemních vedení (od jejich vlastníků), popřípadě postupovat dle jejich požadavků.</w:t>
      </w:r>
    </w:p>
    <w:p w:rsidR="00AA7B36" w:rsidRDefault="00CE0434">
      <w:pPr>
        <w:pStyle w:val="Zkladntext20"/>
        <w:numPr>
          <w:ilvl w:val="0"/>
          <w:numId w:val="2"/>
        </w:numPr>
        <w:shd w:val="clear" w:color="auto" w:fill="auto"/>
        <w:tabs>
          <w:tab w:val="left" w:pos="280"/>
        </w:tabs>
        <w:spacing w:line="241" w:lineRule="exact"/>
        <w:ind w:left="340" w:hanging="340"/>
        <w:jc w:val="both"/>
      </w:pPr>
      <w:r>
        <w:t>Stavebník je povinen oznámit vodoprávnímu úřadu termín zahájení stavby a název a sídlo stavebního podnikatele, který bude stavbu provádět.</w:t>
      </w:r>
    </w:p>
    <w:p w:rsidR="00AA7B36" w:rsidRDefault="00CE0434">
      <w:pPr>
        <w:pStyle w:val="Zkladntext20"/>
        <w:numPr>
          <w:ilvl w:val="0"/>
          <w:numId w:val="2"/>
        </w:numPr>
        <w:shd w:val="clear" w:color="auto" w:fill="auto"/>
        <w:tabs>
          <w:tab w:val="left" w:pos="280"/>
        </w:tabs>
        <w:spacing w:line="241" w:lineRule="exact"/>
        <w:ind w:left="340" w:hanging="340"/>
        <w:jc w:val="both"/>
      </w:pPr>
      <w:r>
        <w:t>Zahájení a ukončení stavebních prac</w:t>
      </w:r>
      <w:r>
        <w:t>í bude e-mailem oznámeno správci vodního toku (kontakt Alena Veselá,</w:t>
      </w:r>
      <w:bookmarkStart w:id="5" w:name="_GoBack"/>
      <w:bookmarkEnd w:id="5"/>
    </w:p>
    <w:p w:rsidR="00AA7B36" w:rsidRDefault="00CE0434">
      <w:pPr>
        <w:pStyle w:val="Zkladntext20"/>
        <w:numPr>
          <w:ilvl w:val="0"/>
          <w:numId w:val="2"/>
        </w:numPr>
        <w:shd w:val="clear" w:color="auto" w:fill="auto"/>
        <w:tabs>
          <w:tab w:val="left" w:pos="280"/>
        </w:tabs>
        <w:spacing w:line="241" w:lineRule="exact"/>
        <w:ind w:left="340" w:hanging="340"/>
        <w:jc w:val="both"/>
      </w:pPr>
      <w:r>
        <w:t>Pro dobu stavby bude vypracován jednoduchý povodňový plán, který bude schválen příslušným povodňovým orgánem (odbor životníh</w:t>
      </w:r>
      <w:r>
        <w:t>o prostředí UMO Plzeň 2 - Slovany).</w:t>
      </w:r>
    </w:p>
    <w:p w:rsidR="00AA7B36" w:rsidRDefault="00CE0434">
      <w:pPr>
        <w:pStyle w:val="Zkladntext20"/>
        <w:numPr>
          <w:ilvl w:val="0"/>
          <w:numId w:val="2"/>
        </w:numPr>
        <w:shd w:val="clear" w:color="auto" w:fill="auto"/>
        <w:tabs>
          <w:tab w:val="left" w:pos="280"/>
        </w:tabs>
        <w:spacing w:line="241" w:lineRule="exact"/>
        <w:ind w:left="340" w:hanging="340"/>
        <w:jc w:val="both"/>
      </w:pPr>
      <w:r>
        <w:t>Na staveništi bude umístěna havarijní souprava pro celou dobu trvání stavby s jejím uložením a způsobem uložení budou prokazatelně seznámeni všichni pracovníci provádějící stavbu.</w:t>
      </w:r>
    </w:p>
    <w:p w:rsidR="00AA7B36" w:rsidRDefault="00CE0434">
      <w:pPr>
        <w:pStyle w:val="Zkladntext20"/>
        <w:numPr>
          <w:ilvl w:val="0"/>
          <w:numId w:val="2"/>
        </w:numPr>
        <w:shd w:val="clear" w:color="auto" w:fill="auto"/>
        <w:tabs>
          <w:tab w:val="left" w:pos="280"/>
        </w:tabs>
        <w:spacing w:line="241" w:lineRule="exact"/>
        <w:ind w:left="340" w:hanging="340"/>
        <w:jc w:val="both"/>
      </w:pPr>
      <w:r>
        <w:t>Stavební materiál bude na místě stavby s</w:t>
      </w:r>
      <w:r>
        <w:t>kladován na venkovním prostranství pouze v nezbytně nutném množství (nejvýše v množství odpovídajícím přibližně pěti pracovních dní), jinak bude skladován mimo záplavové území nebo uvnitř stávajících objektů.</w:t>
      </w:r>
    </w:p>
    <w:p w:rsidR="00AA7B36" w:rsidRDefault="00CE0434">
      <w:pPr>
        <w:pStyle w:val="Zkladntext20"/>
        <w:numPr>
          <w:ilvl w:val="0"/>
          <w:numId w:val="2"/>
        </w:numPr>
        <w:shd w:val="clear" w:color="auto" w:fill="auto"/>
        <w:tabs>
          <w:tab w:val="left" w:pos="280"/>
        </w:tabs>
        <w:spacing w:line="241" w:lineRule="exact"/>
        <w:ind w:left="340" w:hanging="340"/>
        <w:jc w:val="both"/>
      </w:pPr>
      <w:r>
        <w:t xml:space="preserve">Stavební a dopravní technika budou mimo </w:t>
      </w:r>
      <w:r>
        <w:t>pracovní směnu parkovány mimo záplavové území.</w:t>
      </w:r>
    </w:p>
    <w:p w:rsidR="00AA7B36" w:rsidRDefault="00CE0434">
      <w:pPr>
        <w:pStyle w:val="Zkladntext20"/>
        <w:numPr>
          <w:ilvl w:val="0"/>
          <w:numId w:val="2"/>
        </w:numPr>
        <w:shd w:val="clear" w:color="auto" w:fill="auto"/>
        <w:tabs>
          <w:tab w:val="left" w:pos="349"/>
        </w:tabs>
        <w:spacing w:line="241" w:lineRule="exact"/>
        <w:ind w:left="340" w:hanging="340"/>
        <w:jc w:val="both"/>
      </w:pPr>
      <w:r>
        <w:t>V případě akutního nebezpečí povodně nelze stavební práce provádět.</w:t>
      </w:r>
    </w:p>
    <w:p w:rsidR="00AA7B36" w:rsidRDefault="00CE0434">
      <w:pPr>
        <w:pStyle w:val="Zkladntext20"/>
        <w:shd w:val="clear" w:color="auto" w:fill="auto"/>
        <w:spacing w:line="241" w:lineRule="exact"/>
        <w:ind w:left="340" w:hanging="340"/>
        <w:jc w:val="both"/>
      </w:pPr>
      <w:r>
        <w:t xml:space="preserve">1 l.Pro dokončenou stavbu bude vypracován povodňový plán, který bude předložen povodňovému orgánu příslušného městského obvodu </w:t>
      </w:r>
      <w:r>
        <w:t>prostřednictvím odboru životního prostředí UMO Plzeň - 2 Slovany k vyznačení souladu s povodňovým plánem městského obvodu.</w:t>
      </w:r>
    </w:p>
    <w:p w:rsidR="00AA7B36" w:rsidRDefault="00CE0434">
      <w:pPr>
        <w:pStyle w:val="Zkladntext20"/>
        <w:shd w:val="clear" w:color="auto" w:fill="auto"/>
        <w:spacing w:line="241" w:lineRule="exact"/>
        <w:ind w:left="340" w:hanging="340"/>
        <w:jc w:val="both"/>
      </w:pPr>
      <w:r>
        <w:t>12.Stavbou dotčení území bude po dokončení stavby v celém rozsahu geodeticky zaměřeno a zaměření předáno Správě inženýrských technolo</w:t>
      </w:r>
      <w:r>
        <w:t>gií města Plzně a Povodí Vltavy s.p., a to v systému S-JTSK a výškovém systému B.p.v. v textové a digitální podobě (textový soubor bodů) se situací zaměřeného území ve výkresu formátu dgn, dvvg nebo txf.</w:t>
      </w:r>
    </w:p>
    <w:p w:rsidR="00AA7B36" w:rsidRDefault="00CE0434">
      <w:pPr>
        <w:pStyle w:val="Zkladntext20"/>
        <w:numPr>
          <w:ilvl w:val="0"/>
          <w:numId w:val="3"/>
        </w:numPr>
        <w:shd w:val="clear" w:color="auto" w:fill="auto"/>
        <w:tabs>
          <w:tab w:val="left" w:pos="356"/>
        </w:tabs>
        <w:spacing w:line="241" w:lineRule="exact"/>
        <w:ind w:left="340" w:hanging="340"/>
        <w:jc w:val="both"/>
      </w:pPr>
      <w:r>
        <w:t>Vzhledem k jednoduchosti stavby bude provedena pouze</w:t>
      </w:r>
      <w:r>
        <w:t xml:space="preserve"> závěrečná kontrolní prohlídka.</w:t>
      </w:r>
    </w:p>
    <w:p w:rsidR="00AA7B36" w:rsidRDefault="00CE0434">
      <w:pPr>
        <w:pStyle w:val="Zkladntext20"/>
        <w:numPr>
          <w:ilvl w:val="0"/>
          <w:numId w:val="3"/>
        </w:numPr>
        <w:shd w:val="clear" w:color="auto" w:fill="auto"/>
        <w:tabs>
          <w:tab w:val="left" w:pos="356"/>
        </w:tabs>
        <w:spacing w:line="241" w:lineRule="exact"/>
        <w:ind w:left="340" w:hanging="340"/>
        <w:jc w:val="both"/>
      </w:pPr>
      <w:r>
        <w:t>Po dokončení stavby požádá stavebník zdejší úřad o povolení zkušebního provozu pro stavbu čistírny odpadních vod. K návrhu předloží mj. předávací protokol mezi zhotovitelem a investorem, doklad o ověření požadovaných vlastno</w:t>
      </w:r>
      <w:r>
        <w:t>stí výrobků, protokol o předání geodetických dat, provozní deník pro předmětnou stavbu a návrh provozního řádu pro zkušební provoz.</w:t>
      </w:r>
    </w:p>
    <w:p w:rsidR="00AA7B36" w:rsidRDefault="00CE0434">
      <w:pPr>
        <w:pStyle w:val="Zkladntext20"/>
        <w:numPr>
          <w:ilvl w:val="0"/>
          <w:numId w:val="3"/>
        </w:numPr>
        <w:shd w:val="clear" w:color="auto" w:fill="auto"/>
        <w:tabs>
          <w:tab w:val="left" w:pos="356"/>
        </w:tabs>
        <w:spacing w:after="685" w:line="241" w:lineRule="exact"/>
        <w:ind w:left="340" w:hanging="340"/>
        <w:jc w:val="both"/>
      </w:pPr>
      <w:r>
        <w:t>Dokončenou stavbu lze užívat jen na základě kolaudačního souhlasu. K návrhu stavebník přiloží vyhodnocení zkušebního provozu</w:t>
      </w:r>
      <w:r>
        <w:t xml:space="preserve"> čistírny odpadních vod zpracované odborně způsobilou osobou a návrh provozního řádu pro trvalý provoz.</w:t>
      </w:r>
    </w:p>
    <w:p w:rsidR="00AA7B36" w:rsidRDefault="00CE0434">
      <w:pPr>
        <w:pStyle w:val="Zkladntext20"/>
        <w:shd w:val="clear" w:color="auto" w:fill="auto"/>
        <w:spacing w:after="72" w:line="210" w:lineRule="exact"/>
        <w:ind w:left="340" w:hanging="340"/>
        <w:jc w:val="both"/>
      </w:pPr>
      <w:r>
        <w:rPr>
          <w:rStyle w:val="Zkladntext22"/>
        </w:rPr>
        <w:t>Účastníci řízení podle $ 27 odst. 1 správního řádu:</w:t>
      </w:r>
    </w:p>
    <w:p w:rsidR="00AA7B36" w:rsidRDefault="00CE0434">
      <w:pPr>
        <w:pStyle w:val="Zkladntext20"/>
        <w:shd w:val="clear" w:color="auto" w:fill="auto"/>
        <w:spacing w:after="658" w:line="238" w:lineRule="exact"/>
        <w:ind w:firstLine="0"/>
      </w:pPr>
      <w:r>
        <w:t>Městský obvod Plzeň 2-Slovanv, IČO 00075370, Koterovská č.p. 1172/83, 326 00 Plzeň 26, kterého zastu</w:t>
      </w:r>
      <w:r>
        <w:t>puje Úřad městského obvodu Plzeň 2 - Slovany, Odbor majetku a investic, IČO 00075370, Koterovská č.p. 1172/83, Plzeň 2-Slovany, Lobzy, 326 00 Plzeň 26, kterého zastupuje ing. Pavel Šticha, nar. 1.1.1900, Železničářská 31,312 00 Plzeň 12</w:t>
      </w:r>
    </w:p>
    <w:p w:rsidR="00AA7B36" w:rsidRDefault="00CE0434">
      <w:pPr>
        <w:pStyle w:val="Zkladntext80"/>
        <w:shd w:val="clear" w:color="auto" w:fill="auto"/>
        <w:spacing w:before="0" w:after="270" w:line="240" w:lineRule="exact"/>
        <w:ind w:firstLine="0"/>
        <w:jc w:val="center"/>
      </w:pPr>
      <w:r>
        <w:t>Odůvodnění</w:t>
      </w:r>
    </w:p>
    <w:p w:rsidR="00AA7B36" w:rsidRDefault="00CE0434">
      <w:pPr>
        <w:pStyle w:val="Zkladntext20"/>
        <w:shd w:val="clear" w:color="auto" w:fill="auto"/>
        <w:spacing w:line="241" w:lineRule="exact"/>
        <w:ind w:firstLine="460"/>
        <w:jc w:val="both"/>
      </w:pPr>
      <w:r>
        <w:t xml:space="preserve">Dne </w:t>
      </w:r>
      <w:r>
        <w:t>18.10. 2017 byl Magistrát města Plzně požádán Statutárním městem Plzeň - Městským obvodem Plzeň 2-Slovany, IČO: 00075370, sídlo: Koterovská 83, 312 00 Plzeň, který zastupuje Úřad městského obvodu Plzeň 2 - Slovany, Odbor majetku a investic, IČO 00075370, K</w:t>
      </w:r>
      <w:r>
        <w:t xml:space="preserve">oterovská č.p. 1172/83, Plzeň 2-Slovany, Lobzy, 326 00 Plzeň 26, který je zastoupen na základě plné moci panem Ing. arch. Pavlem Štichou, IČO: 49781812, adresa: Železničářská 406/31, 312 00 Plzeň, o stavební povolení k vodnímu dílu: Čistírna odpadních vod </w:t>
      </w:r>
      <w:r>
        <w:t>včetně výústního objektu na pozemcích pare. č. 252, 1191/3, 1386/1 v katastrálním území Božkov a o povolení k vypouštění odpadních vod z domovní čistírny odpadních vod typu BioCIeaner BC 12 B (dále ČOV) na pozemku p.č. 1191/3 v k.ú. Božkov u technického zá</w:t>
      </w:r>
      <w:r>
        <w:t>zemí ve sportovním areálu do vod povrchových - významný vodní tok Uslava dle vodního zákona. Řízení bylo zahájeno dnem podání žádosti.</w:t>
      </w:r>
    </w:p>
    <w:p w:rsidR="00AA7B36" w:rsidRDefault="00CE0434">
      <w:pPr>
        <w:pStyle w:val="Zkladntext20"/>
        <w:shd w:val="clear" w:color="auto" w:fill="auto"/>
        <w:spacing w:line="245" w:lineRule="exact"/>
        <w:ind w:firstLine="500"/>
      </w:pPr>
      <w:r>
        <w:t xml:space="preserve">Projektovou dokumentaci „Rekonstrukce technického zázemí na Božkovském ostrově, objekt ČOV, k.ú. Božkov p.č 252, 1191/3, </w:t>
      </w:r>
      <w:r>
        <w:t>1386/1“ , vypracovala Ing. Lada Kusová. Plzeň, říjen 2017.</w:t>
      </w:r>
    </w:p>
    <w:p w:rsidR="00AA7B36" w:rsidRDefault="00CE0434">
      <w:pPr>
        <w:pStyle w:val="Zkladntext20"/>
        <w:shd w:val="clear" w:color="auto" w:fill="auto"/>
        <w:spacing w:line="248" w:lineRule="exact"/>
        <w:ind w:firstLine="600"/>
        <w:jc w:val="both"/>
      </w:pPr>
      <w:r>
        <w:t xml:space="preserve">Spolu s žádostí bylo doloženo vyjádření správce vodního toku zn.: 55620/2017-343/Br, SP- </w:t>
      </w:r>
      <w:r>
        <w:lastRenderedPageBreak/>
        <w:t>2017/3272 ze dne 10. 10. 2017. Povodí Vltavy, s.p., Správa toků - závod Berounka souhlasí se záměrem za před</w:t>
      </w:r>
      <w:r>
        <w:t>pokladu splnění několika podmínek. Podmínky se týkají stavební části vedeného vodoprávního řízení a vydání stavebního povolení.</w:t>
      </w:r>
    </w:p>
    <w:p w:rsidR="00AA7B36" w:rsidRDefault="00CE0434">
      <w:pPr>
        <w:pStyle w:val="Zkladntext20"/>
        <w:shd w:val="clear" w:color="auto" w:fill="auto"/>
        <w:spacing w:after="126" w:line="248" w:lineRule="exact"/>
        <w:ind w:firstLine="400"/>
        <w:jc w:val="both"/>
      </w:pPr>
      <w:r>
        <w:t>Limity jakosti stanovené ve výroku I. tohoto rozhodnutí jsou v souladu s cit. NV č. 401/2015 Sb., v platném znění, konkrétně s p</w:t>
      </w:r>
      <w:r>
        <w:t>řílohou č. 7 tohoto nařízení, tj. odpovídají použití čistícího zařízení využívajícího nejlepší dostupnou technologii v oblasti zneškodňování odpadních vod.</w:t>
      </w:r>
    </w:p>
    <w:p w:rsidR="00AA7B36" w:rsidRDefault="00CE0434">
      <w:pPr>
        <w:pStyle w:val="Zkladntext20"/>
        <w:shd w:val="clear" w:color="auto" w:fill="auto"/>
        <w:spacing w:after="117" w:line="241" w:lineRule="exact"/>
        <w:ind w:firstLine="400"/>
      </w:pPr>
      <w:r>
        <w:t>Ve výrokové části 1. tohoto rozhodnutí vodoprávní úřad stanovil limity množství vypouštěných odpadní</w:t>
      </w:r>
      <w:r>
        <w:t>ch vod z ČOV dle podané žádosti. Limity jakosti byly ve výroku rozhodnutí stanoveny v souladu s podanou žádostí, tj. dle přílohy č. 7 NV č. 401/2015 Sb. pro příslušnou kategorii ČOV</w:t>
      </w:r>
    </w:p>
    <w:p w:rsidR="00AA7B36" w:rsidRDefault="00CE0434">
      <w:pPr>
        <w:pStyle w:val="Zkladntext20"/>
        <w:shd w:val="clear" w:color="auto" w:fill="auto"/>
        <w:spacing w:after="123" w:line="245" w:lineRule="exact"/>
        <w:ind w:firstLine="400"/>
      </w:pPr>
      <w:r>
        <w:t>Platnost povolení byla stanovena v souladu s údajem uvedeným v žádosti v ž</w:t>
      </w:r>
      <w:r>
        <w:t>ádosti - na 10 let, tj. do 30. 10.2027. (viz podmínka č. 1 výroku rozhodnutí).</w:t>
      </w:r>
    </w:p>
    <w:p w:rsidR="00AA7B36" w:rsidRDefault="00CE0434">
      <w:pPr>
        <w:pStyle w:val="Zkladntext20"/>
        <w:shd w:val="clear" w:color="auto" w:fill="auto"/>
        <w:spacing w:line="241" w:lineRule="exact"/>
        <w:ind w:firstLine="600"/>
        <w:jc w:val="both"/>
      </w:pPr>
      <w:r>
        <w:t>Kontrolní profil pro odběr vzorků vypouštěných odpadních vod byl stanoven v podmínce č. 2 ve výroku I. tohoto rozhodnutí na odtoku z ČOV (smísením se srážkovými vodami). Aby nem</w:t>
      </w:r>
      <w:r>
        <w:t>ohlo dojít k omylu při odběru kontrolních vzorků, bylo v podmínce č. 2 dále stanoveno, že kontrolní profil bude zakreslen v provozním řádu ČOV.</w:t>
      </w:r>
    </w:p>
    <w:p w:rsidR="00AA7B36" w:rsidRDefault="00CE0434">
      <w:pPr>
        <w:pStyle w:val="Zkladntext20"/>
        <w:shd w:val="clear" w:color="auto" w:fill="auto"/>
        <w:spacing w:line="245" w:lineRule="exact"/>
        <w:ind w:firstLine="600"/>
        <w:jc w:val="both"/>
      </w:pPr>
      <w:r>
        <w:t>Podmínkou Č. 3 ve výroku 1. tohoto rozhodnutí byly stanoveny podmínky sledování objemu vypouštěných odpadních vo</w:t>
      </w:r>
      <w:r>
        <w:t>d. Dále byla stanovena povinnost zaznamenávat každoročně hodnotu ČWní do provozního deníku ČOV.</w:t>
      </w:r>
    </w:p>
    <w:p w:rsidR="00AA7B36" w:rsidRDefault="00CE0434">
      <w:pPr>
        <w:pStyle w:val="Zkladntext20"/>
        <w:shd w:val="clear" w:color="auto" w:fill="auto"/>
        <w:spacing w:line="238" w:lineRule="exact"/>
        <w:ind w:firstLine="600"/>
        <w:jc w:val="both"/>
      </w:pPr>
      <w:r>
        <w:t xml:space="preserve">Povinnost sledovat jakost vypouštěných odpadních vod v ukazatelích dle rozhodnutí byla uložena podmínkou číslo 4 výroku I. tohoto rozhodnutí v souladu s </w:t>
      </w:r>
      <w:r>
        <w:t>předloženou dokumentací a podanou žádostí a splňuje požadavky přílohy č. 4 NV č. 401/2015 Sb., v platném znění. Dle § 38 odst 4 cit. vodního zákona odběry a rozbory ke zjištění míry znečištění vypouštěných odpadních vod mohou provádět jen odborně způsobilé</w:t>
      </w:r>
      <w:r>
        <w:t xml:space="preserve"> osoby oprávněné k podnikání (dále jen "oprávněná laboratoř").</w:t>
      </w:r>
    </w:p>
    <w:p w:rsidR="00AA7B36" w:rsidRDefault="00CE0434">
      <w:pPr>
        <w:pStyle w:val="Zkladntext20"/>
        <w:shd w:val="clear" w:color="auto" w:fill="auto"/>
        <w:spacing w:line="245" w:lineRule="exact"/>
        <w:ind w:firstLine="600"/>
        <w:jc w:val="both"/>
      </w:pPr>
      <w:r>
        <w:t>K ověření technologie ČOV se stanovuje v podmínce č. 5 ve výroku 1. tohoto rozhodnutí zkušební provoz v délce trvání 12 měsíců.</w:t>
      </w:r>
    </w:p>
    <w:p w:rsidR="00AA7B36" w:rsidRDefault="00CE0434">
      <w:pPr>
        <w:pStyle w:val="Zkladntext20"/>
        <w:shd w:val="clear" w:color="auto" w:fill="auto"/>
        <w:spacing w:line="238" w:lineRule="exact"/>
        <w:ind w:firstLine="600"/>
        <w:jc w:val="both"/>
      </w:pPr>
      <w:r>
        <w:t>Podmínkou č. 6 výroku I. tohoto rozhodnutí bylo stanoveno, že ČOV</w:t>
      </w:r>
      <w:r>
        <w:t xml:space="preserve"> bude provozována dle provozního řádu. Provozní řád pro zkušební provoz bude předložen příslušnému vodoprávnímu úřadu (Magistrát města Plzně, odbor stavebně správní, Škroupova 4, Plzeň) spolu s žádostí o povolení zkušebního provozu pro ČOV. Ke kolaudaci ČO</w:t>
      </w:r>
      <w:r>
        <w:t>V (uvedení ČOV do provozu trvalého) bude provozní řád pro zkušební provoz upraven na podmínky provozu trvalého. Provozní řád se dle vodního zákona, v platném znění, neschvaluje rozhodnutím vodoprávního úřadu. Podmínkou č. 7 výroku I. tohoto rozhodnutí je u</w:t>
      </w:r>
      <w:r>
        <w:t>přesněn konkrétní požadavek na obsah provozního řádu ČOV, který by měl řešit způsob zneškodňování odpadů z provozu ČOV.</w:t>
      </w:r>
    </w:p>
    <w:p w:rsidR="00AA7B36" w:rsidRDefault="00CE0434">
      <w:pPr>
        <w:pStyle w:val="Zkladntext20"/>
        <w:shd w:val="clear" w:color="auto" w:fill="auto"/>
        <w:spacing w:after="483" w:line="241" w:lineRule="exact"/>
        <w:ind w:firstLine="600"/>
        <w:jc w:val="both"/>
      </w:pPr>
      <w:r>
        <w:t>Podmínka č. 8 výroku I. tohoto rozhodnutí vychází z požadavku cit. nařízení vlády č. 401/2015 Sb., v platném znění a řeší četnost a způs</w:t>
      </w:r>
      <w:r>
        <w:t>ob předávání ročních výsledků rozborů vzorků vypouštěných odpadních vod příslušnému vodoprávnímu úřadu a správci povodí (Povodí Vltavy, st. podnik).</w:t>
      </w:r>
    </w:p>
    <w:p w:rsidR="00AA7B36" w:rsidRDefault="00CE0434">
      <w:pPr>
        <w:pStyle w:val="Zkladntext20"/>
        <w:shd w:val="clear" w:color="auto" w:fill="auto"/>
        <w:spacing w:line="238" w:lineRule="exact"/>
        <w:ind w:firstLine="0"/>
        <w:jc w:val="both"/>
      </w:pPr>
      <w:r>
        <w:rPr>
          <w:rStyle w:val="Zkladntext22"/>
        </w:rPr>
        <w:t>Podklady pro rozhodnutí</w:t>
      </w:r>
      <w:r>
        <w:t>:</w:t>
      </w:r>
    </w:p>
    <w:p w:rsidR="00AA7B36" w:rsidRDefault="00CE0434">
      <w:pPr>
        <w:pStyle w:val="Zkladntext20"/>
        <w:shd w:val="clear" w:color="auto" w:fill="auto"/>
        <w:spacing w:line="238" w:lineRule="exact"/>
        <w:ind w:firstLine="0"/>
      </w:pPr>
      <w:r>
        <w:rPr>
          <w:vertAlign w:val="superscript"/>
        </w:rPr>
        <w:t>n</w:t>
      </w:r>
      <w:r>
        <w:t xml:space="preserve"> Žádost o povolení k vypouštění odpadních vod do vod povrchových nebo jeho změnu </w:t>
      </w:r>
      <w:r>
        <w:rPr>
          <w:vertAlign w:val="superscript"/>
        </w:rPr>
        <w:t>0</w:t>
      </w:r>
      <w:r>
        <w:t xml:space="preserve"> Projektová dokumentace - Rekonstrukce technického zázemí na Božkovském ostrově, objekt ČOV, k.ú. Božkov p.č 252, 1 191/3, 1386/1 , kterou vypracovala Ing. Lada Kůsová, Plzeň, říjen 2017 </w:t>
      </w:r>
      <w:r>
        <w:rPr>
          <w:vertAlign w:val="superscript"/>
        </w:rPr>
        <w:t>0</w:t>
      </w:r>
      <w:r>
        <w:t xml:space="preserve"> Stanovisko správce vodního toku - Povodí Vltavy, s.p., závod Berou</w:t>
      </w:r>
      <w:r>
        <w:t>nka , zn. 55620/2017-343/Br, SP-2017/3272 ze dne 10. 10. 2017,</w:t>
      </w:r>
    </w:p>
    <w:p w:rsidR="00AA7B36" w:rsidRDefault="00CE0434">
      <w:pPr>
        <w:pStyle w:val="Zkladntext20"/>
        <w:shd w:val="clear" w:color="auto" w:fill="auto"/>
        <w:spacing w:line="238" w:lineRule="exact"/>
        <w:ind w:firstLine="0"/>
        <w:jc w:val="both"/>
      </w:pPr>
      <w:r>
        <w:t>■ Výpis z katastru nemovitostí pro stavbou dotčené a sousední pozemky,</w:t>
      </w:r>
    </w:p>
    <w:p w:rsidR="00AA7B36" w:rsidRDefault="00CE0434">
      <w:pPr>
        <w:pStyle w:val="Zkladntext20"/>
        <w:shd w:val="clear" w:color="auto" w:fill="auto"/>
        <w:spacing w:line="238" w:lineRule="exact"/>
        <w:ind w:firstLine="0"/>
        <w:jc w:val="both"/>
      </w:pPr>
      <w:r>
        <w:rPr>
          <w:vertAlign w:val="superscript"/>
        </w:rPr>
        <w:t>D</w:t>
      </w:r>
      <w:r>
        <w:t xml:space="preserve"> Informace o existenci inženýrských sítí v zájmové lokalitě,</w:t>
      </w:r>
    </w:p>
    <w:p w:rsidR="00AA7B36" w:rsidRDefault="00CE0434">
      <w:pPr>
        <w:pStyle w:val="Zkladntext20"/>
        <w:shd w:val="clear" w:color="auto" w:fill="auto"/>
        <w:spacing w:line="238" w:lineRule="exact"/>
        <w:ind w:left="400" w:hanging="400"/>
      </w:pPr>
      <w:r>
        <w:rPr>
          <w:vertAlign w:val="superscript"/>
        </w:rPr>
        <w:t>n</w:t>
      </w:r>
      <w:r>
        <w:t xml:space="preserve"> Souhlasné závazné stanovisko Hasičského záchranného sboru </w:t>
      </w:r>
      <w:r>
        <w:t>Plzeňského kraje ze dne 10.04.2017 pod č.j.: HSPM-1316-2/2017 ÚPP,</w:t>
      </w:r>
    </w:p>
    <w:p w:rsidR="00AA7B36" w:rsidRDefault="00CE0434">
      <w:pPr>
        <w:pStyle w:val="Zkladntext20"/>
        <w:numPr>
          <w:ilvl w:val="0"/>
          <w:numId w:val="4"/>
        </w:numPr>
        <w:shd w:val="clear" w:color="auto" w:fill="auto"/>
        <w:tabs>
          <w:tab w:val="left" w:pos="407"/>
        </w:tabs>
        <w:spacing w:line="241" w:lineRule="exact"/>
        <w:ind w:left="500"/>
      </w:pPr>
      <w:r>
        <w:t>Stanovisko Krajské hygienické stanice Plzeňského kraje se sídlem v Plzni ze dne 08.03.2017 pod č.j.: KHSPL 3369/24/21/2017,</w:t>
      </w:r>
    </w:p>
    <w:p w:rsidR="00AA7B36" w:rsidRDefault="00CE0434">
      <w:pPr>
        <w:pStyle w:val="Zkladntext20"/>
        <w:numPr>
          <w:ilvl w:val="0"/>
          <w:numId w:val="4"/>
        </w:numPr>
        <w:shd w:val="clear" w:color="auto" w:fill="auto"/>
        <w:tabs>
          <w:tab w:val="left" w:pos="407"/>
        </w:tabs>
        <w:spacing w:line="241" w:lineRule="exact"/>
        <w:ind w:left="500"/>
      </w:pPr>
      <w:r>
        <w:t>Závazné stanovisko Odboru životního prostředí Magistrátu města Pl</w:t>
      </w:r>
      <w:r>
        <w:t>zně ze dne 05.04.2017 pod č.j.: MMP/082805/17,</w:t>
      </w:r>
    </w:p>
    <w:p w:rsidR="00AA7B36" w:rsidRDefault="00CE0434">
      <w:pPr>
        <w:pStyle w:val="Zkladntext20"/>
        <w:shd w:val="clear" w:color="auto" w:fill="auto"/>
        <w:spacing w:line="241" w:lineRule="exact"/>
        <w:ind w:left="500"/>
      </w:pPr>
      <w:r>
        <w:t>" Vyjádření Odboru rozvoje a plánování Magistrátu města Plzně ze dne 12.06.2017 pod sp.zn.: MMP/105549/17,</w:t>
      </w:r>
    </w:p>
    <w:p w:rsidR="00AA7B36" w:rsidRDefault="00CE0434">
      <w:pPr>
        <w:pStyle w:val="Zkladntext20"/>
        <w:shd w:val="clear" w:color="auto" w:fill="auto"/>
        <w:spacing w:line="241" w:lineRule="exact"/>
        <w:ind w:left="500"/>
      </w:pPr>
      <w:r>
        <w:rPr>
          <w:vertAlign w:val="superscript"/>
        </w:rPr>
        <w:t>n</w:t>
      </w:r>
      <w:r>
        <w:t xml:space="preserve"> Vyjádření Povodí Vltavy, státní podnik, závod Berounka ze dne 12.09.2017 pod zn.: 55620/2017- 343/BrSP-2017/3272,</w:t>
      </w:r>
    </w:p>
    <w:p w:rsidR="00AA7B36" w:rsidRDefault="00CE0434">
      <w:pPr>
        <w:pStyle w:val="Zkladntext20"/>
        <w:numPr>
          <w:ilvl w:val="0"/>
          <w:numId w:val="4"/>
        </w:numPr>
        <w:shd w:val="clear" w:color="auto" w:fill="auto"/>
        <w:tabs>
          <w:tab w:val="left" w:pos="407"/>
        </w:tabs>
        <w:spacing w:line="241" w:lineRule="exact"/>
        <w:ind w:firstLine="0"/>
        <w:jc w:val="both"/>
      </w:pPr>
      <w:r>
        <w:t>Smlouvy o vypořádání majetkových poměrů na staveništi (</w:t>
      </w:r>
    </w:p>
    <w:p w:rsidR="00AA7B36" w:rsidRDefault="00CE0434">
      <w:pPr>
        <w:pStyle w:val="Zkladntext20"/>
        <w:shd w:val="clear" w:color="auto" w:fill="auto"/>
        <w:spacing w:after="180" w:line="241" w:lineRule="exact"/>
        <w:ind w:firstLine="0"/>
        <w:jc w:val="both"/>
      </w:pPr>
      <w:r>
        <w:rPr>
          <w:vertAlign w:val="superscript"/>
        </w:rPr>
        <w:t>0</w:t>
      </w:r>
      <w:r>
        <w:t xml:space="preserve"> Plná moc pro zastupování v řízení ze dne 11.11.2017.</w:t>
      </w:r>
    </w:p>
    <w:p w:rsidR="00AA7B36" w:rsidRDefault="00CE0434">
      <w:pPr>
        <w:pStyle w:val="Zkladntext20"/>
        <w:shd w:val="clear" w:color="auto" w:fill="auto"/>
        <w:spacing w:after="420" w:line="241" w:lineRule="exact"/>
        <w:ind w:firstLine="740"/>
        <w:jc w:val="both"/>
      </w:pPr>
      <w:r>
        <w:lastRenderedPageBreak/>
        <w:t xml:space="preserve">Žádost o povolení k provedení </w:t>
      </w:r>
      <w:r>
        <w:t>stavby vodního díla byla doložena všemi povinnými doklady podle § 7a vyhlášky č. 432/2001 Sb., o dokladech žádosti o rozhodnutí nebo vyjádření a o náležitostech povolení, souhlasů a vyjádření vodoprávního úřadu, ve znění pozdějších předpisů, a dalšími dokl</w:t>
      </w:r>
      <w:r>
        <w:t>ady.</w:t>
      </w:r>
    </w:p>
    <w:p w:rsidR="00AA7B36" w:rsidRDefault="00CE0434">
      <w:pPr>
        <w:pStyle w:val="Zkladntext20"/>
        <w:shd w:val="clear" w:color="auto" w:fill="auto"/>
        <w:spacing w:after="205" w:line="241" w:lineRule="exact"/>
        <w:ind w:firstLine="740"/>
        <w:jc w:val="both"/>
      </w:pPr>
      <w:r>
        <w:t>Podle § 1 15 vodního zákona, příslušných ustanovení stavebního zákona a správního řádu oznámil příslušný vodoprávní úřad zahájení vodoprávního řízení všem známým účastníkům řízení i dotčeným orgánům opatřením č.j. MMP/291887/1 7 ze dne 24. 11. 2017, s</w:t>
      </w:r>
      <w:r>
        <w:t xml:space="preserve"> tím, že současně upustil s vazbou na ustanovení § 1 12 odst. 2 stavebního zákona od ústního jednání spojeného s ohledáním na místě, neboť vodoprávnímu úřadu jsou dobře známy poměry staveniště a žádost poskytuje dostatečný podklad pro posouzení navrhované </w:t>
      </w:r>
      <w:r>
        <w:t>stavby. Současně bylo upozorněno, že k námitkám, které nebudou uplatněny do 10 dnů ode dne doručení oznámení, nebude přihlédnuto.</w:t>
      </w:r>
    </w:p>
    <w:p w:rsidR="00AA7B36" w:rsidRDefault="00CE0434">
      <w:pPr>
        <w:pStyle w:val="Zkladntext20"/>
        <w:numPr>
          <w:ilvl w:val="0"/>
          <w:numId w:val="5"/>
        </w:numPr>
        <w:shd w:val="clear" w:color="auto" w:fill="auto"/>
        <w:tabs>
          <w:tab w:val="left" w:pos="266"/>
        </w:tabs>
        <w:spacing w:after="210" w:line="210" w:lineRule="exact"/>
        <w:ind w:firstLine="0"/>
        <w:jc w:val="both"/>
      </w:pPr>
      <w:r>
        <w:rPr>
          <w:rStyle w:val="Zkladntext22"/>
        </w:rPr>
        <w:t>rámci celého vodoprávního řízení bylo zjištěno:</w:t>
      </w:r>
    </w:p>
    <w:p w:rsidR="00AA7B36" w:rsidRDefault="00CE0434">
      <w:pPr>
        <w:pStyle w:val="Zkladntext20"/>
        <w:numPr>
          <w:ilvl w:val="0"/>
          <w:numId w:val="6"/>
        </w:numPr>
        <w:shd w:val="clear" w:color="auto" w:fill="auto"/>
        <w:spacing w:after="180" w:line="245" w:lineRule="exact"/>
        <w:ind w:left="740" w:hanging="340"/>
        <w:jc w:val="both"/>
      </w:pPr>
      <w:r>
        <w:t xml:space="preserve"> Projektová dokumentace byla vypracována oprávněnou osobou Ing. Ladou Krůsovou</w:t>
      </w:r>
      <w:r>
        <w:t>, autorizovaným inženýrem pro vodohospodářské stavby, vedenou ČKA1T pod č. 0201252 v září 2017.</w:t>
      </w:r>
    </w:p>
    <w:p w:rsidR="00AA7B36" w:rsidRDefault="00CE0434">
      <w:pPr>
        <w:pStyle w:val="Zkladntext20"/>
        <w:numPr>
          <w:ilvl w:val="0"/>
          <w:numId w:val="6"/>
        </w:numPr>
        <w:shd w:val="clear" w:color="auto" w:fill="auto"/>
        <w:tabs>
          <w:tab w:val="left" w:pos="724"/>
        </w:tabs>
        <w:spacing w:after="183" w:line="245" w:lineRule="exact"/>
        <w:ind w:firstLine="400"/>
      </w:pPr>
      <w:r>
        <w:t>K projektové dokumentaci stavby se vyjádřily nebo daly své stanovisko tyto dotčené orgány: MMP, Odbor životního prostředí</w:t>
      </w:r>
    </w:p>
    <w:p w:rsidR="00AA7B36" w:rsidRDefault="00CE0434">
      <w:pPr>
        <w:pStyle w:val="Zkladntext20"/>
        <w:numPr>
          <w:ilvl w:val="0"/>
          <w:numId w:val="6"/>
        </w:numPr>
        <w:shd w:val="clear" w:color="auto" w:fill="auto"/>
        <w:tabs>
          <w:tab w:val="left" w:pos="724"/>
        </w:tabs>
        <w:spacing w:line="241" w:lineRule="exact"/>
        <w:ind w:left="740" w:hanging="340"/>
        <w:jc w:val="both"/>
      </w:pPr>
      <w:r>
        <w:t xml:space="preserve">K záměru stavby vodního díla bylo </w:t>
      </w:r>
      <w:r>
        <w:t>vydáno Magistrátem města Plzně, odborem stavebně správním územní rozhodnutí č. 6230, č.j.: MMP/184868/17 ze dne 25.07.2007.</w:t>
      </w:r>
    </w:p>
    <w:p w:rsidR="00AA7B36" w:rsidRDefault="00CE0434">
      <w:pPr>
        <w:pStyle w:val="Zkladntext20"/>
        <w:shd w:val="clear" w:color="auto" w:fill="auto"/>
        <w:spacing w:after="174" w:line="234" w:lineRule="exact"/>
        <w:ind w:firstLine="0"/>
        <w:jc w:val="both"/>
      </w:pPr>
      <w:r>
        <w:t>Souhlas podle § 15 odst.2 stavebního zákona s předmětnou stavbou vodního díla, byl vydán dne 23.10.2017 pod č.j.: MMP/261730/17.</w:t>
      </w:r>
    </w:p>
    <w:p w:rsidR="00AA7B36" w:rsidRDefault="00CE0434">
      <w:pPr>
        <w:pStyle w:val="Zkladntext20"/>
        <w:numPr>
          <w:ilvl w:val="0"/>
          <w:numId w:val="6"/>
        </w:numPr>
        <w:shd w:val="clear" w:color="auto" w:fill="auto"/>
        <w:spacing w:after="180" w:line="241" w:lineRule="exact"/>
        <w:ind w:left="740" w:hanging="340"/>
        <w:jc w:val="both"/>
      </w:pPr>
      <w:r>
        <w:t xml:space="preserve"> V </w:t>
      </w:r>
      <w:r>
        <w:t>uvedené lhůtě v rámci řízení nebyly vzneseny žádné námitky, důkazy ani připomínky. Jednotlivá stanoviska byla zkoordinována a zahrnuta do podmínek tohoto rozhodnutí. Připomínky, které jsou řešeny projektem stavby, nejsou stanoveny jako podmínky tohoto rozh</w:t>
      </w:r>
      <w:r>
        <w:t>odnutí.</w:t>
      </w:r>
    </w:p>
    <w:p w:rsidR="00AA7B36" w:rsidRDefault="00CE0434">
      <w:pPr>
        <w:pStyle w:val="Zkladntext20"/>
        <w:numPr>
          <w:ilvl w:val="0"/>
          <w:numId w:val="6"/>
        </w:numPr>
        <w:shd w:val="clear" w:color="auto" w:fill="auto"/>
        <w:tabs>
          <w:tab w:val="left" w:pos="724"/>
        </w:tabs>
        <w:spacing w:line="241" w:lineRule="exact"/>
        <w:ind w:left="740" w:hanging="340"/>
        <w:jc w:val="both"/>
      </w:pPr>
      <w:r>
        <w:t>Posouzení vodoprávního úřadu:</w:t>
      </w:r>
    </w:p>
    <w:p w:rsidR="00AA7B36" w:rsidRDefault="00CE0434">
      <w:pPr>
        <w:pStyle w:val="Zkladntext20"/>
        <w:numPr>
          <w:ilvl w:val="0"/>
          <w:numId w:val="5"/>
        </w:numPr>
        <w:shd w:val="clear" w:color="auto" w:fill="auto"/>
        <w:tabs>
          <w:tab w:val="left" w:pos="280"/>
        </w:tabs>
        <w:spacing w:after="177" w:line="241" w:lineRule="exact"/>
        <w:ind w:firstLine="0"/>
        <w:jc w:val="both"/>
      </w:pPr>
      <w:r>
        <w:t>průběhu vodoprávního řízení bylo zjištěno, že projektová dokumentace splňuje technické požadavky na vodní díla a že uskutečněním stavby nejsou ohroženy veřejné zájmy ani nepřiměřeně ohrožena práva a oprávněné zájmy úča</w:t>
      </w:r>
      <w:r>
        <w:t>stníků řízení.</w:t>
      </w:r>
    </w:p>
    <w:p w:rsidR="00AA7B36" w:rsidRDefault="00CE0434">
      <w:pPr>
        <w:pStyle w:val="Zkladntext20"/>
        <w:shd w:val="clear" w:color="auto" w:fill="auto"/>
        <w:spacing w:after="303" w:line="245" w:lineRule="exact"/>
        <w:ind w:left="320" w:firstLine="520"/>
      </w:pPr>
      <w:r>
        <w:t>Jelikož žádost po provedeném řízení obsahovala předepsané náležitosti, v průběhu řízení nebyly uplatněny žádné námitky, mohlo být rozhodnuto na základě předložené žádosti a dokladů.</w:t>
      </w:r>
    </w:p>
    <w:p w:rsidR="00AA7B36" w:rsidRDefault="00CE0434">
      <w:pPr>
        <w:pStyle w:val="Zkladntext20"/>
        <w:shd w:val="clear" w:color="auto" w:fill="auto"/>
        <w:spacing w:line="241" w:lineRule="exact"/>
        <w:ind w:firstLine="580"/>
        <w:jc w:val="both"/>
      </w:pPr>
      <w:r>
        <w:t>Zdejší odbor jako příslušný vodoprávní úřad posoudil předlo</w:t>
      </w:r>
      <w:r>
        <w:t>ženou žádost a dospěl k závěru, že uvedené povolení není v rozporu správními předpisy, vodohospodářskými ani jinými důležitými zájmy, a lze předpokládat, že záměrem nedojde ke zhoršení stavu vodního útvaru a nebude mít za následek nedosažení dobrého stavu/</w:t>
      </w:r>
      <w:r>
        <w:t>potenciálu vod, a proto rozhodl, jak je uvedeno ve výroku.</w:t>
      </w:r>
    </w:p>
    <w:p w:rsidR="00AA7B36" w:rsidRDefault="00CE0434">
      <w:pPr>
        <w:pStyle w:val="Zkladntext20"/>
        <w:shd w:val="clear" w:color="auto" w:fill="auto"/>
        <w:spacing w:line="248" w:lineRule="exact"/>
        <w:ind w:firstLine="580"/>
        <w:jc w:val="both"/>
      </w:pPr>
      <w:r>
        <w:t>Protože v průběhu řízení neshledal důvody bránící povolení vodního díla, rozhodl způsobem uvedeným ve výroku.</w:t>
      </w:r>
      <w:r>
        <w:br w:type="page"/>
      </w:r>
    </w:p>
    <w:p w:rsidR="00AA7B36" w:rsidRDefault="00CE0434">
      <w:pPr>
        <w:pStyle w:val="Zkladntext90"/>
        <w:shd w:val="clear" w:color="auto" w:fill="auto"/>
        <w:spacing w:line="210" w:lineRule="exact"/>
      </w:pPr>
      <w:r>
        <w:lastRenderedPageBreak/>
        <w:t>Účastníci řízení:</w:t>
      </w:r>
    </w:p>
    <w:p w:rsidR="00AA7B36" w:rsidRDefault="00CE0434">
      <w:pPr>
        <w:pStyle w:val="Zkladntext20"/>
        <w:shd w:val="clear" w:color="auto" w:fill="auto"/>
        <w:tabs>
          <w:tab w:val="left" w:pos="6890"/>
          <w:tab w:val="left" w:pos="7852"/>
        </w:tabs>
        <w:spacing w:line="241" w:lineRule="exact"/>
        <w:ind w:firstLine="0"/>
        <w:jc w:val="both"/>
      </w:pPr>
      <w:r>
        <w:t xml:space="preserve">Městský obvod Plzeň 2-Slovany, IČO 00075370, Koterovská č.p. </w:t>
      </w:r>
      <w:r>
        <w:t>1172/83, 326 00 Plzeň 26, kterého zastupuje Úřad městského obvodu Plzeň 2 - Slovany, Odbor majetku a investic, IČO 00075370, Koterovská č.p. 1172/83, Plzeň 2-Slovany, Lobzy, 326</w:t>
      </w:r>
      <w:r>
        <w:tab/>
        <w:t>00</w:t>
      </w:r>
      <w:r>
        <w:tab/>
        <w:t>Plzeň 26,</w:t>
      </w:r>
    </w:p>
    <w:p w:rsidR="00AA7B36" w:rsidRDefault="00CE0434">
      <w:pPr>
        <w:pStyle w:val="Zkladntext20"/>
        <w:shd w:val="clear" w:color="auto" w:fill="auto"/>
        <w:spacing w:after="60" w:line="241" w:lineRule="exact"/>
        <w:ind w:firstLine="0"/>
        <w:jc w:val="both"/>
      </w:pPr>
      <w:r>
        <w:t>kterého zastupuje ing. Pavel Šticha, nar. 1.1.1900, Železničářská</w:t>
      </w:r>
      <w:r>
        <w:t xml:space="preserve"> 31. 312 00 Plzeň 12,</w:t>
      </w:r>
    </w:p>
    <w:p w:rsidR="00AA7B36" w:rsidRDefault="00CE0434">
      <w:pPr>
        <w:pStyle w:val="Zkladntext90"/>
        <w:shd w:val="clear" w:color="auto" w:fill="auto"/>
        <w:spacing w:line="241" w:lineRule="exact"/>
      </w:pPr>
      <w:r>
        <w:t>Účastníci řízení</w:t>
      </w:r>
      <w:r>
        <w:rPr>
          <w:rStyle w:val="Zkladntext94ptNekurzva"/>
        </w:rPr>
        <w:t xml:space="preserve"> - </w:t>
      </w:r>
      <w:r>
        <w:t>další dotčené osoby:</w:t>
      </w:r>
    </w:p>
    <w:p w:rsidR="00AA7B36" w:rsidRDefault="00CE0434">
      <w:pPr>
        <w:pStyle w:val="Zkladntext20"/>
        <w:shd w:val="clear" w:color="auto" w:fill="auto"/>
        <w:spacing w:after="761" w:line="241" w:lineRule="exact"/>
        <w:ind w:right="160" w:firstLine="0"/>
        <w:jc w:val="both"/>
      </w:pPr>
      <w:r>
        <w:t>TJ Božkov z.s., Povodí Vltavy, státní podnik, ČEZ Distribuce a.s., Česká telekomunikační infrastruktura a.s., GridServices, s.r.o., MMP, Odbor rozvoje a plánování,</w:t>
      </w:r>
    </w:p>
    <w:p w:rsidR="00AA7B36" w:rsidRDefault="00CE0434">
      <w:pPr>
        <w:pStyle w:val="Nadpis10"/>
        <w:keepNext/>
        <w:keepLines/>
        <w:shd w:val="clear" w:color="auto" w:fill="auto"/>
        <w:spacing w:before="0" w:after="254" w:line="340" w:lineRule="exact"/>
      </w:pPr>
      <w:bookmarkStart w:id="6" w:name="bookmark5"/>
      <w:r>
        <w:t>Poučení účastníků</w:t>
      </w:r>
      <w:bookmarkEnd w:id="6"/>
    </w:p>
    <w:p w:rsidR="00AA7B36" w:rsidRDefault="00CE0434">
      <w:pPr>
        <w:pStyle w:val="Zkladntext20"/>
        <w:shd w:val="clear" w:color="auto" w:fill="auto"/>
        <w:spacing w:after="66" w:line="241" w:lineRule="exact"/>
        <w:ind w:firstLine="760"/>
        <w:jc w:val="both"/>
      </w:pPr>
      <w:r>
        <w:t>Proti tomuto</w:t>
      </w:r>
      <w:r>
        <w:t xml:space="preserve"> rozhodnutí může účastník řízení podat podle ustanovení § 81 až 86 správního řádu odvolání ve lhůtě 15 dnů ode dne jeho oznámení ke Krajskému úřadu Plzeňského kraje, Škroupova 18. Plzeň podáním učiněným u správního orgánu, který toto rozhodnutí vydal.</w:t>
      </w:r>
    </w:p>
    <w:p w:rsidR="00AA7B36" w:rsidRDefault="00CE0434">
      <w:pPr>
        <w:pStyle w:val="Zkladntext20"/>
        <w:shd w:val="clear" w:color="auto" w:fill="auto"/>
        <w:spacing w:after="177" w:line="234" w:lineRule="exact"/>
        <w:ind w:firstLine="760"/>
        <w:jc w:val="both"/>
      </w:pPr>
      <w:r>
        <w:t xml:space="preserve">V </w:t>
      </w:r>
      <w:r>
        <w:t>souladu s § 40 odst. 1 správního řádu se do běhu lhůty pro odvolání nezapočítává den doručení rozhodnutí. Připadne-li konec lhůty na sobotu, neděli nebo svátek, je posledním dnem lhůty nejbližší příští pracovní den.</w:t>
      </w:r>
    </w:p>
    <w:p w:rsidR="00AA7B36" w:rsidRDefault="00CE0434">
      <w:pPr>
        <w:pStyle w:val="Zkladntext20"/>
        <w:shd w:val="clear" w:color="auto" w:fill="auto"/>
        <w:spacing w:line="238" w:lineRule="exact"/>
        <w:ind w:firstLine="760"/>
        <w:jc w:val="both"/>
      </w:pPr>
      <w:r>
        <w:t>Odvolání se podává v potřebném počtu ste</w:t>
      </w:r>
      <w:r>
        <w:t>jnopisů tak, aby jeden stejnopis zůstal správnímu orgánu a ostatní počet stejnopisů odpovídal počtu účastníků řízení. Nepodá-li účastník potřebný počet stejnopisů, vyhotoví je na jeho náklady správní orgán.</w:t>
      </w:r>
    </w:p>
    <w:p w:rsidR="00AA7B36" w:rsidRDefault="00CE0434">
      <w:pPr>
        <w:pStyle w:val="Zkladntext20"/>
        <w:shd w:val="clear" w:color="auto" w:fill="auto"/>
        <w:spacing w:line="238" w:lineRule="exact"/>
        <w:ind w:firstLine="760"/>
        <w:jc w:val="both"/>
      </w:pPr>
      <w:r>
        <w:t>Odvolání jen proti odůvodnění rozhodnutí je nepří</w:t>
      </w:r>
      <w:r>
        <w:t>pustné.</w:t>
      </w:r>
    </w:p>
    <w:p w:rsidR="00AA7B36" w:rsidRDefault="00CE0434">
      <w:pPr>
        <w:pStyle w:val="Zkladntext20"/>
        <w:shd w:val="clear" w:color="auto" w:fill="auto"/>
        <w:spacing w:line="238" w:lineRule="exact"/>
        <w:ind w:firstLine="760"/>
        <w:jc w:val="both"/>
      </w:pPr>
      <w:r>
        <w:t>Stavebník je povinen štítek před zahájením stavby umístit na viditelném místě u vstupu na staveniště a ponechat jej tam až do dokončení stavby, případně do vydání kolaudačního souhlasu; rozsáhlé stavby se mohou označit jiným vhodným způsobem s uved</w:t>
      </w:r>
      <w:r>
        <w:t>ením údajů ze štítku.</w:t>
      </w:r>
    </w:p>
    <w:p w:rsidR="00AA7B36" w:rsidRDefault="00CE0434">
      <w:pPr>
        <w:pStyle w:val="Zkladntext20"/>
        <w:shd w:val="clear" w:color="auto" w:fill="auto"/>
        <w:spacing w:line="238" w:lineRule="exact"/>
        <w:ind w:firstLine="760"/>
        <w:jc w:val="both"/>
      </w:pPr>
      <w:r>
        <w:t>Stavba nesmí být zahájena, dokud stavební povolení nenabude právní moci.</w:t>
      </w:r>
    </w:p>
    <w:p w:rsidR="00AA7B36" w:rsidRDefault="00CE0434">
      <w:pPr>
        <w:pStyle w:val="Zkladntext20"/>
        <w:shd w:val="clear" w:color="auto" w:fill="auto"/>
        <w:spacing w:after="2337" w:line="238" w:lineRule="exact"/>
        <w:ind w:firstLine="0"/>
        <w:jc w:val="both"/>
      </w:pPr>
      <w:r>
        <w:t>Stavební povolení pozbývá podle § 115 odst. 4 stavebního zákona platnosti, jestliže stavba nebyla zahájena do dvou let ode dne, kdy nabylo právní moci.</w:t>
      </w:r>
    </w:p>
    <w:p w:rsidR="00AA7B36" w:rsidRDefault="00CE0434">
      <w:pPr>
        <w:pStyle w:val="Zkladntext20"/>
        <w:shd w:val="clear" w:color="auto" w:fill="auto"/>
        <w:spacing w:after="205" w:line="241" w:lineRule="exact"/>
        <w:ind w:right="1960" w:firstLine="0"/>
      </w:pPr>
      <w:r>
        <w:rPr>
          <w:noProof/>
          <w:lang w:bidi="ar-SA"/>
        </w:rPr>
        <w:drawing>
          <wp:anchor distT="0" distB="115570" distL="63500" distR="63500" simplePos="0" relativeHeight="377487114" behindDoc="1" locked="0" layoutInCell="1" allowOverlap="1">
            <wp:simplePos x="0" y="0"/>
            <wp:positionH relativeFrom="margin">
              <wp:posOffset>1720215</wp:posOffset>
            </wp:positionH>
            <wp:positionV relativeFrom="paragraph">
              <wp:posOffset>-1337310</wp:posOffset>
            </wp:positionV>
            <wp:extent cx="1645920" cy="1341120"/>
            <wp:effectExtent l="0" t="0" r="0" b="0"/>
            <wp:wrapTopAndBottom/>
            <wp:docPr id="12" name="obrázek 12" descr="C:\Users\maskovai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skovai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Ing. Eva</w:t>
      </w:r>
      <w:r>
        <w:t xml:space="preserve"> Šindelářová referent odboru stavebně správního Magistrátu města Plzně</w:t>
      </w:r>
    </w:p>
    <w:p w:rsidR="00AA7B36" w:rsidRDefault="00CE0434">
      <w:pPr>
        <w:pStyle w:val="Zkladntext20"/>
        <w:shd w:val="clear" w:color="auto" w:fill="auto"/>
        <w:spacing w:after="534" w:line="210" w:lineRule="exact"/>
        <w:ind w:left="4600" w:firstLine="0"/>
      </w:pPr>
      <w:r>
        <w:t>"otisk úředního razítka"</w:t>
      </w:r>
    </w:p>
    <w:p w:rsidR="00AA7B36" w:rsidRDefault="00CE0434">
      <w:pPr>
        <w:pStyle w:val="Zkladntext70"/>
        <w:shd w:val="clear" w:color="auto" w:fill="auto"/>
        <w:spacing w:before="0" w:after="303" w:line="210" w:lineRule="exact"/>
        <w:ind w:firstLine="0"/>
        <w:jc w:val="both"/>
      </w:pPr>
      <w:r>
        <w:t>Doručí se:</w:t>
      </w:r>
    </w:p>
    <w:p w:rsidR="00AA7B36" w:rsidRDefault="00CE0434">
      <w:pPr>
        <w:pStyle w:val="Zkladntext90"/>
        <w:shd w:val="clear" w:color="auto" w:fill="auto"/>
        <w:spacing w:line="248" w:lineRule="exact"/>
      </w:pPr>
      <w:r>
        <w:lastRenderedPageBreak/>
        <w:t>Účastníci řízení o nakládání s podzemními vodami (ust. §115 odst. 15 vodního zákona):</w:t>
      </w:r>
    </w:p>
    <w:p w:rsidR="00AA7B36" w:rsidRDefault="00CE0434">
      <w:pPr>
        <w:pStyle w:val="Zkladntext20"/>
        <w:shd w:val="clear" w:color="auto" w:fill="auto"/>
        <w:spacing w:line="248" w:lineRule="exact"/>
        <w:ind w:left="760" w:firstLine="0"/>
      </w:pPr>
      <w:r>
        <w:t>o Statutární město Plzeň - MO Plzeň 2 - Slovany, Koterovská 83,</w:t>
      </w:r>
      <w:r>
        <w:t xml:space="preserve"> 326 00 Plzeň, zastoupené Ing. arch. Pavlem Štichou, Železničářská 406/31, 312 00 Plzeň o Povodí Vltavy státní podnik, Holečkova 8, 150 24 Praha 5</w:t>
      </w:r>
    </w:p>
    <w:p w:rsidR="00AA7B36" w:rsidRDefault="00CE0434">
      <w:pPr>
        <w:pStyle w:val="Zkladntext20"/>
        <w:shd w:val="clear" w:color="auto" w:fill="auto"/>
        <w:spacing w:line="248" w:lineRule="exact"/>
        <w:ind w:left="1120" w:hanging="360"/>
      </w:pPr>
      <w:r>
        <w:t>o Plzeň, statutární město. nám. Republiky 1, zastoupené panem Mgr. Ladislavem Hodúrem, Odbor rozvoje a plánov</w:t>
      </w:r>
      <w:r>
        <w:t>ání Magistrátu města Plzně, Škroupova ul.</w:t>
      </w:r>
      <w:r>
        <w:br w:type="page"/>
      </w:r>
    </w:p>
    <w:p w:rsidR="00AA7B36" w:rsidRDefault="00CE0434">
      <w:pPr>
        <w:pStyle w:val="Zkladntext90"/>
        <w:shd w:val="clear" w:color="auto" w:fill="auto"/>
        <w:spacing w:line="241" w:lineRule="exact"/>
        <w:jc w:val="left"/>
      </w:pPr>
      <w:r>
        <w:lastRenderedPageBreak/>
        <w:t>Účastníci stavebního řízení (k povolení dle ust. §15 vodního zákona se zřetelem na ust. § 109 stavebního zákona):</w:t>
      </w:r>
    </w:p>
    <w:p w:rsidR="00AA7B36" w:rsidRDefault="00CE0434">
      <w:pPr>
        <w:pStyle w:val="Zkladntext20"/>
        <w:shd w:val="clear" w:color="auto" w:fill="auto"/>
        <w:spacing w:line="241" w:lineRule="exact"/>
        <w:ind w:firstLine="0"/>
      </w:pPr>
      <w:r>
        <w:t xml:space="preserve">ing. Pavel Šticha, Železničářská </w:t>
      </w:r>
      <w:r>
        <w:rPr>
          <w:rStyle w:val="Zkladntext23"/>
        </w:rPr>
        <w:t>31,312</w:t>
      </w:r>
      <w:r>
        <w:t xml:space="preserve"> 00 Plzeň 12</w:t>
      </w:r>
    </w:p>
    <w:p w:rsidR="00AA7B36" w:rsidRDefault="00CE0434">
      <w:pPr>
        <w:pStyle w:val="Zkladntext20"/>
        <w:shd w:val="clear" w:color="auto" w:fill="auto"/>
        <w:spacing w:line="241" w:lineRule="exact"/>
        <w:ind w:firstLine="0"/>
      </w:pPr>
      <w:r>
        <w:t>TJ Božkov z.s., IDDS: yamsr36</w:t>
      </w:r>
    </w:p>
    <w:p w:rsidR="00AA7B36" w:rsidRDefault="00CE0434">
      <w:pPr>
        <w:pStyle w:val="Zkladntext20"/>
        <w:shd w:val="clear" w:color="auto" w:fill="auto"/>
        <w:spacing w:line="241" w:lineRule="exact"/>
        <w:ind w:firstLine="0"/>
      </w:pPr>
      <w:r>
        <w:t xml:space="preserve">Povodí Vltavy, </w:t>
      </w:r>
      <w:r>
        <w:t>státní podnik, IDDS: gg4t8hf</w:t>
      </w:r>
    </w:p>
    <w:p w:rsidR="00AA7B36" w:rsidRDefault="00CE0434">
      <w:pPr>
        <w:pStyle w:val="Zkladntext20"/>
        <w:shd w:val="clear" w:color="auto" w:fill="auto"/>
        <w:spacing w:line="241" w:lineRule="exact"/>
        <w:ind w:firstLine="0"/>
      </w:pPr>
      <w:r>
        <w:t>ČEZ Distribuce a.s., IDDS: v95uqfy</w:t>
      </w:r>
    </w:p>
    <w:p w:rsidR="00AA7B36" w:rsidRDefault="00CE0434">
      <w:pPr>
        <w:pStyle w:val="Zkladntext20"/>
        <w:shd w:val="clear" w:color="auto" w:fill="auto"/>
        <w:spacing w:line="241" w:lineRule="exact"/>
        <w:ind w:firstLine="0"/>
      </w:pPr>
      <w:r>
        <w:t>Česká telekomunikační infrastruktura a.s., IDDS: qa7425t</w:t>
      </w:r>
    </w:p>
    <w:p w:rsidR="00AA7B36" w:rsidRDefault="00CE0434">
      <w:pPr>
        <w:pStyle w:val="Zkladntext20"/>
        <w:shd w:val="clear" w:color="auto" w:fill="auto"/>
        <w:spacing w:line="241" w:lineRule="exact"/>
        <w:ind w:firstLine="0"/>
      </w:pPr>
      <w:r>
        <w:t>GridServices, s.r.o., IDDS: jnnyjsó</w:t>
      </w:r>
    </w:p>
    <w:p w:rsidR="00AA7B36" w:rsidRDefault="00CE0434">
      <w:pPr>
        <w:pStyle w:val="Zkladntext20"/>
        <w:shd w:val="clear" w:color="auto" w:fill="auto"/>
        <w:spacing w:after="205" w:line="241" w:lineRule="exact"/>
        <w:ind w:firstLine="0"/>
      </w:pPr>
      <w:r>
        <w:t>MMP, Odbor rozvoje a plánování, Škroupova č.p. 1900/5, Vnitřní město, 306 32 Plzeň</w:t>
      </w:r>
    </w:p>
    <w:p w:rsidR="00AA7B36" w:rsidRDefault="00CE0434">
      <w:pPr>
        <w:pStyle w:val="Zkladntext90"/>
        <w:shd w:val="clear" w:color="auto" w:fill="auto"/>
        <w:spacing w:line="210" w:lineRule="exact"/>
        <w:jc w:val="left"/>
      </w:pPr>
      <w:r>
        <w:t>Dotčené orgány:</w:t>
      </w:r>
    </w:p>
    <w:p w:rsidR="00AA7B36" w:rsidRDefault="00CE0434">
      <w:pPr>
        <w:pStyle w:val="Zkladntext20"/>
        <w:shd w:val="clear" w:color="auto" w:fill="auto"/>
        <w:spacing w:after="234" w:line="210" w:lineRule="exact"/>
        <w:ind w:firstLine="0"/>
      </w:pPr>
      <w:r>
        <w:t>MMP, Odbor životního prostředí, Kopeckého sady č.p. 97/11, Jižní Předměstí, 306 32 Plzeň</w:t>
      </w:r>
    </w:p>
    <w:p w:rsidR="00AA7B36" w:rsidRDefault="00CE0434">
      <w:pPr>
        <w:pStyle w:val="Zkladntext90"/>
        <w:shd w:val="clear" w:color="auto" w:fill="auto"/>
        <w:spacing w:line="210" w:lineRule="exact"/>
        <w:jc w:val="left"/>
      </w:pPr>
      <w:r>
        <w:t>Na vědomí:</w:t>
      </w:r>
    </w:p>
    <w:p w:rsidR="00AA7B36" w:rsidRDefault="00CE0434">
      <w:pPr>
        <w:pStyle w:val="Zkladntext20"/>
        <w:shd w:val="clear" w:color="auto" w:fill="auto"/>
        <w:spacing w:after="470" w:line="210" w:lineRule="exact"/>
        <w:ind w:firstLine="0"/>
      </w:pPr>
      <w:r>
        <w:t>Povodí Vltavy, státní podnik, závod Berounka Plzeň, IDDS: gg4t8hf</w:t>
      </w:r>
    </w:p>
    <w:p w:rsidR="00AA7B36" w:rsidRDefault="00CE0434">
      <w:pPr>
        <w:pStyle w:val="Zkladntext70"/>
        <w:shd w:val="clear" w:color="auto" w:fill="auto"/>
        <w:spacing w:before="0" w:after="213" w:line="210" w:lineRule="exact"/>
        <w:ind w:firstLine="0"/>
      </w:pPr>
      <w:r>
        <w:t>Poplatek:</w:t>
      </w:r>
    </w:p>
    <w:p w:rsidR="00AA7B36" w:rsidRDefault="00CE0434">
      <w:pPr>
        <w:pStyle w:val="Zkladntext20"/>
        <w:shd w:val="clear" w:color="auto" w:fill="auto"/>
        <w:spacing w:after="208" w:line="245" w:lineRule="exact"/>
        <w:ind w:firstLine="0"/>
      </w:pPr>
      <w:r>
        <w:t xml:space="preserve">Bylo upuštěno od zaplacení správního poplatku podle zák.č. 634/2004 Sb. § 8 </w:t>
      </w:r>
      <w:r>
        <w:t>odst. 2, písm. c) ve znění platných doplňků a změn.</w:t>
      </w:r>
    </w:p>
    <w:p w:rsidR="00AA7B36" w:rsidRDefault="00CE0434">
      <w:pPr>
        <w:pStyle w:val="Zkladntext20"/>
        <w:shd w:val="clear" w:color="auto" w:fill="auto"/>
        <w:spacing w:line="210" w:lineRule="exact"/>
        <w:ind w:firstLine="0"/>
      </w:pPr>
      <w:r>
        <w:t>Příloha pro stavebníka (zmocněného zástupce):</w:t>
      </w:r>
    </w:p>
    <w:p w:rsidR="00AA7B36" w:rsidRDefault="00CE0434">
      <w:pPr>
        <w:pStyle w:val="Zkladntext20"/>
        <w:shd w:val="clear" w:color="auto" w:fill="auto"/>
        <w:spacing w:after="329" w:line="210" w:lineRule="exact"/>
        <w:ind w:firstLine="0"/>
      </w:pPr>
      <w:r>
        <w:t>- lx ověřená projektová dokumentace, lx štítek - bude zaslána (předána) po nabytí právní moci.</w:t>
      </w:r>
    </w:p>
    <w:p w:rsidR="00AA7B36" w:rsidRDefault="00CE0434">
      <w:pPr>
        <w:pStyle w:val="Zkladntext90"/>
        <w:shd w:val="clear" w:color="auto" w:fill="auto"/>
        <w:spacing w:line="241" w:lineRule="exact"/>
        <w:jc w:val="left"/>
        <w:sectPr w:rsidR="00AA7B36">
          <w:headerReference w:type="default" r:id="rId10"/>
          <w:pgSz w:w="11900" w:h="16840"/>
          <w:pgMar w:top="1551" w:right="1241" w:bottom="1108" w:left="1579" w:header="0" w:footer="3" w:gutter="0"/>
          <w:cols w:space="720"/>
          <w:noEndnote/>
          <w:titlePg/>
          <w:docGrid w:linePitch="360"/>
        </w:sectPr>
      </w:pPr>
      <w:r>
        <w:t>Co: vlastní 231.2 - Kl. 3x vlastní (J 2286)</w:t>
      </w:r>
    </w:p>
    <w:p w:rsidR="00AA7B36" w:rsidRDefault="00AA7B36">
      <w:pPr>
        <w:spacing w:line="240" w:lineRule="exact"/>
        <w:rPr>
          <w:sz w:val="19"/>
          <w:szCs w:val="19"/>
        </w:rPr>
      </w:pPr>
    </w:p>
    <w:p w:rsidR="00AA7B36" w:rsidRDefault="00AA7B36">
      <w:pPr>
        <w:spacing w:line="240" w:lineRule="exact"/>
        <w:rPr>
          <w:sz w:val="19"/>
          <w:szCs w:val="19"/>
        </w:rPr>
      </w:pPr>
    </w:p>
    <w:p w:rsidR="00AA7B36" w:rsidRDefault="00AA7B36">
      <w:pPr>
        <w:spacing w:line="240" w:lineRule="exact"/>
        <w:rPr>
          <w:sz w:val="19"/>
          <w:szCs w:val="19"/>
        </w:rPr>
      </w:pPr>
    </w:p>
    <w:p w:rsidR="00AA7B36" w:rsidRDefault="00AA7B36">
      <w:pPr>
        <w:spacing w:line="240" w:lineRule="exact"/>
        <w:rPr>
          <w:sz w:val="19"/>
          <w:szCs w:val="19"/>
        </w:rPr>
      </w:pPr>
    </w:p>
    <w:p w:rsidR="00AA7B36" w:rsidRDefault="00AA7B36">
      <w:pPr>
        <w:spacing w:line="240" w:lineRule="exact"/>
        <w:rPr>
          <w:sz w:val="19"/>
          <w:szCs w:val="19"/>
        </w:rPr>
      </w:pPr>
    </w:p>
    <w:p w:rsidR="00AA7B36" w:rsidRDefault="00AA7B36">
      <w:pPr>
        <w:spacing w:line="240" w:lineRule="exact"/>
        <w:rPr>
          <w:sz w:val="19"/>
          <w:szCs w:val="19"/>
        </w:rPr>
      </w:pPr>
    </w:p>
    <w:p w:rsidR="00AA7B36" w:rsidRDefault="00AA7B36">
      <w:pPr>
        <w:spacing w:line="240" w:lineRule="exact"/>
        <w:rPr>
          <w:sz w:val="19"/>
          <w:szCs w:val="19"/>
        </w:rPr>
      </w:pPr>
    </w:p>
    <w:p w:rsidR="00AA7B36" w:rsidRDefault="00AA7B36">
      <w:pPr>
        <w:spacing w:line="240" w:lineRule="exact"/>
        <w:rPr>
          <w:sz w:val="19"/>
          <w:szCs w:val="19"/>
        </w:rPr>
      </w:pPr>
    </w:p>
    <w:p w:rsidR="00AA7B36" w:rsidRDefault="00AA7B36">
      <w:pPr>
        <w:spacing w:line="240" w:lineRule="exact"/>
        <w:rPr>
          <w:sz w:val="19"/>
          <w:szCs w:val="19"/>
        </w:rPr>
      </w:pPr>
    </w:p>
    <w:p w:rsidR="00AA7B36" w:rsidRDefault="00AA7B36">
      <w:pPr>
        <w:spacing w:line="240" w:lineRule="exact"/>
        <w:rPr>
          <w:sz w:val="19"/>
          <w:szCs w:val="19"/>
        </w:rPr>
      </w:pPr>
    </w:p>
    <w:p w:rsidR="00AA7B36" w:rsidRDefault="00AA7B36">
      <w:pPr>
        <w:spacing w:line="240" w:lineRule="exact"/>
        <w:rPr>
          <w:sz w:val="19"/>
          <w:szCs w:val="19"/>
        </w:rPr>
      </w:pPr>
    </w:p>
    <w:p w:rsidR="00AA7B36" w:rsidRDefault="00AA7B36">
      <w:pPr>
        <w:spacing w:line="240" w:lineRule="exact"/>
        <w:rPr>
          <w:sz w:val="19"/>
          <w:szCs w:val="19"/>
        </w:rPr>
      </w:pPr>
    </w:p>
    <w:p w:rsidR="00AA7B36" w:rsidRDefault="00AA7B36">
      <w:pPr>
        <w:spacing w:line="240" w:lineRule="exact"/>
        <w:rPr>
          <w:sz w:val="19"/>
          <w:szCs w:val="19"/>
        </w:rPr>
      </w:pPr>
    </w:p>
    <w:p w:rsidR="00AA7B36" w:rsidRDefault="00AA7B36">
      <w:pPr>
        <w:spacing w:line="240" w:lineRule="exact"/>
        <w:rPr>
          <w:sz w:val="19"/>
          <w:szCs w:val="19"/>
        </w:rPr>
      </w:pPr>
    </w:p>
    <w:p w:rsidR="00AA7B36" w:rsidRDefault="00AA7B36">
      <w:pPr>
        <w:spacing w:line="240" w:lineRule="exact"/>
        <w:rPr>
          <w:sz w:val="19"/>
          <w:szCs w:val="19"/>
        </w:rPr>
      </w:pPr>
    </w:p>
    <w:p w:rsidR="00AA7B36" w:rsidRDefault="00AA7B36">
      <w:pPr>
        <w:spacing w:line="240" w:lineRule="exact"/>
        <w:rPr>
          <w:sz w:val="19"/>
          <w:szCs w:val="19"/>
        </w:rPr>
      </w:pPr>
    </w:p>
    <w:p w:rsidR="00AA7B36" w:rsidRDefault="00AA7B36">
      <w:pPr>
        <w:spacing w:line="240" w:lineRule="exact"/>
        <w:rPr>
          <w:sz w:val="19"/>
          <w:szCs w:val="19"/>
        </w:rPr>
      </w:pPr>
    </w:p>
    <w:p w:rsidR="00AA7B36" w:rsidRDefault="00AA7B36">
      <w:pPr>
        <w:spacing w:line="240" w:lineRule="exact"/>
        <w:rPr>
          <w:sz w:val="19"/>
          <w:szCs w:val="19"/>
        </w:rPr>
      </w:pPr>
    </w:p>
    <w:p w:rsidR="00AA7B36" w:rsidRDefault="00AA7B36">
      <w:pPr>
        <w:spacing w:line="240" w:lineRule="exact"/>
        <w:rPr>
          <w:sz w:val="19"/>
          <w:szCs w:val="19"/>
        </w:rPr>
      </w:pPr>
    </w:p>
    <w:p w:rsidR="00AA7B36" w:rsidRDefault="00AA7B36">
      <w:pPr>
        <w:spacing w:line="240" w:lineRule="exact"/>
        <w:rPr>
          <w:sz w:val="19"/>
          <w:szCs w:val="19"/>
        </w:rPr>
      </w:pPr>
    </w:p>
    <w:p w:rsidR="00AA7B36" w:rsidRDefault="00AA7B36">
      <w:pPr>
        <w:spacing w:line="240" w:lineRule="exact"/>
        <w:rPr>
          <w:sz w:val="19"/>
          <w:szCs w:val="19"/>
        </w:rPr>
      </w:pPr>
    </w:p>
    <w:p w:rsidR="00AA7B36" w:rsidRDefault="00AA7B36">
      <w:pPr>
        <w:spacing w:line="240" w:lineRule="exact"/>
        <w:rPr>
          <w:sz w:val="19"/>
          <w:szCs w:val="19"/>
        </w:rPr>
      </w:pPr>
    </w:p>
    <w:p w:rsidR="00AA7B36" w:rsidRDefault="00AA7B36">
      <w:pPr>
        <w:spacing w:before="12" w:after="12" w:line="240" w:lineRule="exact"/>
        <w:rPr>
          <w:sz w:val="19"/>
          <w:szCs w:val="19"/>
        </w:rPr>
      </w:pPr>
    </w:p>
    <w:p w:rsidR="00AA7B36" w:rsidRDefault="00AA7B36">
      <w:pPr>
        <w:rPr>
          <w:sz w:val="2"/>
          <w:szCs w:val="2"/>
        </w:rPr>
        <w:sectPr w:rsidR="00AA7B36">
          <w:headerReference w:type="default" r:id="rId11"/>
          <w:pgSz w:w="11900" w:h="16840"/>
          <w:pgMar w:top="618" w:right="0" w:bottom="618" w:left="0" w:header="0" w:footer="3" w:gutter="0"/>
          <w:cols w:space="720"/>
          <w:noEndnote/>
          <w:docGrid w:linePitch="360"/>
        </w:sectPr>
      </w:pPr>
    </w:p>
    <w:p w:rsidR="00AA7B36" w:rsidRDefault="00CE0434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52705</wp:posOffset>
                </wp:positionH>
                <wp:positionV relativeFrom="paragraph">
                  <wp:posOffset>1270</wp:posOffset>
                </wp:positionV>
                <wp:extent cx="105410" cy="133350"/>
                <wp:effectExtent l="0" t="1270" r="3810" b="127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7B36" w:rsidRDefault="00CE043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  <w:lang w:val="es-ES" w:eastAsia="es-ES" w:bidi="es-E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4.15pt;margin-top:.1pt;width:8.3pt;height:10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" filled="f" stroked="f">
                <v:textbox style="mso-fit-shape-to-text:t" inset="0,0,0,0">
                  <w:txbxContent>
                    <w:p w:rsidR="00AA7B36" w:rsidRDefault="00CE0434">
                      <w:pPr>
                        <w:pStyle w:val="Zkladntext20"/>
                        <w:shd w:val="clear" w:color="auto" w:fill="auto"/>
                        <w:spacing w:line="210" w:lineRule="exact"/>
                        <w:ind w:firstLine="0"/>
                      </w:pPr>
                      <w:r>
                        <w:rPr>
                          <w:rStyle w:val="Zkladntext2Exact"/>
                          <w:lang w:val="es-ES" w:eastAsia="es-ES" w:bidi="es-ES"/>
                        </w:rPr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48260</wp:posOffset>
                </wp:positionH>
                <wp:positionV relativeFrom="paragraph">
                  <wp:posOffset>2792095</wp:posOffset>
                </wp:positionV>
                <wp:extent cx="187325" cy="265430"/>
                <wp:effectExtent l="635" t="1270" r="254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7B36" w:rsidRDefault="00AA7B3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3.8pt;margin-top:219.85pt;width:14.75pt;height:20.9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" filled="f" stroked="f">
                <v:textbox style="mso-fit-shape-to-text:t" inset="0,0,0,0">
                  <w:txbxContent>
                    <w:p w:rsidR="00AA7B36" w:rsidRDefault="00AA7B36"/>
                  </w:txbxContent>
                </v:textbox>
                <w10:wrap anchorx="margin"/>
              </v:shape>
            </w:pict>
          </mc:Fallback>
        </mc:AlternateContent>
      </w:r>
    </w:p>
    <w:p w:rsidR="00AA7B36" w:rsidRDefault="00AA7B36">
      <w:pPr>
        <w:spacing w:line="360" w:lineRule="exact"/>
      </w:pPr>
    </w:p>
    <w:p w:rsidR="00AA7B36" w:rsidRDefault="00AA7B36">
      <w:pPr>
        <w:spacing w:line="360" w:lineRule="exact"/>
      </w:pPr>
    </w:p>
    <w:p w:rsidR="00AA7B36" w:rsidRDefault="00AA7B36">
      <w:pPr>
        <w:spacing w:line="360" w:lineRule="exact"/>
      </w:pPr>
    </w:p>
    <w:p w:rsidR="00AA7B36" w:rsidRDefault="00AA7B36">
      <w:pPr>
        <w:spacing w:line="360" w:lineRule="exact"/>
      </w:pPr>
    </w:p>
    <w:p w:rsidR="00AA7B36" w:rsidRDefault="00AA7B36">
      <w:pPr>
        <w:spacing w:line="360" w:lineRule="exact"/>
      </w:pPr>
    </w:p>
    <w:p w:rsidR="00AA7B36" w:rsidRDefault="00AA7B36">
      <w:pPr>
        <w:spacing w:line="360" w:lineRule="exact"/>
      </w:pPr>
    </w:p>
    <w:p w:rsidR="00AA7B36" w:rsidRDefault="00AA7B36">
      <w:pPr>
        <w:spacing w:line="360" w:lineRule="exact"/>
      </w:pPr>
    </w:p>
    <w:p w:rsidR="00AA7B36" w:rsidRDefault="00AA7B36">
      <w:pPr>
        <w:spacing w:line="360" w:lineRule="exact"/>
      </w:pPr>
    </w:p>
    <w:p w:rsidR="00AA7B36" w:rsidRDefault="00AA7B36">
      <w:pPr>
        <w:spacing w:line="360" w:lineRule="exact"/>
      </w:pPr>
    </w:p>
    <w:p w:rsidR="00AA7B36" w:rsidRDefault="00AA7B36">
      <w:pPr>
        <w:spacing w:line="360" w:lineRule="exact"/>
      </w:pPr>
    </w:p>
    <w:p w:rsidR="00AA7B36" w:rsidRDefault="00AA7B36">
      <w:pPr>
        <w:spacing w:line="360" w:lineRule="exact"/>
      </w:pPr>
    </w:p>
    <w:p w:rsidR="00AA7B36" w:rsidRDefault="00AA7B36">
      <w:pPr>
        <w:spacing w:line="536" w:lineRule="exact"/>
      </w:pPr>
    </w:p>
    <w:p w:rsidR="00AA7B36" w:rsidRDefault="00AA7B36">
      <w:pPr>
        <w:rPr>
          <w:sz w:val="2"/>
          <w:szCs w:val="2"/>
        </w:rPr>
      </w:pPr>
    </w:p>
    <w:sectPr w:rsidR="00AA7B36">
      <w:type w:val="continuous"/>
      <w:pgSz w:w="11900" w:h="16840"/>
      <w:pgMar w:top="618" w:right="234" w:bottom="618" w:left="109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434" w:rsidRDefault="00CE0434">
      <w:r>
        <w:separator/>
      </w:r>
    </w:p>
  </w:endnote>
  <w:endnote w:type="continuationSeparator" w:id="0">
    <w:p w:rsidR="00CE0434" w:rsidRDefault="00CE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434" w:rsidRDefault="00CE0434"/>
  </w:footnote>
  <w:footnote w:type="continuationSeparator" w:id="0">
    <w:p w:rsidR="00CE0434" w:rsidRDefault="00CE04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B36" w:rsidRDefault="00CE043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1066800</wp:posOffset>
              </wp:positionH>
              <wp:positionV relativeFrom="page">
                <wp:posOffset>701675</wp:posOffset>
              </wp:positionV>
              <wp:extent cx="2850515" cy="1238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051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B36" w:rsidRDefault="00CE0434">
                          <w:pPr>
                            <w:pStyle w:val="ZhlavneboZpat0"/>
                            <w:shd w:val="clear" w:color="auto" w:fill="auto"/>
                            <w:tabs>
                              <w:tab w:val="right" w:pos="4489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Č.j. MMP/026710/18</w:t>
                          </w:r>
                          <w:r>
                            <w:rPr>
                              <w:rStyle w:val="ZhlavneboZpat1"/>
                            </w:rPr>
                            <w:tab/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E0434">
                            <w:rPr>
                              <w:rStyle w:val="ZhlavneboZpat1"/>
                              <w:noProof/>
                            </w:rPr>
                            <w:t>8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84pt;margin-top:55.25pt;width:224.45pt;height:9.7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DJ7qw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" filled="f" stroked="f">
              <v:textbox style="mso-fit-shape-to-text:t" inset="0,0,0,0">
                <w:txbxContent>
                  <w:p w:rsidR="00AA7B36" w:rsidRDefault="00CE0434">
                    <w:pPr>
                      <w:pStyle w:val="ZhlavneboZpat0"/>
                      <w:shd w:val="clear" w:color="auto" w:fill="auto"/>
                      <w:tabs>
                        <w:tab w:val="right" w:pos="4489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Č.j. MMP/026710/18</w:t>
                    </w:r>
                    <w:r>
                      <w:rPr>
                        <w:rStyle w:val="ZhlavneboZpat1"/>
                      </w:rPr>
                      <w:tab/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E0434">
                      <w:rPr>
                        <w:rStyle w:val="ZhlavneboZpat1"/>
                        <w:noProof/>
                      </w:rPr>
                      <w:t>8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B36" w:rsidRDefault="00CE043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6939280</wp:posOffset>
              </wp:positionH>
              <wp:positionV relativeFrom="page">
                <wp:posOffset>283210</wp:posOffset>
              </wp:positionV>
              <wp:extent cx="468630" cy="123825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B36" w:rsidRDefault="00CE0434">
                          <w:pPr>
                            <w:pStyle w:val="ZhlavneboZpat0"/>
                            <w:shd w:val="clear" w:color="auto" w:fill="auto"/>
                            <w:tabs>
                              <w:tab w:val="right" w:pos="738"/>
                            </w:tabs>
                            <w:spacing w:line="240" w:lineRule="auto"/>
                          </w:pPr>
                          <w:r>
                            <w:rPr>
                              <w:rStyle w:val="ZhlavneboZpatKurzva"/>
                            </w:rPr>
                            <w:t>*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46.4pt;margin-top:22.3pt;width:36.9pt;height:9.75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CjxqwIAAK8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" filled="f" stroked="f">
              <v:textbox style="mso-fit-shape-to-text:t" inset="0,0,0,0">
                <w:txbxContent>
                  <w:p w:rsidR="00AA7B36" w:rsidRDefault="00CE0434">
                    <w:pPr>
                      <w:pStyle w:val="ZhlavneboZpat0"/>
                      <w:shd w:val="clear" w:color="auto" w:fill="auto"/>
                      <w:tabs>
                        <w:tab w:val="right" w:pos="738"/>
                      </w:tabs>
                      <w:spacing w:line="240" w:lineRule="auto"/>
                    </w:pPr>
                    <w:r>
                      <w:rPr>
                        <w:rStyle w:val="ZhlavneboZpatKurzva"/>
                      </w:rPr>
                      <w:t>*</w:t>
                    </w:r>
                    <w:r>
                      <w:rPr>
                        <w:rStyle w:val="ZhlavneboZpat1"/>
                      </w:rPr>
                      <w:tab/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5A05"/>
    <w:multiLevelType w:val="multilevel"/>
    <w:tmpl w:val="63461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4D1354"/>
    <w:multiLevelType w:val="multilevel"/>
    <w:tmpl w:val="4A0E85DA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2925A3"/>
    <w:multiLevelType w:val="multilevel"/>
    <w:tmpl w:val="0EEA6E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8F7D99"/>
    <w:multiLevelType w:val="multilevel"/>
    <w:tmpl w:val="4B58F60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F10A68"/>
    <w:multiLevelType w:val="multilevel"/>
    <w:tmpl w:val="AF9A24F8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BA1E15"/>
    <w:multiLevelType w:val="multilevel"/>
    <w:tmpl w:val="6F081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36"/>
    <w:rsid w:val="00AA7B36"/>
    <w:rsid w:val="00C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Segoe UI" w:eastAsia="Segoe UI" w:hAnsi="Segoe UI" w:cs="Segoe U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4Exact0">
    <w:name w:val="Základní text (4) Exact"/>
    <w:basedOn w:val="Zkladntext4Exac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5Exact0">
    <w:name w:val="Základní text (5) Exact"/>
    <w:basedOn w:val="Zkladntext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0">
    <w:name w:val="Základní text (6) Exact"/>
    <w:basedOn w:val="Zkladn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10pt">
    <w:name w:val="Základní text (2) + Arial;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3pt">
    <w:name w:val="Základní text (2) + 13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7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Netun">
    <w:name w:val="Základní text (7) + Ne 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94ptNekurzva">
    <w:name w:val="Základní text (9) + 4 pt;Ne kurzíva"/>
    <w:basedOn w:val="Zkladn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Kurzva">
    <w:name w:val="Záhlaví nebo Zápatí + Kurzíva"/>
    <w:basedOn w:val="ZhlavneboZpa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5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30" w:lineRule="exact"/>
    </w:pPr>
    <w:rPr>
      <w:rFonts w:ascii="Arial" w:eastAsia="Arial" w:hAnsi="Arial" w:cs="Arial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30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540" w:line="0" w:lineRule="atLeast"/>
      <w:jc w:val="center"/>
      <w:outlineLvl w:val="3"/>
    </w:pPr>
    <w:rPr>
      <w:rFonts w:ascii="Bookman Old Style" w:eastAsia="Bookman Old Style" w:hAnsi="Bookman Old Style" w:cs="Bookman Old Style"/>
      <w:spacing w:val="7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240" w:after="120" w:line="0" w:lineRule="atLeast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after="420" w:line="238" w:lineRule="exact"/>
      <w:ind w:hanging="48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0" w:line="0" w:lineRule="atLeast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480" w:line="0" w:lineRule="atLeast"/>
      <w:ind w:hanging="48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840" w:after="36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Segoe UI" w:eastAsia="Segoe UI" w:hAnsi="Segoe UI" w:cs="Segoe U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4Exact0">
    <w:name w:val="Základní text (4) Exact"/>
    <w:basedOn w:val="Zkladntext4Exac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5Exact0">
    <w:name w:val="Základní text (5) Exact"/>
    <w:basedOn w:val="Zkladntext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0">
    <w:name w:val="Základní text (6) Exact"/>
    <w:basedOn w:val="Zkladn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10pt">
    <w:name w:val="Základní text (2) + Arial;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3pt">
    <w:name w:val="Základní text (2) + 13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7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Netun">
    <w:name w:val="Základní text (7) + Ne 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94ptNekurzva">
    <w:name w:val="Základní text (9) + 4 pt;Ne kurzíva"/>
    <w:basedOn w:val="Zkladn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Kurzva">
    <w:name w:val="Záhlaví nebo Zápatí + Kurzíva"/>
    <w:basedOn w:val="ZhlavneboZpa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5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30" w:lineRule="exact"/>
    </w:pPr>
    <w:rPr>
      <w:rFonts w:ascii="Arial" w:eastAsia="Arial" w:hAnsi="Arial" w:cs="Arial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30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540" w:line="0" w:lineRule="atLeast"/>
      <w:jc w:val="center"/>
      <w:outlineLvl w:val="3"/>
    </w:pPr>
    <w:rPr>
      <w:rFonts w:ascii="Bookman Old Style" w:eastAsia="Bookman Old Style" w:hAnsi="Bookman Old Style" w:cs="Bookman Old Style"/>
      <w:spacing w:val="7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240" w:after="120" w:line="0" w:lineRule="atLeast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after="420" w:line="238" w:lineRule="exact"/>
      <w:ind w:hanging="48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0" w:line="0" w:lineRule="atLeast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480" w:line="0" w:lineRule="atLeast"/>
      <w:ind w:hanging="48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840" w:after="36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2800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umo2-ineo224e-20190408104145</vt:lpstr>
    </vt:vector>
  </TitlesOfParts>
  <Company>.</Company>
  <LinksUpToDate>false</LinksUpToDate>
  <CharactersWithSpaces>19285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umo2-ineo224e-20190408104145</dc:title>
  <dc:creator>MAŠKOVÁ Ivana</dc:creator>
  <cp:lastModifiedBy>MAŠKOVÁ Ivana</cp:lastModifiedBy>
  <cp:revision>1</cp:revision>
  <dcterms:created xsi:type="dcterms:W3CDTF">2019-08-28T12:12:00Z</dcterms:created>
  <dcterms:modified xsi:type="dcterms:W3CDTF">2019-08-28T12:14:00Z</dcterms:modified>
</cp:coreProperties>
</file>