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CB" w:rsidRPr="00D008FD" w:rsidRDefault="00404E6E">
      <w:pPr>
        <w:rPr>
          <w:rFonts w:ascii="Times New Roman" w:hAnsi="Times New Roman"/>
          <w:sz w:val="24"/>
          <w:szCs w:val="24"/>
        </w:rPr>
      </w:pPr>
      <w:r w:rsidRPr="00D008FD">
        <w:rPr>
          <w:rFonts w:ascii="Times New Roman" w:hAnsi="Times New Roman"/>
          <w:sz w:val="24"/>
          <w:szCs w:val="24"/>
        </w:rPr>
        <w:t>Příloha č. 3</w:t>
      </w:r>
      <w:r w:rsidR="00A775FC" w:rsidRPr="00D008FD">
        <w:rPr>
          <w:rFonts w:ascii="Times New Roman" w:hAnsi="Times New Roman"/>
          <w:sz w:val="24"/>
          <w:szCs w:val="24"/>
        </w:rPr>
        <w:t xml:space="preserve"> - seznam dokladů a podkladů pro řádný výkon majetkové správy</w:t>
      </w:r>
    </w:p>
    <w:p w:rsidR="00A775FC" w:rsidRPr="00D008FD" w:rsidRDefault="00A775FC">
      <w:pPr>
        <w:rPr>
          <w:rFonts w:ascii="Times New Roman" w:hAnsi="Times New Roman"/>
          <w:sz w:val="24"/>
          <w:szCs w:val="24"/>
        </w:rPr>
      </w:pPr>
    </w:p>
    <w:p w:rsidR="00A775FC" w:rsidRPr="00D008FD" w:rsidRDefault="00A775FC">
      <w:pPr>
        <w:rPr>
          <w:rFonts w:ascii="Times New Roman" w:hAnsi="Times New Roman"/>
          <w:sz w:val="24"/>
          <w:szCs w:val="24"/>
        </w:rPr>
      </w:pPr>
    </w:p>
    <w:p w:rsidR="00A775FC" w:rsidRPr="00D008FD" w:rsidRDefault="00BE52EE" w:rsidP="00A775FC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.1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Situace převáděného úseku zakresleného v katastrální mapě</w:t>
      </w:r>
      <w:r w:rsidR="00656A0F" w:rsidRPr="00D008FD">
        <w:rPr>
          <w:rFonts w:ascii="Times New Roman" w:hAnsi="Times New Roman"/>
          <w:sz w:val="24"/>
          <w:szCs w:val="24"/>
        </w:rPr>
        <w:t xml:space="preserve"> </w:t>
      </w:r>
    </w:p>
    <w:p w:rsidR="00A775FC" w:rsidRPr="00D008FD" w:rsidRDefault="00BE52EE" w:rsidP="00A775FC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.2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Seznam silničních pozemků</w:t>
      </w:r>
    </w:p>
    <w:p w:rsidR="00A775FC" w:rsidRPr="00D008FD" w:rsidRDefault="00BE52EE" w:rsidP="00A775FC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.3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Geometrické plány skutečného zaměření silničního tělesa</w:t>
      </w:r>
    </w:p>
    <w:p w:rsidR="00A775FC" w:rsidRPr="00D008FD" w:rsidRDefault="00BE52EE" w:rsidP="00A775FC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.4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Pasport převáděného úseku silnice</w:t>
      </w:r>
      <w:r w:rsidR="00656A0F" w:rsidRPr="00D008FD">
        <w:rPr>
          <w:rFonts w:ascii="Times New Roman" w:hAnsi="Times New Roman"/>
          <w:sz w:val="24"/>
          <w:szCs w:val="24"/>
        </w:rPr>
        <w:t xml:space="preserve"> </w:t>
      </w:r>
    </w:p>
    <w:p w:rsidR="00A775FC" w:rsidRPr="00D008FD" w:rsidRDefault="00BE52EE" w:rsidP="00A775FC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.5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Seznam sjezdů napojených na silniční těleso a dohoda o zajištění celoroční údržby</w:t>
      </w:r>
    </w:p>
    <w:p w:rsidR="00A775FC" w:rsidRPr="00D008FD" w:rsidRDefault="00BE52EE" w:rsidP="00A775FC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.6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 xml:space="preserve">Smlouvy o zřízených věcných břemenech </w:t>
      </w:r>
      <w:r w:rsidR="00D008FD" w:rsidRPr="00D008FD">
        <w:rPr>
          <w:rFonts w:ascii="Times New Roman" w:hAnsi="Times New Roman"/>
          <w:sz w:val="24"/>
          <w:szCs w:val="24"/>
        </w:rPr>
        <w:t xml:space="preserve">(služebnostech) </w:t>
      </w:r>
      <w:r w:rsidR="00A775FC" w:rsidRPr="00D008FD">
        <w:rPr>
          <w:rFonts w:ascii="Times New Roman" w:hAnsi="Times New Roman"/>
          <w:sz w:val="24"/>
          <w:szCs w:val="24"/>
        </w:rPr>
        <w:t>ve prospěch třetích osob</w:t>
      </w:r>
    </w:p>
    <w:p w:rsidR="002B0393" w:rsidRPr="00D008FD" w:rsidRDefault="00BE52EE" w:rsidP="00656A0F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.7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Stavební povolení na převáděné stavební objekty (SO 102 a SO 104)</w:t>
      </w:r>
      <w:r w:rsidR="00656A0F" w:rsidRPr="00D008FD">
        <w:rPr>
          <w:rFonts w:ascii="Times New Roman" w:hAnsi="Times New Roman"/>
          <w:sz w:val="24"/>
          <w:szCs w:val="24"/>
        </w:rPr>
        <w:t xml:space="preserve"> </w:t>
      </w:r>
    </w:p>
    <w:p w:rsidR="00656A0F" w:rsidRPr="00D008FD" w:rsidRDefault="00BE52EE" w:rsidP="00656A0F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.8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Kolaudační rozhodnutí/souhlas na převáděné stavební objekty (SO 102 a SO 104)</w:t>
      </w:r>
      <w:r w:rsidR="00656A0F" w:rsidRPr="00D008FD">
        <w:rPr>
          <w:rFonts w:ascii="Times New Roman" w:hAnsi="Times New Roman"/>
          <w:sz w:val="24"/>
          <w:szCs w:val="24"/>
        </w:rPr>
        <w:t xml:space="preserve"> </w:t>
      </w:r>
    </w:p>
    <w:p w:rsidR="00656A0F" w:rsidRPr="00D008FD" w:rsidRDefault="00BE52EE" w:rsidP="00656A0F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.9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Stanovení dopravního značení</w:t>
      </w:r>
    </w:p>
    <w:p w:rsidR="00A775FC" w:rsidRPr="00D008FD" w:rsidRDefault="00BE52EE" w:rsidP="00A775FC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.10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Rozhodnutí o vyřazení silnice ze sítě silnic I. třídy</w:t>
      </w:r>
    </w:p>
    <w:p w:rsidR="00656A0F" w:rsidRPr="00D008FD" w:rsidRDefault="00BE52EE" w:rsidP="00656A0F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.11</w:t>
      </w:r>
      <w:proofErr w:type="gramEnd"/>
      <w:r w:rsidR="00A775FC" w:rsidRPr="00D008FD">
        <w:rPr>
          <w:rFonts w:ascii="Times New Roman" w:hAnsi="Times New Roman"/>
          <w:sz w:val="24"/>
          <w:szCs w:val="24"/>
        </w:rPr>
        <w:t>.</w:t>
      </w:r>
      <w:r w:rsidR="00A775FC" w:rsidRPr="00D008FD">
        <w:rPr>
          <w:rFonts w:ascii="Times New Roman" w:hAnsi="Times New Roman"/>
          <w:sz w:val="24"/>
          <w:szCs w:val="24"/>
        </w:rPr>
        <w:tab/>
        <w:t>Projektová dokumentace na převáděné stavební objekty (SO 102 a SO 104)</w:t>
      </w:r>
      <w:r w:rsidR="002B0393" w:rsidRPr="00D008FD">
        <w:rPr>
          <w:rFonts w:ascii="Times New Roman" w:hAnsi="Times New Roman"/>
          <w:sz w:val="24"/>
          <w:szCs w:val="24"/>
        </w:rPr>
        <w:t xml:space="preserve"> </w:t>
      </w:r>
    </w:p>
    <w:p w:rsidR="00656A0F" w:rsidRPr="00D008FD" w:rsidRDefault="00BE52EE" w:rsidP="00656A0F">
      <w:pPr>
        <w:spacing w:after="120"/>
        <w:rPr>
          <w:rFonts w:ascii="Times New Roman" w:hAnsi="Times New Roman"/>
          <w:sz w:val="24"/>
          <w:szCs w:val="24"/>
        </w:rPr>
      </w:pPr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.12.</w:t>
      </w:r>
      <w:r w:rsidR="00A775FC" w:rsidRPr="00D008FD">
        <w:rPr>
          <w:rFonts w:ascii="Times New Roman" w:hAnsi="Times New Roman"/>
          <w:sz w:val="24"/>
          <w:szCs w:val="24"/>
        </w:rPr>
        <w:tab/>
        <w:t xml:space="preserve">Agenda mostních objektů (mosty, propustky – mostní listy, prohlídky, </w:t>
      </w:r>
      <w:proofErr w:type="gramStart"/>
      <w:r w:rsidR="00A775FC" w:rsidRPr="00D008FD">
        <w:rPr>
          <w:rFonts w:ascii="Times New Roman" w:hAnsi="Times New Roman"/>
          <w:sz w:val="24"/>
          <w:szCs w:val="24"/>
        </w:rPr>
        <w:t>PD, ..)</w:t>
      </w:r>
      <w:proofErr w:type="gramEnd"/>
      <w:r w:rsidR="002B0393" w:rsidRPr="00D008FD">
        <w:rPr>
          <w:rFonts w:ascii="Times New Roman" w:hAnsi="Times New Roman"/>
          <w:sz w:val="24"/>
          <w:szCs w:val="24"/>
        </w:rPr>
        <w:t xml:space="preserve"> </w:t>
      </w:r>
    </w:p>
    <w:p w:rsidR="00A775FC" w:rsidRPr="00D008FD" w:rsidRDefault="00BE52EE" w:rsidP="00A775FC">
      <w:pPr>
        <w:spacing w:after="120"/>
        <w:ind w:left="705" w:hanging="705"/>
        <w:rPr>
          <w:rFonts w:ascii="Times New Roman" w:hAnsi="Times New Roman"/>
          <w:sz w:val="24"/>
          <w:szCs w:val="24"/>
        </w:rPr>
      </w:pPr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.13.</w:t>
      </w:r>
      <w:r w:rsidR="00A775FC" w:rsidRPr="00D008FD">
        <w:rPr>
          <w:rFonts w:ascii="Times New Roman" w:hAnsi="Times New Roman"/>
          <w:sz w:val="24"/>
          <w:szCs w:val="24"/>
        </w:rPr>
        <w:tab/>
        <w:t>Protokoly o předání a převzetí dokončené stavby na převáděné stavební objekty (SO 102 a SO 104)</w:t>
      </w:r>
    </w:p>
    <w:p w:rsidR="00656A0F" w:rsidRPr="00D008FD" w:rsidRDefault="00BE52EE" w:rsidP="00656A0F">
      <w:pPr>
        <w:spacing w:after="120"/>
        <w:rPr>
          <w:rFonts w:ascii="Times New Roman" w:hAnsi="Times New Roman"/>
          <w:sz w:val="24"/>
          <w:szCs w:val="24"/>
        </w:rPr>
      </w:pPr>
      <w:r w:rsidRPr="00D008FD">
        <w:rPr>
          <w:rFonts w:ascii="Times New Roman" w:hAnsi="Times New Roman"/>
          <w:sz w:val="24"/>
          <w:szCs w:val="24"/>
        </w:rPr>
        <w:t>3</w:t>
      </w:r>
      <w:r w:rsidR="00A775FC" w:rsidRPr="00D008FD">
        <w:rPr>
          <w:rFonts w:ascii="Times New Roman" w:hAnsi="Times New Roman"/>
          <w:sz w:val="24"/>
          <w:szCs w:val="24"/>
        </w:rPr>
        <w:t>.14.</w:t>
      </w:r>
      <w:r w:rsidR="00A775FC" w:rsidRPr="00D008FD">
        <w:rPr>
          <w:rFonts w:ascii="Times New Roman" w:hAnsi="Times New Roman"/>
          <w:sz w:val="24"/>
          <w:szCs w:val="24"/>
        </w:rPr>
        <w:tab/>
        <w:t>Seznam reklamních zařízení a jejich povolení</w:t>
      </w:r>
    </w:p>
    <w:p w:rsidR="00AF5490" w:rsidRPr="00D008FD" w:rsidRDefault="00BE52EE" w:rsidP="00656A0F">
      <w:pPr>
        <w:spacing w:after="120"/>
        <w:rPr>
          <w:rFonts w:ascii="Times New Roman" w:hAnsi="Times New Roman"/>
          <w:sz w:val="24"/>
          <w:szCs w:val="24"/>
        </w:rPr>
      </w:pPr>
      <w:r w:rsidRPr="00D008FD">
        <w:rPr>
          <w:rFonts w:ascii="Times New Roman" w:hAnsi="Times New Roman"/>
          <w:sz w:val="24"/>
          <w:szCs w:val="24"/>
        </w:rPr>
        <w:t>3</w:t>
      </w:r>
      <w:r w:rsidR="00AF5490" w:rsidRPr="00D008FD">
        <w:rPr>
          <w:rFonts w:ascii="Times New Roman" w:hAnsi="Times New Roman"/>
          <w:sz w:val="24"/>
          <w:szCs w:val="24"/>
        </w:rPr>
        <w:t>.15</w:t>
      </w:r>
      <w:r w:rsidR="00AF5490" w:rsidRPr="00D008FD">
        <w:rPr>
          <w:rFonts w:ascii="Times New Roman" w:hAnsi="Times New Roman"/>
          <w:sz w:val="24"/>
          <w:szCs w:val="24"/>
        </w:rPr>
        <w:tab/>
        <w:t xml:space="preserve">Předávací protokol k zařazení do majetkové evidence obdarovaného </w:t>
      </w:r>
    </w:p>
    <w:p w:rsidR="00A775FC" w:rsidRPr="00D008FD" w:rsidRDefault="00A775FC" w:rsidP="00A775FC">
      <w:pPr>
        <w:spacing w:after="120"/>
        <w:rPr>
          <w:rFonts w:ascii="Times New Roman" w:hAnsi="Times New Roman"/>
          <w:sz w:val="24"/>
          <w:szCs w:val="24"/>
        </w:rPr>
      </w:pPr>
    </w:p>
    <w:p w:rsidR="00A775FC" w:rsidRPr="00D008FD" w:rsidRDefault="00A775FC" w:rsidP="00A775FC">
      <w:pPr>
        <w:spacing w:after="120"/>
        <w:rPr>
          <w:rFonts w:ascii="Times New Roman" w:hAnsi="Times New Roman"/>
          <w:sz w:val="24"/>
          <w:szCs w:val="24"/>
        </w:rPr>
      </w:pPr>
    </w:p>
    <w:sectPr w:rsidR="00A775FC" w:rsidRPr="00D008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06" w:rsidRDefault="00EE2406" w:rsidP="00B3095E">
      <w:r>
        <w:separator/>
      </w:r>
    </w:p>
  </w:endnote>
  <w:endnote w:type="continuationSeparator" w:id="0">
    <w:p w:rsidR="00EE2406" w:rsidRDefault="00EE2406" w:rsidP="00B3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AF" w:rsidRDefault="00BD75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AF" w:rsidRDefault="00BD75A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AF" w:rsidRDefault="00BD75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06" w:rsidRDefault="00EE2406" w:rsidP="00B3095E">
      <w:r>
        <w:separator/>
      </w:r>
    </w:p>
  </w:footnote>
  <w:footnote w:type="continuationSeparator" w:id="0">
    <w:p w:rsidR="00EE2406" w:rsidRDefault="00EE2406" w:rsidP="00B3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AF" w:rsidRDefault="00BD75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5E" w:rsidRDefault="00B3095E">
    <w:pPr>
      <w:pStyle w:val="Zhlav"/>
    </w:pP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AF" w:rsidRDefault="00BD75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FC"/>
    <w:rsid w:val="000F1DEC"/>
    <w:rsid w:val="002B0393"/>
    <w:rsid w:val="00317D40"/>
    <w:rsid w:val="0032106A"/>
    <w:rsid w:val="003809F3"/>
    <w:rsid w:val="00404E6E"/>
    <w:rsid w:val="006114E8"/>
    <w:rsid w:val="00656A0F"/>
    <w:rsid w:val="00701ECB"/>
    <w:rsid w:val="00A775FC"/>
    <w:rsid w:val="00AF5490"/>
    <w:rsid w:val="00B3095E"/>
    <w:rsid w:val="00BD75AF"/>
    <w:rsid w:val="00BE52EE"/>
    <w:rsid w:val="00CE6DA6"/>
    <w:rsid w:val="00D008FD"/>
    <w:rsid w:val="00E840AF"/>
    <w:rsid w:val="00E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3204D-CF71-4C85-9630-E3CDCCE4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4E8"/>
    <w:rPr>
      <w:rFonts w:ascii="Tahoma" w:hAnsi="Tahom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40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A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95E"/>
    <w:rPr>
      <w:rFonts w:ascii="Tahoma" w:hAnsi="Tahoma" w:cs="Times New Roman"/>
    </w:rPr>
  </w:style>
  <w:style w:type="paragraph" w:styleId="Zpat">
    <w:name w:val="footer"/>
    <w:basedOn w:val="Normln"/>
    <w:link w:val="ZpatChar"/>
    <w:uiPriority w:val="99"/>
    <w:unhideWhenUsed/>
    <w:rsid w:val="00B30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95E"/>
    <w:rPr>
      <w:rFonts w:ascii="Tahoma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Bezděk Lubomír Ing.</dc:creator>
  <cp:keywords/>
  <dc:description/>
  <cp:lastModifiedBy>Kostelecká Pavla</cp:lastModifiedBy>
  <cp:revision>2</cp:revision>
  <cp:lastPrinted>2018-10-16T12:43:00Z</cp:lastPrinted>
  <dcterms:created xsi:type="dcterms:W3CDTF">2019-07-23T07:53:00Z</dcterms:created>
  <dcterms:modified xsi:type="dcterms:W3CDTF">2019-07-23T07:53:00Z</dcterms:modified>
</cp:coreProperties>
</file>