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2706370</wp:posOffset>
            </wp:positionH>
            <wp:positionV relativeFrom="margin">
              <wp:posOffset>0</wp:posOffset>
            </wp:positionV>
            <wp:extent cx="4590415" cy="95694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590415" cy="956945"/>
                    </a:xfrm>
                    <a:prstGeom prst="rect"/>
                  </pic:spPr>
                </pic:pic>
              </a:graphicData>
            </a:graphic>
          </wp:anchor>
        </w:drawing>
      </w:r>
    </w:p>
    <w:p>
      <w:pPr>
        <w:widowControl w:val="0"/>
        <w:spacing w:line="360" w:lineRule="exact"/>
      </w:pPr>
    </w:p>
    <w:p>
      <w:pPr>
        <w:widowControl w:val="0"/>
        <w:spacing w:line="360" w:lineRule="exact"/>
      </w:pPr>
    </w:p>
    <w:p>
      <w:pPr>
        <w:widowControl w:val="0"/>
        <w:spacing w:after="424" w:line="1" w:lineRule="exact"/>
      </w:pPr>
    </w:p>
    <w:p>
      <w:pPr>
        <w:widowControl w:val="0"/>
        <w:spacing w:line="1" w:lineRule="exact"/>
        <w:sectPr>
          <w:footerReference w:type="default" r:id="rId7"/>
          <w:footerReference w:type="even" r:id="rId8"/>
          <w:footerReference w:type="first" r:id="rId9"/>
          <w:footnotePr>
            <w:pos w:val="pageBottom"/>
            <w:numFmt w:val="decimal"/>
            <w:numRestart w:val="continuous"/>
          </w:footnotePr>
          <w:pgSz w:w="11900" w:h="16840"/>
          <w:pgMar w:top="153" w:left="1379" w:right="409" w:bottom="509" w:header="0" w:footer="3" w:gutter="0"/>
          <w:pgNumType w:start="1"/>
          <w:cols w:space="720"/>
          <w:noEndnote/>
          <w:titlePg/>
          <w:rtlGutter w:val="0"/>
          <w:docGrid w:linePitch="360"/>
        </w:sectPr>
      </w:pPr>
    </w:p>
    <w:p>
      <w:pPr>
        <w:pStyle w:val="Style13"/>
        <w:keepNext/>
        <w:keepLines/>
        <w:widowControl w:val="0"/>
        <w:shd w:val="clear" w:color="auto" w:fill="auto"/>
        <w:bidi w:val="0"/>
        <w:spacing w:before="0" w:after="1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Vypracování projektové dokumentace</w:t>
      </w:r>
      <w:bookmarkEnd w:id="0"/>
      <w:bookmarkEnd w:id="1"/>
    </w:p>
    <w:p>
      <w:pPr>
        <w:pStyle w:val="Style13"/>
        <w:keepNext/>
        <w:keepLines/>
        <w:widowControl w:val="0"/>
        <w:shd w:val="clear" w:color="auto" w:fill="auto"/>
        <w:bidi w:val="0"/>
        <w:spacing w:before="0" w:after="400" w:line="240" w:lineRule="auto"/>
        <w:ind w:left="0" w:right="0" w:firstLine="0"/>
        <w:jc w:val="center"/>
      </w:pPr>
      <w:r>
        <mc:AlternateContent>
          <mc:Choice Requires="wps">
            <w:drawing>
              <wp:anchor distT="171450" distB="0" distL="6985" distR="0" simplePos="0" relativeHeight="125829378" behindDoc="0" locked="0" layoutInCell="1" allowOverlap="1">
                <wp:simplePos x="0" y="0"/>
                <wp:positionH relativeFrom="page">
                  <wp:posOffset>884555</wp:posOffset>
                </wp:positionH>
                <wp:positionV relativeFrom="paragraph">
                  <wp:posOffset>2647950</wp:posOffset>
                </wp:positionV>
                <wp:extent cx="6050915" cy="386080"/>
                <wp:wrapTopAndBottom/>
                <wp:docPr id="12" name="Shape 12"/>
                <a:graphic xmlns:a="http://schemas.openxmlformats.org/drawingml/2006/main">
                  <a:graphicData uri="http://schemas.microsoft.com/office/word/2010/wordprocessingShape">
                    <wps:wsp>
                      <wps:cNvSpPr txBox="1"/>
                      <wps:spPr>
                        <a:xfrm>
                          <a:ext cx="6050915" cy="386080"/>
                        </a:xfrm>
                        <a:prstGeom prst="rect"/>
                        <a:noFill/>
                      </wps:spPr>
                      <wps:txbx>
                        <w:txbxContent>
                          <w:tbl>
                            <w:tblPr>
                              <w:tblOverlap w:val="never"/>
                              <w:jc w:val="left"/>
                              <w:tblLayout w:type="fixed"/>
                            </w:tblPr>
                            <w:tblGrid>
                              <w:gridCol w:w="1966"/>
                              <w:gridCol w:w="7564"/>
                            </w:tblGrid>
                            <w:tr>
                              <w:trPr>
                                <w:tblHeader/>
                                <w:trHeight w:val="30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6"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wps:txbx>
                      <wps:bodyPr lIns="0" tIns="0" rIns="0" bIns="0">
                        <a:noAutoFit/>
                      </wps:bodyPr>
                    </wps:wsp>
                  </a:graphicData>
                </a:graphic>
              </wp:anchor>
            </w:drawing>
          </mc:Choice>
          <mc:Fallback>
            <w:pict>
              <v:shape id="_x0000_s1038" type="#_x0000_t202" style="position:absolute;margin-left:69.650000000000006pt;margin-top:208.5pt;width:476.44999999999999pt;height:30.399999999999999pt;z-index:-125829375;mso-wrap-distance-left:0.55000000000000004pt;mso-wrap-distance-top:13.5pt;mso-wrap-distance-right:0;mso-position-horizontal-relative:page" filled="f" stroked="f">
                <v:textbox inset="0,0,0,0">
                  <w:txbxContent>
                    <w:tbl>
                      <w:tblPr>
                        <w:tblOverlap w:val="never"/>
                        <w:jc w:val="left"/>
                        <w:tblLayout w:type="fixed"/>
                      </w:tblPr>
                      <w:tblGrid>
                        <w:gridCol w:w="1966"/>
                        <w:gridCol w:w="7564"/>
                      </w:tblGrid>
                      <w:tr>
                        <w:trPr>
                          <w:tblHeader/>
                          <w:trHeight w:val="30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r>
                      <w:tr>
                        <w:trPr>
                          <w:trHeight w:val="306"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877570</wp:posOffset>
                </wp:positionH>
                <wp:positionV relativeFrom="paragraph">
                  <wp:posOffset>2476500</wp:posOffset>
                </wp:positionV>
                <wp:extent cx="704215" cy="201295"/>
                <wp:wrapNone/>
                <wp:docPr id="14" name="Shape 14"/>
                <a:graphic xmlns:a="http://schemas.openxmlformats.org/drawingml/2006/main">
                  <a:graphicData uri="http://schemas.microsoft.com/office/word/2010/wordprocessingShape">
                    <wps:wsp>
                      <wps:cNvSpPr txBox="1"/>
                      <wps:spPr>
                        <a:xfrm>
                          <a:ext cx="704215" cy="2012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txbxContent>
                      </wps:txbx>
                      <wps:bodyPr lIns="0" tIns="0" rIns="0" bIns="0">
                        <a:noAutoFit/>
                      </wps:bodyPr>
                    </wps:wsp>
                  </a:graphicData>
                </a:graphic>
              </wp:anchor>
            </w:drawing>
          </mc:Choice>
          <mc:Fallback>
            <w:pict>
              <v:shape id="_x0000_s1040" type="#_x0000_t202" style="position:absolute;margin-left:69.099999999999994pt;margin-top:195.pt;width:55.450000000000003pt;height:15.85pt;z-index:251657729;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txbxContent>
                </v:textbox>
                <w10:wrap anchorx="page"/>
              </v:shape>
            </w:pict>
          </mc:Fallback>
        </mc:AlternateContent>
      </w:r>
      <w:bookmarkStart w:id="2" w:name="bookmark2"/>
      <w:bookmarkStart w:id="3" w:name="bookmark3"/>
      <w:r>
        <w:rPr>
          <w:color w:val="000000"/>
          <w:spacing w:val="0"/>
          <w:w w:val="100"/>
          <w:position w:val="0"/>
          <w:shd w:val="clear" w:color="auto" w:fill="auto"/>
          <w:lang w:val="cs-CZ" w:eastAsia="cs-CZ" w:bidi="cs-CZ"/>
        </w:rPr>
        <w:t>„III/15222 Chotěbudice průtah“</w:t>
      </w:r>
      <w:bookmarkEnd w:id="2"/>
      <w:bookmarkEnd w:id="3"/>
    </w:p>
    <w:p>
      <w:pPr>
        <w:pStyle w:val="Style7"/>
        <w:keepNext w:val="0"/>
        <w:keepLines w:val="0"/>
        <w:widowControl w:val="0"/>
        <w:shd w:val="clear" w:color="auto" w:fill="auto"/>
        <w:bidi w:val="0"/>
        <w:spacing w:before="0" w:after="4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Číslo smlouvy objednatele:</w:t>
      </w:r>
    </w:p>
    <w:p>
      <w:pPr>
        <w:pStyle w:val="Style7"/>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Číslo smlouvy zhotovitele:</w:t>
      </w:r>
    </w:p>
    <w:tbl>
      <w:tblPr>
        <w:tblOverlap w:val="never"/>
        <w:jc w:val="center"/>
        <w:tblLayout w:type="fixed"/>
      </w:tblPr>
      <w:tblGrid>
        <w:gridCol w:w="1966"/>
        <w:gridCol w:w="7564"/>
      </w:tblGrid>
      <w:tr>
        <w:trPr>
          <w:trHeight w:val="1566" w:hRule="exact"/>
        </w:trPr>
        <w:tc>
          <w:tcPr>
            <w:tcBorders/>
            <w:shd w:val="clear" w:color="auto" w:fill="FFFFFF"/>
            <w:vAlign w:val="bottom"/>
          </w:tcPr>
          <w:p>
            <w:pPr>
              <w:pStyle w:val="Style5"/>
              <w:keepNext w:val="0"/>
              <w:keepLines w:val="0"/>
              <w:widowControl w:val="0"/>
              <w:shd w:val="clear" w:color="auto" w:fill="auto"/>
              <w:bidi w:val="0"/>
              <w:spacing w:before="0" w:after="0" w:line="257"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 xml:space="preserve">Objednatel: </w:t>
            </w:r>
            <w:r>
              <w:rPr>
                <w:color w:val="000000"/>
                <w:spacing w:val="0"/>
                <w:w w:val="100"/>
                <w:position w:val="0"/>
                <w:sz w:val="24"/>
                <w:szCs w:val="24"/>
                <w:shd w:val="clear" w:color="auto" w:fill="auto"/>
                <w:lang w:val="cs-CZ" w:eastAsia="cs-CZ" w:bidi="cs-CZ"/>
              </w:rPr>
              <w:t xml:space="preserve">se sídlem: </w:t>
            </w:r>
            <w:r>
              <w:rPr>
                <w:b/>
                <w:bCs/>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2360" w:right="0" w:firstLine="0"/>
              <w:jc w:val="left"/>
              <w:rPr>
                <w:sz w:val="22"/>
                <w:szCs w:val="22"/>
              </w:rPr>
            </w:pPr>
            <w:r>
              <w:rPr>
                <w:b/>
                <w:bCs/>
                <w:color w:val="000000"/>
                <w:spacing w:val="0"/>
                <w:w w:val="100"/>
                <w:position w:val="0"/>
                <w:sz w:val="22"/>
                <w:szCs w:val="22"/>
                <w:shd w:val="clear" w:color="auto" w:fill="auto"/>
                <w:lang w:val="cs-CZ" w:eastAsia="cs-CZ" w:bidi="cs-CZ"/>
              </w:rPr>
              <w:t>Článek 1</w:t>
            </w:r>
          </w:p>
          <w:p>
            <w:pPr>
              <w:pStyle w:val="Style5"/>
              <w:keepNext w:val="0"/>
              <w:keepLines w:val="0"/>
              <w:widowControl w:val="0"/>
              <w:shd w:val="clear" w:color="auto" w:fill="auto"/>
              <w:bidi w:val="0"/>
              <w:spacing w:before="0" w:after="140" w:line="240" w:lineRule="auto"/>
              <w:ind w:left="2060" w:right="0" w:firstLine="0"/>
              <w:jc w:val="left"/>
              <w:rPr>
                <w:sz w:val="22"/>
                <w:szCs w:val="22"/>
              </w:rPr>
            </w:pPr>
            <w:r>
              <w:rPr>
                <w:b/>
                <w:bCs/>
                <w:color w:val="000000"/>
                <w:spacing w:val="0"/>
                <w:w w:val="100"/>
                <w:position w:val="0"/>
                <w:sz w:val="22"/>
                <w:szCs w:val="22"/>
                <w:shd w:val="clear" w:color="auto" w:fill="auto"/>
                <w:lang w:val="cs-CZ" w:eastAsia="cs-CZ" w:bidi="cs-CZ"/>
              </w:rPr>
              <w:t>Smluvní strany</w:t>
            </w:r>
          </w:p>
          <w:p>
            <w:pPr>
              <w:pStyle w:val="Style5"/>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Krajská správa a údržba silnic Vysočiny, příspěvková organizace</w:t>
            </w:r>
          </w:p>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Kosovská 1122/16, 586 01 Jihlava</w:t>
            </w:r>
          </w:p>
          <w:p>
            <w:pPr>
              <w:pStyle w:val="Style5"/>
              <w:keepNext w:val="0"/>
              <w:keepLines w:val="0"/>
              <w:widowControl w:val="0"/>
              <w:shd w:val="clear" w:color="auto" w:fill="auto"/>
              <w:bidi w:val="0"/>
              <w:spacing w:before="0" w:after="8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Ing. Janem Míkou, MBA, ředitelem organizace</w:t>
            </w:r>
          </w:p>
        </w:tc>
      </w:tr>
    </w:tbl>
    <w:p>
      <w:pPr>
        <w:widowControl w:val="0"/>
        <w:spacing w:line="1" w:lineRule="exact"/>
      </w:pPr>
    </w:p>
    <w:tbl>
      <w:tblPr>
        <w:tblOverlap w:val="never"/>
        <w:jc w:val="left"/>
        <w:tblLayout w:type="fixed"/>
      </w:tblPr>
      <w:tblGrid>
        <w:gridCol w:w="1966"/>
        <w:gridCol w:w="7564"/>
      </w:tblGrid>
      <w:tr>
        <w:trPr>
          <w:trHeight w:val="281" w:hRule="exact"/>
        </w:trPr>
        <w:tc>
          <w:tcPr>
            <w:tcBorders/>
            <w:shd w:val="clear" w:color="auto" w:fill="FFFFFF"/>
            <w:vAlign w:val="top"/>
          </w:tcPr>
          <w:p>
            <w:pPr>
              <w:pStyle w:val="Style5"/>
              <w:keepNext w:val="0"/>
              <w:keepLines w:val="0"/>
              <w:framePr w:w="9529" w:h="572" w:hSpace="7" w:vSpace="317" w:wrap="notBeside" w:vAnchor="text" w:hAnchor="text" w:x="89" w:y="31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tc>
        <w:tc>
          <w:tcPr>
            <w:tcBorders/>
            <w:shd w:val="clear" w:color="auto" w:fill="FFFFFF"/>
            <w:vAlign w:val="top"/>
          </w:tcPr>
          <w:p>
            <w:pPr>
              <w:pStyle w:val="Style5"/>
              <w:keepNext w:val="0"/>
              <w:keepLines w:val="0"/>
              <w:framePr w:w="9529" w:h="572" w:hSpace="7" w:vSpace="317" w:wrap="notBeside" w:vAnchor="text" w:hAnchor="text" w:x="89" w:y="318"/>
              <w:widowControl w:val="0"/>
              <w:shd w:val="clear" w:color="auto" w:fill="auto"/>
              <w:tabs>
                <w:tab w:pos="1660" w:val="left"/>
              </w:tabs>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tel.:</w:t>
              <w:tab/>
              <w:t>, e-mail:</w:t>
            </w:r>
          </w:p>
        </w:tc>
      </w:tr>
      <w:tr>
        <w:trPr>
          <w:trHeight w:val="292" w:hRule="exact"/>
        </w:trPr>
        <w:tc>
          <w:tcPr>
            <w:tcBorders/>
            <w:shd w:val="clear" w:color="auto" w:fill="FFFFFF"/>
            <w:vAlign w:val="top"/>
          </w:tcPr>
          <w:p>
            <w:pPr>
              <w:pStyle w:val="Style5"/>
              <w:keepNext w:val="0"/>
              <w:keepLines w:val="0"/>
              <w:framePr w:w="9529" w:h="572" w:hSpace="7" w:vSpace="317" w:wrap="notBeside" w:vAnchor="text" w:hAnchor="text" w:x="89" w:y="31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tc>
        <w:tc>
          <w:tcPr>
            <w:tcBorders/>
            <w:shd w:val="clear" w:color="auto" w:fill="FFFFFF"/>
            <w:vAlign w:val="top"/>
          </w:tcPr>
          <w:p>
            <w:pPr>
              <w:pStyle w:val="Style5"/>
              <w:keepNext w:val="0"/>
              <w:keepLines w:val="0"/>
              <w:framePr w:w="9529" w:h="572" w:hSpace="7" w:vSpace="317" w:wrap="notBeside" w:vAnchor="text" w:hAnchor="text" w:x="89" w:y="318"/>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bl>
    <w:p>
      <w:pPr>
        <w:pStyle w:val="Style7"/>
        <w:keepNext w:val="0"/>
        <w:keepLines w:val="0"/>
        <w:framePr w:w="5342" w:h="328" w:hSpace="81" w:wrap="notBeside" w:vAnchor="text" w:hAnchor="text" w:x="82"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iménem objednatele ve věcech</w:t>
      </w:r>
    </w:p>
    <w:p>
      <w:pPr>
        <w:widowControl w:val="0"/>
        <w:spacing w:line="1" w:lineRule="exact"/>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Fax:</w:t>
      </w:r>
    </w:p>
    <w:p>
      <w:pPr>
        <w:pStyle w:val="Style9"/>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cs-CZ" w:eastAsia="cs-CZ" w:bidi="cs-CZ"/>
        </w:rPr>
        <w:t>E-mail:</w:t>
      </w:r>
    </w:p>
    <w:p>
      <w:pPr>
        <w:pStyle w:val="Style9"/>
        <w:keepNext w:val="0"/>
        <w:keepLines w:val="0"/>
        <w:widowControl w:val="0"/>
        <w:shd w:val="clear" w:color="auto" w:fill="auto"/>
        <w:tabs>
          <w:tab w:pos="2142"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Zřizovatel:</w:t>
        <w:tab/>
        <w:t>Kraj Vysočina</w:t>
      </w:r>
    </w:p>
    <w:p>
      <w:pPr>
        <w:pStyle w:val="Style9"/>
        <w:keepNext w:val="0"/>
        <w:keepLines w:val="0"/>
        <w:widowControl w:val="0"/>
        <w:shd w:val="clear" w:color="auto" w:fill="auto"/>
        <w:bidi w:val="0"/>
        <w:spacing w:before="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2"/>
          <w:szCs w:val="22"/>
          <w:shd w:val="clear" w:color="auto" w:fill="auto"/>
          <w:lang w:val="cs-CZ" w:eastAsia="cs-CZ" w:bidi="cs-CZ"/>
        </w:rPr>
        <w:t>„Objednatel“)</w:t>
      </w:r>
    </w:p>
    <w:p>
      <w:pPr>
        <w:pStyle w:val="Style18"/>
        <w:keepNext/>
        <w:keepLines/>
        <w:widowControl w:val="0"/>
        <w:shd w:val="clear" w:color="auto" w:fill="auto"/>
        <w:bidi w:val="0"/>
        <w:spacing w:before="0" w:after="12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a</w:t>
      </w:r>
      <w:bookmarkEnd w:id="4"/>
      <w:bookmarkEnd w:id="5"/>
    </w:p>
    <w:tbl>
      <w:tblPr>
        <w:tblOverlap w:val="never"/>
        <w:jc w:val="center"/>
        <w:tblLayout w:type="fixed"/>
      </w:tblPr>
      <w:tblGrid>
        <w:gridCol w:w="1966"/>
        <w:gridCol w:w="7564"/>
      </w:tblGrid>
      <w:tr>
        <w:trPr>
          <w:trHeight w:val="274"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Zhotovitel:</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VIP A project s.r.o., Projektování dopravních staveb</w:t>
            </w:r>
          </w:p>
        </w:tc>
      </w:tr>
      <w:tr>
        <w:trPr>
          <w:trHeight w:val="277"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Cyrilometodějská 43/20, Nové Dvory, 674 01 Třebíč</w:t>
            </w:r>
          </w:p>
        </w:tc>
      </w:tr>
      <w:tr>
        <w:trPr>
          <w:trHeight w:val="281"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Ing. Pavel Vidlák</w:t>
            </w:r>
          </w:p>
        </w:tc>
      </w:tr>
      <w:tr>
        <w:trPr>
          <w:trHeight w:val="28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živnostenském rejstříku města Třebíč, dne 7.12.2015</w:t>
            </w:r>
          </w:p>
        </w:tc>
      </w:tr>
    </w:tbl>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Společnost je zapsána v obchodním rejstříku vedeném u Krajského soudu v Brně, oddíl C, vložka</w:t>
      </w:r>
    </w:p>
    <w:p>
      <w:pPr>
        <w:widowControl w:val="0"/>
        <w:spacing w:after="259" w:line="1" w:lineRule="exact"/>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Osoby pověřené jednat jménem zhotovitele ve věcech smluvních: technických:</w:t>
      </w:r>
    </w:p>
    <w:tbl>
      <w:tblPr>
        <w:tblOverlap w:val="never"/>
        <w:jc w:val="center"/>
        <w:tblLayout w:type="fixed"/>
      </w:tblPr>
      <w:tblGrid>
        <w:gridCol w:w="1966"/>
        <w:gridCol w:w="7564"/>
      </w:tblGrid>
      <w:tr>
        <w:trPr>
          <w:trHeight w:val="55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Komerční banka, a.s.</w:t>
            </w:r>
          </w:p>
        </w:tc>
      </w:tr>
      <w:tr>
        <w:trPr>
          <w:trHeight w:val="277"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04637470</w:t>
            </w:r>
          </w:p>
        </w:tc>
      </w:tr>
      <w:tr>
        <w:trPr>
          <w:trHeight w:val="306"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CZ04637470</w:t>
            </w:r>
          </w:p>
        </w:tc>
      </w:tr>
    </w:tbl>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p>
      <w:pPr>
        <w:pStyle w:val="Style7"/>
        <w:keepNext w:val="0"/>
        <w:keepLines w:val="0"/>
        <w:widowControl w:val="0"/>
        <w:shd w:val="clear" w:color="auto" w:fill="auto"/>
        <w:bidi w:val="0"/>
        <w:spacing w:before="0" w:after="0" w:line="233"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(dále jen </w:t>
      </w:r>
      <w:r>
        <w:rPr>
          <w:b/>
          <w:bCs/>
          <w:color w:val="000000"/>
          <w:spacing w:val="0"/>
          <w:w w:val="100"/>
          <w:position w:val="0"/>
          <w:sz w:val="22"/>
          <w:szCs w:val="22"/>
          <w:shd w:val="clear" w:color="auto" w:fill="auto"/>
          <w:lang w:val="cs-CZ" w:eastAsia="cs-CZ" w:bidi="cs-CZ"/>
        </w:rPr>
        <w:t>„Zhotovitel“)</w:t>
      </w:r>
    </w:p>
    <w:p>
      <w:pPr>
        <w:widowControl w:val="0"/>
        <w:spacing w:after="499" w:line="1" w:lineRule="exact"/>
      </w:pPr>
    </w:p>
    <w:p>
      <w:pPr>
        <w:pStyle w:val="Style9"/>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Smluvní strany se dohodly, že jejich závazkový vztah se řídí § </w:t>
      </w:r>
      <w:r>
        <w:rPr>
          <w:b/>
          <w:bCs/>
          <w:color w:val="000000"/>
          <w:spacing w:val="0"/>
          <w:w w:val="100"/>
          <w:position w:val="0"/>
          <w:sz w:val="22"/>
          <w:szCs w:val="22"/>
          <w:shd w:val="clear" w:color="auto" w:fill="auto"/>
          <w:lang w:val="cs-CZ" w:eastAsia="cs-CZ" w:bidi="cs-CZ"/>
        </w:rPr>
        <w:t xml:space="preserve">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Za účelem realizace díla definovaného v této smlouvě o dílo navazující na výběr nej vhodnější nabídky v rámci veřejné zakázky s názvem </w:t>
      </w:r>
      <w:r>
        <w:rPr>
          <w:b/>
          <w:bCs/>
          <w:color w:val="000000"/>
          <w:spacing w:val="0"/>
          <w:w w:val="100"/>
          <w:position w:val="0"/>
          <w:sz w:val="22"/>
          <w:szCs w:val="22"/>
          <w:shd w:val="clear" w:color="auto" w:fill="auto"/>
          <w:lang w:val="cs-CZ" w:eastAsia="cs-CZ" w:bidi="cs-CZ"/>
        </w:rPr>
        <w:t xml:space="preserve">Vypracování projektové dokumentace „III/15222 Chotěbudice průtah“, </w:t>
      </w:r>
      <w:r>
        <w:rPr>
          <w:color w:val="000000"/>
          <w:spacing w:val="0"/>
          <w:w w:val="100"/>
          <w:position w:val="0"/>
          <w:sz w:val="24"/>
          <w:szCs w:val="24"/>
          <w:shd w:val="clear" w:color="auto" w:fill="auto"/>
          <w:lang w:val="cs-CZ" w:eastAsia="cs-CZ" w:bidi="cs-CZ"/>
        </w:rPr>
        <w:t>uzavírají níže uvedeného dne, měsíce a roku tuto Smlouvu o dílo (dále jen „smlouva“).</w:t>
      </w:r>
    </w:p>
    <w:p>
      <w:pPr>
        <w:pStyle w:val="Style9"/>
        <w:keepNext w:val="0"/>
        <w:keepLines w:val="0"/>
        <w:widowControl w:val="0"/>
        <w:shd w:val="clear" w:color="auto" w:fill="auto"/>
        <w:bidi w:val="0"/>
        <w:spacing w:before="0" w:after="0" w:line="266"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2</w:t>
      </w:r>
    </w:p>
    <w:p>
      <w:pPr>
        <w:pStyle w:val="Style9"/>
        <w:keepNext w:val="0"/>
        <w:keepLines w:val="0"/>
        <w:widowControl w:val="0"/>
        <w:shd w:val="clear" w:color="auto" w:fill="auto"/>
        <w:bidi w:val="0"/>
        <w:spacing w:before="0" w:line="266"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Předmět smlouvy</w:t>
      </w:r>
    </w:p>
    <w:p>
      <w:pPr>
        <w:pStyle w:val="Style9"/>
        <w:keepNext w:val="0"/>
        <w:keepLines w:val="0"/>
        <w:widowControl w:val="0"/>
        <w:numPr>
          <w:ilvl w:val="0"/>
          <w:numId w:val="1"/>
        </w:numPr>
        <w:shd w:val="clear" w:color="auto" w:fill="auto"/>
        <w:tabs>
          <w:tab w:pos="546"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Předmětem plnění této smlouvy je závazek zhotovitele provést na svůj náklad a nebezpečí:</w:t>
      </w:r>
    </w:p>
    <w:p>
      <w:pPr>
        <w:pStyle w:val="Style9"/>
        <w:keepNext w:val="0"/>
        <w:keepLines w:val="0"/>
        <w:widowControl w:val="0"/>
        <w:shd w:val="clear" w:color="auto" w:fill="auto"/>
        <w:bidi w:val="0"/>
        <w:spacing w:before="0" w:line="240" w:lineRule="auto"/>
        <w:ind w:left="740" w:right="0" w:firstLine="440"/>
        <w:jc w:val="both"/>
      </w:pPr>
      <w:r>
        <w:rPr>
          <w:b/>
          <w:bCs/>
          <w:color w:val="000000"/>
          <w:spacing w:val="0"/>
          <w:w w:val="100"/>
          <w:position w:val="0"/>
          <w:sz w:val="22"/>
          <w:szCs w:val="22"/>
          <w:shd w:val="clear" w:color="auto" w:fill="auto"/>
          <w:lang w:val="cs-CZ" w:eastAsia="cs-CZ" w:bidi="cs-CZ"/>
        </w:rPr>
        <w:t xml:space="preserve">a) vypracování samostatné projektové dokumentace (PD) </w:t>
      </w:r>
      <w:r>
        <w:rPr>
          <w:color w:val="000000"/>
          <w:spacing w:val="0"/>
          <w:w w:val="100"/>
          <w:position w:val="0"/>
          <w:sz w:val="24"/>
          <w:szCs w:val="24"/>
          <w:shd w:val="clear" w:color="auto" w:fill="auto"/>
          <w:lang w:val="cs-CZ" w:eastAsia="cs-CZ" w:bidi="cs-CZ"/>
        </w:rPr>
        <w:t>dle vyhlášky č. 499/2006 Sb., o dokumentaci staveb v platném znění a vyhlášky č. 146/2008 Sb., o rozsahu a obsahu projektové dokumentace dopravních staveb v platném znění, v rozsahu:</w:t>
      </w:r>
    </w:p>
    <w:p>
      <w:pPr>
        <w:pStyle w:val="Style9"/>
        <w:keepNext w:val="0"/>
        <w:keepLines w:val="0"/>
        <w:widowControl w:val="0"/>
        <w:numPr>
          <w:ilvl w:val="0"/>
          <w:numId w:val="3"/>
        </w:numPr>
        <w:shd w:val="clear" w:color="auto" w:fill="auto"/>
        <w:tabs>
          <w:tab w:pos="1466"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vypracování projektové dokumentace pro vydání stavebního povolení (DSP) vč. zapracování všech podmínek;</w:t>
      </w:r>
    </w:p>
    <w:p>
      <w:pPr>
        <w:pStyle w:val="Style9"/>
        <w:keepNext w:val="0"/>
        <w:keepLines w:val="0"/>
        <w:widowControl w:val="0"/>
        <w:numPr>
          <w:ilvl w:val="0"/>
          <w:numId w:val="3"/>
        </w:numPr>
        <w:shd w:val="clear" w:color="auto" w:fill="auto"/>
        <w:tabs>
          <w:tab w:pos="1466"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zajištění pravomocných stavebních povolení (SP), včetně všech požadovaných příloh, dokladů a vyjádření;</w:t>
      </w:r>
    </w:p>
    <w:p>
      <w:pPr>
        <w:pStyle w:val="Style9"/>
        <w:keepNext w:val="0"/>
        <w:keepLines w:val="0"/>
        <w:widowControl w:val="0"/>
        <w:numPr>
          <w:ilvl w:val="0"/>
          <w:numId w:val="3"/>
        </w:numPr>
        <w:shd w:val="clear" w:color="auto" w:fill="auto"/>
        <w:tabs>
          <w:tab w:pos="1474"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9"/>
        <w:keepNext w:val="0"/>
        <w:keepLines w:val="0"/>
        <w:widowControl w:val="0"/>
        <w:numPr>
          <w:ilvl w:val="0"/>
          <w:numId w:val="3"/>
        </w:numPr>
        <w:shd w:val="clear" w:color="auto" w:fill="auto"/>
        <w:tabs>
          <w:tab w:pos="1474"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SP k příslušnému stavebnímu úřadu včetně všech požadovaných příloh;</w:t>
      </w:r>
    </w:p>
    <w:p>
      <w:pPr>
        <w:pStyle w:val="Style9"/>
        <w:keepNext w:val="0"/>
        <w:keepLines w:val="0"/>
        <w:widowControl w:val="0"/>
        <w:shd w:val="clear" w:color="auto" w:fill="auto"/>
        <w:bidi w:val="0"/>
        <w:spacing w:before="0" w:line="266" w:lineRule="auto"/>
        <w:ind w:left="0" w:right="0" w:firstLine="600"/>
        <w:jc w:val="both"/>
        <w:rPr>
          <w:sz w:val="22"/>
          <w:szCs w:val="22"/>
        </w:rPr>
      </w:pPr>
      <w:r>
        <w:rPr>
          <w:b/>
          <w:bCs/>
          <w:color w:val="000000"/>
          <w:spacing w:val="0"/>
          <w:w w:val="100"/>
          <w:position w:val="0"/>
          <w:sz w:val="22"/>
          <w:szCs w:val="22"/>
          <w:shd w:val="clear" w:color="auto" w:fill="auto"/>
          <w:lang w:val="cs-CZ" w:eastAsia="cs-CZ" w:bidi="cs-CZ"/>
        </w:rPr>
        <w:t>b) zajištění výkonu autorského dozoru (AD)</w:t>
      </w:r>
    </w:p>
    <w:p>
      <w:pPr>
        <w:pStyle w:val="Style9"/>
        <w:keepNext w:val="0"/>
        <w:keepLines w:val="0"/>
        <w:widowControl w:val="0"/>
        <w:shd w:val="clear" w:color="auto" w:fill="auto"/>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Předmětem výkonu AD je především:</w:t>
      </w:r>
    </w:p>
    <w:p>
      <w:pPr>
        <w:pStyle w:val="Style9"/>
        <w:keepNext w:val="0"/>
        <w:keepLines w:val="0"/>
        <w:widowControl w:val="0"/>
        <w:numPr>
          <w:ilvl w:val="0"/>
          <w:numId w:val="3"/>
        </w:numPr>
        <w:shd w:val="clear" w:color="auto" w:fill="auto"/>
        <w:tabs>
          <w:tab w:pos="1454"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účastnit se předání staveniště dodavateli</w:t>
      </w:r>
    </w:p>
    <w:p>
      <w:pPr>
        <w:pStyle w:val="Style9"/>
        <w:keepNext w:val="0"/>
        <w:keepLines w:val="0"/>
        <w:widowControl w:val="0"/>
        <w:numPr>
          <w:ilvl w:val="0"/>
          <w:numId w:val="3"/>
        </w:numPr>
        <w:shd w:val="clear" w:color="auto" w:fill="auto"/>
        <w:tabs>
          <w:tab w:pos="1454"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dohled nad realizací díla</w:t>
      </w:r>
    </w:p>
    <w:p>
      <w:pPr>
        <w:pStyle w:val="Style9"/>
        <w:keepNext w:val="0"/>
        <w:keepLines w:val="0"/>
        <w:widowControl w:val="0"/>
        <w:numPr>
          <w:ilvl w:val="0"/>
          <w:numId w:val="3"/>
        </w:numPr>
        <w:shd w:val="clear" w:color="auto" w:fill="auto"/>
        <w:tabs>
          <w:tab w:pos="1474"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9"/>
        <w:keepNext w:val="0"/>
        <w:keepLines w:val="0"/>
        <w:widowControl w:val="0"/>
        <w:numPr>
          <w:ilvl w:val="0"/>
          <w:numId w:val="3"/>
        </w:numPr>
        <w:shd w:val="clear" w:color="auto" w:fill="auto"/>
        <w:tabs>
          <w:tab w:pos="1474"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9"/>
        <w:keepNext w:val="0"/>
        <w:keepLines w:val="0"/>
        <w:widowControl w:val="0"/>
        <w:numPr>
          <w:ilvl w:val="0"/>
          <w:numId w:val="3"/>
        </w:numPr>
        <w:shd w:val="clear" w:color="auto" w:fill="auto"/>
        <w:tabs>
          <w:tab w:pos="1454"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9"/>
        <w:keepNext w:val="0"/>
        <w:keepLines w:val="0"/>
        <w:widowControl w:val="0"/>
        <w:numPr>
          <w:ilvl w:val="0"/>
          <w:numId w:val="3"/>
        </w:numPr>
        <w:shd w:val="clear" w:color="auto" w:fill="auto"/>
        <w:tabs>
          <w:tab w:pos="1474"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9"/>
        <w:keepNext w:val="0"/>
        <w:keepLines w:val="0"/>
        <w:widowControl w:val="0"/>
        <w:numPr>
          <w:ilvl w:val="0"/>
          <w:numId w:val="3"/>
        </w:numPr>
        <w:shd w:val="clear" w:color="auto" w:fill="auto"/>
        <w:tabs>
          <w:tab w:pos="1474"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posuzovat návrhy objednatele stavby na změny a odchylky v částech projektů zpracovávaných v rámci realizační dokumentace z pohledu dodržení technicko ekonomických parametrů, dodržení lhůt výstavby, případně dalších údajů a ukazatelů</w:t>
      </w:r>
    </w:p>
    <w:p>
      <w:pPr>
        <w:pStyle w:val="Style9"/>
        <w:keepNext w:val="0"/>
        <w:keepLines w:val="0"/>
        <w:widowControl w:val="0"/>
        <w:numPr>
          <w:ilvl w:val="0"/>
          <w:numId w:val="3"/>
        </w:numPr>
        <w:shd w:val="clear" w:color="auto" w:fill="auto"/>
        <w:tabs>
          <w:tab w:pos="1474"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9"/>
        <w:keepNext w:val="0"/>
        <w:keepLines w:val="0"/>
        <w:widowControl w:val="0"/>
        <w:numPr>
          <w:ilvl w:val="0"/>
          <w:numId w:val="3"/>
        </w:numPr>
        <w:shd w:val="clear" w:color="auto" w:fill="auto"/>
        <w:tabs>
          <w:tab w:pos="1454"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účast na kontrolních dnech stavby</w:t>
      </w:r>
    </w:p>
    <w:p>
      <w:pPr>
        <w:pStyle w:val="Style9"/>
        <w:keepNext w:val="0"/>
        <w:keepLines w:val="0"/>
        <w:widowControl w:val="0"/>
        <w:numPr>
          <w:ilvl w:val="0"/>
          <w:numId w:val="3"/>
        </w:numPr>
        <w:shd w:val="clear" w:color="auto" w:fill="auto"/>
        <w:tabs>
          <w:tab w:pos="1474" w:val="left"/>
        </w:tabs>
        <w:bidi w:val="0"/>
        <w:spacing w:before="0" w:line="240" w:lineRule="auto"/>
        <w:ind w:left="1440" w:right="0" w:hanging="260"/>
        <w:jc w:val="both"/>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9"/>
        <w:keepNext w:val="0"/>
        <w:keepLines w:val="0"/>
        <w:widowControl w:val="0"/>
        <w:numPr>
          <w:ilvl w:val="0"/>
          <w:numId w:val="3"/>
        </w:numPr>
        <w:shd w:val="clear" w:color="auto" w:fill="auto"/>
        <w:tabs>
          <w:tab w:pos="1454"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9"/>
        <w:keepNext w:val="0"/>
        <w:keepLines w:val="0"/>
        <w:widowControl w:val="0"/>
        <w:numPr>
          <w:ilvl w:val="0"/>
          <w:numId w:val="3"/>
        </w:numPr>
        <w:shd w:val="clear" w:color="auto" w:fill="auto"/>
        <w:tabs>
          <w:tab w:pos="1454"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poskytovat technické konzultace potřebné pro plynulost výstavby</w:t>
      </w:r>
    </w:p>
    <w:p>
      <w:pPr>
        <w:pStyle w:val="Style9"/>
        <w:keepNext w:val="0"/>
        <w:keepLines w:val="0"/>
        <w:widowControl w:val="0"/>
        <w:numPr>
          <w:ilvl w:val="0"/>
          <w:numId w:val="3"/>
        </w:numPr>
        <w:shd w:val="clear" w:color="auto" w:fill="auto"/>
        <w:tabs>
          <w:tab w:pos="1454" w:val="left"/>
        </w:tabs>
        <w:bidi w:val="0"/>
        <w:spacing w:before="0" w:line="240" w:lineRule="auto"/>
        <w:ind w:left="1160" w:right="0" w:firstLine="0"/>
        <w:jc w:val="both"/>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9"/>
        <w:keepNext w:val="0"/>
        <w:keepLines w:val="0"/>
        <w:widowControl w:val="0"/>
        <w:shd w:val="clear" w:color="auto" w:fill="auto"/>
        <w:bidi w:val="0"/>
        <w:spacing w:before="0" w:after="220" w:line="240" w:lineRule="auto"/>
        <w:ind w:left="1440" w:right="0" w:hanging="280"/>
        <w:jc w:val="both"/>
      </w:pPr>
      <w:r>
        <w:rPr>
          <w:color w:val="000000"/>
          <w:spacing w:val="0"/>
          <w:w w:val="100"/>
          <w:position w:val="0"/>
          <w:sz w:val="24"/>
          <w:szCs w:val="24"/>
          <w:shd w:val="clear" w:color="auto" w:fill="auto"/>
          <w:lang w:val="cs-CZ" w:eastAsia="cs-CZ" w:bidi="cs-CZ"/>
        </w:rPr>
        <w:t>• zapisovat své návštěvy, prohlídky a posouzení stavby ve stavebním deníku, kam bude také uvádět jím zjištěné nedostatky a navržená opatření, pokud není výše dohodnuto jinak;</w:t>
      </w:r>
    </w:p>
    <w:p>
      <w:pPr>
        <w:pStyle w:val="Style9"/>
        <w:keepNext w:val="0"/>
        <w:keepLines w:val="0"/>
        <w:widowControl w:val="0"/>
        <w:shd w:val="clear" w:color="auto" w:fill="auto"/>
        <w:bidi w:val="0"/>
        <w:spacing w:before="0" w:line="240" w:lineRule="auto"/>
        <w:ind w:left="0" w:right="0" w:firstLine="560"/>
        <w:jc w:val="both"/>
      </w:pPr>
      <w:r>
        <w:rPr>
          <w:color w:val="000000"/>
          <w:spacing w:val="0"/>
          <w:w w:val="100"/>
          <w:position w:val="0"/>
          <w:sz w:val="24"/>
          <w:szCs w:val="24"/>
          <w:shd w:val="clear" w:color="auto" w:fill="auto"/>
          <w:lang w:val="cs-CZ" w:eastAsia="cs-CZ" w:bidi="cs-CZ"/>
        </w:rPr>
        <w:t>na akci:</w:t>
      </w:r>
    </w:p>
    <w:p>
      <w:pPr>
        <w:pStyle w:val="Style9"/>
        <w:keepNext w:val="0"/>
        <w:keepLines w:val="0"/>
        <w:widowControl w:val="0"/>
        <w:shd w:val="clear" w:color="auto" w:fill="auto"/>
        <w:bidi w:val="0"/>
        <w:spacing w:before="0" w:after="220" w:line="264" w:lineRule="auto"/>
        <w:ind w:left="0" w:right="0" w:firstLine="560"/>
        <w:jc w:val="both"/>
        <w:rPr>
          <w:sz w:val="22"/>
          <w:szCs w:val="22"/>
        </w:rPr>
      </w:pPr>
      <w:r>
        <w:rPr>
          <w:b/>
          <w:bCs/>
          <w:color w:val="000000"/>
          <w:spacing w:val="0"/>
          <w:w w:val="100"/>
          <w:position w:val="0"/>
          <w:sz w:val="22"/>
          <w:szCs w:val="22"/>
          <w:shd w:val="clear" w:color="auto" w:fill="auto"/>
          <w:lang w:val="cs-CZ" w:eastAsia="cs-CZ" w:bidi="cs-CZ"/>
        </w:rPr>
        <w:t>III/l5222 Chotěbudice průtah</w:t>
      </w:r>
    </w:p>
    <w:p>
      <w:pPr>
        <w:pStyle w:val="Style9"/>
        <w:keepNext w:val="0"/>
        <w:keepLines w:val="0"/>
        <w:widowControl w:val="0"/>
        <w:shd w:val="clear" w:color="auto" w:fill="auto"/>
        <w:bidi w:val="0"/>
        <w:spacing w:before="0" w:line="240" w:lineRule="auto"/>
        <w:ind w:left="560" w:right="0" w:firstLine="0"/>
        <w:jc w:val="both"/>
      </w:pPr>
      <w:r>
        <w:rPr>
          <w:color w:val="000000"/>
          <w:spacing w:val="0"/>
          <w:w w:val="100"/>
          <w:position w:val="0"/>
          <w:sz w:val="24"/>
          <w:szCs w:val="24"/>
          <w:shd w:val="clear" w:color="auto" w:fill="auto"/>
          <w:lang w:val="cs-CZ" w:eastAsia="cs-CZ" w:bidi="cs-CZ"/>
        </w:rPr>
        <w:t xml:space="preserve">a to v souladu s nabídkou zhotovitele podanou v zadávacím řízení ze dne </w:t>
      </w:r>
      <w:r>
        <w:rPr>
          <w:b/>
          <w:bCs/>
          <w:color w:val="000000"/>
          <w:spacing w:val="0"/>
          <w:w w:val="100"/>
          <w:position w:val="0"/>
          <w:sz w:val="22"/>
          <w:szCs w:val="22"/>
          <w:shd w:val="clear" w:color="auto" w:fill="auto"/>
          <w:lang w:val="cs-CZ" w:eastAsia="cs-CZ" w:bidi="cs-CZ"/>
        </w:rPr>
        <w:t xml:space="preserve">26. 6. 2019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2"/>
          <w:szCs w:val="22"/>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této smlouvy.</w:t>
      </w:r>
    </w:p>
    <w:p>
      <w:pPr>
        <w:pStyle w:val="Style9"/>
        <w:keepNext w:val="0"/>
        <w:keepLines w:val="0"/>
        <w:widowControl w:val="0"/>
        <w:numPr>
          <w:ilvl w:val="0"/>
          <w:numId w:val="1"/>
        </w:numPr>
        <w:shd w:val="clear" w:color="auto" w:fill="auto"/>
        <w:tabs>
          <w:tab w:pos="59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9"/>
        <w:keepNext w:val="0"/>
        <w:keepLines w:val="0"/>
        <w:widowControl w:val="0"/>
        <w:numPr>
          <w:ilvl w:val="0"/>
          <w:numId w:val="1"/>
        </w:numPr>
        <w:shd w:val="clear" w:color="auto" w:fill="auto"/>
        <w:tabs>
          <w:tab w:pos="590"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2"/>
          <w:szCs w:val="22"/>
          <w:shd w:val="clear" w:color="auto" w:fill="auto"/>
          <w:lang w:val="cs-CZ" w:eastAsia="cs-CZ" w:bidi="cs-CZ"/>
        </w:rPr>
        <w:t xml:space="preserve">Příloze č. 1 </w:t>
      </w:r>
      <w:r>
        <w:rPr>
          <w:color w:val="000000"/>
          <w:spacing w:val="0"/>
          <w:w w:val="100"/>
          <w:position w:val="0"/>
          <w:sz w:val="24"/>
          <w:szCs w:val="24"/>
          <w:shd w:val="clear" w:color="auto" w:fill="auto"/>
          <w:lang w:val="cs-CZ" w:eastAsia="cs-CZ" w:bidi="cs-CZ"/>
        </w:rPr>
        <w:t>(Technické podmínky), která je součástí této smlouvy.</w:t>
      </w:r>
    </w:p>
    <w:p>
      <w:pPr>
        <w:pStyle w:val="Style9"/>
        <w:keepNext w:val="0"/>
        <w:keepLines w:val="0"/>
        <w:widowControl w:val="0"/>
        <w:numPr>
          <w:ilvl w:val="0"/>
          <w:numId w:val="1"/>
        </w:numPr>
        <w:shd w:val="clear" w:color="auto" w:fill="auto"/>
        <w:tabs>
          <w:tab w:pos="590" w:val="left"/>
        </w:tabs>
        <w:bidi w:val="0"/>
        <w:spacing w:before="0" w:after="500" w:line="252" w:lineRule="auto"/>
        <w:ind w:left="560" w:right="0" w:hanging="56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w:t>
      </w:r>
    </w:p>
    <w:p>
      <w:pPr>
        <w:pStyle w:val="Style9"/>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3</w:t>
      </w:r>
    </w:p>
    <w:p>
      <w:pPr>
        <w:pStyle w:val="Style18"/>
        <w:keepNext/>
        <w:keepLines/>
        <w:widowControl w:val="0"/>
        <w:shd w:val="clear" w:color="auto" w:fill="auto"/>
        <w:bidi w:val="0"/>
        <w:spacing w:before="0" w:after="120"/>
        <w:ind w:left="0" w:right="0" w:firstLine="0"/>
        <w:jc w:val="center"/>
      </w:pPr>
      <w:bookmarkStart w:id="6" w:name="bookmark6"/>
      <w:bookmarkStart w:id="7" w:name="bookmark7"/>
      <w:r>
        <w:rPr>
          <w:color w:val="000000"/>
          <w:spacing w:val="0"/>
          <w:w w:val="100"/>
          <w:position w:val="0"/>
          <w:shd w:val="clear" w:color="auto" w:fill="auto"/>
          <w:lang w:val="cs-CZ" w:eastAsia="cs-CZ" w:bidi="cs-CZ"/>
        </w:rPr>
        <w:t>Doba plnění</w:t>
      </w:r>
      <w:bookmarkEnd w:id="6"/>
      <w:bookmarkEnd w:id="7"/>
    </w:p>
    <w:p>
      <w:pPr>
        <w:pStyle w:val="Style9"/>
        <w:keepNext w:val="0"/>
        <w:keepLines w:val="0"/>
        <w:widowControl w:val="0"/>
        <w:numPr>
          <w:ilvl w:val="0"/>
          <w:numId w:val="5"/>
        </w:numPr>
        <w:shd w:val="clear" w:color="auto" w:fill="auto"/>
        <w:tabs>
          <w:tab w:pos="590" w:val="left"/>
        </w:tabs>
        <w:bidi w:val="0"/>
        <w:spacing w:before="0" w:line="240" w:lineRule="auto"/>
        <w:ind w:left="660" w:right="0" w:hanging="660"/>
        <w:jc w:val="both"/>
      </w:pPr>
      <w:r>
        <w:rPr>
          <w:color w:val="000000"/>
          <w:spacing w:val="0"/>
          <w:w w:val="100"/>
          <w:position w:val="0"/>
          <w:sz w:val="24"/>
          <w:szCs w:val="24"/>
          <w:shd w:val="clear" w:color="auto" w:fill="auto"/>
          <w:lang w:val="cs-CZ" w:eastAsia="cs-CZ" w:bidi="cs-CZ"/>
        </w:rPr>
        <w:t xml:space="preserve">Termíny plnění pro </w:t>
      </w:r>
      <w:r>
        <w:rPr>
          <w:b/>
          <w:bCs/>
          <w:color w:val="000000"/>
          <w:spacing w:val="0"/>
          <w:w w:val="100"/>
          <w:position w:val="0"/>
          <w:sz w:val="22"/>
          <w:szCs w:val="22"/>
          <w:u w:val="single"/>
          <w:shd w:val="clear" w:color="auto" w:fill="auto"/>
          <w:lang w:val="cs-CZ" w:eastAsia="cs-CZ" w:bidi="cs-CZ"/>
        </w:rPr>
        <w:t>vypracování jednotlivých projektových dokumentací</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v </w:t>
      </w:r>
      <w:r>
        <w:rPr>
          <w:b/>
          <w:bCs/>
          <w:color w:val="000000"/>
          <w:spacing w:val="0"/>
          <w:w w:val="100"/>
          <w:position w:val="0"/>
          <w:sz w:val="22"/>
          <w:szCs w:val="22"/>
          <w:shd w:val="clear" w:color="auto" w:fill="auto"/>
          <w:lang w:val="cs-CZ" w:eastAsia="cs-CZ" w:bidi="cs-CZ"/>
        </w:rPr>
        <w:t xml:space="preserve">Příloze č. 1 </w:t>
      </w:r>
      <w:r>
        <w:rPr>
          <w:color w:val="000000"/>
          <w:spacing w:val="0"/>
          <w:w w:val="100"/>
          <w:position w:val="0"/>
          <w:sz w:val="24"/>
          <w:szCs w:val="24"/>
          <w:shd w:val="clear" w:color="auto" w:fill="auto"/>
          <w:lang w:val="cs-CZ" w:eastAsia="cs-CZ" w:bidi="cs-CZ"/>
        </w:rPr>
        <w:t>(Technické podmínky), která je nedílnou součástí této smlouvy.</w:t>
      </w:r>
    </w:p>
    <w:p>
      <w:pPr>
        <w:pStyle w:val="Style9"/>
        <w:keepNext w:val="0"/>
        <w:keepLines w:val="0"/>
        <w:widowControl w:val="0"/>
        <w:numPr>
          <w:ilvl w:val="0"/>
          <w:numId w:val="5"/>
        </w:numPr>
        <w:shd w:val="clear" w:color="auto" w:fill="auto"/>
        <w:tabs>
          <w:tab w:pos="590" w:val="left"/>
        </w:tabs>
        <w:bidi w:val="0"/>
        <w:spacing w:before="0" w:line="240" w:lineRule="auto"/>
        <w:ind w:left="660" w:right="0" w:hanging="660"/>
        <w:jc w:val="both"/>
      </w:pPr>
      <w:r>
        <w:rPr>
          <w:color w:val="000000"/>
          <w:spacing w:val="0"/>
          <w:w w:val="100"/>
          <w:position w:val="0"/>
          <w:sz w:val="24"/>
          <w:szCs w:val="24"/>
          <w:shd w:val="clear" w:color="auto" w:fill="auto"/>
          <w:lang w:val="cs-CZ" w:eastAsia="cs-CZ" w:bidi="cs-CZ"/>
        </w:rPr>
        <w:t xml:space="preserve">Termín plnění pro zahájení </w:t>
      </w:r>
      <w:r>
        <w:rPr>
          <w:b/>
          <w:bCs/>
          <w:color w:val="000000"/>
          <w:spacing w:val="0"/>
          <w:w w:val="100"/>
          <w:position w:val="0"/>
          <w:sz w:val="22"/>
          <w:szCs w:val="22"/>
          <w:u w:val="single"/>
          <w:shd w:val="clear" w:color="auto" w:fill="auto"/>
          <w:lang w:val="cs-CZ" w:eastAsia="cs-CZ" w:bidi="cs-CZ"/>
        </w:rPr>
        <w:t>výkonu autorského dozoru</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w:t>
      </w:r>
      <w:r>
        <w:rPr>
          <w:b/>
          <w:bCs/>
          <w:color w:val="000000"/>
          <w:spacing w:val="0"/>
          <w:w w:val="100"/>
          <w:position w:val="0"/>
          <w:sz w:val="22"/>
          <w:szCs w:val="22"/>
          <w:shd w:val="clear" w:color="auto" w:fill="auto"/>
          <w:lang w:val="cs-CZ" w:eastAsia="cs-CZ" w:bidi="cs-CZ"/>
        </w:rPr>
        <w:t xml:space="preserve">po podpisu smlouvy na veřejnou zakázku na stavební práce </w:t>
      </w:r>
      <w:r>
        <w:rPr>
          <w:color w:val="000000"/>
          <w:spacing w:val="0"/>
          <w:w w:val="100"/>
          <w:position w:val="0"/>
          <w:sz w:val="24"/>
          <w:szCs w:val="24"/>
          <w:shd w:val="clear" w:color="auto" w:fill="auto"/>
          <w:lang w:val="cs-CZ" w:eastAsia="cs-CZ" w:bidi="cs-CZ"/>
        </w:rPr>
        <w:t>dle zhotovitelem zpracované projektové dokumentace na konkrétní akci.</w:t>
      </w:r>
    </w:p>
    <w:p>
      <w:pPr>
        <w:pStyle w:val="Style9"/>
        <w:keepNext w:val="0"/>
        <w:keepLines w:val="0"/>
        <w:widowControl w:val="0"/>
        <w:numPr>
          <w:ilvl w:val="0"/>
          <w:numId w:val="5"/>
        </w:numPr>
        <w:shd w:val="clear" w:color="auto" w:fill="auto"/>
        <w:tabs>
          <w:tab w:pos="590" w:val="left"/>
        </w:tabs>
        <w:bidi w:val="0"/>
        <w:spacing w:before="0" w:after="380" w:line="240" w:lineRule="auto"/>
        <w:ind w:left="660" w:right="0" w:hanging="660"/>
        <w:jc w:val="both"/>
      </w:pPr>
      <w:r>
        <w:rPr>
          <w:color w:val="000000"/>
          <w:spacing w:val="0"/>
          <w:w w:val="100"/>
          <w:position w:val="0"/>
          <w:sz w:val="24"/>
          <w:szCs w:val="24"/>
          <w:shd w:val="clear" w:color="auto" w:fill="auto"/>
          <w:lang w:val="cs-CZ" w:eastAsia="cs-CZ" w:bidi="cs-CZ"/>
        </w:rPr>
        <w:t xml:space="preserve">Zhotovitel má právo </w:t>
      </w:r>
      <w:r>
        <w:rPr>
          <w:b/>
          <w:bCs/>
          <w:color w:val="000000"/>
          <w:spacing w:val="0"/>
          <w:w w:val="100"/>
          <w:position w:val="0"/>
          <w:sz w:val="22"/>
          <w:szCs w:val="22"/>
          <w:u w:val="single"/>
          <w:shd w:val="clear" w:color="auto" w:fill="auto"/>
          <w:lang w:val="cs-CZ" w:eastAsia="cs-CZ" w:bidi="cs-CZ"/>
        </w:rPr>
        <w:t>vypovědět</w:t>
      </w:r>
      <w:r>
        <w:rPr>
          <w:b/>
          <w:bCs/>
          <w:color w:val="000000"/>
          <w:spacing w:val="0"/>
          <w:w w:val="100"/>
          <w:position w:val="0"/>
          <w:sz w:val="22"/>
          <w:szCs w:val="22"/>
          <w:shd w:val="clear" w:color="auto" w:fill="auto"/>
          <w:lang w:val="cs-CZ" w:eastAsia="cs-CZ" w:bidi="cs-CZ"/>
        </w:rPr>
        <w:t xml:space="preserve"> plnění výkonu autorského dozoru, </w:t>
      </w:r>
      <w:r>
        <w:rPr>
          <w:color w:val="000000"/>
          <w:spacing w:val="0"/>
          <w:w w:val="100"/>
          <w:position w:val="0"/>
          <w:sz w:val="24"/>
          <w:szCs w:val="24"/>
          <w:shd w:val="clear" w:color="auto" w:fill="auto"/>
          <w:lang w:val="cs-CZ" w:eastAsia="cs-CZ" w:bidi="cs-CZ"/>
        </w:rPr>
        <w:t xml:space="preserve">pokud objednatel neuzavře smlouvu na veřejnou zakázku na stavební práce </w:t>
      </w:r>
      <w:r>
        <w:rPr>
          <w:b/>
          <w:bCs/>
          <w:color w:val="000000"/>
          <w:spacing w:val="0"/>
          <w:w w:val="100"/>
          <w:position w:val="0"/>
          <w:sz w:val="22"/>
          <w:szCs w:val="22"/>
          <w:shd w:val="clear" w:color="auto" w:fill="auto"/>
          <w:lang w:val="cs-CZ" w:eastAsia="cs-CZ" w:bidi="cs-CZ"/>
        </w:rPr>
        <w:t xml:space="preserve">do 48 měsíců </w:t>
      </w:r>
      <w:r>
        <w:rPr>
          <w:color w:val="000000"/>
          <w:spacing w:val="0"/>
          <w:w w:val="100"/>
          <w:position w:val="0"/>
          <w:sz w:val="24"/>
          <w:szCs w:val="24"/>
          <w:shd w:val="clear" w:color="auto" w:fill="auto"/>
          <w:lang w:val="cs-CZ" w:eastAsia="cs-CZ" w:bidi="cs-CZ"/>
        </w:rPr>
        <w:t>od předání projektové dokumentace PDPS v souladu s touto smlouvou (zejména bez vad a ve sjednaném termínu).</w:t>
      </w:r>
    </w:p>
    <w:p>
      <w:pPr>
        <w:pStyle w:val="Style9"/>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4</w:t>
      </w:r>
    </w:p>
    <w:p>
      <w:pPr>
        <w:pStyle w:val="Style18"/>
        <w:keepNext/>
        <w:keepLines/>
        <w:widowControl w:val="0"/>
        <w:shd w:val="clear" w:color="auto" w:fill="auto"/>
        <w:bidi w:val="0"/>
        <w:spacing w:before="0" w:after="120"/>
        <w:ind w:left="0" w:right="0" w:firstLine="0"/>
        <w:jc w:val="center"/>
      </w:pPr>
      <w:bookmarkStart w:id="8" w:name="bookmark8"/>
      <w:bookmarkStart w:id="9" w:name="bookmark9"/>
      <w:r>
        <w:rPr>
          <w:color w:val="000000"/>
          <w:spacing w:val="0"/>
          <w:w w:val="100"/>
          <w:position w:val="0"/>
          <w:shd w:val="clear" w:color="auto" w:fill="auto"/>
          <w:lang w:val="cs-CZ" w:eastAsia="cs-CZ" w:bidi="cs-CZ"/>
        </w:rPr>
        <w:t>Cena díla</w:t>
      </w:r>
      <w:bookmarkEnd w:id="8"/>
      <w:bookmarkEnd w:id="9"/>
    </w:p>
    <w:p>
      <w:pPr>
        <w:pStyle w:val="Style9"/>
        <w:keepNext w:val="0"/>
        <w:keepLines w:val="0"/>
        <w:widowControl w:val="0"/>
        <w:numPr>
          <w:ilvl w:val="0"/>
          <w:numId w:val="7"/>
        </w:numPr>
        <w:shd w:val="clear" w:color="auto" w:fill="auto"/>
        <w:tabs>
          <w:tab w:pos="590" w:val="left"/>
        </w:tabs>
        <w:bidi w:val="0"/>
        <w:spacing w:before="0" w:after="220" w:line="264" w:lineRule="auto"/>
        <w:ind w:left="0" w:right="0" w:firstLine="0"/>
        <w:jc w:val="left"/>
      </w:pPr>
      <w:r>
        <w:rPr>
          <w:color w:val="000000"/>
          <w:spacing w:val="0"/>
          <w:w w:val="100"/>
          <w:position w:val="0"/>
          <w:sz w:val="24"/>
          <w:szCs w:val="24"/>
          <w:shd w:val="clear" w:color="auto" w:fill="auto"/>
          <w:lang w:val="cs-CZ" w:eastAsia="cs-CZ" w:bidi="cs-CZ"/>
        </w:rPr>
        <w:t>Cena díla dle čl. 2 této smlouvy je stanovena následovně:</w:t>
      </w:r>
    </w:p>
    <w:p>
      <w:pPr>
        <w:pStyle w:val="Style9"/>
        <w:keepNext w:val="0"/>
        <w:keepLines w:val="0"/>
        <w:widowControl w:val="0"/>
        <w:shd w:val="clear" w:color="auto" w:fill="auto"/>
        <w:bidi w:val="0"/>
        <w:spacing w:before="0" w:after="220" w:line="264" w:lineRule="auto"/>
        <w:ind w:left="0" w:right="0" w:firstLine="560"/>
        <w:jc w:val="both"/>
      </w:pPr>
      <w:r>
        <w:rPr>
          <w:b/>
          <w:bCs/>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u w:val="single"/>
          <w:shd w:val="clear" w:color="auto" w:fill="auto"/>
          <w:lang w:val="cs-CZ" w:eastAsia="cs-CZ" w:bidi="cs-CZ"/>
        </w:rPr>
        <w:t>vypracování projektové dokumentace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ve výši:</w:t>
      </w:r>
    </w:p>
    <w:tbl>
      <w:tblPr>
        <w:tblOverlap w:val="never"/>
        <w:jc w:val="right"/>
        <w:tblLayout w:type="fixed"/>
      </w:tblPr>
      <w:tblGrid>
        <w:gridCol w:w="4309"/>
        <w:gridCol w:w="4025"/>
      </w:tblGrid>
      <w:tr>
        <w:trPr>
          <w:trHeight w:val="713"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188 000 Kč bez DPH</w:t>
            </w:r>
          </w:p>
        </w:tc>
      </w:tr>
      <w:tr>
        <w:trPr>
          <w:trHeight w:val="612"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200"/>
              <w:jc w:val="left"/>
              <w:rPr>
                <w:sz w:val="22"/>
                <w:szCs w:val="22"/>
              </w:rPr>
            </w:pPr>
            <w:r>
              <w:rPr>
                <w:b/>
                <w:bCs/>
                <w:color w:val="000000"/>
                <w:spacing w:val="0"/>
                <w:w w:val="100"/>
                <w:position w:val="0"/>
                <w:sz w:val="22"/>
                <w:szCs w:val="22"/>
                <w:shd w:val="clear" w:color="auto" w:fill="auto"/>
                <w:lang w:val="cs-CZ" w:eastAsia="cs-CZ" w:bidi="cs-CZ"/>
              </w:rPr>
              <w:t>39 480 Kč</w:t>
            </w:r>
          </w:p>
        </w:tc>
      </w:tr>
      <w:tr>
        <w:trPr>
          <w:trHeight w:val="551"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227 480 Kc vč. DPH</w:t>
            </w:r>
          </w:p>
        </w:tc>
      </w:tr>
    </w:tbl>
    <w:p>
      <w:pPr>
        <w:widowControl w:val="0"/>
        <w:spacing w:after="379" w:line="1" w:lineRule="exact"/>
      </w:pPr>
    </w:p>
    <w:p>
      <w:pPr>
        <w:pStyle w:val="Style9"/>
        <w:keepNext w:val="0"/>
        <w:keepLines w:val="0"/>
        <w:widowControl w:val="0"/>
        <w:shd w:val="clear" w:color="auto" w:fill="auto"/>
        <w:bidi w:val="0"/>
        <w:spacing w:before="0" w:line="240" w:lineRule="auto"/>
        <w:ind w:left="0" w:right="0" w:firstLine="560"/>
        <w:jc w:val="both"/>
      </w:pPr>
      <w:r>
        <w:rPr>
          <w:b/>
          <w:bCs/>
          <w:color w:val="000000"/>
          <w:spacing w:val="0"/>
          <w:w w:val="100"/>
          <w:position w:val="0"/>
          <w:sz w:val="22"/>
          <w:szCs w:val="22"/>
          <w:shd w:val="clear" w:color="auto" w:fill="auto"/>
          <w:lang w:val="cs-CZ" w:eastAsia="cs-CZ" w:bidi="cs-CZ"/>
        </w:rPr>
        <w:t xml:space="preserve">b) </w:t>
      </w:r>
      <w:r>
        <w:rPr>
          <w:b/>
          <w:bCs/>
          <w:color w:val="000000"/>
          <w:spacing w:val="0"/>
          <w:w w:val="100"/>
          <w:position w:val="0"/>
          <w:sz w:val="22"/>
          <w:szCs w:val="22"/>
          <w:u w:val="single"/>
          <w:shd w:val="clear" w:color="auto" w:fill="auto"/>
          <w:lang w:val="cs-CZ" w:eastAsia="cs-CZ" w:bidi="cs-CZ"/>
        </w:rPr>
        <w:t>zajištění autorského dozoru</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ve výši:</w:t>
      </w:r>
    </w:p>
    <w:tbl>
      <w:tblPr>
        <w:tblOverlap w:val="never"/>
        <w:jc w:val="right"/>
        <w:tblLayout w:type="fixed"/>
      </w:tblPr>
      <w:tblGrid>
        <w:gridCol w:w="4439"/>
        <w:gridCol w:w="3877"/>
      </w:tblGrid>
      <w:tr>
        <w:trPr>
          <w:trHeight w:val="1022"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30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100 Kč bez DPH</w:t>
            </w:r>
          </w:p>
        </w:tc>
      </w:tr>
      <w:tr>
        <w:trPr>
          <w:trHeight w:val="1026"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305"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návštěvu (120 minut výkonu) autorského dozoru na staveništi</w:t>
            </w: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50 Kč bez DPH</w:t>
            </w:r>
          </w:p>
        </w:tc>
      </w:tr>
    </w:tbl>
    <w:p>
      <w:pPr>
        <w:widowControl w:val="0"/>
        <w:spacing w:after="379" w:line="1" w:lineRule="exact"/>
      </w:pPr>
    </w:p>
    <w:p>
      <w:pPr>
        <w:pStyle w:val="Style9"/>
        <w:keepNext w:val="0"/>
        <w:keepLines w:val="0"/>
        <w:widowControl w:val="0"/>
        <w:numPr>
          <w:ilvl w:val="0"/>
          <w:numId w:val="7"/>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2"/>
          <w:szCs w:val="22"/>
          <w:shd w:val="clear" w:color="auto" w:fill="auto"/>
          <w:lang w:val="cs-CZ" w:eastAsia="cs-CZ" w:bidi="cs-CZ"/>
        </w:rPr>
        <w:t xml:space="preserve">Přílohy č. 2 </w:t>
      </w:r>
      <w:r>
        <w:rPr>
          <w:color w:val="000000"/>
          <w:spacing w:val="0"/>
          <w:w w:val="100"/>
          <w:position w:val="0"/>
          <w:sz w:val="24"/>
          <w:szCs w:val="24"/>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z w:val="22"/>
          <w:szCs w:val="22"/>
          <w:shd w:val="clear" w:color="auto" w:fill="auto"/>
          <w:lang w:val="cs-CZ" w:eastAsia="cs-CZ" w:bidi="cs-CZ"/>
        </w:rPr>
        <w:t xml:space="preserve">odst. 8.7. </w:t>
      </w:r>
      <w:r>
        <w:rPr>
          <w:color w:val="000000"/>
          <w:spacing w:val="0"/>
          <w:w w:val="100"/>
          <w:position w:val="0"/>
          <w:sz w:val="24"/>
          <w:szCs w:val="24"/>
          <w:shd w:val="clear" w:color="auto" w:fill="auto"/>
          <w:lang w:val="cs-CZ" w:eastAsia="cs-CZ" w:bidi="cs-CZ"/>
        </w:rPr>
        <w:t>této smlouvy.</w:t>
      </w:r>
    </w:p>
    <w:p>
      <w:pPr>
        <w:pStyle w:val="Style9"/>
        <w:keepNext w:val="0"/>
        <w:keepLines w:val="0"/>
        <w:widowControl w:val="0"/>
        <w:numPr>
          <w:ilvl w:val="0"/>
          <w:numId w:val="7"/>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(120 minut), bude návštěva fakturována dle doložené skutečnosti.</w:t>
      </w:r>
    </w:p>
    <w:p>
      <w:pPr>
        <w:pStyle w:val="Style9"/>
        <w:keepNext w:val="0"/>
        <w:keepLines w:val="0"/>
        <w:widowControl w:val="0"/>
        <w:numPr>
          <w:ilvl w:val="0"/>
          <w:numId w:val="7"/>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Ke sjednané ceně bez DPH za zajištění AD bude u plátce daně z přidané hodnoty účtována daň z přidané hodnoty v zákonné výši.</w:t>
      </w:r>
    </w:p>
    <w:p>
      <w:pPr>
        <w:pStyle w:val="Style9"/>
        <w:keepNext w:val="0"/>
        <w:keepLines w:val="0"/>
        <w:widowControl w:val="0"/>
        <w:numPr>
          <w:ilvl w:val="0"/>
          <w:numId w:val="7"/>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Celkovou a pro účely fakturace rozhodnou cenou se u plátce daně z přidané hodnoty rozumí cena včetně DPH.</w:t>
      </w:r>
    </w:p>
    <w:p>
      <w:pPr>
        <w:pStyle w:val="Style9"/>
        <w:keepNext w:val="0"/>
        <w:keepLines w:val="0"/>
        <w:widowControl w:val="0"/>
        <w:numPr>
          <w:ilvl w:val="0"/>
          <w:numId w:val="7"/>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(plátce daně) od okamžiku nabytí účinnosti změny zákonné sazby DPH povinen účtovat objednateli platnou sazbu DPH. O této skutečnosti není nutné uzavírat dodatek k této smlouvě.</w:t>
      </w:r>
    </w:p>
    <w:p>
      <w:pPr>
        <w:pStyle w:val="Style9"/>
        <w:keepNext w:val="0"/>
        <w:keepLines w:val="0"/>
        <w:widowControl w:val="0"/>
        <w:numPr>
          <w:ilvl w:val="0"/>
          <w:numId w:val="7"/>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(plátce daně) odpovídá za to, že sazba DPH je stanovena v souladu s platnými právními předpisy.</w:t>
      </w:r>
    </w:p>
    <w:p>
      <w:pPr>
        <w:pStyle w:val="Style9"/>
        <w:keepNext w:val="0"/>
        <w:keepLines w:val="0"/>
        <w:widowControl w:val="0"/>
        <w:numPr>
          <w:ilvl w:val="0"/>
          <w:numId w:val="7"/>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z w:val="22"/>
          <w:szCs w:val="22"/>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 xml:space="preserve">Pro účely této smlouvy jsou dodatečné služby vždy spojeny s výdejem veřejných prostředků a podléhají postupům dle </w:t>
      </w:r>
      <w:r>
        <w:rPr>
          <w:b/>
          <w:bCs/>
          <w:color w:val="000000"/>
          <w:spacing w:val="0"/>
          <w:w w:val="100"/>
          <w:position w:val="0"/>
          <w:sz w:val="22"/>
          <w:szCs w:val="22"/>
          <w:shd w:val="clear" w:color="auto" w:fill="auto"/>
          <w:lang w:val="cs-CZ" w:eastAsia="cs-CZ" w:bidi="cs-CZ"/>
        </w:rPr>
        <w:t xml:space="preserve">§ 222 zákona Č. 134/2016 Sb., o zadávání veřejných zakázek, </w:t>
      </w:r>
      <w:r>
        <w:rPr>
          <w:color w:val="000000"/>
          <w:spacing w:val="0"/>
          <w:w w:val="100"/>
          <w:position w:val="0"/>
          <w:sz w:val="24"/>
          <w:szCs w:val="24"/>
          <w:shd w:val="clear" w:color="auto" w:fill="auto"/>
          <w:lang w:val="cs-CZ" w:eastAsia="cs-CZ" w:bidi="cs-CZ"/>
        </w:rPr>
        <w:t>v platném znění (dále jen „ZZVZ“).</w:t>
      </w:r>
    </w:p>
    <w:p>
      <w:pPr>
        <w:pStyle w:val="Style9"/>
        <w:keepNext w:val="0"/>
        <w:keepLines w:val="0"/>
        <w:widowControl w:val="0"/>
        <w:numPr>
          <w:ilvl w:val="0"/>
          <w:numId w:val="7"/>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9"/>
        <w:keepNext w:val="0"/>
        <w:keepLines w:val="0"/>
        <w:widowControl w:val="0"/>
        <w:numPr>
          <w:ilvl w:val="0"/>
          <w:numId w:val="7"/>
        </w:numPr>
        <w:shd w:val="clear" w:color="auto" w:fill="auto"/>
        <w:tabs>
          <w:tab w:pos="601" w:val="left"/>
        </w:tabs>
        <w:bidi w:val="0"/>
        <w:spacing w:before="0" w:line="240" w:lineRule="auto"/>
        <w:ind w:left="580" w:right="0" w:hanging="580"/>
        <w:jc w:val="both"/>
        <w:rPr>
          <w:sz w:val="22"/>
          <w:szCs w:val="22"/>
        </w:rPr>
      </w:pPr>
      <w:r>
        <w:rPr>
          <w:color w:val="000000"/>
          <w:spacing w:val="0"/>
          <w:w w:val="100"/>
          <w:position w:val="0"/>
          <w:sz w:val="24"/>
          <w:szCs w:val="24"/>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dodatečné služby </w:t>
      </w:r>
      <w:r>
        <w:rPr>
          <w:color w:val="000000"/>
          <w:spacing w:val="0"/>
          <w:w w:val="100"/>
          <w:position w:val="0"/>
          <w:sz w:val="24"/>
          <w:szCs w:val="24"/>
          <w:shd w:val="clear" w:color="auto" w:fill="auto"/>
          <w:lang w:val="cs-CZ" w:eastAsia="cs-CZ" w:bidi="cs-CZ"/>
        </w:rPr>
        <w:t xml:space="preserve">mimo předchozí postup dle ZZVZ a nedohodne se s objednatelem na ceně díla postupem dle § </w:t>
      </w:r>
      <w:r>
        <w:rPr>
          <w:b/>
          <w:bCs/>
          <w:color w:val="000000"/>
          <w:spacing w:val="0"/>
          <w:w w:val="100"/>
          <w:position w:val="0"/>
          <w:sz w:val="22"/>
          <w:szCs w:val="22"/>
          <w:shd w:val="clear" w:color="auto" w:fill="auto"/>
          <w:lang w:val="cs-CZ" w:eastAsia="cs-CZ" w:bidi="cs-CZ"/>
        </w:rPr>
        <w:t xml:space="preserve">2612 odst. 1 OZ, </w:t>
      </w:r>
      <w:r>
        <w:rPr>
          <w:color w:val="000000"/>
          <w:spacing w:val="0"/>
          <w:w w:val="100"/>
          <w:position w:val="0"/>
          <w:sz w:val="24"/>
          <w:szCs w:val="24"/>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z w:val="24"/>
          <w:szCs w:val="24"/>
          <w:shd w:val="clear" w:color="auto" w:fill="auto"/>
          <w:lang w:val="cs-CZ" w:eastAsia="cs-CZ" w:bidi="cs-CZ"/>
        </w:rPr>
        <w:t xml:space="preserve">a § </w:t>
      </w:r>
      <w:r>
        <w:rPr>
          <w:b/>
          <w:bCs/>
          <w:color w:val="000000"/>
          <w:spacing w:val="0"/>
          <w:w w:val="100"/>
          <w:position w:val="0"/>
          <w:sz w:val="22"/>
          <w:szCs w:val="22"/>
          <w:shd w:val="clear" w:color="auto" w:fill="auto"/>
          <w:lang w:val="cs-CZ" w:eastAsia="cs-CZ" w:bidi="cs-CZ"/>
        </w:rPr>
        <w:t xml:space="preserve">2614 OZ </w:t>
      </w:r>
      <w:r>
        <w:rPr>
          <w:color w:val="000000"/>
          <w:spacing w:val="0"/>
          <w:w w:val="100"/>
          <w:position w:val="0"/>
          <w:sz w:val="24"/>
          <w:szCs w:val="24"/>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2"/>
          <w:szCs w:val="22"/>
          <w:shd w:val="clear" w:color="auto" w:fill="auto"/>
          <w:lang w:val="cs-CZ" w:eastAsia="cs-CZ" w:bidi="cs-CZ"/>
        </w:rPr>
        <w:t>dodatečných služeb.</w:t>
      </w:r>
    </w:p>
    <w:p>
      <w:pPr>
        <w:pStyle w:val="Style9"/>
        <w:keepNext w:val="0"/>
        <w:keepLines w:val="0"/>
        <w:widowControl w:val="0"/>
        <w:numPr>
          <w:ilvl w:val="0"/>
          <w:numId w:val="7"/>
        </w:numPr>
        <w:shd w:val="clear" w:color="auto" w:fill="auto"/>
        <w:tabs>
          <w:tab w:pos="60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Veškeré dodatečné služby splňující podmínky stanovené v § </w:t>
      </w:r>
      <w:r>
        <w:rPr>
          <w:b/>
          <w:bCs/>
          <w:color w:val="000000"/>
          <w:spacing w:val="0"/>
          <w:w w:val="100"/>
          <w:position w:val="0"/>
          <w:sz w:val="22"/>
          <w:szCs w:val="22"/>
          <w:shd w:val="clear" w:color="auto" w:fill="auto"/>
          <w:lang w:val="cs-CZ" w:eastAsia="cs-CZ" w:bidi="cs-CZ"/>
        </w:rPr>
        <w:t xml:space="preserve">222 ZZVZ, </w:t>
      </w:r>
      <w:r>
        <w:rPr>
          <w:color w:val="000000"/>
          <w:spacing w:val="0"/>
          <w:w w:val="100"/>
          <w:position w:val="0"/>
          <w:sz w:val="24"/>
          <w:szCs w:val="24"/>
          <w:shd w:val="clear" w:color="auto" w:fill="auto"/>
          <w:lang w:val="cs-CZ" w:eastAsia="cs-CZ" w:bidi="cs-CZ"/>
        </w:rPr>
        <w:t>které jsou nezbytné pro dokončení díla, musí být písemně dohodnuty osobami oprávněnými jednat ve věcech smlouvy a v souladu se ZZVZ.</w:t>
      </w:r>
    </w:p>
    <w:p>
      <w:pPr>
        <w:pStyle w:val="Style9"/>
        <w:keepNext w:val="0"/>
        <w:keepLines w:val="0"/>
        <w:widowControl w:val="0"/>
        <w:numPr>
          <w:ilvl w:val="0"/>
          <w:numId w:val="7"/>
        </w:numPr>
        <w:shd w:val="clear" w:color="auto" w:fill="auto"/>
        <w:tabs>
          <w:tab w:pos="601" w:val="left"/>
        </w:tabs>
        <w:bidi w:val="0"/>
        <w:spacing w:before="0" w:after="460" w:line="252" w:lineRule="auto"/>
        <w:ind w:left="580" w:right="0" w:hanging="580"/>
        <w:jc w:val="both"/>
      </w:pPr>
      <w:r>
        <w:rPr>
          <w:color w:val="000000"/>
          <w:spacing w:val="0"/>
          <w:w w:val="100"/>
          <w:position w:val="0"/>
          <w:sz w:val="24"/>
          <w:szCs w:val="24"/>
          <w:shd w:val="clear" w:color="auto" w:fill="auto"/>
          <w:lang w:val="cs-CZ" w:eastAsia="cs-CZ" w:bidi="cs-CZ"/>
        </w:rPr>
        <w:t xml:space="preserve">Objednatel je oprávněn zmenšit rozsah předmětu díla. V tomto případě bude smluvní cena poměrně snížena s použitím cen z oceněného soupisu služeb. Nedojde-li mezi oběma </w:t>
      </w:r>
      <w:r>
        <w:rPr>
          <w:color w:val="000000"/>
          <w:spacing w:val="0"/>
          <w:w w:val="100"/>
          <w:position w:val="0"/>
          <w:sz w:val="24"/>
          <w:szCs w:val="24"/>
          <w:shd w:val="clear" w:color="auto" w:fill="auto"/>
          <w:lang w:val="cs-CZ" w:eastAsia="cs-CZ" w:bidi="cs-CZ"/>
        </w:rPr>
        <w:t>stranami k dohodě při odsouhlasení množství nebo druhu provedených služeb, je zhotovitel oprávněn fakturovat pouze práce, u kterých nedošlo k rozporu.</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w:t>
      </w:r>
    </w:p>
    <w:p>
      <w:pPr>
        <w:pStyle w:val="Style9"/>
        <w:keepNext w:val="0"/>
        <w:keepLines w:val="0"/>
        <w:widowControl w:val="0"/>
        <w:shd w:val="clear" w:color="auto" w:fill="auto"/>
        <w:bidi w:val="0"/>
        <w:spacing w:before="0" w:after="0" w:line="18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 xml:space="preserve">Článek </w:t>
      </w:r>
      <w:r>
        <w:rPr>
          <w:b/>
          <w:bCs/>
          <w:i/>
          <w:iCs/>
          <w:color w:val="000000"/>
          <w:spacing w:val="0"/>
          <w:w w:val="100"/>
          <w:position w:val="0"/>
          <w:sz w:val="22"/>
          <w:szCs w:val="22"/>
          <w:shd w:val="clear" w:color="auto" w:fill="auto"/>
          <w:lang w:val="cs-CZ" w:eastAsia="cs-CZ" w:bidi="cs-CZ"/>
        </w:rPr>
        <w:t>5</w:t>
      </w:r>
    </w:p>
    <w:p>
      <w:pPr>
        <w:pStyle w:val="Style18"/>
        <w:keepNext/>
        <w:keepLines/>
        <w:widowControl w:val="0"/>
        <w:shd w:val="clear" w:color="auto" w:fill="auto"/>
        <w:bidi w:val="0"/>
        <w:spacing w:before="0" w:after="120"/>
        <w:ind w:left="0" w:right="0" w:firstLine="0"/>
        <w:jc w:val="center"/>
      </w:pPr>
      <w:bookmarkStart w:id="10" w:name="bookmark10"/>
      <w:bookmarkStart w:id="11" w:name="bookmark11"/>
      <w:r>
        <w:rPr>
          <w:color w:val="000000"/>
          <w:spacing w:val="0"/>
          <w:w w:val="100"/>
          <w:position w:val="0"/>
          <w:shd w:val="clear" w:color="auto" w:fill="auto"/>
          <w:lang w:val="cs-CZ" w:eastAsia="cs-CZ" w:bidi="cs-CZ"/>
        </w:rPr>
        <w:t>Způsob provádění díla a dodání díla</w:t>
      </w:r>
      <w:bookmarkEnd w:id="10"/>
      <w:bookmarkEnd w:id="11"/>
    </w:p>
    <w:p>
      <w:pPr>
        <w:pStyle w:val="Style9"/>
        <w:keepNext w:val="0"/>
        <w:keepLines w:val="0"/>
        <w:widowControl w:val="0"/>
        <w:numPr>
          <w:ilvl w:val="0"/>
          <w:numId w:val="9"/>
        </w:numPr>
        <w:shd w:val="clear" w:color="auto" w:fill="auto"/>
        <w:tabs>
          <w:tab w:pos="56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9"/>
        <w:keepNext w:val="0"/>
        <w:keepLines w:val="0"/>
        <w:widowControl w:val="0"/>
        <w:numPr>
          <w:ilvl w:val="0"/>
          <w:numId w:val="9"/>
        </w:numPr>
        <w:shd w:val="clear" w:color="auto" w:fill="auto"/>
        <w:tabs>
          <w:tab w:pos="56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9"/>
        <w:keepNext w:val="0"/>
        <w:keepLines w:val="0"/>
        <w:widowControl w:val="0"/>
        <w:numPr>
          <w:ilvl w:val="0"/>
          <w:numId w:val="9"/>
        </w:numPr>
        <w:shd w:val="clear" w:color="auto" w:fill="auto"/>
        <w:tabs>
          <w:tab w:pos="56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Zhotovitel je povinen dle § </w:t>
      </w:r>
      <w:r>
        <w:rPr>
          <w:b/>
          <w:bCs/>
          <w:color w:val="000000"/>
          <w:spacing w:val="0"/>
          <w:w w:val="100"/>
          <w:position w:val="0"/>
          <w:sz w:val="22"/>
          <w:szCs w:val="22"/>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9"/>
        <w:keepNext w:val="0"/>
        <w:keepLines w:val="0"/>
        <w:widowControl w:val="0"/>
        <w:numPr>
          <w:ilvl w:val="0"/>
          <w:numId w:val="9"/>
        </w:numPr>
        <w:shd w:val="clear" w:color="auto" w:fill="auto"/>
        <w:tabs>
          <w:tab w:pos="56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Překáží-li nevhodná věc nebo příkaz v řádném provádění díla, zhotovitel je 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9"/>
        <w:keepNext w:val="0"/>
        <w:keepLines w:val="0"/>
        <w:widowControl w:val="0"/>
        <w:numPr>
          <w:ilvl w:val="0"/>
          <w:numId w:val="9"/>
        </w:numPr>
        <w:shd w:val="clear" w:color="auto" w:fill="auto"/>
        <w:tabs>
          <w:tab w:pos="56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z w:val="22"/>
          <w:szCs w:val="22"/>
          <w:shd w:val="clear" w:color="auto" w:fill="auto"/>
          <w:lang w:val="cs-CZ" w:eastAsia="cs-CZ" w:bidi="cs-CZ"/>
        </w:rPr>
        <w:t xml:space="preserve">105 ZZVZ </w:t>
      </w:r>
      <w:r>
        <w:rPr>
          <w:color w:val="000000"/>
          <w:spacing w:val="0"/>
          <w:w w:val="100"/>
          <w:position w:val="0"/>
          <w:sz w:val="24"/>
          <w:szCs w:val="24"/>
          <w:shd w:val="clear" w:color="auto" w:fill="auto"/>
          <w:lang w:val="cs-CZ" w:eastAsia="cs-CZ" w:bidi="cs-CZ"/>
        </w:rPr>
        <w:t xml:space="preserve">identifikováni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která je přílohou této smlouvy. Tím není dotčena výlučná odpovědnost zhotovitele za poskytování řádného plnění dle této smlouvy či její dílčí části.</w:t>
      </w:r>
    </w:p>
    <w:p>
      <w:pPr>
        <w:pStyle w:val="Style9"/>
        <w:keepNext w:val="0"/>
        <w:keepLines w:val="0"/>
        <w:widowControl w:val="0"/>
        <w:shd w:val="clear" w:color="auto" w:fill="auto"/>
        <w:bidi w:val="0"/>
        <w:spacing w:before="0" w:line="240" w:lineRule="auto"/>
        <w:ind w:left="580" w:right="0" w:firstLine="0"/>
        <w:jc w:val="both"/>
      </w:pPr>
      <w:r>
        <w:rPr>
          <w:color w:val="000000"/>
          <w:spacing w:val="0"/>
          <w:w w:val="100"/>
          <w:position w:val="0"/>
          <w:sz w:val="24"/>
          <w:szCs w:val="24"/>
          <w:shd w:val="clear" w:color="auto" w:fill="auto"/>
          <w:lang w:val="cs-CZ" w:eastAsia="cs-CZ" w:bidi="cs-CZ"/>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9"/>
        <w:keepNext w:val="0"/>
        <w:keepLines w:val="0"/>
        <w:widowControl w:val="0"/>
        <w:shd w:val="clear" w:color="auto" w:fill="auto"/>
        <w:bidi w:val="0"/>
        <w:spacing w:before="0" w:line="240" w:lineRule="auto"/>
        <w:ind w:left="580" w:right="0" w:firstLine="0"/>
        <w:jc w:val="both"/>
      </w:pPr>
      <w:r>
        <w:rPr>
          <w:color w:val="000000"/>
          <w:spacing w:val="0"/>
          <w:w w:val="100"/>
          <w:position w:val="0"/>
          <w:sz w:val="24"/>
          <w:szCs w:val="24"/>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9"/>
        <w:keepNext w:val="0"/>
        <w:keepLines w:val="0"/>
        <w:widowControl w:val="0"/>
        <w:numPr>
          <w:ilvl w:val="0"/>
          <w:numId w:val="9"/>
        </w:numPr>
        <w:shd w:val="clear" w:color="auto" w:fill="auto"/>
        <w:tabs>
          <w:tab w:pos="561"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Není-li v </w:t>
      </w:r>
      <w:r>
        <w:rPr>
          <w:b/>
          <w:bCs/>
          <w:color w:val="000000"/>
          <w:spacing w:val="0"/>
          <w:w w:val="100"/>
          <w:position w:val="0"/>
          <w:sz w:val="22"/>
          <w:szCs w:val="22"/>
          <w:shd w:val="clear" w:color="auto" w:fill="auto"/>
          <w:lang w:val="cs-CZ" w:eastAsia="cs-CZ" w:bidi="cs-CZ"/>
        </w:rPr>
        <w:t xml:space="preserve">příloze č. 1 </w:t>
      </w:r>
      <w:r>
        <w:rPr>
          <w:color w:val="000000"/>
          <w:spacing w:val="0"/>
          <w:w w:val="100"/>
          <w:position w:val="0"/>
          <w:sz w:val="24"/>
          <w:szCs w:val="24"/>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9"/>
        <w:keepNext w:val="0"/>
        <w:keepLines w:val="0"/>
        <w:widowControl w:val="0"/>
        <w:numPr>
          <w:ilvl w:val="0"/>
          <w:numId w:val="9"/>
        </w:numPr>
        <w:shd w:val="clear" w:color="auto" w:fill="auto"/>
        <w:tabs>
          <w:tab w:pos="561" w:val="left"/>
        </w:tabs>
        <w:bidi w:val="0"/>
        <w:spacing w:before="0" w:line="264" w:lineRule="auto"/>
        <w:ind w:left="0" w:right="0" w:firstLine="0"/>
        <w:jc w:val="both"/>
      </w:pPr>
      <w:r>
        <w:rPr>
          <w:color w:val="000000"/>
          <w:spacing w:val="0"/>
          <w:w w:val="100"/>
          <w:position w:val="0"/>
          <w:sz w:val="24"/>
          <w:szCs w:val="24"/>
          <w:shd w:val="clear" w:color="auto" w:fill="auto"/>
          <w:lang w:val="cs-CZ" w:eastAsia="cs-CZ" w:bidi="cs-CZ"/>
        </w:rPr>
        <w:t xml:space="preserve">Zhotovitel je oprávněn provést dílo i před sjednanou dobou dle </w:t>
      </w:r>
      <w:r>
        <w:rPr>
          <w:b/>
          <w:bCs/>
          <w:color w:val="000000"/>
          <w:spacing w:val="0"/>
          <w:w w:val="100"/>
          <w:position w:val="0"/>
          <w:sz w:val="22"/>
          <w:szCs w:val="22"/>
          <w:shd w:val="clear" w:color="auto" w:fill="auto"/>
          <w:lang w:val="cs-CZ" w:eastAsia="cs-CZ" w:bidi="cs-CZ"/>
        </w:rPr>
        <w:t xml:space="preserve">čl. 3. </w:t>
      </w:r>
      <w:r>
        <w:rPr>
          <w:color w:val="000000"/>
          <w:spacing w:val="0"/>
          <w:w w:val="100"/>
          <w:position w:val="0"/>
          <w:sz w:val="24"/>
          <w:szCs w:val="24"/>
          <w:shd w:val="clear" w:color="auto" w:fill="auto"/>
          <w:lang w:val="cs-CZ" w:eastAsia="cs-CZ" w:bidi="cs-CZ"/>
        </w:rPr>
        <w:t>této smlouvy.</w:t>
      </w:r>
    </w:p>
    <w:p>
      <w:pPr>
        <w:pStyle w:val="Style9"/>
        <w:keepNext w:val="0"/>
        <w:keepLines w:val="0"/>
        <w:widowControl w:val="0"/>
        <w:numPr>
          <w:ilvl w:val="0"/>
          <w:numId w:val="9"/>
        </w:numPr>
        <w:shd w:val="clear" w:color="auto" w:fill="auto"/>
        <w:tabs>
          <w:tab w:pos="561" w:val="left"/>
        </w:tabs>
        <w:bidi w:val="0"/>
        <w:spacing w:before="0" w:line="264"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Kontaktní osoby objednatele a osoby pověřené provedením díla:</w:t>
      </w:r>
    </w:p>
    <w:p>
      <w:pPr>
        <w:pStyle w:val="Style9"/>
        <w:keepNext w:val="0"/>
        <w:keepLines w:val="0"/>
        <w:widowControl w:val="0"/>
        <w:shd w:val="clear" w:color="auto" w:fill="auto"/>
        <w:bidi w:val="0"/>
        <w:spacing w:before="0" w:line="264" w:lineRule="auto"/>
        <w:ind w:left="0" w:right="0" w:firstLine="580"/>
        <w:jc w:val="both"/>
        <w:rPr>
          <w:sz w:val="22"/>
          <w:szCs w:val="22"/>
        </w:rPr>
        <w:sectPr>
          <w:footnotePr>
            <w:pos w:val="pageBottom"/>
            <w:numFmt w:val="decimal"/>
            <w:numRestart w:val="continuous"/>
          </w:footnotePr>
          <w:type w:val="continuous"/>
          <w:pgSz w:w="11900" w:h="16840"/>
          <w:pgMar w:top="886" w:left="1309" w:right="893" w:bottom="951" w:header="0" w:footer="3" w:gutter="0"/>
          <w:cols w:space="720"/>
          <w:noEndnote/>
          <w:rtlGutter w:val="0"/>
          <w:docGrid w:linePitch="360"/>
        </w:sectPr>
      </w:pPr>
      <w:r>
        <w:rPr>
          <w:b/>
          <w:bCs/>
          <w:color w:val="000000"/>
          <w:spacing w:val="0"/>
          <w:w w:val="100"/>
          <w:position w:val="0"/>
          <w:sz w:val="22"/>
          <w:szCs w:val="22"/>
          <w:shd w:val="clear" w:color="auto" w:fill="auto"/>
          <w:lang w:val="cs-CZ" w:eastAsia="cs-CZ" w:bidi="cs-CZ"/>
        </w:rPr>
        <w:t xml:space="preserve">5.8.1 </w:t>
      </w:r>
      <w:r>
        <w:rPr>
          <w:color w:val="000000"/>
          <w:spacing w:val="0"/>
          <w:w w:val="100"/>
          <w:position w:val="0"/>
          <w:sz w:val="24"/>
          <w:szCs w:val="24"/>
          <w:shd w:val="clear" w:color="auto" w:fill="auto"/>
          <w:lang w:val="cs-CZ" w:eastAsia="cs-CZ" w:bidi="cs-CZ"/>
        </w:rPr>
        <w:t xml:space="preserve">Zástupci zhotovitele </w:t>
      </w:r>
      <w:r>
        <w:rPr>
          <w:b/>
          <w:bCs/>
          <w:color w:val="000000"/>
          <w:spacing w:val="0"/>
          <w:w w:val="100"/>
          <w:position w:val="0"/>
          <w:sz w:val="22"/>
          <w:szCs w:val="22"/>
          <w:shd w:val="clear" w:color="auto" w:fill="auto"/>
          <w:lang w:val="cs-CZ" w:eastAsia="cs-CZ" w:bidi="cs-CZ"/>
        </w:rPr>
        <w:t>ve věcech technických:</w:t>
      </w:r>
    </w:p>
    <w:p>
      <w:pPr>
        <w:pStyle w:val="Style9"/>
        <w:keepNext w:val="0"/>
        <w:keepLines w:val="0"/>
        <w:widowControl w:val="0"/>
        <w:shd w:val="clear" w:color="auto" w:fill="auto"/>
        <w:bidi w:val="0"/>
        <w:spacing w:before="0" w:after="240" w:line="240" w:lineRule="auto"/>
        <w:ind w:left="1600" w:right="0" w:firstLine="0"/>
        <w:jc w:val="both"/>
      </w:pPr>
      <w:r>
        <mc:AlternateContent>
          <mc:Choice Requires="wps">
            <w:drawing>
              <wp:anchor distT="0" distB="0" distL="114300" distR="114300" simplePos="0" relativeHeight="125829380" behindDoc="0" locked="0" layoutInCell="1" allowOverlap="1">
                <wp:simplePos x="0" y="0"/>
                <wp:positionH relativeFrom="page">
                  <wp:posOffset>2897505</wp:posOffset>
                </wp:positionH>
                <wp:positionV relativeFrom="paragraph">
                  <wp:posOffset>12700</wp:posOffset>
                </wp:positionV>
                <wp:extent cx="228600" cy="201295"/>
                <wp:wrapSquare wrapText="right"/>
                <wp:docPr id="16" name="Shape 16"/>
                <a:graphic xmlns:a="http://schemas.openxmlformats.org/drawingml/2006/main">
                  <a:graphicData uri="http://schemas.microsoft.com/office/word/2010/wordprocessingShape">
                    <wps:wsp>
                      <wps:cNvSpPr txBox="1"/>
                      <wps:spPr>
                        <a:xfrm>
                          <a:ext cx="228600" cy="2012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w:t>
                            </w:r>
                          </w:p>
                        </w:txbxContent>
                      </wps:txbx>
                      <wps:bodyPr wrap="none" lIns="0" tIns="0" rIns="0" bIns="0">
                        <a:noAutoFit/>
                      </wps:bodyPr>
                    </wps:wsp>
                  </a:graphicData>
                </a:graphic>
              </wp:anchor>
            </w:drawing>
          </mc:Choice>
          <mc:Fallback>
            <w:pict>
              <v:shape id="_x0000_s1042" type="#_x0000_t202" style="position:absolute;margin-left:228.15000000000001pt;margin-top:1.pt;width:18.pt;height:15.85pt;z-index:-125829373;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w:t>
                      </w:r>
                    </w:p>
                  </w:txbxContent>
                </v:textbox>
                <w10:wrap type="square" side="right" anchorx="page"/>
              </v:shape>
            </w:pict>
          </mc:Fallback>
        </mc:AlternateContent>
      </w:r>
      <w:r>
        <w:rPr>
          <w:color w:val="000000"/>
          <w:spacing w:val="0"/>
          <w:w w:val="100"/>
          <w:position w:val="0"/>
          <w:sz w:val="24"/>
          <w:szCs w:val="24"/>
          <w:shd w:val="clear" w:color="auto" w:fill="auto"/>
          <w:lang w:val="cs-CZ" w:eastAsia="cs-CZ" w:bidi="cs-CZ"/>
        </w:rPr>
        <w:t>, e-mail</w:t>
      </w:r>
    </w:p>
    <w:p>
      <w:pPr>
        <w:pStyle w:val="Style18"/>
        <w:keepNext/>
        <w:keepLines/>
        <w:widowControl w:val="0"/>
        <w:numPr>
          <w:ilvl w:val="0"/>
          <w:numId w:val="11"/>
        </w:numPr>
        <w:shd w:val="clear" w:color="auto" w:fill="auto"/>
        <w:tabs>
          <w:tab w:pos="1432" w:val="left"/>
        </w:tabs>
        <w:bidi w:val="0"/>
        <w:spacing w:before="0" w:after="100" w:line="252" w:lineRule="auto"/>
        <w:ind w:left="1420" w:right="0" w:hanging="840"/>
        <w:jc w:val="both"/>
      </w:pPr>
      <w:bookmarkStart w:id="12" w:name="bookmark12"/>
      <w:bookmarkStart w:id="13" w:name="bookmark13"/>
      <w:r>
        <w:rPr>
          <w:b w:val="0"/>
          <w:bCs w:val="0"/>
          <w:color w:val="000000"/>
          <w:spacing w:val="0"/>
          <w:w w:val="100"/>
          <w:position w:val="0"/>
          <w:sz w:val="24"/>
          <w:szCs w:val="24"/>
          <w:shd w:val="clear" w:color="auto" w:fill="auto"/>
          <w:lang w:val="cs-CZ" w:eastAsia="cs-CZ" w:bidi="cs-CZ"/>
        </w:rPr>
        <w:t xml:space="preserve">Zástupce zhotovitele, který </w:t>
      </w:r>
      <w:r>
        <w:rPr>
          <w:color w:val="000000"/>
          <w:spacing w:val="0"/>
          <w:w w:val="100"/>
          <w:position w:val="0"/>
          <w:shd w:val="clear" w:color="auto" w:fill="auto"/>
          <w:lang w:val="cs-CZ" w:eastAsia="cs-CZ" w:bidi="cs-CZ"/>
        </w:rPr>
        <w:t>vypracuje projektovou dokumentaci a je autorizovanou osobou:</w:t>
      </w:r>
      <w:bookmarkEnd w:id="12"/>
      <w:bookmarkEnd w:id="13"/>
    </w:p>
    <w:p>
      <w:pPr>
        <w:pStyle w:val="Style9"/>
        <w:keepNext w:val="0"/>
        <w:keepLines w:val="0"/>
        <w:widowControl w:val="0"/>
        <w:shd w:val="clear" w:color="auto" w:fill="auto"/>
        <w:tabs>
          <w:tab w:pos="2243" w:val="left"/>
        </w:tabs>
        <w:bidi w:val="0"/>
        <w:spacing w:before="0" w:after="100" w:line="240" w:lineRule="auto"/>
        <w:ind w:left="0" w:right="0" w:firstLine="0"/>
        <w:jc w:val="center"/>
      </w:pPr>
      <w:r>
        <w:rPr>
          <w:color w:val="000000"/>
          <w:spacing w:val="0"/>
          <w:w w:val="100"/>
          <w:position w:val="0"/>
          <w:sz w:val="24"/>
          <w:szCs w:val="24"/>
          <w:shd w:val="clear" w:color="auto" w:fill="auto"/>
          <w:lang w:val="cs-CZ" w:eastAsia="cs-CZ" w:bidi="cs-CZ"/>
        </w:rPr>
        <w:t>, tel.</w:t>
        <w:tab/>
        <w:t>, e-mail</w:t>
      </w:r>
    </w:p>
    <w:p>
      <w:pPr>
        <w:pStyle w:val="Style9"/>
        <w:keepNext w:val="0"/>
        <w:keepLines w:val="0"/>
        <w:widowControl w:val="0"/>
        <w:shd w:val="clear" w:color="auto" w:fill="auto"/>
        <w:bidi w:val="0"/>
        <w:spacing w:before="0" w:after="500" w:line="240" w:lineRule="auto"/>
        <w:ind w:left="1420" w:right="0" w:firstLine="0"/>
        <w:jc w:val="both"/>
      </w:pPr>
      <w:r>
        <w:rPr>
          <w:color w:val="000000"/>
          <w:spacing w:val="0"/>
          <w:w w:val="100"/>
          <w:position w:val="0"/>
          <w:sz w:val="24"/>
          <w:szCs w:val="24"/>
          <w:shd w:val="clear" w:color="auto" w:fill="auto"/>
          <w:lang w:val="cs-CZ" w:eastAsia="cs-CZ" w:bidi="cs-CZ"/>
        </w:rPr>
        <w:t>Obor autorizace: Dopravní stavby, Číslo autorizace:</w:t>
      </w:r>
    </w:p>
    <w:p>
      <w:pPr>
        <w:pStyle w:val="Style9"/>
        <w:keepNext w:val="0"/>
        <w:keepLines w:val="0"/>
        <w:widowControl w:val="0"/>
        <w:numPr>
          <w:ilvl w:val="0"/>
          <w:numId w:val="11"/>
        </w:numPr>
        <w:shd w:val="clear" w:color="auto" w:fill="auto"/>
        <w:tabs>
          <w:tab w:pos="1432" w:val="left"/>
        </w:tabs>
        <w:bidi w:val="0"/>
        <w:spacing w:before="0" w:after="100" w:line="240" w:lineRule="auto"/>
        <w:ind w:left="0" w:right="0" w:firstLine="580"/>
        <w:jc w:val="both"/>
      </w:pPr>
      <w:r>
        <w:rPr>
          <w:color w:val="000000"/>
          <w:spacing w:val="0"/>
          <w:w w:val="100"/>
          <w:position w:val="0"/>
          <w:sz w:val="24"/>
          <w:szCs w:val="24"/>
          <w:shd w:val="clear" w:color="auto" w:fill="auto"/>
          <w:lang w:val="cs-CZ" w:eastAsia="cs-CZ" w:bidi="cs-CZ"/>
        </w:rPr>
        <w:t>Další zástupce objednatele ve věcech technických:</w:t>
      </w:r>
    </w:p>
    <w:p>
      <w:pPr>
        <w:pStyle w:val="Style9"/>
        <w:keepNext w:val="0"/>
        <w:keepLines w:val="0"/>
        <w:widowControl w:val="0"/>
        <w:shd w:val="clear" w:color="auto" w:fill="auto"/>
        <w:tabs>
          <w:tab w:pos="6656" w:val="left"/>
        </w:tabs>
        <w:bidi w:val="0"/>
        <w:spacing w:before="0" w:after="400" w:line="240" w:lineRule="auto"/>
        <w:ind w:left="4320" w:right="0" w:firstLine="0"/>
        <w:jc w:val="left"/>
      </w:pPr>
      <w:r>
        <w:rPr>
          <w:color w:val="000000"/>
          <w:spacing w:val="0"/>
          <w:w w:val="100"/>
          <w:position w:val="0"/>
          <w:sz w:val="24"/>
          <w:szCs w:val="24"/>
          <w:shd w:val="clear" w:color="auto" w:fill="auto"/>
          <w:lang w:val="cs-CZ" w:eastAsia="cs-CZ" w:bidi="cs-CZ"/>
        </w:rPr>
        <w:t>tel.:</w:t>
        <w:tab/>
        <w:t>e-mail:</w:t>
      </w:r>
    </w:p>
    <w:p>
      <w:pPr>
        <w:pStyle w:val="Style9"/>
        <w:keepNext w:val="0"/>
        <w:keepLines w:val="0"/>
        <w:widowControl w:val="0"/>
        <w:numPr>
          <w:ilvl w:val="0"/>
          <w:numId w:val="9"/>
        </w:numPr>
        <w:shd w:val="clear" w:color="auto" w:fill="auto"/>
        <w:tabs>
          <w:tab w:pos="562" w:val="left"/>
        </w:tabs>
        <w:bidi w:val="0"/>
        <w:spacing w:before="0" w:after="100" w:line="240" w:lineRule="auto"/>
        <w:ind w:left="580" w:right="0" w:hanging="580"/>
        <w:jc w:val="both"/>
      </w:pPr>
      <w:r>
        <w:rPr>
          <w:color w:val="000000"/>
          <w:spacing w:val="0"/>
          <w:w w:val="100"/>
          <w:position w:val="0"/>
          <w:sz w:val="24"/>
          <w:szCs w:val="24"/>
          <w:shd w:val="clear" w:color="auto" w:fill="auto"/>
          <w:lang w:val="cs-CZ" w:eastAsia="cs-CZ" w:bidi="cs-CZ"/>
        </w:rPr>
        <w:t xml:space="preserve">Dílo je provedeno, je-li dokončeno a předáno objednateli v rozsahu dle </w:t>
      </w:r>
      <w:r>
        <w:rPr>
          <w:b/>
          <w:bCs/>
          <w:color w:val="000000"/>
          <w:spacing w:val="0"/>
          <w:w w:val="100"/>
          <w:position w:val="0"/>
          <w:sz w:val="22"/>
          <w:szCs w:val="22"/>
          <w:shd w:val="clear" w:color="auto" w:fill="auto"/>
          <w:lang w:val="cs-CZ" w:eastAsia="cs-CZ" w:bidi="cs-CZ"/>
        </w:rPr>
        <w:t xml:space="preserve">přílohy č. 1 </w:t>
      </w:r>
      <w:r>
        <w:rPr>
          <w:color w:val="000000"/>
          <w:spacing w:val="0"/>
          <w:w w:val="100"/>
          <w:position w:val="0"/>
          <w:sz w:val="24"/>
          <w:szCs w:val="24"/>
          <w:shd w:val="clear" w:color="auto" w:fill="auto"/>
          <w:lang w:val="cs-CZ" w:eastAsia="cs-CZ" w:bidi="cs-CZ"/>
        </w:rPr>
        <w:t>této smlouvy.</w:t>
      </w:r>
    </w:p>
    <w:p>
      <w:pPr>
        <w:pStyle w:val="Style9"/>
        <w:keepNext w:val="0"/>
        <w:keepLines w:val="0"/>
        <w:widowControl w:val="0"/>
        <w:numPr>
          <w:ilvl w:val="0"/>
          <w:numId w:val="9"/>
        </w:numPr>
        <w:shd w:val="clear" w:color="auto" w:fill="auto"/>
        <w:tabs>
          <w:tab w:pos="641" w:val="left"/>
        </w:tabs>
        <w:bidi w:val="0"/>
        <w:spacing w:before="0" w:after="100" w:line="240" w:lineRule="auto"/>
        <w:ind w:left="580" w:right="0" w:hanging="580"/>
        <w:jc w:val="both"/>
      </w:pPr>
      <w:r>
        <w:rPr>
          <w:color w:val="000000"/>
          <w:spacing w:val="0"/>
          <w:w w:val="100"/>
          <w:position w:val="0"/>
          <w:sz w:val="24"/>
          <w:szCs w:val="24"/>
          <w:shd w:val="clear" w:color="auto" w:fill="auto"/>
          <w:lang w:val="cs-CZ" w:eastAsia="cs-CZ" w:bidi="cs-CZ"/>
        </w:rPr>
        <w:t>Předání díla bude provedeno na základě písemného Předávacího protokolu podepsaného oprávněnými zástupci obou smluvních stran</w:t>
      </w:r>
    </w:p>
    <w:p>
      <w:pPr>
        <w:pStyle w:val="Style9"/>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shd w:val="clear" w:color="auto" w:fill="auto"/>
          <w:lang w:val="cs-CZ" w:eastAsia="cs-CZ" w:bidi="cs-CZ"/>
        </w:rPr>
        <w:t>Osoba pověřená převzetím díla za objednatele:</w:t>
      </w:r>
    </w:p>
    <w:p>
      <w:pPr>
        <w:pStyle w:val="Style9"/>
        <w:keepNext w:val="0"/>
        <w:keepLines w:val="0"/>
        <w:widowControl w:val="0"/>
        <w:shd w:val="clear" w:color="auto" w:fill="auto"/>
        <w:tabs>
          <w:tab w:pos="2243" w:val="left"/>
        </w:tabs>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tel.:</w:t>
        <w:tab/>
        <w:t>, e-mail:</w:t>
      </w:r>
    </w:p>
    <w:p>
      <w:pPr>
        <w:pStyle w:val="Style9"/>
        <w:keepNext w:val="0"/>
        <w:keepLines w:val="0"/>
        <w:widowControl w:val="0"/>
        <w:numPr>
          <w:ilvl w:val="0"/>
          <w:numId w:val="9"/>
        </w:numPr>
        <w:shd w:val="clear" w:color="auto" w:fill="auto"/>
        <w:tabs>
          <w:tab w:pos="641" w:val="left"/>
        </w:tabs>
        <w:bidi w:val="0"/>
        <w:spacing w:before="0" w:after="0" w:line="240" w:lineRule="auto"/>
        <w:ind w:left="0" w:right="0" w:firstLine="0"/>
        <w:jc w:val="both"/>
      </w:pPr>
      <w:r>
        <w:rPr>
          <w:color w:val="000000"/>
          <w:spacing w:val="0"/>
          <w:w w:val="100"/>
          <w:position w:val="0"/>
          <w:sz w:val="24"/>
          <w:szCs w:val="24"/>
          <w:shd w:val="clear" w:color="auto" w:fill="auto"/>
          <w:lang w:val="cs-CZ" w:eastAsia="cs-CZ" w:bidi="cs-CZ"/>
        </w:rPr>
        <w:t>Místem plnění je:</w:t>
      </w:r>
    </w:p>
    <w:p>
      <w:pPr>
        <w:pStyle w:val="Style18"/>
        <w:keepNext/>
        <w:keepLines/>
        <w:widowControl w:val="0"/>
        <w:shd w:val="clear" w:color="auto" w:fill="auto"/>
        <w:bidi w:val="0"/>
        <w:spacing w:before="0" w:after="0"/>
        <w:ind w:left="0" w:right="0" w:firstLine="580"/>
        <w:jc w:val="both"/>
      </w:pPr>
      <w:bookmarkStart w:id="14" w:name="bookmark14"/>
      <w:bookmarkStart w:id="15" w:name="bookmark15"/>
      <w:r>
        <w:rPr>
          <w:color w:val="000000"/>
          <w:spacing w:val="0"/>
          <w:w w:val="100"/>
          <w:position w:val="0"/>
          <w:shd w:val="clear" w:color="auto" w:fill="auto"/>
          <w:lang w:val="cs-CZ" w:eastAsia="cs-CZ" w:bidi="cs-CZ"/>
        </w:rPr>
        <w:t>Krajská správa a údržba silnic Vysočiny, příspěvková organizace</w:t>
      </w:r>
      <w:bookmarkEnd w:id="14"/>
      <w:bookmarkEnd w:id="15"/>
    </w:p>
    <w:p>
      <w:pPr>
        <w:pStyle w:val="Style9"/>
        <w:keepNext w:val="0"/>
        <w:keepLines w:val="0"/>
        <w:widowControl w:val="0"/>
        <w:shd w:val="clear" w:color="auto" w:fill="auto"/>
        <w:bidi w:val="0"/>
        <w:spacing w:before="0" w:after="100" w:line="240" w:lineRule="auto"/>
        <w:ind w:left="0" w:right="0" w:firstLine="580"/>
        <w:jc w:val="both"/>
      </w:pPr>
      <w:r>
        <w:rPr>
          <w:color w:val="000000"/>
          <w:spacing w:val="0"/>
          <w:w w:val="100"/>
          <w:position w:val="0"/>
          <w:sz w:val="24"/>
          <w:szCs w:val="24"/>
          <w:shd w:val="clear" w:color="auto" w:fill="auto"/>
          <w:lang w:val="cs-CZ" w:eastAsia="cs-CZ" w:bidi="cs-CZ"/>
        </w:rPr>
        <w:t>Kosovská 1122/16, Jihlava, PSČ 586 01</w:t>
      </w:r>
    </w:p>
    <w:p>
      <w:pPr>
        <w:pStyle w:val="Style18"/>
        <w:keepNext/>
        <w:keepLines/>
        <w:widowControl w:val="0"/>
        <w:numPr>
          <w:ilvl w:val="0"/>
          <w:numId w:val="9"/>
        </w:numPr>
        <w:shd w:val="clear" w:color="auto" w:fill="auto"/>
        <w:tabs>
          <w:tab w:pos="641" w:val="left"/>
        </w:tabs>
        <w:bidi w:val="0"/>
        <w:spacing w:before="0" w:after="100" w:line="240" w:lineRule="auto"/>
        <w:ind w:left="0" w:right="0" w:firstLine="0"/>
        <w:jc w:val="both"/>
      </w:pPr>
      <w:bookmarkStart w:id="16" w:name="bookmark16"/>
      <w:bookmarkStart w:id="17" w:name="bookmark17"/>
      <w:r>
        <w:rPr>
          <w:b w:val="0"/>
          <w:bCs w:val="0"/>
          <w:color w:val="000000"/>
          <w:spacing w:val="0"/>
          <w:w w:val="100"/>
          <w:position w:val="0"/>
          <w:sz w:val="24"/>
          <w:szCs w:val="24"/>
          <w:shd w:val="clear" w:color="auto" w:fill="auto"/>
          <w:lang w:val="cs-CZ" w:eastAsia="cs-CZ" w:bidi="cs-CZ"/>
        </w:rPr>
        <w:t xml:space="preserve">Další ujednání provádění díla </w:t>
      </w:r>
      <w:r>
        <w:rPr>
          <w:color w:val="000000"/>
          <w:spacing w:val="0"/>
          <w:w w:val="100"/>
          <w:position w:val="0"/>
          <w:shd w:val="clear" w:color="auto" w:fill="auto"/>
          <w:lang w:val="cs-CZ" w:eastAsia="cs-CZ" w:bidi="cs-CZ"/>
        </w:rPr>
        <w:t>při výkonu autorského dozoru (AD):</w:t>
      </w:r>
      <w:bookmarkEnd w:id="16"/>
      <w:bookmarkEnd w:id="17"/>
    </w:p>
    <w:p>
      <w:pPr>
        <w:pStyle w:val="Style9"/>
        <w:keepNext w:val="0"/>
        <w:keepLines w:val="0"/>
        <w:widowControl w:val="0"/>
        <w:numPr>
          <w:ilvl w:val="0"/>
          <w:numId w:val="13"/>
        </w:numPr>
        <w:shd w:val="clear" w:color="auto" w:fill="auto"/>
        <w:tabs>
          <w:tab w:pos="1432" w:val="left"/>
        </w:tabs>
        <w:bidi w:val="0"/>
        <w:spacing w:before="0" w:after="100" w:line="240" w:lineRule="auto"/>
        <w:ind w:left="1420" w:right="0" w:hanging="840"/>
        <w:jc w:val="both"/>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9"/>
        <w:keepNext w:val="0"/>
        <w:keepLines w:val="0"/>
        <w:widowControl w:val="0"/>
        <w:numPr>
          <w:ilvl w:val="0"/>
          <w:numId w:val="13"/>
        </w:numPr>
        <w:shd w:val="clear" w:color="auto" w:fill="auto"/>
        <w:tabs>
          <w:tab w:pos="1432" w:val="left"/>
        </w:tabs>
        <w:bidi w:val="0"/>
        <w:spacing w:before="0" w:after="100" w:line="240" w:lineRule="auto"/>
        <w:ind w:left="1420" w:right="0" w:hanging="84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9"/>
        <w:keepNext w:val="0"/>
        <w:keepLines w:val="0"/>
        <w:widowControl w:val="0"/>
        <w:numPr>
          <w:ilvl w:val="0"/>
          <w:numId w:val="13"/>
        </w:numPr>
        <w:shd w:val="clear" w:color="auto" w:fill="auto"/>
        <w:tabs>
          <w:tab w:pos="1432" w:val="left"/>
        </w:tabs>
        <w:bidi w:val="0"/>
        <w:spacing w:before="0" w:after="100" w:line="240" w:lineRule="auto"/>
        <w:ind w:left="1420" w:right="0" w:hanging="840"/>
        <w:jc w:val="both"/>
      </w:pPr>
      <w:r>
        <w:rPr>
          <w:color w:val="000000"/>
          <w:spacing w:val="0"/>
          <w:w w:val="100"/>
          <w:position w:val="0"/>
          <w:sz w:val="24"/>
          <w:szCs w:val="24"/>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9"/>
        <w:keepNext w:val="0"/>
        <w:keepLines w:val="0"/>
        <w:widowControl w:val="0"/>
        <w:numPr>
          <w:ilvl w:val="0"/>
          <w:numId w:val="13"/>
        </w:numPr>
        <w:shd w:val="clear" w:color="auto" w:fill="auto"/>
        <w:tabs>
          <w:tab w:pos="1432" w:val="left"/>
        </w:tabs>
        <w:bidi w:val="0"/>
        <w:spacing w:before="0" w:after="340" w:line="240" w:lineRule="auto"/>
        <w:ind w:left="1420" w:right="0" w:hanging="840"/>
        <w:jc w:val="both"/>
      </w:pPr>
      <w:r>
        <w:rPr>
          <w:color w:val="000000"/>
          <w:spacing w:val="0"/>
          <w:w w:val="100"/>
          <w:position w:val="0"/>
          <w:sz w:val="24"/>
          <w:szCs w:val="24"/>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v</w:t>
      </w:r>
    </w:p>
    <w:p>
      <w:pPr>
        <w:pStyle w:val="Style18"/>
        <w:keepNext/>
        <w:keepLines/>
        <w:widowControl w:val="0"/>
        <w:shd w:val="clear" w:color="auto" w:fill="auto"/>
        <w:bidi w:val="0"/>
        <w:spacing w:before="0" w:after="100"/>
        <w:ind w:left="0" w:right="0" w:firstLine="0"/>
        <w:jc w:val="center"/>
      </w:pPr>
      <w:bookmarkStart w:id="18" w:name="bookmark18"/>
      <w:bookmarkStart w:id="19" w:name="bookmark19"/>
      <w:r>
        <w:rPr>
          <w:color w:val="000000"/>
          <w:spacing w:val="0"/>
          <w:w w:val="100"/>
          <w:position w:val="0"/>
          <w:shd w:val="clear" w:color="auto" w:fill="auto"/>
          <w:lang w:val="cs-CZ" w:eastAsia="cs-CZ" w:bidi="cs-CZ"/>
        </w:rPr>
        <w:t>Článek 6</w:t>
        <w:br/>
        <w:t>Placení a fakturace</w:t>
      </w:r>
      <w:bookmarkEnd w:id="18"/>
      <w:bookmarkEnd w:id="19"/>
    </w:p>
    <w:p>
      <w:pPr>
        <w:pStyle w:val="Style9"/>
        <w:keepNext w:val="0"/>
        <w:keepLines w:val="0"/>
        <w:widowControl w:val="0"/>
        <w:numPr>
          <w:ilvl w:val="0"/>
          <w:numId w:val="15"/>
        </w:numPr>
        <w:shd w:val="clear" w:color="auto" w:fill="auto"/>
        <w:tabs>
          <w:tab w:pos="562" w:val="left"/>
        </w:tabs>
        <w:bidi w:val="0"/>
        <w:spacing w:before="0" w:after="100" w:line="240" w:lineRule="auto"/>
        <w:ind w:left="0" w:right="0" w:firstLine="0"/>
        <w:jc w:val="both"/>
      </w:pPr>
      <w:r>
        <w:rPr>
          <w:color w:val="000000"/>
          <w:spacing w:val="0"/>
          <w:w w:val="100"/>
          <w:position w:val="0"/>
          <w:sz w:val="24"/>
          <w:szCs w:val="24"/>
          <w:shd w:val="clear" w:color="auto" w:fill="auto"/>
          <w:lang w:val="cs-CZ" w:eastAsia="cs-CZ" w:bidi="cs-CZ"/>
        </w:rPr>
        <w:t>Nárok na zaplacení ceny a právo vystavení faktury vzniká:</w:t>
      </w:r>
    </w:p>
    <w:p>
      <w:pPr>
        <w:pStyle w:val="Style9"/>
        <w:keepNext w:val="0"/>
        <w:keepLines w:val="0"/>
        <w:widowControl w:val="0"/>
        <w:numPr>
          <w:ilvl w:val="0"/>
          <w:numId w:val="17"/>
        </w:numPr>
        <w:shd w:val="clear" w:color="auto" w:fill="auto"/>
        <w:tabs>
          <w:tab w:pos="1466" w:val="left"/>
        </w:tabs>
        <w:bidi w:val="0"/>
        <w:spacing w:before="0" w:line="240" w:lineRule="auto"/>
        <w:ind w:left="1420" w:right="0" w:hanging="660"/>
        <w:jc w:val="both"/>
      </w:pPr>
      <w:r>
        <w:rPr>
          <w:color w:val="000000"/>
          <w:spacing w:val="0"/>
          <w:w w:val="100"/>
          <w:position w:val="0"/>
          <w:sz w:val="24"/>
          <w:szCs w:val="24"/>
          <w:shd w:val="clear" w:color="auto" w:fill="auto"/>
          <w:lang w:val="cs-CZ" w:eastAsia="cs-CZ" w:bidi="cs-CZ"/>
        </w:rPr>
        <w:t xml:space="preserve">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základe daňového dokladu vystaveného zhotovitelem ve lhůtě splatnosti 30 dnů od doručení, a to do výše 80% celkové ceny této části díla, a 20% z celkové ceny této části díla bez DPH uhradí objednatel </w:t>
      </w:r>
      <w:r>
        <w:rPr>
          <w:color w:val="000000"/>
          <w:spacing w:val="0"/>
          <w:w w:val="100"/>
          <w:position w:val="0"/>
          <w:sz w:val="24"/>
          <w:szCs w:val="24"/>
          <w:shd w:val="clear" w:color="auto" w:fill="auto"/>
          <w:lang w:val="cs-CZ" w:eastAsia="cs-CZ" w:bidi="cs-CZ"/>
        </w:rPr>
        <w:t>zhotoviteli do 14 dnů po zajištění pravomocného stavebního povolení (SP) pro projektovanou stavbu. Tato pozastávka může být započtena v případě náhrady škody související s odstraňováním vad projektové dokumentace nebo v případě smluvní pokuty sjednané ve smlouvě o dílo.</w:t>
      </w:r>
    </w:p>
    <w:p>
      <w:pPr>
        <w:pStyle w:val="Style9"/>
        <w:keepNext w:val="0"/>
        <w:keepLines w:val="0"/>
        <w:widowControl w:val="0"/>
        <w:numPr>
          <w:ilvl w:val="0"/>
          <w:numId w:val="17"/>
        </w:numPr>
        <w:shd w:val="clear" w:color="auto" w:fill="auto"/>
        <w:tabs>
          <w:tab w:pos="1444" w:val="left"/>
        </w:tabs>
        <w:bidi w:val="0"/>
        <w:spacing w:before="0" w:line="240" w:lineRule="auto"/>
        <w:ind w:left="1440" w:right="0" w:hanging="700"/>
        <w:jc w:val="both"/>
      </w:pPr>
      <w:r>
        <w:rPr>
          <w:color w:val="000000"/>
          <w:spacing w:val="0"/>
          <w:w w:val="100"/>
          <w:position w:val="0"/>
          <w:sz w:val="24"/>
          <w:szCs w:val="24"/>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9"/>
        <w:keepNext w:val="0"/>
        <w:keepLines w:val="0"/>
        <w:widowControl w:val="0"/>
        <w:numPr>
          <w:ilvl w:val="0"/>
          <w:numId w:val="17"/>
        </w:numPr>
        <w:shd w:val="clear" w:color="auto" w:fill="auto"/>
        <w:tabs>
          <w:tab w:pos="1444" w:val="left"/>
        </w:tabs>
        <w:bidi w:val="0"/>
        <w:spacing w:before="0" w:line="240" w:lineRule="auto"/>
        <w:ind w:left="1440" w:right="0" w:hanging="700"/>
        <w:jc w:val="both"/>
      </w:pPr>
      <w:r>
        <w:rPr>
          <w:color w:val="000000"/>
          <w:spacing w:val="0"/>
          <w:w w:val="100"/>
          <w:position w:val="0"/>
          <w:sz w:val="24"/>
          <w:szCs w:val="24"/>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9"/>
        <w:keepNext w:val="0"/>
        <w:keepLines w:val="0"/>
        <w:widowControl w:val="0"/>
        <w:numPr>
          <w:ilvl w:val="0"/>
          <w:numId w:val="15"/>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9"/>
        <w:keepNext w:val="0"/>
        <w:keepLines w:val="0"/>
        <w:widowControl w:val="0"/>
        <w:numPr>
          <w:ilvl w:val="0"/>
          <w:numId w:val="15"/>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9"/>
        <w:keepNext w:val="0"/>
        <w:keepLines w:val="0"/>
        <w:widowControl w:val="0"/>
        <w:numPr>
          <w:ilvl w:val="0"/>
          <w:numId w:val="15"/>
        </w:numPr>
        <w:shd w:val="clear" w:color="auto" w:fill="auto"/>
        <w:tabs>
          <w:tab w:pos="565" w:val="left"/>
        </w:tabs>
        <w:bidi w:val="0"/>
        <w:spacing w:before="0" w:line="264" w:lineRule="auto"/>
        <w:ind w:left="0" w:right="0" w:firstLine="0"/>
        <w:jc w:val="both"/>
      </w:pPr>
      <w:r>
        <w:rPr>
          <w:color w:val="000000"/>
          <w:spacing w:val="0"/>
          <w:w w:val="100"/>
          <w:position w:val="0"/>
          <w:sz w:val="24"/>
          <w:szCs w:val="24"/>
          <w:shd w:val="clear" w:color="auto" w:fill="auto"/>
          <w:lang w:val="cs-CZ" w:eastAsia="cs-CZ" w:bidi="cs-CZ"/>
        </w:rPr>
        <w:t>Objednatel nebude zhotoviteli poskytovat zálohy.</w:t>
      </w:r>
    </w:p>
    <w:p>
      <w:pPr>
        <w:pStyle w:val="Style9"/>
        <w:keepNext w:val="0"/>
        <w:keepLines w:val="0"/>
        <w:widowControl w:val="0"/>
        <w:numPr>
          <w:ilvl w:val="0"/>
          <w:numId w:val="15"/>
        </w:numPr>
        <w:shd w:val="clear" w:color="auto" w:fill="auto"/>
        <w:tabs>
          <w:tab w:pos="565" w:val="left"/>
        </w:tabs>
        <w:bidi w:val="0"/>
        <w:spacing w:before="0" w:line="252" w:lineRule="auto"/>
        <w:ind w:left="580" w:right="0" w:hanging="580"/>
        <w:jc w:val="both"/>
      </w:pPr>
      <w:r>
        <w:rPr>
          <w:color w:val="000000"/>
          <w:spacing w:val="0"/>
          <w:w w:val="100"/>
          <w:position w:val="0"/>
          <w:sz w:val="24"/>
          <w:szCs w:val="24"/>
          <w:shd w:val="clear" w:color="auto" w:fill="auto"/>
          <w:lang w:val="cs-CZ" w:eastAsia="cs-CZ" w:bidi="cs-CZ"/>
        </w:rPr>
        <w:t>Smluvní strany se dohodly, že pokud nebude některá část předmětu díla plněna, nebude tato cena účtována.</w:t>
      </w:r>
    </w:p>
    <w:p>
      <w:pPr>
        <w:pStyle w:val="Style9"/>
        <w:keepNext w:val="0"/>
        <w:keepLines w:val="0"/>
        <w:widowControl w:val="0"/>
        <w:numPr>
          <w:ilvl w:val="0"/>
          <w:numId w:val="15"/>
        </w:numPr>
        <w:shd w:val="clear" w:color="auto" w:fill="auto"/>
        <w:tabs>
          <w:tab w:pos="565" w:val="left"/>
        </w:tabs>
        <w:bidi w:val="0"/>
        <w:spacing w:before="0" w:line="240" w:lineRule="auto"/>
        <w:ind w:left="580" w:right="0" w:hanging="580"/>
        <w:jc w:val="both"/>
        <w:rPr>
          <w:sz w:val="22"/>
          <w:szCs w:val="22"/>
        </w:rPr>
      </w:pPr>
      <w:r>
        <w:rPr>
          <w:color w:val="000000"/>
          <w:spacing w:val="0"/>
          <w:w w:val="100"/>
          <w:position w:val="0"/>
          <w:sz w:val="24"/>
          <w:szCs w:val="24"/>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 </w:t>
      </w:r>
      <w:r>
        <w:rPr>
          <w:b/>
          <w:bCs/>
          <w:color w:val="000000"/>
          <w:spacing w:val="0"/>
          <w:w w:val="100"/>
          <w:position w:val="0"/>
          <w:sz w:val="22"/>
          <w:szCs w:val="22"/>
          <w:shd w:val="clear" w:color="auto" w:fill="auto"/>
          <w:lang w:val="cs-CZ" w:eastAsia="cs-CZ" w:bidi="cs-CZ"/>
        </w:rPr>
        <w:t>98 zákona o DPH.</w:t>
      </w:r>
    </w:p>
    <w:p>
      <w:pPr>
        <w:pStyle w:val="Style9"/>
        <w:keepNext w:val="0"/>
        <w:keepLines w:val="0"/>
        <w:widowControl w:val="0"/>
        <w:numPr>
          <w:ilvl w:val="0"/>
          <w:numId w:val="15"/>
        </w:numPr>
        <w:shd w:val="clear" w:color="auto" w:fill="auto"/>
        <w:tabs>
          <w:tab w:pos="565" w:val="left"/>
        </w:tabs>
        <w:bidi w:val="0"/>
        <w:spacing w:before="0" w:after="900" w:line="240" w:lineRule="auto"/>
        <w:ind w:left="580" w:right="0" w:hanging="580"/>
        <w:jc w:val="both"/>
      </w:pPr>
      <w:r>
        <w:rPr>
          <w:color w:val="000000"/>
          <w:spacing w:val="0"/>
          <w:w w:val="100"/>
          <w:position w:val="0"/>
          <w:sz w:val="24"/>
          <w:szCs w:val="24"/>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z w:val="22"/>
          <w:szCs w:val="22"/>
          <w:shd w:val="clear" w:color="auto" w:fill="auto"/>
          <w:lang w:val="cs-CZ" w:eastAsia="cs-CZ" w:bidi="cs-CZ"/>
        </w:rPr>
        <w:t xml:space="preserve">106a zákona o DPH, </w:t>
      </w:r>
      <w:r>
        <w:rPr>
          <w:color w:val="000000"/>
          <w:spacing w:val="0"/>
          <w:w w:val="100"/>
          <w:position w:val="0"/>
          <w:sz w:val="24"/>
          <w:szCs w:val="24"/>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9"/>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7</w:t>
      </w:r>
    </w:p>
    <w:p>
      <w:pPr>
        <w:pStyle w:val="Style18"/>
        <w:keepNext/>
        <w:keepLines/>
        <w:widowControl w:val="0"/>
        <w:shd w:val="clear" w:color="auto" w:fill="auto"/>
        <w:bidi w:val="0"/>
        <w:spacing w:before="0" w:after="120"/>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9"/>
        <w:keepNext w:val="0"/>
        <w:keepLines w:val="0"/>
        <w:widowControl w:val="0"/>
        <w:numPr>
          <w:ilvl w:val="1"/>
          <w:numId w:val="15"/>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22"/>
          <w:szCs w:val="22"/>
          <w:shd w:val="clear" w:color="auto" w:fill="auto"/>
          <w:lang w:val="cs-CZ" w:eastAsia="cs-CZ" w:bidi="cs-CZ"/>
        </w:rPr>
        <w:t xml:space="preserve">2048 a násl. OZ </w:t>
      </w:r>
      <w:r>
        <w:rPr>
          <w:color w:val="000000"/>
          <w:spacing w:val="0"/>
          <w:w w:val="100"/>
          <w:position w:val="0"/>
          <w:sz w:val="24"/>
          <w:szCs w:val="24"/>
          <w:shd w:val="clear" w:color="auto" w:fill="auto"/>
          <w:lang w:val="cs-CZ" w:eastAsia="cs-CZ" w:bidi="cs-CZ"/>
        </w:rPr>
        <w:t xml:space="preserve">tyto níže uvedené smluvní pokuty, jejichž sjednáním není dle § </w:t>
      </w:r>
      <w:r>
        <w:rPr>
          <w:b/>
          <w:bCs/>
          <w:color w:val="000000"/>
          <w:spacing w:val="0"/>
          <w:w w:val="100"/>
          <w:position w:val="0"/>
          <w:sz w:val="22"/>
          <w:szCs w:val="22"/>
          <w:shd w:val="clear" w:color="auto" w:fill="auto"/>
          <w:lang w:val="cs-CZ" w:eastAsia="cs-CZ" w:bidi="cs-CZ"/>
        </w:rPr>
        <w:t xml:space="preserve">2050 OZ </w:t>
      </w:r>
      <w:r>
        <w:rPr>
          <w:color w:val="000000"/>
          <w:spacing w:val="0"/>
          <w:w w:val="100"/>
          <w:position w:val="0"/>
          <w:sz w:val="24"/>
          <w:szCs w:val="24"/>
          <w:shd w:val="clear" w:color="auto" w:fill="auto"/>
          <w:lang w:val="cs-CZ" w:eastAsia="cs-CZ" w:bidi="cs-CZ"/>
        </w:rPr>
        <w:t>dotčen nárok objednatele na náhradu škody způsobené porušením povinnosti, zajištěné smluvní pokutou. Pohledávku objednatele na zaplacení smluvní pokuty je objednatel oprávněn započítat s pohledávkou zhotovitele na zaplacení ceny.</w:t>
      </w:r>
    </w:p>
    <w:p>
      <w:pPr>
        <w:pStyle w:val="Style9"/>
        <w:keepNext w:val="0"/>
        <w:keepLines w:val="0"/>
        <w:widowControl w:val="0"/>
        <w:numPr>
          <w:ilvl w:val="1"/>
          <w:numId w:val="15"/>
        </w:numPr>
        <w:shd w:val="clear" w:color="auto" w:fill="auto"/>
        <w:tabs>
          <w:tab w:pos="565"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DSP, dokumentace </w:t>
      </w:r>
      <w:r>
        <w:rPr>
          <w:b/>
          <w:bCs/>
          <w:color w:val="000000"/>
          <w:spacing w:val="0"/>
          <w:w w:val="100"/>
          <w:position w:val="0"/>
          <w:sz w:val="22"/>
          <w:szCs w:val="22"/>
          <w:shd w:val="clear" w:color="auto" w:fill="auto"/>
          <w:lang w:val="cs-CZ" w:eastAsia="cs-CZ" w:bidi="cs-CZ"/>
        </w:rPr>
        <w:t xml:space="preserve">DSP, </w:t>
      </w:r>
      <w:r>
        <w:rPr>
          <w:color w:val="000000"/>
          <w:spacing w:val="0"/>
          <w:w w:val="100"/>
          <w:position w:val="0"/>
          <w:sz w:val="24"/>
          <w:szCs w:val="24"/>
          <w:shd w:val="clear" w:color="auto" w:fill="auto"/>
          <w:lang w:val="cs-CZ" w:eastAsia="cs-CZ" w:bidi="cs-CZ"/>
        </w:rPr>
        <w:t xml:space="preserve">včetně všech požadovaných příloh, dokladů a vyjádření, odsouhlasené objednatelem bez výhrad ve formě a v počtu sjednaném v této smlouvě </w:t>
      </w:r>
      <w:r>
        <w:rPr>
          <w:b/>
          <w:bCs/>
          <w:color w:val="000000"/>
          <w:spacing w:val="0"/>
          <w:w w:val="100"/>
          <w:position w:val="0"/>
          <w:sz w:val="22"/>
          <w:szCs w:val="22"/>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DSP včetně DPH uvedené v Příloze č. 2 této</w:t>
      </w:r>
    </w:p>
    <w:p>
      <w:pPr>
        <w:pStyle w:val="Style9"/>
        <w:keepNext w:val="0"/>
        <w:keepLines w:val="0"/>
        <w:widowControl w:val="0"/>
        <w:shd w:val="clear" w:color="auto" w:fill="auto"/>
        <w:bidi w:val="0"/>
        <w:spacing w:before="0" w:after="100" w:line="240" w:lineRule="auto"/>
        <w:ind w:left="0" w:right="0" w:firstLine="560"/>
        <w:jc w:val="both"/>
      </w:pPr>
      <w:r>
        <w:rPr>
          <w:color w:val="000000"/>
          <w:spacing w:val="0"/>
          <w:w w:val="100"/>
          <w:position w:val="0"/>
          <w:sz w:val="24"/>
          <w:szCs w:val="24"/>
          <w:shd w:val="clear" w:color="auto" w:fill="auto"/>
          <w:lang w:val="cs-CZ" w:eastAsia="cs-CZ" w:bidi="cs-CZ"/>
        </w:rPr>
        <w:t>smlouvy, a to za každý započatý den prodlení.</w:t>
      </w:r>
    </w:p>
    <w:p>
      <w:pPr>
        <w:pStyle w:val="Style9"/>
        <w:keepNext w:val="0"/>
        <w:keepLines w:val="0"/>
        <w:widowControl w:val="0"/>
        <w:numPr>
          <w:ilvl w:val="1"/>
          <w:numId w:val="15"/>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z w:val="22"/>
          <w:szCs w:val="22"/>
          <w:shd w:val="clear" w:color="auto" w:fill="auto"/>
          <w:lang w:val="cs-CZ" w:eastAsia="cs-CZ" w:bidi="cs-CZ"/>
        </w:rPr>
        <w:t xml:space="preserve">PDPS </w:t>
      </w:r>
      <w:r>
        <w:rPr>
          <w:color w:val="000000"/>
          <w:spacing w:val="0"/>
          <w:w w:val="100"/>
          <w:position w:val="0"/>
          <w:sz w:val="24"/>
          <w:szCs w:val="24"/>
          <w:shd w:val="clear" w:color="auto" w:fill="auto"/>
          <w:lang w:val="cs-CZ" w:eastAsia="cs-CZ" w:bidi="cs-CZ"/>
        </w:rPr>
        <w:t xml:space="preserve">odsouhlasené objednatelem bez výhrad ve formě a v počtu sjednaném v této smlouvě </w:t>
      </w:r>
      <w:r>
        <w:rPr>
          <w:b/>
          <w:bCs/>
          <w:color w:val="000000"/>
          <w:spacing w:val="0"/>
          <w:w w:val="100"/>
          <w:position w:val="0"/>
          <w:sz w:val="22"/>
          <w:szCs w:val="22"/>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ve výši 0,2 % z ceny PDPS včetně DPH uvedené v Příloze č. 2 této smlouvy, a to za každý započatý den prodlení.</w:t>
      </w:r>
    </w:p>
    <w:p>
      <w:pPr>
        <w:pStyle w:val="Style9"/>
        <w:keepNext w:val="0"/>
        <w:keepLines w:val="0"/>
        <w:widowControl w:val="0"/>
        <w:numPr>
          <w:ilvl w:val="1"/>
          <w:numId w:val="15"/>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9"/>
        <w:keepNext w:val="0"/>
        <w:keepLines w:val="0"/>
        <w:widowControl w:val="0"/>
        <w:numPr>
          <w:ilvl w:val="1"/>
          <w:numId w:val="15"/>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z w:val="22"/>
          <w:szCs w:val="22"/>
          <w:shd w:val="clear" w:color="auto" w:fill="auto"/>
          <w:lang w:val="cs-CZ" w:eastAsia="cs-CZ" w:bidi="cs-CZ"/>
        </w:rPr>
        <w:t xml:space="preserve">4 % </w:t>
      </w:r>
      <w:r>
        <w:rPr>
          <w:color w:val="000000"/>
          <w:spacing w:val="0"/>
          <w:w w:val="100"/>
          <w:position w:val="0"/>
          <w:sz w:val="24"/>
          <w:szCs w:val="24"/>
          <w:shd w:val="clear" w:color="auto" w:fill="auto"/>
          <w:lang w:val="cs-CZ" w:eastAsia="cs-CZ" w:bidi="cs-CZ"/>
        </w:rPr>
        <w:t xml:space="preserve">z ceny díla včetně DPH uvedené v čl. 4 této smlouvy, a to za každý jednotlivý případ, nejvýše však do výše </w:t>
      </w:r>
      <w:r>
        <w:rPr>
          <w:b/>
          <w:bCs/>
          <w:color w:val="000000"/>
          <w:spacing w:val="0"/>
          <w:w w:val="100"/>
          <w:position w:val="0"/>
          <w:sz w:val="22"/>
          <w:szCs w:val="22"/>
          <w:shd w:val="clear" w:color="auto" w:fill="auto"/>
          <w:lang w:val="cs-CZ" w:eastAsia="cs-CZ" w:bidi="cs-CZ"/>
        </w:rPr>
        <w:t xml:space="preserve">20 % </w:t>
      </w:r>
      <w:r>
        <w:rPr>
          <w:color w:val="000000"/>
          <w:spacing w:val="0"/>
          <w:w w:val="100"/>
          <w:position w:val="0"/>
          <w:sz w:val="24"/>
          <w:szCs w:val="24"/>
          <w:shd w:val="clear" w:color="auto" w:fill="auto"/>
          <w:lang w:val="cs-CZ" w:eastAsia="cs-CZ" w:bidi="cs-CZ"/>
        </w:rPr>
        <w:t>ceny díla včetně DPH uvedené v čl. 4 této smlouvy v souhrnu za všechny takové případy. Jedním případem se rozumí i chyba ve více vzájemně provázaných položkách soupisu stavebních prací, dodávek a služeb s výkazem výměr.</w:t>
      </w:r>
    </w:p>
    <w:p>
      <w:pPr>
        <w:pStyle w:val="Style9"/>
        <w:keepNext w:val="0"/>
        <w:keepLines w:val="0"/>
        <w:widowControl w:val="0"/>
        <w:numPr>
          <w:ilvl w:val="1"/>
          <w:numId w:val="15"/>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 xml:space="preserve">V případě zjištění neplnění některé z činností souvisejících s výkonem autorského dozoru, blíže specifikovaných v odstavci 2.1.b) smlouvy, je zhotovitel povinen uhradit objednateli smluvní pokutu ve výši </w:t>
      </w:r>
      <w:r>
        <w:rPr>
          <w:b/>
          <w:bCs/>
          <w:color w:val="000000"/>
          <w:spacing w:val="0"/>
          <w:w w:val="100"/>
          <w:position w:val="0"/>
          <w:sz w:val="22"/>
          <w:szCs w:val="22"/>
          <w:shd w:val="clear" w:color="auto" w:fill="auto"/>
          <w:lang w:val="cs-CZ" w:eastAsia="cs-CZ" w:bidi="cs-CZ"/>
        </w:rPr>
        <w:t xml:space="preserve">3.000,— Kč </w:t>
      </w:r>
      <w:r>
        <w:rPr>
          <w:color w:val="000000"/>
          <w:spacing w:val="0"/>
          <w:w w:val="100"/>
          <w:position w:val="0"/>
          <w:sz w:val="24"/>
          <w:szCs w:val="24"/>
          <w:shd w:val="clear" w:color="auto" w:fill="auto"/>
          <w:lang w:val="cs-CZ" w:eastAsia="cs-CZ" w:bidi="cs-CZ"/>
        </w:rPr>
        <w:t>vč. DPH za každé zjištění. Tuto pokutuje možné ukládat opakovaně, dokud nedojde ke zjednání nápravy.</w:t>
      </w:r>
    </w:p>
    <w:p>
      <w:pPr>
        <w:pStyle w:val="Style9"/>
        <w:keepNext w:val="0"/>
        <w:keepLines w:val="0"/>
        <w:widowControl w:val="0"/>
        <w:numPr>
          <w:ilvl w:val="1"/>
          <w:numId w:val="15"/>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Objednatel je povinen zaplatit zhotoviteli úrok z prodlení v zákonné výši z fakturované částky za každý započatý den prodlení se zaplacením faktury.</w:t>
      </w:r>
    </w:p>
    <w:p>
      <w:pPr>
        <w:pStyle w:val="Style9"/>
        <w:keepNext w:val="0"/>
        <w:keepLines w:val="0"/>
        <w:widowControl w:val="0"/>
        <w:numPr>
          <w:ilvl w:val="1"/>
          <w:numId w:val="15"/>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9"/>
        <w:keepNext w:val="0"/>
        <w:keepLines w:val="0"/>
        <w:widowControl w:val="0"/>
        <w:numPr>
          <w:ilvl w:val="1"/>
          <w:numId w:val="15"/>
        </w:numPr>
        <w:shd w:val="clear" w:color="auto" w:fill="auto"/>
        <w:tabs>
          <w:tab w:pos="552" w:val="left"/>
        </w:tabs>
        <w:bidi w:val="0"/>
        <w:spacing w:before="0" w:after="520" w:line="240" w:lineRule="auto"/>
        <w:ind w:left="560" w:right="0" w:hanging="56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18"/>
        <w:keepNext/>
        <w:keepLines/>
        <w:widowControl w:val="0"/>
        <w:shd w:val="clear" w:color="auto" w:fill="auto"/>
        <w:bidi w:val="0"/>
        <w:spacing w:before="0" w:after="100" w:line="266"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8</w:t>
        <w:br/>
        <w:t>Další ujednání</w:t>
      </w:r>
      <w:bookmarkEnd w:id="22"/>
      <w:bookmarkEnd w:id="23"/>
    </w:p>
    <w:p>
      <w:pPr>
        <w:pStyle w:val="Style9"/>
        <w:keepNext w:val="0"/>
        <w:keepLines w:val="0"/>
        <w:widowControl w:val="0"/>
        <w:numPr>
          <w:ilvl w:val="0"/>
          <w:numId w:val="19"/>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Přerušení postupu prací z pokynu objednatele, případně vinou objednatele, bude mít za následek posun termínu plnění o dobu přerušení.</w:t>
      </w:r>
    </w:p>
    <w:p>
      <w:pPr>
        <w:pStyle w:val="Style9"/>
        <w:keepNext w:val="0"/>
        <w:keepLines w:val="0"/>
        <w:widowControl w:val="0"/>
        <w:numPr>
          <w:ilvl w:val="0"/>
          <w:numId w:val="19"/>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 xml:space="preserve">Zhotovitel se zavazuje spolupůsobit jako osoba povinná ve smyslu § </w:t>
      </w:r>
      <w:r>
        <w:rPr>
          <w:b/>
          <w:bCs/>
          <w:color w:val="000000"/>
          <w:spacing w:val="0"/>
          <w:w w:val="100"/>
          <w:position w:val="0"/>
          <w:sz w:val="22"/>
          <w:szCs w:val="22"/>
          <w:shd w:val="clear" w:color="auto" w:fill="auto"/>
          <w:lang w:val="cs-CZ" w:eastAsia="cs-CZ" w:bidi="cs-CZ"/>
        </w:rPr>
        <w:t xml:space="preserve">2, odst. e) zákona č. 320/2001 Sb., o finanční kontrole </w:t>
      </w:r>
      <w:r>
        <w:rPr>
          <w:color w:val="000000"/>
          <w:spacing w:val="0"/>
          <w:w w:val="100"/>
          <w:position w:val="0"/>
          <w:sz w:val="24"/>
          <w:szCs w:val="24"/>
          <w:shd w:val="clear" w:color="auto" w:fill="auto"/>
          <w:lang w:val="cs-CZ" w:eastAsia="cs-CZ" w:bidi="cs-CZ"/>
        </w:rPr>
        <w:t>ve veřejné správě a o změně některých zákonů (zákon o finanční kontrole) v platném znění.</w:t>
      </w:r>
    </w:p>
    <w:p>
      <w:pPr>
        <w:pStyle w:val="Style9"/>
        <w:keepNext w:val="0"/>
        <w:keepLines w:val="0"/>
        <w:widowControl w:val="0"/>
        <w:numPr>
          <w:ilvl w:val="0"/>
          <w:numId w:val="19"/>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Veškerá rozhodnutí, která mají vliv na změnu ceny díla a na jeho základní parametry, budou předem projednány s objednatelem, nebo s jeho zástupcem.</w:t>
      </w:r>
    </w:p>
    <w:p>
      <w:pPr>
        <w:pStyle w:val="Style9"/>
        <w:keepNext w:val="0"/>
        <w:keepLines w:val="0"/>
        <w:widowControl w:val="0"/>
        <w:numPr>
          <w:ilvl w:val="0"/>
          <w:numId w:val="19"/>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knové dohodě o termínu plnění a platebních podmínkách písemným dodatkem ke smlouvě.</w:t>
      </w:r>
    </w:p>
    <w:p>
      <w:pPr>
        <w:pStyle w:val="Style9"/>
        <w:keepNext w:val="0"/>
        <w:keepLines w:val="0"/>
        <w:widowControl w:val="0"/>
        <w:numPr>
          <w:ilvl w:val="0"/>
          <w:numId w:val="19"/>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9"/>
        <w:keepNext w:val="0"/>
        <w:keepLines w:val="0"/>
        <w:widowControl w:val="0"/>
        <w:numPr>
          <w:ilvl w:val="0"/>
          <w:numId w:val="19"/>
        </w:numPr>
        <w:shd w:val="clear" w:color="auto" w:fill="auto"/>
        <w:tabs>
          <w:tab w:pos="552" w:val="left"/>
        </w:tabs>
        <w:bidi w:val="0"/>
        <w:spacing w:before="0" w:after="100" w:line="240" w:lineRule="auto"/>
        <w:ind w:left="560" w:right="0" w:hanging="560"/>
        <w:jc w:val="both"/>
      </w:pPr>
      <w:r>
        <w:rPr>
          <w:color w:val="000000"/>
          <w:spacing w:val="0"/>
          <w:w w:val="100"/>
          <w:position w:val="0"/>
          <w:sz w:val="24"/>
          <w:szCs w:val="24"/>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9"/>
        <w:keepNext w:val="0"/>
        <w:keepLines w:val="0"/>
        <w:widowControl w:val="0"/>
        <w:numPr>
          <w:ilvl w:val="0"/>
          <w:numId w:val="19"/>
        </w:numPr>
        <w:shd w:val="clear" w:color="auto" w:fill="auto"/>
        <w:tabs>
          <w:tab w:pos="552" w:val="left"/>
        </w:tabs>
        <w:bidi w:val="0"/>
        <w:spacing w:before="0" w:line="240" w:lineRule="auto"/>
        <w:ind w:left="0" w:right="0" w:firstLine="0"/>
        <w:jc w:val="both"/>
        <w:sectPr>
          <w:footerReference w:type="default" r:id="rId10"/>
          <w:footerReference w:type="even" r:id="rId11"/>
          <w:footerReference w:type="first" r:id="rId12"/>
          <w:footnotePr>
            <w:pos w:val="pageBottom"/>
            <w:numFmt w:val="decimal"/>
            <w:numRestart w:val="continuous"/>
          </w:footnotePr>
          <w:pgSz w:w="11900" w:h="16840"/>
          <w:pgMar w:top="886" w:left="1309" w:right="893" w:bottom="951" w:header="0" w:footer="3" w:gutter="0"/>
          <w:cols w:space="720"/>
          <w:noEndnote/>
          <w:titlePg/>
          <w:rtlGutter w:val="0"/>
          <w:docGrid w:linePitch="360"/>
        </w:sectPr>
      </w:pPr>
      <w:r>
        <w:rPr>
          <w:color w:val="000000"/>
          <w:spacing w:val="0"/>
          <w:w w:val="100"/>
          <w:position w:val="0"/>
          <w:sz w:val="24"/>
          <w:szCs w:val="24"/>
          <w:shd w:val="clear" w:color="auto" w:fill="auto"/>
          <w:lang w:val="cs-CZ" w:eastAsia="cs-CZ" w:bidi="cs-CZ"/>
        </w:rPr>
        <w:t xml:space="preserve">V případě, že součástí díla bude nehmotný statek, jenž je předmětem úpravy OZ a zákona č. </w:t>
      </w:r>
    </w:p>
    <w:p>
      <w:pPr>
        <w:pStyle w:val="Style9"/>
        <w:keepNext w:val="0"/>
        <w:keepLines w:val="0"/>
        <w:widowControl w:val="0"/>
        <w:shd w:val="clear" w:color="auto" w:fill="auto"/>
        <w:tabs>
          <w:tab w:pos="552"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2"/>
          <w:szCs w:val="22"/>
          <w:shd w:val="clear" w:color="auto" w:fill="auto"/>
          <w:lang w:val="cs-CZ" w:eastAsia="cs-CZ" w:bidi="cs-CZ"/>
        </w:rPr>
        <w:t xml:space="preserve">Článku 4 </w:t>
      </w:r>
      <w:r>
        <w:rPr>
          <w:color w:val="000000"/>
          <w:spacing w:val="0"/>
          <w:w w:val="100"/>
          <w:position w:val="0"/>
          <w:sz w:val="24"/>
          <w:szCs w:val="24"/>
          <w:shd w:val="clear" w:color="auto" w:fill="auto"/>
          <w:lang w:val="cs-CZ" w:eastAsia="cs-CZ" w:bidi="cs-CZ"/>
        </w:rPr>
        <w:t>této smlouvy a zhotovitel není oprávněn požadovat jakoukoli další platbu za užívání díla.</w:t>
      </w:r>
    </w:p>
    <w:p>
      <w:pPr>
        <w:pStyle w:val="Style9"/>
        <w:keepNext w:val="0"/>
        <w:keepLines w:val="0"/>
        <w:widowControl w:val="0"/>
        <w:numPr>
          <w:ilvl w:val="0"/>
          <w:numId w:val="19"/>
        </w:numPr>
        <w:shd w:val="clear" w:color="auto" w:fill="auto"/>
        <w:tabs>
          <w:tab w:pos="563"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9"/>
        <w:keepNext w:val="0"/>
        <w:keepLines w:val="0"/>
        <w:widowControl w:val="0"/>
        <w:numPr>
          <w:ilvl w:val="0"/>
          <w:numId w:val="19"/>
        </w:numPr>
        <w:shd w:val="clear" w:color="auto" w:fill="auto"/>
        <w:tabs>
          <w:tab w:pos="563"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9"/>
        <w:keepNext w:val="0"/>
        <w:keepLines w:val="0"/>
        <w:widowControl w:val="0"/>
        <w:numPr>
          <w:ilvl w:val="0"/>
          <w:numId w:val="19"/>
        </w:numPr>
        <w:shd w:val="clear" w:color="auto" w:fill="auto"/>
        <w:tabs>
          <w:tab w:pos="563" w:val="left"/>
        </w:tabs>
        <w:bidi w:val="0"/>
        <w:spacing w:before="0" w:after="640" w:line="252" w:lineRule="auto"/>
        <w:ind w:left="560" w:right="0" w:hanging="560"/>
        <w:jc w:val="both"/>
      </w:pPr>
      <w:r>
        <w:rPr>
          <w:b/>
          <w:bCs/>
          <w:color w:val="000000"/>
          <w:spacing w:val="0"/>
          <w:w w:val="100"/>
          <w:position w:val="0"/>
          <w:sz w:val="22"/>
          <w:szCs w:val="22"/>
          <w:shd w:val="clear" w:color="auto" w:fill="auto"/>
          <w:lang w:val="cs-CZ" w:eastAsia="cs-CZ" w:bidi="cs-CZ"/>
        </w:rPr>
        <w:t xml:space="preserve">Zhotovitel je povinen mít </w:t>
      </w:r>
      <w:r>
        <w:rPr>
          <w:color w:val="000000"/>
          <w:spacing w:val="0"/>
          <w:w w:val="100"/>
          <w:position w:val="0"/>
          <w:sz w:val="24"/>
          <w:szCs w:val="24"/>
          <w:shd w:val="clear" w:color="auto" w:fill="auto"/>
          <w:lang w:val="cs-CZ" w:eastAsia="cs-CZ" w:bidi="cs-CZ"/>
        </w:rPr>
        <w:t xml:space="preserve">po celou dobu trvání této smlouvy </w:t>
      </w:r>
      <w:r>
        <w:rPr>
          <w:b/>
          <w:bCs/>
          <w:color w:val="000000"/>
          <w:spacing w:val="0"/>
          <w:w w:val="100"/>
          <w:position w:val="0"/>
          <w:sz w:val="22"/>
          <w:szCs w:val="22"/>
          <w:shd w:val="clear" w:color="auto" w:fill="auto"/>
          <w:lang w:val="cs-CZ" w:eastAsia="cs-CZ" w:bidi="cs-CZ"/>
        </w:rPr>
        <w:t xml:space="preserve">sjednáno platné pojištění odpovědnosti za škodu způsobenou třetí osobě </w:t>
      </w:r>
      <w:r>
        <w:rPr>
          <w:color w:val="000000"/>
          <w:spacing w:val="0"/>
          <w:w w:val="100"/>
          <w:position w:val="0"/>
          <w:sz w:val="24"/>
          <w:szCs w:val="24"/>
          <w:shd w:val="clear" w:color="auto" w:fill="auto"/>
          <w:lang w:val="cs-CZ" w:eastAsia="cs-CZ" w:bidi="cs-CZ"/>
        </w:rPr>
        <w:t xml:space="preserve">s limitem pojistného plnění minimálně </w:t>
      </w:r>
      <w:r>
        <w:rPr>
          <w:b/>
          <w:bCs/>
          <w:color w:val="000000"/>
          <w:spacing w:val="0"/>
          <w:w w:val="100"/>
          <w:position w:val="0"/>
          <w:sz w:val="22"/>
          <w:szCs w:val="22"/>
          <w:shd w:val="clear" w:color="auto" w:fill="auto"/>
          <w:lang w:val="cs-CZ" w:eastAsia="cs-CZ" w:bidi="cs-CZ"/>
        </w:rPr>
        <w:t xml:space="preserve">1.000.000,-- Kč. </w:t>
      </w:r>
      <w:r>
        <w:rPr>
          <w:color w:val="000000"/>
          <w:spacing w:val="0"/>
          <w:w w:val="100"/>
          <w:position w:val="0"/>
          <w:sz w:val="24"/>
          <w:szCs w:val="24"/>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9"/>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9</w:t>
      </w:r>
    </w:p>
    <w:p>
      <w:pPr>
        <w:pStyle w:val="Style18"/>
        <w:keepNext/>
        <w:keepLines/>
        <w:widowControl w:val="0"/>
        <w:shd w:val="clear" w:color="auto" w:fill="auto"/>
        <w:bidi w:val="0"/>
        <w:spacing w:before="0" w:after="120"/>
        <w:ind w:left="0" w:right="0" w:firstLine="0"/>
        <w:jc w:val="center"/>
      </w:pPr>
      <w:bookmarkStart w:id="24" w:name="bookmark24"/>
      <w:bookmarkStart w:id="25" w:name="bookmark25"/>
      <w:r>
        <w:rPr>
          <w:color w:val="000000"/>
          <w:spacing w:val="0"/>
          <w:w w:val="100"/>
          <w:position w:val="0"/>
          <w:shd w:val="clear" w:color="auto" w:fill="auto"/>
          <w:lang w:val="cs-CZ" w:eastAsia="cs-CZ" w:bidi="cs-CZ"/>
        </w:rPr>
        <w:t>Zvláštní ujednání</w:t>
      </w:r>
      <w:bookmarkEnd w:id="24"/>
      <w:bookmarkEnd w:id="25"/>
    </w:p>
    <w:p>
      <w:pPr>
        <w:pStyle w:val="Style9"/>
        <w:keepNext w:val="0"/>
        <w:keepLines w:val="0"/>
        <w:widowControl w:val="0"/>
        <w:numPr>
          <w:ilvl w:val="0"/>
          <w:numId w:val="21"/>
        </w:numPr>
        <w:shd w:val="clear" w:color="auto" w:fill="auto"/>
        <w:tabs>
          <w:tab w:pos="563"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9"/>
        <w:keepNext w:val="0"/>
        <w:keepLines w:val="0"/>
        <w:widowControl w:val="0"/>
        <w:numPr>
          <w:ilvl w:val="0"/>
          <w:numId w:val="21"/>
        </w:numPr>
        <w:shd w:val="clear" w:color="auto" w:fill="auto"/>
        <w:tabs>
          <w:tab w:pos="563"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9"/>
        <w:keepNext w:val="0"/>
        <w:keepLines w:val="0"/>
        <w:widowControl w:val="0"/>
        <w:numPr>
          <w:ilvl w:val="0"/>
          <w:numId w:val="21"/>
        </w:numPr>
        <w:shd w:val="clear" w:color="auto" w:fill="auto"/>
        <w:tabs>
          <w:tab w:pos="563"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9"/>
        <w:keepNext w:val="0"/>
        <w:keepLines w:val="0"/>
        <w:widowControl w:val="0"/>
        <w:shd w:val="clear" w:color="auto" w:fill="auto"/>
        <w:bidi w:val="0"/>
        <w:spacing w:before="0" w:line="240" w:lineRule="auto"/>
        <w:ind w:left="560" w:right="0" w:firstLine="20"/>
        <w:jc w:val="both"/>
      </w:pPr>
      <w:r>
        <w:rPr>
          <w:color w:val="000000"/>
          <w:spacing w:val="0"/>
          <w:w w:val="100"/>
          <w:position w:val="0"/>
          <w:sz w:val="24"/>
          <w:szCs w:val="24"/>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9"/>
        <w:keepNext w:val="0"/>
        <w:keepLines w:val="0"/>
        <w:widowControl w:val="0"/>
        <w:numPr>
          <w:ilvl w:val="0"/>
          <w:numId w:val="21"/>
        </w:numPr>
        <w:shd w:val="clear" w:color="auto" w:fill="auto"/>
        <w:tabs>
          <w:tab w:pos="563" w:val="left"/>
        </w:tabs>
        <w:bidi w:val="0"/>
        <w:spacing w:before="0" w:line="240" w:lineRule="auto"/>
        <w:ind w:left="0" w:right="0" w:firstLine="0"/>
        <w:jc w:val="both"/>
      </w:pPr>
      <w:r>
        <w:rPr>
          <w:color w:val="000000"/>
          <w:spacing w:val="0"/>
          <w:w w:val="100"/>
          <w:position w:val="0"/>
          <w:sz w:val="24"/>
          <w:szCs w:val="24"/>
          <w:shd w:val="clear" w:color="auto" w:fill="auto"/>
          <w:lang w:val="cs-CZ" w:eastAsia="cs-CZ" w:bidi="cs-CZ"/>
        </w:rPr>
        <w:t>Objednatel má dále právo bez předchozího písemného upozornění od smlouvy odstoupit:</w:t>
      </w:r>
    </w:p>
    <w:p>
      <w:pPr>
        <w:pStyle w:val="Style9"/>
        <w:keepNext w:val="0"/>
        <w:keepLines w:val="0"/>
        <w:widowControl w:val="0"/>
        <w:numPr>
          <w:ilvl w:val="0"/>
          <w:numId w:val="23"/>
        </w:numPr>
        <w:shd w:val="clear" w:color="auto" w:fill="auto"/>
        <w:tabs>
          <w:tab w:pos="1438" w:val="left"/>
        </w:tabs>
        <w:bidi w:val="0"/>
        <w:spacing w:before="0" w:line="240" w:lineRule="auto"/>
        <w:ind w:left="1100" w:right="0" w:firstLine="0"/>
        <w:jc w:val="both"/>
      </w:pPr>
      <w:r>
        <w:rPr>
          <w:color w:val="000000"/>
          <w:spacing w:val="0"/>
          <w:w w:val="100"/>
          <w:position w:val="0"/>
          <w:sz w:val="24"/>
          <w:szCs w:val="24"/>
          <w:shd w:val="clear" w:color="auto" w:fill="auto"/>
          <w:lang w:val="cs-CZ" w:eastAsia="cs-CZ" w:bidi="cs-CZ"/>
        </w:rPr>
        <w:t xml:space="preserve">při prodlení s předáním díla ze strany zhotovitele po dobu delší než 30 kalendářních </w:t>
      </w:r>
      <w:r>
        <w:rPr>
          <w:color w:val="000000"/>
          <w:spacing w:val="0"/>
          <w:w w:val="100"/>
          <w:position w:val="0"/>
          <w:sz w:val="24"/>
          <w:szCs w:val="24"/>
          <w:shd w:val="clear" w:color="auto" w:fill="auto"/>
          <w:lang w:val="cs-CZ" w:eastAsia="cs-CZ" w:bidi="cs-CZ"/>
        </w:rPr>
        <w:t>dnů; a nebo</w:t>
      </w:r>
    </w:p>
    <w:p>
      <w:pPr>
        <w:pStyle w:val="Style9"/>
        <w:keepNext w:val="0"/>
        <w:keepLines w:val="0"/>
        <w:widowControl w:val="0"/>
        <w:numPr>
          <w:ilvl w:val="0"/>
          <w:numId w:val="23"/>
        </w:numPr>
        <w:shd w:val="clear" w:color="auto" w:fill="auto"/>
        <w:tabs>
          <w:tab w:pos="1446"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při zjištění, že dílo neodpovídají požadavkům objednatele stanoveným v zadávací dokumentaci; a nebo</w:t>
      </w:r>
    </w:p>
    <w:p>
      <w:pPr>
        <w:pStyle w:val="Style9"/>
        <w:keepNext w:val="0"/>
        <w:keepLines w:val="0"/>
        <w:widowControl w:val="0"/>
        <w:numPr>
          <w:ilvl w:val="0"/>
          <w:numId w:val="23"/>
        </w:numPr>
        <w:shd w:val="clear" w:color="auto" w:fill="auto"/>
        <w:tabs>
          <w:tab w:pos="1446"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9"/>
        <w:keepNext w:val="0"/>
        <w:keepLines w:val="0"/>
        <w:widowControl w:val="0"/>
        <w:numPr>
          <w:ilvl w:val="0"/>
          <w:numId w:val="23"/>
        </w:numPr>
        <w:shd w:val="clear" w:color="auto" w:fill="auto"/>
        <w:tabs>
          <w:tab w:pos="1446" w:val="left"/>
        </w:tabs>
        <w:bidi w:val="0"/>
        <w:spacing w:before="0" w:line="240" w:lineRule="auto"/>
        <w:ind w:left="1460" w:right="0" w:hanging="360"/>
        <w:jc w:val="both"/>
      </w:pPr>
      <w:r>
        <w:rPr>
          <w:color w:val="000000"/>
          <w:spacing w:val="0"/>
          <w:w w:val="100"/>
          <w:position w:val="0"/>
          <w:sz w:val="24"/>
          <w:szCs w:val="24"/>
          <w:shd w:val="clear" w:color="auto" w:fill="auto"/>
          <w:lang w:val="cs-CZ" w:eastAsia="cs-CZ" w:bidi="cs-CZ"/>
        </w:rPr>
        <w:t>bude-li zahájeno insolvenční řízení dle zákona č. 182/2006 Sb., o úpadku a způsobech jeho řešení (insolvenční zákon), v platném znění, jehož předmětem bude úpadek nebo hrozící úpadek zhotovitele, zhotovitel je povinen tuto skutečnost oznámit neprodleně objednateli.</w:t>
      </w:r>
    </w:p>
    <w:p>
      <w:pPr>
        <w:pStyle w:val="Style9"/>
        <w:keepNext w:val="0"/>
        <w:keepLines w:val="0"/>
        <w:widowControl w:val="0"/>
        <w:numPr>
          <w:ilvl w:val="0"/>
          <w:numId w:val="21"/>
        </w:numPr>
        <w:shd w:val="clear" w:color="auto" w:fill="auto"/>
        <w:tabs>
          <w:tab w:pos="677" w:val="left"/>
        </w:tabs>
        <w:bidi w:val="0"/>
        <w:spacing w:before="0" w:after="380" w:line="240" w:lineRule="auto"/>
        <w:ind w:left="580" w:right="0" w:hanging="580"/>
        <w:jc w:val="both"/>
      </w:pPr>
      <w:r>
        <w:rPr>
          <w:color w:val="000000"/>
          <w:spacing w:val="0"/>
          <w:w w:val="100"/>
          <w:position w:val="0"/>
          <w:sz w:val="24"/>
          <w:szCs w:val="24"/>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9"/>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10</w:t>
      </w:r>
    </w:p>
    <w:p>
      <w:pPr>
        <w:pStyle w:val="Style18"/>
        <w:keepNext/>
        <w:keepLines/>
        <w:widowControl w:val="0"/>
        <w:shd w:val="clear" w:color="auto" w:fill="auto"/>
        <w:bidi w:val="0"/>
        <w:spacing w:before="0" w:after="120"/>
        <w:ind w:left="0" w:right="0" w:firstLine="0"/>
        <w:jc w:val="center"/>
      </w:pPr>
      <w:bookmarkStart w:id="26" w:name="bookmark26"/>
      <w:bookmarkStart w:id="27" w:name="bookmark27"/>
      <w:r>
        <w:rPr>
          <w:color w:val="000000"/>
          <w:spacing w:val="0"/>
          <w:w w:val="100"/>
          <w:position w:val="0"/>
          <w:shd w:val="clear" w:color="auto" w:fill="auto"/>
          <w:lang w:val="cs-CZ" w:eastAsia="cs-CZ" w:bidi="cs-CZ"/>
        </w:rPr>
        <w:t>Závěrečná ujednání</w:t>
      </w:r>
      <w:bookmarkEnd w:id="26"/>
      <w:bookmarkEnd w:id="27"/>
    </w:p>
    <w:p>
      <w:pPr>
        <w:pStyle w:val="Style9"/>
        <w:keepNext w:val="0"/>
        <w:keepLines w:val="0"/>
        <w:widowControl w:val="0"/>
        <w:numPr>
          <w:ilvl w:val="0"/>
          <w:numId w:val="25"/>
        </w:numPr>
        <w:shd w:val="clear" w:color="auto" w:fill="auto"/>
        <w:tabs>
          <w:tab w:pos="67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9"/>
        <w:keepNext w:val="0"/>
        <w:keepLines w:val="0"/>
        <w:widowControl w:val="0"/>
        <w:numPr>
          <w:ilvl w:val="0"/>
          <w:numId w:val="25"/>
        </w:numPr>
        <w:shd w:val="clear" w:color="auto" w:fill="auto"/>
        <w:tabs>
          <w:tab w:pos="67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9"/>
        <w:keepNext w:val="0"/>
        <w:keepLines w:val="0"/>
        <w:widowControl w:val="0"/>
        <w:numPr>
          <w:ilvl w:val="0"/>
          <w:numId w:val="25"/>
        </w:numPr>
        <w:shd w:val="clear" w:color="auto" w:fill="auto"/>
        <w:tabs>
          <w:tab w:pos="67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9"/>
        <w:keepNext w:val="0"/>
        <w:keepLines w:val="0"/>
        <w:widowControl w:val="0"/>
        <w:numPr>
          <w:ilvl w:val="0"/>
          <w:numId w:val="25"/>
        </w:numPr>
        <w:shd w:val="clear" w:color="auto" w:fill="auto"/>
        <w:tabs>
          <w:tab w:pos="677" w:val="left"/>
        </w:tabs>
        <w:bidi w:val="0"/>
        <w:spacing w:before="0" w:line="240" w:lineRule="auto"/>
        <w:ind w:left="740" w:right="0" w:hanging="740"/>
        <w:jc w:val="both"/>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9"/>
        <w:keepNext w:val="0"/>
        <w:keepLines w:val="0"/>
        <w:widowControl w:val="0"/>
        <w:numPr>
          <w:ilvl w:val="0"/>
          <w:numId w:val="25"/>
        </w:numPr>
        <w:shd w:val="clear" w:color="auto" w:fill="auto"/>
        <w:tabs>
          <w:tab w:pos="677" w:val="left"/>
        </w:tabs>
        <w:bidi w:val="0"/>
        <w:spacing w:before="0" w:line="264" w:lineRule="auto"/>
        <w:ind w:left="0" w:right="0" w:firstLine="0"/>
        <w:jc w:val="both"/>
      </w:pPr>
      <w:r>
        <w:rPr>
          <w:color w:val="000000"/>
          <w:spacing w:val="0"/>
          <w:w w:val="100"/>
          <w:position w:val="0"/>
          <w:sz w:val="24"/>
          <w:szCs w:val="24"/>
          <w:shd w:val="clear" w:color="auto" w:fill="auto"/>
          <w:lang w:val="cs-CZ" w:eastAsia="cs-CZ" w:bidi="cs-CZ"/>
        </w:rPr>
        <w:t>Plnění této smlouvy se řídí zákonem č. 89/2012 Sb., občanský zákoník, v platném znění.</w:t>
      </w:r>
    </w:p>
    <w:p>
      <w:pPr>
        <w:pStyle w:val="Style9"/>
        <w:keepNext w:val="0"/>
        <w:keepLines w:val="0"/>
        <w:widowControl w:val="0"/>
        <w:numPr>
          <w:ilvl w:val="0"/>
          <w:numId w:val="25"/>
        </w:numPr>
        <w:shd w:val="clear" w:color="auto" w:fill="auto"/>
        <w:tabs>
          <w:tab w:pos="677" w:val="left"/>
        </w:tabs>
        <w:bidi w:val="0"/>
        <w:spacing w:before="0" w:line="271" w:lineRule="auto"/>
        <w:ind w:left="740" w:right="0" w:hanging="740"/>
        <w:jc w:val="both"/>
        <w:rPr>
          <w:sz w:val="22"/>
          <w:szCs w:val="22"/>
        </w:rPr>
      </w:pPr>
      <w:r>
        <w:rPr>
          <w:color w:val="000000"/>
          <w:spacing w:val="0"/>
          <w:w w:val="100"/>
          <w:position w:val="0"/>
          <w:sz w:val="24"/>
          <w:szCs w:val="24"/>
          <w:shd w:val="clear" w:color="auto" w:fill="auto"/>
          <w:lang w:val="cs-CZ" w:eastAsia="cs-CZ" w:bidi="cs-CZ"/>
        </w:rPr>
        <w:t xml:space="preserve">Smlouva je vyhotovena v (ve) </w:t>
      </w:r>
      <w:r>
        <w:rPr>
          <w:b/>
          <w:bCs/>
          <w:color w:val="000000"/>
          <w:spacing w:val="0"/>
          <w:w w:val="100"/>
          <w:position w:val="0"/>
          <w:sz w:val="22"/>
          <w:szCs w:val="22"/>
          <w:shd w:val="clear" w:color="auto" w:fill="auto"/>
          <w:lang w:val="cs-CZ" w:eastAsia="cs-CZ" w:bidi="cs-CZ"/>
        </w:rPr>
        <w:t xml:space="preserve">4 výtiscích, </w:t>
      </w:r>
      <w:r>
        <w:rPr>
          <w:color w:val="000000"/>
          <w:spacing w:val="0"/>
          <w:w w:val="100"/>
          <w:position w:val="0"/>
          <w:sz w:val="24"/>
          <w:szCs w:val="24"/>
          <w:shd w:val="clear" w:color="auto" w:fill="auto"/>
          <w:lang w:val="cs-CZ" w:eastAsia="cs-CZ" w:bidi="cs-CZ"/>
        </w:rPr>
        <w:t xml:space="preserve">z nichž objednatel obdrží </w:t>
      </w:r>
      <w:r>
        <w:rPr>
          <w:b/>
          <w:bCs/>
          <w:color w:val="000000"/>
          <w:spacing w:val="0"/>
          <w:w w:val="100"/>
          <w:position w:val="0"/>
          <w:sz w:val="22"/>
          <w:szCs w:val="22"/>
          <w:shd w:val="clear" w:color="auto" w:fill="auto"/>
          <w:lang w:val="cs-CZ" w:eastAsia="cs-CZ" w:bidi="cs-CZ"/>
        </w:rPr>
        <w:t xml:space="preserve">2 </w:t>
      </w:r>
      <w:r>
        <w:rPr>
          <w:color w:val="000000"/>
          <w:spacing w:val="0"/>
          <w:w w:val="100"/>
          <w:position w:val="0"/>
          <w:sz w:val="24"/>
          <w:szCs w:val="24"/>
          <w:shd w:val="clear" w:color="auto" w:fill="auto"/>
          <w:lang w:val="cs-CZ" w:eastAsia="cs-CZ" w:bidi="cs-CZ"/>
        </w:rPr>
        <w:t xml:space="preserve">a zhotovitel </w:t>
      </w:r>
      <w:r>
        <w:rPr>
          <w:b/>
          <w:bCs/>
          <w:color w:val="000000"/>
          <w:spacing w:val="0"/>
          <w:w w:val="100"/>
          <w:position w:val="0"/>
          <w:sz w:val="22"/>
          <w:szCs w:val="22"/>
          <w:shd w:val="clear" w:color="auto" w:fill="auto"/>
          <w:lang w:val="cs-CZ" w:eastAsia="cs-CZ" w:bidi="cs-CZ"/>
        </w:rPr>
        <w:t>2 vyhotovení.</w:t>
      </w:r>
    </w:p>
    <w:p>
      <w:pPr>
        <w:pStyle w:val="Style9"/>
        <w:keepNext w:val="0"/>
        <w:keepLines w:val="0"/>
        <w:widowControl w:val="0"/>
        <w:numPr>
          <w:ilvl w:val="0"/>
          <w:numId w:val="25"/>
        </w:numPr>
        <w:shd w:val="clear" w:color="auto" w:fill="auto"/>
        <w:tabs>
          <w:tab w:pos="677" w:val="left"/>
        </w:tabs>
        <w:bidi w:val="0"/>
        <w:spacing w:before="0" w:line="252" w:lineRule="auto"/>
        <w:ind w:left="740" w:right="0" w:hanging="740"/>
        <w:jc w:val="both"/>
        <w:sectPr>
          <w:footerReference w:type="default" r:id="rId13"/>
          <w:footerReference w:type="even" r:id="rId14"/>
          <w:footerReference w:type="first" r:id="rId15"/>
          <w:footnotePr>
            <w:pos w:val="pageBottom"/>
            <w:numFmt w:val="decimal"/>
            <w:numRestart w:val="continuous"/>
          </w:footnotePr>
          <w:pgSz w:w="11900" w:h="16840"/>
          <w:pgMar w:top="886" w:left="1309" w:right="893" w:bottom="951" w:header="0" w:footer="3" w:gutter="0"/>
          <w:cols w:space="720"/>
          <w:noEndnote/>
          <w:titlePg/>
          <w:rtlGutter w:val="0"/>
          <w:docGrid w:linePitch="360"/>
        </w:sectPr>
      </w:pPr>
      <w:r>
        <w:rPr>
          <w:color w:val="000000"/>
          <w:spacing w:val="0"/>
          <w:w w:val="100"/>
          <w:position w:val="0"/>
          <w:sz w:val="24"/>
          <w:szCs w:val="24"/>
          <w:shd w:val="clear" w:color="auto" w:fill="auto"/>
          <w:lang w:val="cs-CZ" w:eastAsia="cs-CZ" w:bidi="cs-CZ"/>
        </w:rPr>
        <w:t>Zhotovitel výslovně souhlasí se zveřejněním celého textu této smlouvy včetně podpisů v informačním systému veřejné správy - Registru smluv.</w:t>
      </w:r>
    </w:p>
    <w:p>
      <w:pPr>
        <w:pStyle w:val="Style9"/>
        <w:keepNext w:val="0"/>
        <w:keepLines w:val="0"/>
        <w:widowControl w:val="0"/>
        <w:numPr>
          <w:ilvl w:val="0"/>
          <w:numId w:val="25"/>
        </w:numPr>
        <w:shd w:val="clear" w:color="auto" w:fill="auto"/>
        <w:tabs>
          <w:tab w:pos="690" w:val="left"/>
        </w:tabs>
        <w:bidi w:val="0"/>
        <w:spacing w:before="0" w:line="240" w:lineRule="auto"/>
        <w:ind w:left="720" w:right="0" w:hanging="720"/>
        <w:jc w:val="left"/>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9"/>
        <w:keepNext w:val="0"/>
        <w:keepLines w:val="0"/>
        <w:widowControl w:val="0"/>
        <w:numPr>
          <w:ilvl w:val="0"/>
          <w:numId w:val="25"/>
        </w:numPr>
        <w:shd w:val="clear" w:color="auto" w:fill="auto"/>
        <w:tabs>
          <w:tab w:pos="690" w:val="left"/>
        </w:tabs>
        <w:bidi w:val="0"/>
        <w:spacing w:before="0" w:line="240" w:lineRule="auto"/>
        <w:ind w:left="720" w:right="0" w:hanging="720"/>
        <w:jc w:val="both"/>
      </w:pPr>
      <w:r>
        <w:rPr>
          <w:color w:val="000000"/>
          <w:spacing w:val="0"/>
          <w:w w:val="100"/>
          <w:position w:val="0"/>
          <w:sz w:val="24"/>
          <w:szCs w:val="24"/>
          <w:shd w:val="clear" w:color="auto" w:fill="auto"/>
          <w:lang w:val="cs-CZ" w:eastAsia="cs-CZ" w:bidi="cs-CZ"/>
        </w:rPr>
        <w:t>Účastnící se dohodli, že zákonnou povinnost dle § 5 odst. 2 zákona č. 340/2015 Sb., o zvláštních podmínkách účinnosti některých smluv, uveřejňování těchto smluv a o registru smluv (zákon o registru smluv) v platném znění, splní objednatel.</w:t>
      </w:r>
    </w:p>
    <w:p>
      <w:pPr>
        <w:pStyle w:val="Style9"/>
        <w:keepNext w:val="0"/>
        <w:keepLines w:val="0"/>
        <w:widowControl w:val="0"/>
        <w:numPr>
          <w:ilvl w:val="0"/>
          <w:numId w:val="25"/>
        </w:numPr>
        <w:shd w:val="clear" w:color="auto" w:fill="auto"/>
        <w:tabs>
          <w:tab w:pos="769" w:val="left"/>
        </w:tabs>
        <w:bidi w:val="0"/>
        <w:spacing w:before="0" w:after="520" w:line="240" w:lineRule="auto"/>
        <w:ind w:left="720" w:right="0" w:hanging="720"/>
        <w:jc w:val="both"/>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8"/>
        <w:keepNext/>
        <w:keepLines/>
        <w:widowControl w:val="0"/>
        <w:shd w:val="clear" w:color="auto" w:fill="auto"/>
        <w:bidi w:val="0"/>
        <w:spacing w:before="0" w:after="120" w:line="240" w:lineRule="auto"/>
        <w:ind w:left="0" w:right="0" w:firstLine="0"/>
        <w:jc w:val="left"/>
      </w:pPr>
      <w:bookmarkStart w:id="28" w:name="bookmark28"/>
      <w:bookmarkStart w:id="29" w:name="bookmark29"/>
      <w:r>
        <w:rPr>
          <w:color w:val="000000"/>
          <w:spacing w:val="0"/>
          <w:w w:val="100"/>
          <w:position w:val="0"/>
          <w:u w:val="single"/>
          <w:shd w:val="clear" w:color="auto" w:fill="auto"/>
          <w:lang w:val="cs-CZ" w:eastAsia="cs-CZ" w:bidi="cs-CZ"/>
        </w:rPr>
        <w:t>Přílohy dokumentace výběrového řízení, které tvoří nedílnou součást této smlouvy</w:t>
      </w:r>
      <w:r>
        <w:rPr>
          <w:color w:val="000000"/>
          <w:spacing w:val="0"/>
          <w:w w:val="100"/>
          <w:position w:val="0"/>
          <w:shd w:val="clear" w:color="auto" w:fill="auto"/>
          <w:lang w:val="cs-CZ" w:eastAsia="cs-CZ" w:bidi="cs-CZ"/>
        </w:rPr>
        <w:t>:</w:t>
      </w:r>
      <w:bookmarkEnd w:id="28"/>
      <w:bookmarkEnd w:id="29"/>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Příloha č. 1 - Technické podmínky</w:t>
      </w:r>
    </w:p>
    <w:p>
      <w:pPr>
        <w:pStyle w:val="Style9"/>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Příloha č. 2 - Kalkulace projekčních prací</w:t>
      </w:r>
    </w:p>
    <w:p>
      <w:pPr>
        <w:pStyle w:val="Style9"/>
        <w:keepNext w:val="0"/>
        <w:keepLines w:val="0"/>
        <w:widowControl w:val="0"/>
        <w:shd w:val="clear" w:color="auto" w:fill="auto"/>
        <w:bidi w:val="0"/>
        <w:spacing w:before="0" w:after="520" w:line="240" w:lineRule="auto"/>
        <w:ind w:left="0" w:right="0" w:firstLine="0"/>
        <w:jc w:val="left"/>
      </w:pPr>
      <w:r>
        <w:rPr>
          <w:color w:val="000000"/>
          <w:spacing w:val="0"/>
          <w:w w:val="100"/>
          <w:position w:val="0"/>
          <w:sz w:val="24"/>
          <w:szCs w:val="24"/>
          <w:shd w:val="clear" w:color="auto" w:fill="auto"/>
          <w:lang w:val="cs-CZ" w:eastAsia="cs-CZ" w:bidi="cs-CZ"/>
        </w:rPr>
        <w:t>Příloha č. 3 - Seznam poddodavatelů</w:t>
      </w:r>
    </w:p>
    <w:p>
      <w:pPr>
        <w:pStyle w:val="Style9"/>
        <w:keepNext w:val="0"/>
        <w:keepLines w:val="0"/>
        <w:widowControl w:val="0"/>
        <w:shd w:val="clear" w:color="auto" w:fill="auto"/>
        <w:bidi w:val="0"/>
        <w:spacing w:before="0" w:after="0" w:line="240" w:lineRule="auto"/>
        <w:ind w:left="0" w:right="0" w:firstLine="0"/>
        <w:jc w:val="center"/>
        <w:sectPr>
          <w:footerReference w:type="default" r:id="rId16"/>
          <w:footerReference w:type="even" r:id="rId17"/>
          <w:footnotePr>
            <w:pos w:val="pageBottom"/>
            <w:numFmt w:val="decimal"/>
            <w:numRestart w:val="continuous"/>
          </w:footnotePr>
          <w:pgSz w:w="11900" w:h="16840"/>
          <w:pgMar w:top="886" w:left="1309" w:right="893" w:bottom="951" w:header="458" w:footer="3" w:gutter="0"/>
          <w:cols w:space="720"/>
          <w:noEndnote/>
          <w:rtlGutter w:val="0"/>
          <w:docGrid w:linePitch="360"/>
        </w:sectPr>
      </w:pPr>
      <w:r>
        <mc:AlternateContent>
          <mc:Choice Requires="wps">
            <w:drawing>
              <wp:anchor distT="0" distB="0" distL="114300" distR="114300" simplePos="0" relativeHeight="125829382" behindDoc="0" locked="0" layoutInCell="1" allowOverlap="1">
                <wp:simplePos x="0" y="0"/>
                <wp:positionH relativeFrom="page">
                  <wp:posOffset>838200</wp:posOffset>
                </wp:positionH>
                <wp:positionV relativeFrom="paragraph">
                  <wp:posOffset>12700</wp:posOffset>
                </wp:positionV>
                <wp:extent cx="706120" cy="201295"/>
                <wp:wrapSquare wrapText="right"/>
                <wp:docPr id="42" name="Shape 42"/>
                <a:graphic xmlns:a="http://schemas.openxmlformats.org/drawingml/2006/main">
                  <a:graphicData uri="http://schemas.microsoft.com/office/word/2010/wordprocessingShape">
                    <wps:wsp>
                      <wps:cNvSpPr txBox="1"/>
                      <wps:spPr>
                        <a:xfrm>
                          <a:ext cx="706120" cy="2012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wps:txbx>
                      <wps:bodyPr wrap="none" lIns="0" tIns="0" rIns="0" bIns="0">
                        <a:noAutoFit/>
                      </wps:bodyPr>
                    </wps:wsp>
                  </a:graphicData>
                </a:graphic>
              </wp:anchor>
            </w:drawing>
          </mc:Choice>
          <mc:Fallback>
            <w:pict>
              <v:shape id="_x0000_s1068" type="#_x0000_t202" style="position:absolute;margin-left:66.pt;margin-top:1.pt;width:55.600000000000001pt;height:15.85pt;z-index:-125829371;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txbxContent>
                </v:textbox>
                <w10:wrap type="square" side="right" anchorx="page"/>
              </v:shape>
            </w:pict>
          </mc:Fallback>
        </mc:AlternateContent>
      </w:r>
      <w:r>
        <mc:AlternateContent>
          <mc:Choice Requires="wps">
            <w:drawing>
              <wp:anchor distT="234315" distB="0" distL="114300" distR="3030855" simplePos="0" relativeHeight="125829384" behindDoc="0" locked="0" layoutInCell="1" allowOverlap="1">
                <wp:simplePos x="0" y="0"/>
                <wp:positionH relativeFrom="page">
                  <wp:posOffset>876935</wp:posOffset>
                </wp:positionH>
                <wp:positionV relativeFrom="margin">
                  <wp:posOffset>3842385</wp:posOffset>
                </wp:positionV>
                <wp:extent cx="1659890" cy="201295"/>
                <wp:wrapTopAndBottom/>
                <wp:docPr id="44" name="Shape 44"/>
                <a:graphic xmlns:a="http://schemas.openxmlformats.org/drawingml/2006/main">
                  <a:graphicData uri="http://schemas.microsoft.com/office/word/2010/wordprocessingShape">
                    <wps:wsp>
                      <wps:cNvSpPr txBox="1"/>
                      <wps:spPr>
                        <a:xfrm>
                          <a:ext cx="1659890" cy="2012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Třebíči dne: 15. 8. 2019</w:t>
                            </w:r>
                          </w:p>
                        </w:txbxContent>
                      </wps:txbx>
                      <wps:bodyPr wrap="none" lIns="0" tIns="0" rIns="0" bIns="0">
                        <a:noAutoFit/>
                      </wps:bodyPr>
                    </wps:wsp>
                  </a:graphicData>
                </a:graphic>
              </wp:anchor>
            </w:drawing>
          </mc:Choice>
          <mc:Fallback>
            <w:pict>
              <v:shape id="_x0000_s1070" type="#_x0000_t202" style="position:absolute;margin-left:69.049999999999997pt;margin-top:302.55000000000001pt;width:130.69999999999999pt;height:15.85pt;z-index:-125829369;mso-wrap-distance-left:9.pt;mso-wrap-distance-top:18.449999999999999pt;mso-wrap-distance-right:238.65000000000001pt;mso-position-horizontal-relative:page;mso-position-vertical-relative:margin"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Třebíči dne: 15. 8. 2019</w:t>
                      </w:r>
                    </w:p>
                  </w:txbxContent>
                </v:textbox>
                <w10:wrap type="topAndBottom" anchorx="page" anchory="margin"/>
              </v:shape>
            </w:pict>
          </mc:Fallback>
        </mc:AlternateContent>
      </w:r>
      <w:r>
        <mc:AlternateContent>
          <mc:Choice Requires="wps">
            <w:drawing>
              <wp:anchor distT="227330" distB="6985" distL="2871470" distR="1014730" simplePos="0" relativeHeight="125829386" behindDoc="0" locked="0" layoutInCell="1" allowOverlap="1">
                <wp:simplePos x="0" y="0"/>
                <wp:positionH relativeFrom="page">
                  <wp:posOffset>3634105</wp:posOffset>
                </wp:positionH>
                <wp:positionV relativeFrom="margin">
                  <wp:posOffset>3835400</wp:posOffset>
                </wp:positionV>
                <wp:extent cx="918845" cy="201295"/>
                <wp:wrapTopAndBottom/>
                <wp:docPr id="46" name="Shape 46"/>
                <a:graphic xmlns:a="http://schemas.openxmlformats.org/drawingml/2006/main">
                  <a:graphicData uri="http://schemas.microsoft.com/office/word/2010/wordprocessingShape">
                    <wps:wsp>
                      <wps:cNvSpPr txBox="1"/>
                      <wps:spPr>
                        <a:xfrm>
                          <a:ext cx="918845" cy="2012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72" type="#_x0000_t202" style="position:absolute;margin-left:286.14999999999998pt;margin-top:302.pt;width:72.349999999999994pt;height:15.85pt;z-index:-125829367;mso-wrap-distance-left:226.09999999999999pt;mso-wrap-distance-top:17.899999999999999pt;mso-wrap-distance-right:79.900000000000006pt;mso-wrap-distance-bottom:0.55000000000000004pt;mso-position-horizontal-relative:page;mso-position-vertical-relative:margin"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w:t>
                      </w:r>
                    </w:p>
                  </w:txbxContent>
                </v:textbox>
                <w10:wrap type="topAndBottom" anchorx="page" anchory="margin"/>
              </v:shape>
            </w:pict>
          </mc:Fallback>
        </mc:AlternateContent>
      </w:r>
      <w:r>
        <mc:AlternateContent>
          <mc:Choice Requires="wps">
            <w:drawing>
              <wp:anchor distT="127000" distB="77470" distL="3917950" distR="114300" simplePos="0" relativeHeight="125829388" behindDoc="0" locked="0" layoutInCell="1" allowOverlap="1">
                <wp:simplePos x="0" y="0"/>
                <wp:positionH relativeFrom="page">
                  <wp:posOffset>4680585</wp:posOffset>
                </wp:positionH>
                <wp:positionV relativeFrom="margin">
                  <wp:posOffset>3735070</wp:posOffset>
                </wp:positionV>
                <wp:extent cx="772795" cy="231140"/>
                <wp:wrapTopAndBottom/>
                <wp:docPr id="48" name="Shape 48"/>
                <a:graphic xmlns:a="http://schemas.openxmlformats.org/drawingml/2006/main">
                  <a:graphicData uri="http://schemas.microsoft.com/office/word/2010/wordprocessingShape">
                    <wps:wsp>
                      <wps:cNvSpPr txBox="1"/>
                      <wps:spPr>
                        <a:xfrm>
                          <a:ext cx="772795" cy="23114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27. 08. 2019</w:t>
                            </w:r>
                          </w:p>
                        </w:txbxContent>
                      </wps:txbx>
                      <wps:bodyPr wrap="none" lIns="0" tIns="0" rIns="0" bIns="0">
                        <a:noAutoFit/>
                      </wps:bodyPr>
                    </wps:wsp>
                  </a:graphicData>
                </a:graphic>
              </wp:anchor>
            </w:drawing>
          </mc:Choice>
          <mc:Fallback>
            <w:pict>
              <v:shape id="_x0000_s1074" type="#_x0000_t202" style="position:absolute;margin-left:368.55000000000001pt;margin-top:294.10000000000002pt;width:60.850000000000001pt;height:18.199999999999999pt;z-index:-125829365;mso-wrap-distance-left:308.5pt;mso-wrap-distance-top:10.pt;mso-wrap-distance-right:9.pt;mso-wrap-distance-bottom:6.0999999999999996pt;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position w:val="0"/>
                          <w:shd w:val="clear" w:color="auto" w:fill="auto"/>
                          <w:lang w:val="cs-CZ" w:eastAsia="cs-CZ" w:bidi="cs-CZ"/>
                        </w:rPr>
                        <w:t>27. 08. 2019</w:t>
                      </w:r>
                    </w:p>
                  </w:txbxContent>
                </v:textbox>
                <w10:wrap type="topAndBottom" anchorx="page" anchory="margin"/>
              </v:shape>
            </w:pict>
          </mc:Fallback>
        </mc:AlternateContent>
      </w:r>
      <w:r>
        <w:rPr>
          <w:color w:val="000000"/>
          <w:spacing w:val="0"/>
          <w:w w:val="100"/>
          <w:position w:val="0"/>
          <w:sz w:val="24"/>
          <w:szCs w:val="24"/>
          <w:shd w:val="clear" w:color="auto" w:fill="auto"/>
          <w:lang w:val="cs-CZ" w:eastAsia="cs-CZ" w:bidi="cs-CZ"/>
        </w:rPr>
        <w:t>Objednatel:</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7" w:after="3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684" w:left="0" w:right="0" w:bottom="852"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90" behindDoc="0" locked="0" layoutInCell="1" allowOverlap="1">
                <wp:simplePos x="0" y="0"/>
                <wp:positionH relativeFrom="page">
                  <wp:posOffset>1752600</wp:posOffset>
                </wp:positionH>
                <wp:positionV relativeFrom="paragraph">
                  <wp:posOffset>12700</wp:posOffset>
                </wp:positionV>
                <wp:extent cx="1134110" cy="381635"/>
                <wp:wrapSquare wrapText="right"/>
                <wp:docPr id="50" name="Shape 50"/>
                <a:graphic xmlns:a="http://schemas.openxmlformats.org/drawingml/2006/main">
                  <a:graphicData uri="http://schemas.microsoft.com/office/word/2010/wordprocessingShape">
                    <wps:wsp>
                      <wps:cNvSpPr txBox="1"/>
                      <wps:spPr>
                        <a:xfrm>
                          <a:ext cx="1134110" cy="38163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Pavel Vidlák</w:t>
                              <w:br/>
                              <w:t>jednatel</w:t>
                            </w:r>
                          </w:p>
                        </w:txbxContent>
                      </wps:txbx>
                      <wps:bodyPr lIns="0" tIns="0" rIns="0" bIns="0">
                        <a:noAutoFit/>
                      </wps:bodyPr>
                    </wps:wsp>
                  </a:graphicData>
                </a:graphic>
              </wp:anchor>
            </w:drawing>
          </mc:Choice>
          <mc:Fallback>
            <w:pict>
              <v:shape id="_x0000_s1076" type="#_x0000_t202" style="position:absolute;margin-left:138.pt;margin-top:1.pt;width:89.299999999999997pt;height:30.050000000000001pt;z-index:-125829363;mso-wrap-distance-left:9.pt;mso-wrap-distance-right:9.pt;mso-position-horizontal-relative:page" filled="f" stroked="f">
                <v:textbox inset="0,0,0,0">
                  <w:txbxContent>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Pavel Vidlák</w:t>
                        <w:br/>
                        <w:t>jednatel</w:t>
                      </w:r>
                    </w:p>
                  </w:txbxContent>
                </v:textbox>
                <w10:wrap type="square" side="right" anchorx="page"/>
              </v:shape>
            </w:pict>
          </mc:Fallback>
        </mc:AlternateContent>
      </w:r>
    </w:p>
    <w:p>
      <w:pPr>
        <w:pStyle w:val="Style9"/>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684" w:left="1075" w:right="705" w:bottom="852" w:header="0" w:footer="3" w:gutter="0"/>
          <w:cols w:space="720"/>
          <w:noEndnote/>
          <w:rtlGutter w:val="0"/>
          <w:docGrid w:linePitch="360"/>
        </w:sectPr>
      </w:pPr>
      <w:r>
        <w:rPr>
          <w:color w:val="000000"/>
          <w:spacing w:val="0"/>
          <w:w w:val="100"/>
          <w:position w:val="0"/>
          <w:sz w:val="24"/>
          <w:szCs w:val="24"/>
          <w:shd w:val="clear" w:color="auto" w:fill="auto"/>
          <w:lang w:val="cs-CZ" w:eastAsia="cs-CZ" w:bidi="cs-CZ"/>
        </w:rPr>
        <w:t>In^ý Jan Mika, MBA</w:t>
        <w:br/>
        <w:t>ředitel</w:t>
      </w:r>
    </w:p>
    <w:p>
      <w:pPr>
        <w:widowControl w:val="0"/>
        <w:jc w:val="right"/>
        <w:rPr>
          <w:sz w:val="2"/>
          <w:szCs w:val="2"/>
        </w:rPr>
      </w:pPr>
      <w:r>
        <w:drawing>
          <wp:inline>
            <wp:extent cx="713105" cy="24384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8"/>
                    <a:stretch/>
                  </pic:blipFill>
                  <pic:spPr>
                    <a:xfrm>
                      <a:ext cx="713105" cy="243840"/>
                    </a:xfrm>
                    <a:prstGeom prst="rect"/>
                  </pic:spPr>
                </pic:pic>
              </a:graphicData>
            </a:graphic>
          </wp:inline>
        </w:drawing>
      </w:r>
    </w:p>
    <w:p>
      <w:pPr>
        <w:widowControl w:val="0"/>
        <w:spacing w:after="379" w:line="1" w:lineRule="exact"/>
      </w:pPr>
    </w:p>
    <w:p>
      <w:pPr>
        <w:pStyle w:val="Style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920" w:line="240" w:lineRule="auto"/>
        <w:ind w:left="0" w:right="0" w:firstLine="0"/>
        <w:jc w:val="center"/>
        <w:rPr>
          <w:sz w:val="26"/>
          <w:szCs w:val="26"/>
        </w:rPr>
      </w:pPr>
      <w:r>
        <w:rPr>
          <w:b/>
          <w:bCs/>
          <w:color w:val="000000"/>
          <w:spacing w:val="0"/>
          <w:w w:val="100"/>
          <w:position w:val="0"/>
          <w:sz w:val="26"/>
          <w:szCs w:val="26"/>
          <w:shd w:val="clear" w:color="auto" w:fill="auto"/>
          <w:lang w:val="cs-CZ" w:eastAsia="cs-CZ" w:bidi="cs-CZ"/>
        </w:rPr>
        <w:t>Technické podmínky</w:t>
      </w:r>
    </w:p>
    <w:p>
      <w:pPr>
        <w:pStyle w:val="Style9"/>
        <w:keepNext w:val="0"/>
        <w:keepLines w:val="0"/>
        <w:widowControl w:val="0"/>
        <w:shd w:val="clear" w:color="auto" w:fill="auto"/>
        <w:bidi w:val="0"/>
        <w:spacing w:before="0" w:line="240" w:lineRule="auto"/>
        <w:ind w:left="0" w:right="0" w:firstLine="0"/>
        <w:jc w:val="left"/>
        <w:rPr>
          <w:sz w:val="26"/>
          <w:szCs w:val="26"/>
        </w:rPr>
      </w:pPr>
      <w:r>
        <w:rPr>
          <w:b/>
          <w:bCs/>
          <w:color w:val="000000"/>
          <w:spacing w:val="0"/>
          <w:w w:val="100"/>
          <w:position w:val="0"/>
          <w:sz w:val="26"/>
          <w:szCs w:val="26"/>
          <w:shd w:val="clear" w:color="auto" w:fill="auto"/>
          <w:lang w:val="cs-CZ" w:eastAsia="cs-CZ" w:bidi="cs-CZ"/>
        </w:rPr>
        <w:t>m/15222 Chotěbudice průtah</w:t>
      </w:r>
    </w:p>
    <w:p>
      <w:pPr>
        <w:pStyle w:val="Style9"/>
        <w:keepNext w:val="0"/>
        <w:keepLines w:val="0"/>
        <w:widowControl w:val="0"/>
        <w:shd w:val="clear" w:color="auto" w:fill="auto"/>
        <w:bidi w:val="0"/>
        <w:spacing w:before="0" w:line="240" w:lineRule="auto"/>
        <w:ind w:left="0" w:right="0" w:firstLine="300"/>
        <w:jc w:val="both"/>
        <w:rPr>
          <w:sz w:val="22"/>
          <w:szCs w:val="22"/>
        </w:rPr>
      </w:pPr>
      <w:r>
        <w:rPr>
          <w:color w:val="000000"/>
          <w:spacing w:val="0"/>
          <w:w w:val="100"/>
          <w:position w:val="0"/>
          <w:sz w:val="22"/>
          <w:szCs w:val="22"/>
          <w:shd w:val="clear" w:color="auto" w:fill="auto"/>
          <w:lang w:val="cs-CZ" w:eastAsia="cs-CZ" w:bidi="cs-CZ"/>
        </w:rPr>
        <w:t>Předmětem projekčních prací je návrh opravy dílčího úseku silnice III/l 5222, který je průjezdním úsekem silnice III/l 5222 v obci Chotěbudice (okres Třebíč). Začátek opravovaného úseku se nachází v km 12,915 (ve směru provozního staničení silnice) před vjezdem do obce od obce Lomy na pracovní spáře a konec opravovaného úseku se nachází v km 13,910 na výjezdu zobce směrem na Dačice (označený SDZ č. IZ4b). Celková délka opravovaného úseku je 0,995 km. Průměrná šířka silnice v daném úseku je proměnlivá, v průměru 4,5m - 5m. Stávající vozovka je tvořena vrstvou penetraČního makadamu s následnými nátěry a četnými opravami. Povrch je za hranicí životnosti. Dle posouzení stavu inspektory silnic je stavebně-technický stav hodnocen stupněm 5, s výjimkou úseku v centru obce v obrubách délky cca 270m, kde byl stav klasifikován stupněm č. 3. I v tomto úseku ale zůstal po výstavbě chodníků mezi vozovkou a silniční obrubou pruh šířky cca 1 m se štěrkovým povrchem bez řádných konstrukcí. Dle sdělení vedení obce jsou stávající vedení inženýrských sítí bez závad a není plánována jejich obnova.</w:t>
      </w:r>
    </w:p>
    <w:p>
      <w:pPr>
        <w:pStyle w:val="Style9"/>
        <w:keepNext w:val="0"/>
        <w:keepLines w:val="0"/>
        <w:widowControl w:val="0"/>
        <w:shd w:val="clear" w:color="auto" w:fill="auto"/>
        <w:bidi w:val="0"/>
        <w:spacing w:before="0" w:line="240" w:lineRule="auto"/>
        <w:ind w:left="0" w:right="0" w:firstLine="300"/>
        <w:jc w:val="both"/>
        <w:rPr>
          <w:sz w:val="22"/>
          <w:szCs w:val="22"/>
        </w:rPr>
      </w:pPr>
      <w:r>
        <w:rPr>
          <w:color w:val="000000"/>
          <w:spacing w:val="0"/>
          <w:w w:val="100"/>
          <w:position w:val="0"/>
          <w:sz w:val="22"/>
          <w:szCs w:val="22"/>
          <w:shd w:val="clear" w:color="auto" w:fill="auto"/>
          <w:lang w:val="cs-CZ" w:eastAsia="cs-CZ" w:bidi="cs-CZ"/>
        </w:rPr>
        <w:t>Určení způsobu opravy bude na základě místního šetření, kopaných sond a odborné vizuální prohlídky za účasti zadavatele a projektanta, následně bude návrh opravy projednán se zástupci dotčené obce, vlastníky a správci inženýrských sítí. Na trase opravy silnice bude součástí projekčních prací případný návrh na opravu či výměnu silničních svodidel, nebo na osazení svodidel nových (podél vodních ploch nebo vysokých náspů). Při opravě silnice se nepředpokládá zásadní změna šířkového a výškového uspořádání. Součástí návrhu opravy bude řešení povrchového odvodnění silnice včetně řešení příkopů, krajnic, propustků.</w:t>
      </w:r>
    </w:p>
    <w:p>
      <w:pPr>
        <w:pStyle w:val="Style9"/>
        <w:keepNext w:val="0"/>
        <w:keepLines w:val="0"/>
        <w:widowControl w:val="0"/>
        <w:shd w:val="clear" w:color="auto" w:fill="auto"/>
        <w:bidi w:val="0"/>
        <w:spacing w:before="0" w:line="240" w:lineRule="auto"/>
        <w:ind w:left="0" w:right="0" w:firstLine="300"/>
        <w:jc w:val="both"/>
        <w:rPr>
          <w:sz w:val="22"/>
          <w:szCs w:val="22"/>
        </w:rPr>
      </w:pPr>
      <w:r>
        <w:rPr>
          <w:color w:val="000000"/>
          <w:spacing w:val="0"/>
          <w:w w:val="100"/>
          <w:position w:val="0"/>
          <w:sz w:val="22"/>
          <w:szCs w:val="22"/>
          <w:shd w:val="clear" w:color="auto" w:fill="auto"/>
          <w:lang w:val="cs-CZ" w:eastAsia="cs-CZ" w:bidi="cs-CZ"/>
        </w:rPr>
        <w:t>V předmětném úseku se nachází dle pasportu jeden silniční propust a to na hrázi rybníka, zajišťující jeho odtok. Propustek je v relativně dobrém stavebně-technickém stavu, předpokládá se jen drobná stavební údržba, rozsah bude určen při prohlídce místa. V trase se dále nachází napojení na MK. a účelové komunikace, a hospodářské sjezdy.</w:t>
      </w:r>
    </w:p>
    <w:p>
      <w:pPr>
        <w:pStyle w:val="Style9"/>
        <w:keepNext w:val="0"/>
        <w:keepLines w:val="0"/>
        <w:widowControl w:val="0"/>
        <w:shd w:val="clear" w:color="auto" w:fill="auto"/>
        <w:bidi w:val="0"/>
        <w:spacing w:before="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Součástí projektových prací bude i revize, případně návrh dopravního značení v zájmovém území.</w:t>
      </w:r>
    </w:p>
    <w:p>
      <w:pPr>
        <w:pStyle w:val="Style9"/>
        <w:keepNext w:val="0"/>
        <w:keepLines w:val="0"/>
        <w:widowControl w:val="0"/>
        <w:shd w:val="clear" w:color="auto" w:fill="auto"/>
        <w:bidi w:val="0"/>
        <w:spacing w:before="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Předmětem plnění je:</w:t>
      </w:r>
    </w:p>
    <w:p>
      <w:pPr>
        <w:pStyle w:val="Style9"/>
        <w:keepNext w:val="0"/>
        <w:keepLines w:val="0"/>
        <w:widowControl w:val="0"/>
        <w:shd w:val="clear" w:color="auto" w:fill="auto"/>
        <w:bidi w:val="0"/>
        <w:spacing w:before="0" w:after="0" w:line="240" w:lineRule="auto"/>
        <w:ind w:left="740" w:right="0" w:firstLine="0"/>
        <w:jc w:val="both"/>
        <w:rPr>
          <w:sz w:val="22"/>
          <w:szCs w:val="22"/>
        </w:rPr>
      </w:pPr>
      <w:r>
        <w:rPr>
          <w:color w:val="000000"/>
          <w:spacing w:val="0"/>
          <w:w w:val="100"/>
          <w:position w:val="0"/>
          <w:sz w:val="22"/>
          <w:szCs w:val="22"/>
          <w:shd w:val="clear" w:color="auto" w:fill="auto"/>
          <w:lang w:val="cs-CZ" w:eastAsia="cs-CZ" w:bidi="cs-CZ"/>
        </w:rPr>
        <w:t>vypracování projektové dokumentace pro vydání stavebního povolení a pro provádění stavby (DSP+PDPS)</w:t>
      </w:r>
    </w:p>
    <w:p>
      <w:pPr>
        <w:pStyle w:val="Style9"/>
        <w:keepNext w:val="0"/>
        <w:keepLines w:val="0"/>
        <w:widowControl w:val="0"/>
        <w:shd w:val="clear" w:color="auto" w:fill="auto"/>
        <w:bidi w:val="0"/>
        <w:spacing w:before="0" w:after="0" w:line="240" w:lineRule="auto"/>
        <w:ind w:left="740" w:right="0" w:firstLine="0"/>
        <w:jc w:val="both"/>
        <w:rPr>
          <w:sz w:val="22"/>
          <w:szCs w:val="22"/>
        </w:rPr>
      </w:pPr>
      <w:r>
        <w:rPr>
          <w:color w:val="000000"/>
          <w:spacing w:val="0"/>
          <w:w w:val="100"/>
          <w:position w:val="0"/>
          <w:sz w:val="22"/>
          <w:szCs w:val="22"/>
          <w:shd w:val="clear" w:color="auto" w:fill="auto"/>
          <w:lang w:val="cs-CZ" w:eastAsia="cs-CZ" w:bidi="cs-CZ"/>
        </w:rPr>
        <w:t>zajištění pravomocného stavebního povolení (SP), včetně všech požadovaných příloh, dokladů a vyjádření a včetně oceněného a neoceněného soupisu prací</w:t>
      </w:r>
    </w:p>
    <w:p>
      <w:pPr>
        <w:pStyle w:val="Style9"/>
        <w:keepNext w:val="0"/>
        <w:keepLines w:val="0"/>
        <w:widowControl w:val="0"/>
        <w:shd w:val="clear" w:color="auto" w:fill="auto"/>
        <w:bidi w:val="0"/>
        <w:spacing w:before="0" w:line="240" w:lineRule="auto"/>
        <w:ind w:left="740" w:right="0" w:firstLine="0"/>
        <w:jc w:val="both"/>
        <w:rPr>
          <w:sz w:val="22"/>
          <w:szCs w:val="22"/>
        </w:rPr>
      </w:pPr>
      <w:r>
        <w:rPr>
          <w:color w:val="000000"/>
          <w:spacing w:val="0"/>
          <w:w w:val="100"/>
          <w:position w:val="0"/>
          <w:sz w:val="22"/>
          <w:szCs w:val="22"/>
          <w:shd w:val="clear" w:color="auto" w:fill="auto"/>
          <w:lang w:val="cs-CZ" w:eastAsia="cs-CZ" w:bidi="cs-CZ"/>
        </w:rPr>
        <w:t>zajištění všech povolení potřebných k vlastní realizaci kompletních stavebních prací a zajištění kladných vyjádření a stanovisek všech dotčených orgánů pro podání řádné žádosti o vydání SP k příslušnému stavebnímu úřadu včetně všech požadovaných příloh výkon autorského dozoru při realizaci stavby</w:t>
      </w:r>
    </w:p>
    <w:p>
      <w:pPr>
        <w:pStyle w:val="Style9"/>
        <w:keepNext w:val="0"/>
        <w:keepLines w:val="0"/>
        <w:widowControl w:val="0"/>
        <w:shd w:val="clear" w:color="auto" w:fill="auto"/>
        <w:bidi w:val="0"/>
        <w:spacing w:before="0" w:line="240" w:lineRule="auto"/>
        <w:ind w:left="0" w:right="0" w:firstLine="300"/>
        <w:jc w:val="both"/>
        <w:rPr>
          <w:sz w:val="22"/>
          <w:szCs w:val="22"/>
        </w:rPr>
      </w:pPr>
      <w:r>
        <w:rPr>
          <w:color w:val="000000"/>
          <w:spacing w:val="0"/>
          <w:w w:val="100"/>
          <w:position w:val="0"/>
          <w:sz w:val="22"/>
          <w:szCs w:val="22"/>
          <w:shd w:val="clear" w:color="auto" w:fill="auto"/>
          <w:lang w:val="cs-CZ" w:eastAsia="cs-CZ" w:bidi="cs-CZ"/>
        </w:rPr>
        <w:t>Diagnostický průzkum vozovky bude zahrnovat v potřebném rozsahu, v celé délce stavby, provedení kopaných sond na hloubku celé konstrukce (budou provedeny min. 4 sondy na silnici č. III/l 5222 vč. podloží, do hloubky alespoň 60 cm). Tyto sondy zajistí zadavatel za účasti projektanta.</w:t>
      </w:r>
    </w:p>
    <w:p>
      <w:pPr>
        <w:pStyle w:val="Style9"/>
        <w:keepNext w:val="0"/>
        <w:keepLines w:val="0"/>
        <w:widowControl w:val="0"/>
        <w:shd w:val="clear" w:color="auto" w:fill="auto"/>
        <w:bidi w:val="0"/>
        <w:spacing w:before="0" w:after="480" w:line="240" w:lineRule="auto"/>
        <w:ind w:left="0" w:right="0" w:firstLine="300"/>
        <w:jc w:val="both"/>
        <w:rPr>
          <w:sz w:val="22"/>
          <w:szCs w:val="22"/>
        </w:rPr>
      </w:pPr>
      <w:r>
        <w:rPr>
          <w:color w:val="000000"/>
          <w:spacing w:val="0"/>
          <w:w w:val="100"/>
          <w:position w:val="0"/>
          <w:sz w:val="22"/>
          <w:szCs w:val="22"/>
          <w:shd w:val="clear" w:color="auto" w:fill="auto"/>
          <w:lang w:val="cs-CZ" w:eastAsia="cs-CZ" w:bidi="cs-CZ"/>
        </w:rPr>
        <w:t>Geodetické zaměření navazujících místních a účelových komunikací bude provedeno pouze v rozsahu pro řešení odvodnění a napojení vozovky.</w:t>
      </w:r>
    </w:p>
    <w:p>
      <w:pPr>
        <w:pStyle w:val="Style9"/>
        <w:keepNext w:val="0"/>
        <w:keepLines w:val="0"/>
        <w:widowControl w:val="0"/>
        <w:shd w:val="clear" w:color="auto" w:fill="auto"/>
        <w:bidi w:val="0"/>
        <w:spacing w:before="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Veřejný provoz</w:t>
      </w:r>
    </w:p>
    <w:p>
      <w:pPr>
        <w:pStyle w:val="Style9"/>
        <w:keepNext w:val="0"/>
        <w:keepLines w:val="0"/>
        <w:widowControl w:val="0"/>
        <w:shd w:val="clear" w:color="auto" w:fill="auto"/>
        <w:bidi w:val="0"/>
        <w:spacing w:before="0" w:line="276" w:lineRule="auto"/>
        <w:ind w:left="0" w:right="0" w:firstLine="300"/>
        <w:jc w:val="both"/>
        <w:rPr>
          <w:sz w:val="22"/>
          <w:szCs w:val="22"/>
        </w:rPr>
      </w:pPr>
      <w:r>
        <w:rPr>
          <w:color w:val="000000"/>
          <w:spacing w:val="0"/>
          <w:w w:val="100"/>
          <w:position w:val="0"/>
          <w:sz w:val="22"/>
          <w:szCs w:val="22"/>
          <w:shd w:val="clear" w:color="auto" w:fill="auto"/>
          <w:lang w:val="cs-CZ" w:eastAsia="cs-CZ" w:bidi="cs-CZ"/>
        </w:rPr>
        <w:t>Objednatel předpokládá, že stavební realizace bude probíhat za omezení či vyloučení silničního provozu (případně jejich kombinace) a to na etapy z důvodu zajištění dopravní obslužnosti obce. Předpokládaný termín realizace stavebních prací - nejdříve rok 2022.</w:t>
      </w:r>
    </w:p>
    <w:p>
      <w:pPr>
        <w:pStyle w:val="Style9"/>
        <w:keepNext w:val="0"/>
        <w:keepLines w:val="0"/>
        <w:widowControl w:val="0"/>
        <w:shd w:val="clear" w:color="auto" w:fill="auto"/>
        <w:bidi w:val="0"/>
        <w:spacing w:before="0" w:after="10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Technické podmínky</w:t>
      </w:r>
    </w:p>
    <w:p>
      <w:pPr>
        <w:pStyle w:val="Style9"/>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Rozsah a obsah dokumentace je stanoven vyhláškou č. 499/2006 Sb. ke stavebnímu zákonu č. 183/2006 Sb., v aktuálním znění dle vyhlášky č. 405/2017 o dokumentaci staveb, s přihlédnutím ke Směrnici pro dokumentaci staveb pozemních komunikací, schválenou MD-01 č.j. 101/07-910 IPK/1 ze dne 29.01.2007 s účinností od 01.02.2007, včetně Dodatku č. 1 MD-OSI, Č.j. 998/09-910-IPK/l s účinností od 01.01.2010 a s využitím vyhlášky č. 146/2008 Sb. v souladu s § 194c) vyhlášky č. 405/2017.</w:t>
      </w:r>
    </w:p>
    <w:p>
      <w:pPr>
        <w:pStyle w:val="Style9"/>
        <w:keepNext w:val="0"/>
        <w:keepLines w:val="0"/>
        <w:widowControl w:val="0"/>
        <w:shd w:val="clear" w:color="auto" w:fill="auto"/>
        <w:bidi w:val="0"/>
        <w:spacing w:before="0" w:after="10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Dokumentace bude obsahovat zejména:</w:t>
      </w:r>
    </w:p>
    <w:p>
      <w:pPr>
        <w:pStyle w:val="Style9"/>
        <w:keepNext w:val="0"/>
        <w:keepLines w:val="0"/>
        <w:widowControl w:val="0"/>
        <w:numPr>
          <w:ilvl w:val="0"/>
          <w:numId w:val="27"/>
        </w:numPr>
        <w:shd w:val="clear" w:color="auto" w:fill="auto"/>
        <w:tabs>
          <w:tab w:pos="736" w:val="left"/>
        </w:tabs>
        <w:bidi w:val="0"/>
        <w:spacing w:before="0" w:after="100" w:line="240" w:lineRule="auto"/>
        <w:ind w:left="720" w:right="0" w:hanging="320"/>
        <w:jc w:val="both"/>
        <w:rPr>
          <w:sz w:val="22"/>
          <w:szCs w:val="22"/>
        </w:rPr>
      </w:pPr>
      <w:r>
        <w:rPr>
          <w:color w:val="000000"/>
          <w:spacing w:val="0"/>
          <w:w w:val="100"/>
          <w:position w:val="0"/>
          <w:sz w:val="22"/>
          <w:szCs w:val="22"/>
          <w:shd w:val="clear" w:color="auto" w:fill="auto"/>
          <w:lang w:val="cs-CZ" w:eastAsia="cs-CZ" w:bidi="cs-CZ"/>
        </w:rPr>
        <w:t>Geodetické zaměření předmětného území včetně zjištění a ověření průběhu inženýrských sítí. Rozsah zaměření bude proveden v celé délce dílčího úseku silnice III/15222. Zaměření navazujících místních a účelových komunikací bude provedeno pouze v rozsahu pro řešení odvodnění a napojení vozovky.</w:t>
      </w:r>
    </w:p>
    <w:p>
      <w:pPr>
        <w:pStyle w:val="Style9"/>
        <w:keepNext w:val="0"/>
        <w:keepLines w:val="0"/>
        <w:widowControl w:val="0"/>
        <w:shd w:val="clear" w:color="auto" w:fill="auto"/>
        <w:bidi w:val="0"/>
        <w:spacing w:before="0" w:after="10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Geodetické zaměření požadujeme včetně zaměření příčných řezů v intravilánu po 20 m.</w:t>
      </w:r>
    </w:p>
    <w:p>
      <w:pPr>
        <w:pStyle w:val="Style9"/>
        <w:keepNext w:val="0"/>
        <w:keepLines w:val="0"/>
        <w:widowControl w:val="0"/>
        <w:numPr>
          <w:ilvl w:val="0"/>
          <w:numId w:val="27"/>
        </w:numPr>
        <w:shd w:val="clear" w:color="auto" w:fill="auto"/>
        <w:tabs>
          <w:tab w:pos="736" w:val="left"/>
        </w:tabs>
        <w:bidi w:val="0"/>
        <w:spacing w:before="0" w:after="100" w:line="240" w:lineRule="auto"/>
        <w:ind w:left="720" w:right="0" w:hanging="320"/>
        <w:jc w:val="both"/>
        <w:rPr>
          <w:sz w:val="22"/>
          <w:szCs w:val="22"/>
        </w:rPr>
      </w:pPr>
      <w:r>
        <w:rPr>
          <w:color w:val="000000"/>
          <w:spacing w:val="0"/>
          <w:w w:val="100"/>
          <w:position w:val="0"/>
          <w:sz w:val="22"/>
          <w:szCs w:val="22"/>
          <w:shd w:val="clear" w:color="auto" w:fill="auto"/>
          <w:lang w:val="cs-CZ" w:eastAsia="cs-CZ" w:bidi="cs-CZ"/>
        </w:rPr>
        <w:t>Vypracování projektové dokumentace pro stavební povolení a pro provedení stavby (DSP + PDPS), která bude zahrnovat: návrh opravy konstrukce vozovky vč. návrhu případných sanací a šířkového uspořádání vozovky (předpokládáme jednotnou šířkovou úpravu), řešení odvodnění silnice v předmětném úseku (stávající dešťové vpusti budou upraveny dle nového návrhu konstrukce vč. případného doplnění nových uličních vpustí, výškové vyrovnání stávajících povrchových znaků inženýrských sítí). Součástí dokumentace budou zásady organizace výstavby (ZOV). Dále bude součástí dokumentace řešení případných přeložek inženýrských sítí. V projektové dokumentaci bude zahrnut vytyčovací výkres stavby. Charakteristické příčné řezy budou provedeny v intravilánových úsecích po 20 m, v místě propustků, a dále v místě napojení sjezdů a místních komunikací. Koordinační situace v intravilánu obcí bude v měřítku 1 ;250 nebo 1:500.</w:t>
      </w:r>
    </w:p>
    <w:p>
      <w:pPr>
        <w:pStyle w:val="Style9"/>
        <w:keepNext w:val="0"/>
        <w:keepLines w:val="0"/>
        <w:widowControl w:val="0"/>
        <w:shd w:val="clear" w:color="auto" w:fill="auto"/>
        <w:bidi w:val="0"/>
        <w:spacing w:before="0" w:after="10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Součástí projektové dokumentace rovněž bude výkaz výměr (bilance stavebních prací).</w:t>
      </w:r>
    </w:p>
    <w:p>
      <w:pPr>
        <w:pStyle w:val="Style9"/>
        <w:keepNext w:val="0"/>
        <w:keepLines w:val="0"/>
        <w:widowControl w:val="0"/>
        <w:shd w:val="clear" w:color="auto" w:fill="auto"/>
        <w:bidi w:val="0"/>
        <w:spacing w:before="0" w:after="100" w:line="240" w:lineRule="auto"/>
        <w:ind w:left="0" w:right="0" w:firstLine="720"/>
        <w:jc w:val="both"/>
        <w:rPr>
          <w:sz w:val="22"/>
          <w:szCs w:val="22"/>
        </w:rPr>
      </w:pPr>
      <w:r>
        <w:rPr>
          <w:color w:val="000000"/>
          <w:spacing w:val="0"/>
          <w:w w:val="100"/>
          <w:position w:val="0"/>
          <w:sz w:val="22"/>
          <w:szCs w:val="22"/>
          <w:shd w:val="clear" w:color="auto" w:fill="auto"/>
          <w:lang w:val="cs-CZ" w:eastAsia="cs-CZ" w:bidi="cs-CZ"/>
        </w:rPr>
        <w:t>Rozsah stavebních prací bude projednán a upřesněn na vstupním výrobním výboru.</w:t>
      </w:r>
    </w:p>
    <w:p>
      <w:pPr>
        <w:pStyle w:val="Style9"/>
        <w:keepNext w:val="0"/>
        <w:keepLines w:val="0"/>
        <w:widowControl w:val="0"/>
        <w:numPr>
          <w:ilvl w:val="0"/>
          <w:numId w:val="27"/>
        </w:numPr>
        <w:shd w:val="clear" w:color="auto" w:fill="auto"/>
        <w:tabs>
          <w:tab w:pos="736" w:val="left"/>
        </w:tabs>
        <w:bidi w:val="0"/>
        <w:spacing w:before="0" w:after="100" w:line="240" w:lineRule="auto"/>
        <w:ind w:left="720" w:right="0" w:hanging="400"/>
        <w:jc w:val="both"/>
        <w:rPr>
          <w:sz w:val="22"/>
          <w:szCs w:val="22"/>
        </w:rPr>
      </w:pPr>
      <w:r>
        <w:rPr>
          <w:color w:val="000000"/>
          <w:spacing w:val="0"/>
          <w:w w:val="100"/>
          <w:position w:val="0"/>
          <w:sz w:val="22"/>
          <w:szCs w:val="22"/>
          <w:shd w:val="clear" w:color="auto" w:fill="auto"/>
          <w:lang w:val="cs-CZ" w:eastAsia="cs-CZ" w:bidi="cs-CZ"/>
        </w:rPr>
        <w:t>DIO, dopravní značení po dobu stavby, návrh objízdných tras včetně příslušných projednání. Svislé dopravní značení pro dopravní opatření (zřízení + odstranění) bude navrženo dle TP 66 pro provizorní dopravní značení a bude projednáno s Policií ČR a doloženo souhlasným stanoviskem.</w:t>
      </w:r>
    </w:p>
    <w:p>
      <w:pPr>
        <w:pStyle w:val="Style9"/>
        <w:keepNext w:val="0"/>
        <w:keepLines w:val="0"/>
        <w:widowControl w:val="0"/>
        <w:numPr>
          <w:ilvl w:val="0"/>
          <w:numId w:val="27"/>
        </w:numPr>
        <w:shd w:val="clear" w:color="auto" w:fill="auto"/>
        <w:tabs>
          <w:tab w:pos="736" w:val="left"/>
        </w:tabs>
        <w:bidi w:val="0"/>
        <w:spacing w:before="0" w:after="100" w:line="240" w:lineRule="auto"/>
        <w:ind w:left="720" w:right="0" w:hanging="400"/>
        <w:jc w:val="both"/>
        <w:rPr>
          <w:sz w:val="22"/>
          <w:szCs w:val="22"/>
        </w:rPr>
      </w:pPr>
      <w:r>
        <w:rPr>
          <w:color w:val="000000"/>
          <w:spacing w:val="0"/>
          <w:w w:val="100"/>
          <w:position w:val="0"/>
          <w:sz w:val="22"/>
          <w:szCs w:val="22"/>
          <w:shd w:val="clear" w:color="auto" w:fill="auto"/>
          <w:lang w:val="cs-CZ" w:eastAsia="cs-CZ" w:bidi="cs-CZ"/>
        </w:rPr>
        <w:t>Dokladová část - vyjádření provozovatelů inženýrských sítí, projednání s dotčenými orgány státní správy a samosprávy, včetně potřebných oznámení (např. souhrnné stanovisko orgánu ŽP, apod.) a získání kladných vyjádření a stanovisek.</w:t>
      </w:r>
    </w:p>
    <w:p>
      <w:pPr>
        <w:pStyle w:val="Style9"/>
        <w:keepNext w:val="0"/>
        <w:keepLines w:val="0"/>
        <w:widowControl w:val="0"/>
        <w:numPr>
          <w:ilvl w:val="0"/>
          <w:numId w:val="27"/>
        </w:numPr>
        <w:shd w:val="clear" w:color="auto" w:fill="auto"/>
        <w:tabs>
          <w:tab w:pos="736" w:val="left"/>
        </w:tabs>
        <w:bidi w:val="0"/>
        <w:spacing w:before="0" w:after="100" w:line="252" w:lineRule="auto"/>
        <w:ind w:left="720" w:right="0" w:hanging="400"/>
        <w:jc w:val="both"/>
        <w:rPr>
          <w:sz w:val="22"/>
          <w:szCs w:val="22"/>
        </w:rPr>
      </w:pPr>
      <w:r>
        <w:rPr>
          <w:color w:val="000000"/>
          <w:spacing w:val="0"/>
          <w:w w:val="100"/>
          <w:position w:val="0"/>
          <w:sz w:val="22"/>
          <w:szCs w:val="22"/>
          <w:shd w:val="clear" w:color="auto" w:fill="auto"/>
          <w:lang w:val="cs-CZ" w:eastAsia="cs-CZ" w:bidi="cs-CZ"/>
        </w:rPr>
        <w:t>Zajištění závazného stanoviska o souladu projektové dokumentace se schváleným územním plánem.</w:t>
      </w:r>
    </w:p>
    <w:p>
      <w:pPr>
        <w:pStyle w:val="Style9"/>
        <w:keepNext w:val="0"/>
        <w:keepLines w:val="0"/>
        <w:widowControl w:val="0"/>
        <w:numPr>
          <w:ilvl w:val="0"/>
          <w:numId w:val="27"/>
        </w:numPr>
        <w:shd w:val="clear" w:color="auto" w:fill="auto"/>
        <w:tabs>
          <w:tab w:pos="736" w:val="left"/>
        </w:tabs>
        <w:bidi w:val="0"/>
        <w:spacing w:before="0" w:after="100" w:line="240" w:lineRule="auto"/>
        <w:ind w:left="720" w:right="0" w:hanging="400"/>
        <w:jc w:val="both"/>
        <w:rPr>
          <w:sz w:val="22"/>
          <w:szCs w:val="22"/>
        </w:rPr>
      </w:pPr>
      <w:r>
        <w:rPr>
          <w:color w:val="000000"/>
          <w:spacing w:val="0"/>
          <w:w w:val="100"/>
          <w:position w:val="0"/>
          <w:sz w:val="22"/>
          <w:szCs w:val="22"/>
          <w:shd w:val="clear" w:color="auto" w:fill="auto"/>
          <w:lang w:val="cs-CZ" w:eastAsia="cs-CZ" w:bidi="cs-CZ"/>
        </w:rPr>
        <w:t>V případě zatřídění stavbou dotčených pozemků do ZPF či PUPFL je součástí prací i vyřízení souhlasu s vynětím z těchto fondů, vč. výpočtu odvodů ze ZPF a podání žádosti na orgány ŽP, včetně zpracování Pedologického průzkumu, případně vyřízení vynětí z LPF, vč. potřebného průzkumu.</w:t>
      </w:r>
    </w:p>
    <w:p>
      <w:pPr>
        <w:pStyle w:val="Style9"/>
        <w:keepNext w:val="0"/>
        <w:keepLines w:val="0"/>
        <w:widowControl w:val="0"/>
        <w:numPr>
          <w:ilvl w:val="0"/>
          <w:numId w:val="27"/>
        </w:numPr>
        <w:shd w:val="clear" w:color="auto" w:fill="auto"/>
        <w:tabs>
          <w:tab w:pos="736" w:val="left"/>
        </w:tabs>
        <w:bidi w:val="0"/>
        <w:spacing w:before="0" w:after="100" w:line="240" w:lineRule="auto"/>
        <w:ind w:left="0" w:right="0" w:firstLine="320"/>
        <w:jc w:val="both"/>
        <w:rPr>
          <w:sz w:val="22"/>
          <w:szCs w:val="22"/>
        </w:rPr>
      </w:pPr>
      <w:r>
        <w:rPr>
          <w:color w:val="000000"/>
          <w:spacing w:val="0"/>
          <w:w w:val="100"/>
          <w:position w:val="0"/>
          <w:sz w:val="22"/>
          <w:szCs w:val="22"/>
          <w:shd w:val="clear" w:color="auto" w:fill="auto"/>
          <w:lang w:val="cs-CZ" w:eastAsia="cs-CZ" w:bidi="cs-CZ"/>
        </w:rPr>
        <w:t>Zpracování plánu BOZP ve fázi přípravy projektu.</w:t>
      </w:r>
    </w:p>
    <w:p>
      <w:pPr>
        <w:pStyle w:val="Style9"/>
        <w:keepNext w:val="0"/>
        <w:keepLines w:val="0"/>
        <w:widowControl w:val="0"/>
        <w:numPr>
          <w:ilvl w:val="0"/>
          <w:numId w:val="27"/>
        </w:numPr>
        <w:shd w:val="clear" w:color="auto" w:fill="auto"/>
        <w:tabs>
          <w:tab w:pos="736" w:val="left"/>
        </w:tabs>
        <w:bidi w:val="0"/>
        <w:spacing w:before="0" w:after="100" w:line="240" w:lineRule="auto"/>
        <w:ind w:left="720" w:right="0" w:hanging="400"/>
        <w:jc w:val="both"/>
        <w:rPr>
          <w:sz w:val="22"/>
          <w:szCs w:val="22"/>
        </w:rPr>
      </w:pPr>
      <w:r>
        <w:rPr>
          <w:color w:val="000000"/>
          <w:spacing w:val="0"/>
          <w:w w:val="100"/>
          <w:position w:val="0"/>
          <w:sz w:val="22"/>
          <w:szCs w:val="22"/>
          <w:shd w:val="clear" w:color="auto" w:fill="auto"/>
          <w:lang w:val="cs-CZ" w:eastAsia="cs-CZ" w:bidi="cs-CZ"/>
        </w:rPr>
        <w:t>Záborový elaborát včetně předjednání s vlastníky dotčených pozemků. Záborový elaborát bude obsahovat dotčené pozemky pro dočasný a trvalý zábor a sousední pozemky stavby včetně příslušného zákresu do katastrální mapy.</w:t>
      </w:r>
    </w:p>
    <w:p>
      <w:pPr>
        <w:pStyle w:val="Style9"/>
        <w:keepNext w:val="0"/>
        <w:keepLines w:val="0"/>
        <w:widowControl w:val="0"/>
        <w:numPr>
          <w:ilvl w:val="0"/>
          <w:numId w:val="27"/>
        </w:numPr>
        <w:shd w:val="clear" w:color="auto" w:fill="auto"/>
        <w:tabs>
          <w:tab w:pos="736" w:val="left"/>
        </w:tabs>
        <w:bidi w:val="0"/>
        <w:spacing w:before="0" w:after="100" w:line="240" w:lineRule="auto"/>
        <w:ind w:left="720" w:right="0" w:hanging="320"/>
        <w:jc w:val="both"/>
        <w:rPr>
          <w:sz w:val="22"/>
          <w:szCs w:val="22"/>
        </w:rPr>
      </w:pPr>
      <w:r>
        <w:rPr>
          <w:color w:val="000000"/>
          <w:spacing w:val="0"/>
          <w:w w:val="100"/>
          <w:position w:val="0"/>
          <w:sz w:val="22"/>
          <w:szCs w:val="22"/>
          <w:shd w:val="clear" w:color="auto" w:fill="auto"/>
          <w:lang w:val="cs-CZ" w:eastAsia="cs-CZ" w:bidi="cs-CZ"/>
        </w:rPr>
        <w:t>Neoceněný soupis prací, oceněný soupis prací (kontrolní rozpočet pro potřeby zadavatele), soupis prací bude zpracován elektronicky v rozpočtovém programu (exportní soubor ve formátu XC4), v souladu s vyhláškou č. 499/2006 Sb. ke stavebnímu zákonu č. 183/2006 Sb., v aktuálním znění dle vyhlášky č. 405/2017 o dokumentaci staveb, a s využitím vyhlášky č. 146/2008 Sb. v souladu s § 194c)a vyhlášky č. 405/2017. Soupis prací, bude zpracován v souladu s vyhláškou č. 169/2016 Sb.. Datová základna bude určena či dodána v průběhu projekčních prací (předpoklad OTSKP-SPK 2019 Expertní ceny, případně příbuzná).</w:t>
      </w:r>
    </w:p>
    <w:p>
      <w:pPr>
        <w:pStyle w:val="Style9"/>
        <w:keepNext w:val="0"/>
        <w:keepLines w:val="0"/>
        <w:widowControl w:val="0"/>
        <w:numPr>
          <w:ilvl w:val="0"/>
          <w:numId w:val="27"/>
        </w:numPr>
        <w:shd w:val="clear" w:color="auto" w:fill="auto"/>
        <w:tabs>
          <w:tab w:pos="770" w:val="left"/>
        </w:tabs>
        <w:bidi w:val="0"/>
        <w:spacing w:before="0" w:after="100" w:line="240" w:lineRule="auto"/>
        <w:ind w:left="720" w:right="0" w:hanging="320"/>
        <w:jc w:val="both"/>
        <w:rPr>
          <w:sz w:val="22"/>
          <w:szCs w:val="22"/>
        </w:rPr>
      </w:pPr>
      <w:r>
        <w:rPr>
          <w:color w:val="000000"/>
          <w:spacing w:val="0"/>
          <w:w w:val="100"/>
          <w:position w:val="0"/>
          <w:sz w:val="22"/>
          <w:szCs w:val="22"/>
          <w:shd w:val="clear" w:color="auto" w:fill="auto"/>
          <w:lang w:val="cs-CZ" w:eastAsia="cs-CZ" w:bidi="cs-CZ"/>
        </w:rPr>
        <w:t xml:space="preserve">Projednání záměru s dotčeným speciálním stavebním úřadem pro silnice II a III třídy. V případě posouzení záměru opravy silnice III/l 5222 v průtahu obce Chotěbudice tímto úřadem z hlediska </w:t>
      </w:r>
      <w:r>
        <w:rPr>
          <w:color w:val="000000"/>
          <w:spacing w:val="0"/>
          <w:w w:val="100"/>
          <w:position w:val="0"/>
          <w:sz w:val="22"/>
          <w:szCs w:val="22"/>
          <w:shd w:val="clear" w:color="auto" w:fill="auto"/>
          <w:lang w:val="cs-CZ" w:eastAsia="cs-CZ" w:bidi="cs-CZ"/>
        </w:rPr>
        <w:t>zákona o pozemních komunikacích a z hlediska zákona č. 183/2006 sb. o územním plánování a stavebním řádu, že se jedná o stavební úpravy na stávající komunikaci prováděné v rámci její údržby v souladu s §15 vyhlášky č. 104/97 Sb., zajištění písemného stanoviska.</w:t>
      </w:r>
    </w:p>
    <w:p>
      <w:pPr>
        <w:pStyle w:val="Style9"/>
        <w:keepNext w:val="0"/>
        <w:keepLines w:val="0"/>
        <w:widowControl w:val="0"/>
        <w:numPr>
          <w:ilvl w:val="0"/>
          <w:numId w:val="27"/>
        </w:numPr>
        <w:shd w:val="clear" w:color="auto" w:fill="auto"/>
        <w:tabs>
          <w:tab w:pos="1143" w:val="left"/>
        </w:tabs>
        <w:bidi w:val="0"/>
        <w:spacing w:before="0" w:after="100" w:line="240" w:lineRule="auto"/>
        <w:ind w:left="1140" w:right="0" w:hanging="400"/>
        <w:jc w:val="both"/>
        <w:rPr>
          <w:sz w:val="22"/>
          <w:szCs w:val="22"/>
        </w:rPr>
      </w:pPr>
      <w:r>
        <w:rPr>
          <w:color w:val="000000"/>
          <w:spacing w:val="0"/>
          <w:w w:val="100"/>
          <w:position w:val="0"/>
          <w:sz w:val="22"/>
          <w:szCs w:val="22"/>
          <w:shd w:val="clear" w:color="auto" w:fill="auto"/>
          <w:lang w:val="cs-CZ" w:eastAsia="cs-CZ" w:bidi="cs-CZ"/>
        </w:rPr>
        <w:t>Podání žádosti o stavební povolení, zajištění vydání SP včetně potřebné inženýrské činnosti (např. dořešení změn PD v průběhu SŘ), získání doložky nabytí právní moci SP. V žádosti o stavební povolení bude uveden stavebník Kraj Vysočina, na základě Dodatku č. 1699 Zřizovací listiny, v zastoupení KSÚSV, p.o. Kraj Vysočina je od správního poplatku osvobozen.</w:t>
      </w:r>
    </w:p>
    <w:p>
      <w:pPr>
        <w:pStyle w:val="Style9"/>
        <w:keepNext w:val="0"/>
        <w:keepLines w:val="0"/>
        <w:widowControl w:val="0"/>
        <w:shd w:val="clear" w:color="auto" w:fill="auto"/>
        <w:bidi w:val="0"/>
        <w:spacing w:before="0" w:after="10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Majetkoprávní příprava - tzn. zajištění příslušných smluv dle zákona 183/2006 Sb. ve znění zákona 225/2017 Sb. není součástí předmětu plnění a bude realizována zadavatelem.</w:t>
      </w:r>
    </w:p>
    <w:p>
      <w:pPr>
        <w:pStyle w:val="Style9"/>
        <w:keepNext w:val="0"/>
        <w:keepLines w:val="0"/>
        <w:widowControl w:val="0"/>
        <w:shd w:val="clear" w:color="auto" w:fill="auto"/>
        <w:bidi w:val="0"/>
        <w:spacing w:before="0" w:after="100" w:line="252" w:lineRule="auto"/>
        <w:ind w:left="440" w:right="0" w:firstLine="0"/>
        <w:jc w:val="both"/>
        <w:rPr>
          <w:sz w:val="22"/>
          <w:szCs w:val="22"/>
        </w:rPr>
      </w:pPr>
      <w:r>
        <w:rPr>
          <w:color w:val="000000"/>
          <w:spacing w:val="0"/>
          <w:w w:val="100"/>
          <w:position w:val="0"/>
          <w:sz w:val="22"/>
          <w:szCs w:val="22"/>
          <w:shd w:val="clear" w:color="auto" w:fill="auto"/>
          <w:lang w:val="cs-CZ" w:eastAsia="cs-CZ" w:bidi="cs-CZ"/>
        </w:rPr>
        <w:t>Zhotovitel je povinen zajistit vyjádření (souhlasy) vlastníků stavbou dotčených pozemků na katastrální situaci, která bude součástí PD.</w:t>
      </w:r>
    </w:p>
    <w:p>
      <w:pPr>
        <w:pStyle w:val="Style9"/>
        <w:keepNext w:val="0"/>
        <w:keepLines w:val="0"/>
        <w:widowControl w:val="0"/>
        <w:shd w:val="clear" w:color="auto" w:fill="auto"/>
        <w:bidi w:val="0"/>
        <w:spacing w:before="0" w:after="10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Zhotovitel je dále povinen spolupracovat se zadavatelem při jednání s vlastníky -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9"/>
        <w:keepNext w:val="0"/>
        <w:keepLines w:val="0"/>
        <w:widowControl w:val="0"/>
        <w:shd w:val="clear" w:color="auto" w:fill="auto"/>
        <w:bidi w:val="0"/>
        <w:spacing w:before="0" w:after="10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Dokumentace bude projednána na výrobních výborech (minimálně 3x) za účasti všech orgánů, organizací a vlastníků pozemků, dotčených touto stavbou. Výrobní výbory svolává a zápis vyhotovuje zhotovitel projektové dokumentace.</w:t>
      </w:r>
    </w:p>
    <w:p>
      <w:pPr>
        <w:pStyle w:val="Style9"/>
        <w:keepNext w:val="0"/>
        <w:keepLines w:val="0"/>
        <w:widowControl w:val="0"/>
        <w:shd w:val="clear" w:color="auto" w:fill="auto"/>
        <w:bidi w:val="0"/>
        <w:spacing w:before="0" w:after="10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Konečná verze konceptu dokumentace ve stupni DSP+PDPS bude projednána v technicko- dokumentační komisi (TDK), kterou svolá zástupce zadavatele, za účasti zástupce KrÚ ODSH.</w:t>
      </w:r>
    </w:p>
    <w:p>
      <w:pPr>
        <w:pStyle w:val="Style9"/>
        <w:keepNext w:val="0"/>
        <w:keepLines w:val="0"/>
        <w:widowControl w:val="0"/>
        <w:shd w:val="clear" w:color="auto" w:fill="auto"/>
        <w:bidi w:val="0"/>
        <w:spacing w:before="0" w:after="10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Po definitivním odsouhlasení zadavatelem bude následně projektová dokumentace předána zadavateli v tištěné podobě a na CD (v plném rozsahu tištěné podoby) v následujícím počtu:</w:t>
      </w:r>
    </w:p>
    <w:p>
      <w:pPr>
        <w:pStyle w:val="Style9"/>
        <w:keepNext w:val="0"/>
        <w:keepLines w:val="0"/>
        <w:widowControl w:val="0"/>
        <w:shd w:val="clear" w:color="auto" w:fill="auto"/>
        <w:bidi w:val="0"/>
        <w:spacing w:before="0" w:after="0" w:line="240" w:lineRule="auto"/>
        <w:ind w:left="1000" w:right="0" w:hanging="420"/>
        <w:jc w:val="both"/>
        <w:rPr>
          <w:sz w:val="22"/>
          <w:szCs w:val="22"/>
        </w:rPr>
      </w:pPr>
      <w:r>
        <w:rPr>
          <w:color w:val="000000"/>
          <w:spacing w:val="0"/>
          <w:w w:val="100"/>
          <w:position w:val="0"/>
          <w:sz w:val="22"/>
          <w:szCs w:val="22"/>
          <w:shd w:val="clear" w:color="auto" w:fill="auto"/>
          <w:lang w:val="cs-CZ" w:eastAsia="cs-CZ" w:bidi="cs-CZ"/>
        </w:rPr>
        <w:t>- DSP + PDPS - 7x v tištěné podobě, vč. dokladové části ve všech paré, lx v digitální v otevřeném formátu (*.dwg, *.doc(x), *.xls(x)) a v uzavřeném formátu *.pdf</w:t>
      </w:r>
    </w:p>
    <w:p>
      <w:pPr>
        <w:pStyle w:val="Style9"/>
        <w:keepNext w:val="0"/>
        <w:keepLines w:val="0"/>
        <w:widowControl w:val="0"/>
        <w:shd w:val="clear" w:color="auto" w:fill="auto"/>
        <w:bidi w:val="0"/>
        <w:spacing w:before="0" w:after="0" w:line="240" w:lineRule="auto"/>
        <w:ind w:left="1000" w:right="0" w:firstLine="0"/>
        <w:jc w:val="both"/>
        <w:rPr>
          <w:sz w:val="22"/>
          <w:szCs w:val="22"/>
        </w:rPr>
      </w:pPr>
      <w:r>
        <w:rPr>
          <w:color w:val="000000"/>
          <w:spacing w:val="0"/>
          <w:w w:val="100"/>
          <w:position w:val="0"/>
          <w:sz w:val="22"/>
          <w:szCs w:val="22"/>
          <w:shd w:val="clear" w:color="auto" w:fill="auto"/>
          <w:lang w:val="cs-CZ" w:eastAsia="cs-CZ" w:bidi="cs-CZ"/>
        </w:rPr>
        <w:t>Oceněný soupis prací - lx v tištěné podobě, lx v digitální ve formátu *.xls(x), *.pdf a *.xml (exportní soubor ve formátu XC4)</w:t>
      </w:r>
    </w:p>
    <w:p>
      <w:pPr>
        <w:pStyle w:val="Style9"/>
        <w:keepNext w:val="0"/>
        <w:keepLines w:val="0"/>
        <w:widowControl w:val="0"/>
        <w:shd w:val="clear" w:color="auto" w:fill="auto"/>
        <w:bidi w:val="0"/>
        <w:spacing w:before="0" w:after="100" w:line="240" w:lineRule="auto"/>
        <w:ind w:left="1000" w:right="0" w:firstLine="0"/>
        <w:jc w:val="both"/>
        <w:rPr>
          <w:sz w:val="22"/>
          <w:szCs w:val="22"/>
        </w:rPr>
      </w:pPr>
      <w:r>
        <w:rPr>
          <w:color w:val="000000"/>
          <w:spacing w:val="0"/>
          <w:w w:val="100"/>
          <w:position w:val="0"/>
          <w:sz w:val="22"/>
          <w:szCs w:val="22"/>
          <w:shd w:val="clear" w:color="auto" w:fill="auto"/>
          <w:lang w:val="cs-CZ" w:eastAsia="cs-CZ" w:bidi="cs-CZ"/>
        </w:rPr>
        <w:t>Neoceněný soupis prací - lx v tištěné podobě, lx v digitální ve formátu *.xls(x), *.pdf a *.xml (exportní soubor ve formátu XC4)</w:t>
      </w:r>
    </w:p>
    <w:p>
      <w:pPr>
        <w:pStyle w:val="Style9"/>
        <w:keepNext w:val="0"/>
        <w:keepLines w:val="0"/>
        <w:widowControl w:val="0"/>
        <w:shd w:val="clear" w:color="auto" w:fill="auto"/>
        <w:bidi w:val="0"/>
        <w:spacing w:before="0" w:after="10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Digitální podoba projektové dokumentace včetně soupisu prací a rozpočtu bude předána na nosiči CD v plném rozsahu tištěné podoby v počtu 2ks CD.</w:t>
      </w:r>
    </w:p>
    <w:p>
      <w:pPr>
        <w:pStyle w:val="Style9"/>
        <w:keepNext w:val="0"/>
        <w:keepLines w:val="0"/>
        <w:widowControl w:val="0"/>
        <w:shd w:val="clear" w:color="auto" w:fill="auto"/>
        <w:bidi w:val="0"/>
        <w:spacing w:before="0" w:after="24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Geodetické zaměření bude předáno v tištěné podobě a v digitální podobě na CD-R ve formátu *.dwg, resp. *.dgn, případně bude odevzdána vytyčovací síť stavby a vytyčované body ve formátu .doc, nebo .xls.</w:t>
      </w:r>
    </w:p>
    <w:p>
      <w:pPr>
        <w:pStyle w:val="Style9"/>
        <w:keepNext w:val="0"/>
        <w:keepLines w:val="0"/>
        <w:widowControl w:val="0"/>
        <w:shd w:val="clear" w:color="auto" w:fill="auto"/>
        <w:bidi w:val="0"/>
        <w:spacing w:before="0" w:after="100" w:line="240" w:lineRule="auto"/>
        <w:ind w:left="440" w:right="0" w:firstLine="0"/>
        <w:jc w:val="both"/>
        <w:rPr>
          <w:sz w:val="22"/>
          <w:szCs w:val="22"/>
        </w:rPr>
      </w:pPr>
      <w:r>
        <w:rPr>
          <w:b/>
          <w:bCs/>
          <w:color w:val="000000"/>
          <w:spacing w:val="0"/>
          <w:w w:val="100"/>
          <w:position w:val="0"/>
          <w:sz w:val="22"/>
          <w:szCs w:val="22"/>
          <w:shd w:val="clear" w:color="auto" w:fill="auto"/>
          <w:lang w:val="cs-CZ" w:eastAsia="cs-CZ" w:bidi="cs-CZ"/>
        </w:rPr>
        <w:t>Výkon autorského dozoru</w:t>
      </w:r>
    </w:p>
    <w:p>
      <w:pPr>
        <w:pStyle w:val="Style9"/>
        <w:keepNext w:val="0"/>
        <w:keepLines w:val="0"/>
        <w:widowControl w:val="0"/>
        <w:shd w:val="clear" w:color="auto" w:fill="auto"/>
        <w:bidi w:val="0"/>
        <w:spacing w:before="0" w:after="24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Výkonem autorského dozoru (AD) se rozumí uskutečnění činností předpokládaných obecně závaznými právními předpisy a vyžadovaných objektivní stavebné-technickou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9"/>
        <w:keepNext w:val="0"/>
        <w:keepLines w:val="0"/>
        <w:widowControl w:val="0"/>
        <w:shd w:val="clear" w:color="auto" w:fill="auto"/>
        <w:bidi w:val="0"/>
        <w:spacing w:before="0" w:after="24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Zhotovitel je povinen při plnění AD poskytnout svoji součinnost vždy bezodkladně poté, kdy bude k tomu zadavatelem vyzván nebo poté, kdy takovou potřebu sám zjistí.</w:t>
      </w:r>
    </w:p>
    <w:p>
      <w:pPr>
        <w:pStyle w:val="Style9"/>
        <w:keepNext w:val="0"/>
        <w:keepLines w:val="0"/>
        <w:widowControl w:val="0"/>
        <w:shd w:val="clear" w:color="auto" w:fill="auto"/>
        <w:bidi w:val="0"/>
        <w:spacing w:before="0" w:after="0" w:line="240" w:lineRule="auto"/>
        <w:ind w:left="440" w:right="0" w:firstLine="0"/>
        <w:jc w:val="both"/>
        <w:rPr>
          <w:sz w:val="22"/>
          <w:szCs w:val="22"/>
        </w:rPr>
      </w:pPr>
      <w:r>
        <w:rPr>
          <w:color w:val="000000"/>
          <w:spacing w:val="0"/>
          <w:w w:val="100"/>
          <w:position w:val="0"/>
          <w:sz w:val="22"/>
          <w:szCs w:val="22"/>
          <w:shd w:val="clear" w:color="auto" w:fill="auto"/>
          <w:lang w:val="cs-CZ" w:eastAsia="cs-CZ" w:bidi="cs-CZ"/>
        </w:rPr>
        <w:t>Předmětem výkonu AD je především:</w:t>
      </w:r>
    </w:p>
    <w:p>
      <w:pPr>
        <w:pStyle w:val="Style9"/>
        <w:keepNext w:val="0"/>
        <w:keepLines w:val="0"/>
        <w:widowControl w:val="0"/>
        <w:shd w:val="clear" w:color="auto" w:fill="auto"/>
        <w:bidi w:val="0"/>
        <w:spacing w:before="0" w:after="0" w:line="240" w:lineRule="auto"/>
        <w:ind w:left="0" w:right="0" w:firstLine="880"/>
        <w:jc w:val="left"/>
        <w:rPr>
          <w:sz w:val="22"/>
          <w:szCs w:val="22"/>
        </w:rPr>
      </w:pPr>
      <w:r>
        <w:rPr>
          <w:color w:val="000000"/>
          <w:spacing w:val="0"/>
          <w:w w:val="100"/>
          <w:position w:val="0"/>
          <w:sz w:val="22"/>
          <w:szCs w:val="22"/>
          <w:shd w:val="clear" w:color="auto" w:fill="auto"/>
          <w:lang w:val="cs-CZ" w:eastAsia="cs-CZ" w:bidi="cs-CZ"/>
        </w:rPr>
        <w:t>účastnit se předání staveniště dodavateli</w:t>
      </w:r>
    </w:p>
    <w:p>
      <w:pPr>
        <w:pStyle w:val="Style9"/>
        <w:keepNext w:val="0"/>
        <w:keepLines w:val="0"/>
        <w:widowControl w:val="0"/>
        <w:shd w:val="clear" w:color="auto" w:fill="auto"/>
        <w:bidi w:val="0"/>
        <w:spacing w:before="0" w:after="0" w:line="240" w:lineRule="auto"/>
        <w:ind w:left="0" w:right="0" w:firstLine="880"/>
        <w:jc w:val="left"/>
        <w:rPr>
          <w:sz w:val="22"/>
          <w:szCs w:val="22"/>
        </w:rPr>
      </w:pPr>
      <w:r>
        <w:rPr>
          <w:color w:val="000000"/>
          <w:spacing w:val="0"/>
          <w:w w:val="100"/>
          <w:position w:val="0"/>
          <w:sz w:val="22"/>
          <w:szCs w:val="22"/>
          <w:shd w:val="clear" w:color="auto" w:fill="auto"/>
          <w:lang w:val="cs-CZ" w:eastAsia="cs-CZ" w:bidi="cs-CZ"/>
        </w:rPr>
        <w:t>dohled nad realizací díla</w:t>
      </w:r>
    </w:p>
    <w:p>
      <w:pPr>
        <w:pStyle w:val="Style9"/>
        <w:keepNext w:val="0"/>
        <w:keepLines w:val="0"/>
        <w:widowControl w:val="0"/>
        <w:shd w:val="clear" w:color="auto" w:fill="auto"/>
        <w:bidi w:val="0"/>
        <w:spacing w:before="0" w:after="100" w:line="240" w:lineRule="auto"/>
        <w:ind w:left="800" w:right="0" w:firstLine="80"/>
        <w:jc w:val="both"/>
        <w:rPr>
          <w:sz w:val="22"/>
          <w:szCs w:val="22"/>
        </w:rPr>
      </w:pPr>
      <w:r>
        <w:rPr>
          <w:color w:val="000000"/>
          <w:spacing w:val="0"/>
          <w:w w:val="100"/>
          <w:position w:val="0"/>
          <w:sz w:val="22"/>
          <w:szCs w:val="22"/>
          <w:shd w:val="clear" w:color="auto" w:fill="auto"/>
          <w:lang w:val="cs-CZ" w:eastAsia="cs-CZ" w:bidi="cs-CZ"/>
        </w:rPr>
        <w:t>kontrola dodržování projektové dokumentace s přihlédnutím na podmínky určené stavebním povolením, souhlasem stavebního úřadu, případně nařízením nezbytných stavebních úprav posuzování postupu výstavby z technického hlediska a z hlediska časového plánu výstavby sledování a kontrola technických a kvalitativních parametrů stavby</w:t>
      </w:r>
    </w:p>
    <w:p>
      <w:pPr>
        <w:pStyle w:val="Style9"/>
        <w:keepNext w:val="0"/>
        <w:keepLines w:val="0"/>
        <w:widowControl w:val="0"/>
        <w:shd w:val="clear" w:color="auto" w:fill="auto"/>
        <w:bidi w:val="0"/>
        <w:spacing w:before="0" w:after="0" w:line="240" w:lineRule="auto"/>
        <w:ind w:left="600" w:right="0" w:firstLine="100"/>
        <w:jc w:val="left"/>
        <w:rPr>
          <w:sz w:val="22"/>
          <w:szCs w:val="22"/>
        </w:rPr>
      </w:pPr>
      <w:r>
        <w:rPr>
          <w:color w:val="000000"/>
          <w:spacing w:val="0"/>
          <w:w w:val="100"/>
          <w:position w:val="0"/>
          <w:sz w:val="22"/>
          <w:szCs w:val="22"/>
          <w:shd w:val="clear" w:color="auto" w:fill="auto"/>
          <w:lang w:val="cs-CZ" w:eastAsia="cs-CZ" w:bidi="cs-CZ"/>
        </w:rPr>
        <w:t>řešit drobné odchylky od projektu, které nebudou vyžadovat zpracování nového projektu případně jeho části nebo dodatku projektové dokumentace</w:t>
      </w:r>
    </w:p>
    <w:p>
      <w:pPr>
        <w:pStyle w:val="Style9"/>
        <w:keepNext w:val="0"/>
        <w:keepLines w:val="0"/>
        <w:widowControl w:val="0"/>
        <w:shd w:val="clear" w:color="auto" w:fill="auto"/>
        <w:bidi w:val="0"/>
        <w:spacing w:before="0" w:after="0" w:line="240" w:lineRule="auto"/>
        <w:ind w:left="600" w:right="0" w:firstLine="100"/>
        <w:jc w:val="left"/>
        <w:rPr>
          <w:sz w:val="22"/>
          <w:szCs w:val="22"/>
        </w:rPr>
      </w:pPr>
      <w:r>
        <w:rPr>
          <w:color w:val="000000"/>
          <w:spacing w:val="0"/>
          <w:w w:val="100"/>
          <w:position w:val="0"/>
          <w:sz w:val="22"/>
          <w:szCs w:val="22"/>
          <w:shd w:val="clear" w:color="auto" w:fill="auto"/>
          <w:lang w:val="cs-CZ" w:eastAsia="cs-CZ" w:bidi="cs-CZ"/>
        </w:rPr>
        <w:t>posuzovat návrhy zadavatele stavby na změny a odchylky v Částech projektů zpracovávaných v rámci realizační dokumentace z pohledu dodržení technicko-ekonomických parametrů, dodržení lhůt výstavby, případně dalších údajů a ukazatelů</w:t>
      </w:r>
    </w:p>
    <w:p>
      <w:pPr>
        <w:pStyle w:val="Style9"/>
        <w:keepNext w:val="0"/>
        <w:keepLines w:val="0"/>
        <w:widowControl w:val="0"/>
        <w:shd w:val="clear" w:color="auto" w:fill="auto"/>
        <w:bidi w:val="0"/>
        <w:spacing w:before="0" w:after="0" w:line="240" w:lineRule="auto"/>
        <w:ind w:left="600" w:right="0" w:firstLine="100"/>
        <w:jc w:val="left"/>
        <w:rPr>
          <w:sz w:val="22"/>
          <w:szCs w:val="22"/>
        </w:rPr>
      </w:pPr>
      <w:r>
        <w:rPr>
          <w:color w:val="000000"/>
          <w:spacing w:val="0"/>
          <w:w w:val="100"/>
          <w:position w:val="0"/>
          <w:sz w:val="22"/>
          <w:szCs w:val="22"/>
          <w:shd w:val="clear" w:color="auto" w:fill="auto"/>
          <w:lang w:val="cs-CZ" w:eastAsia="cs-CZ" w:bidi="cs-CZ"/>
        </w:rPr>
        <w:t>vyjádření k požadavkům na zvětšený rozsah stavebních prací a dodávek materiálu oproti projektové dokumentaci</w:t>
      </w:r>
    </w:p>
    <w:p>
      <w:pPr>
        <w:pStyle w:val="Style9"/>
        <w:keepNext w:val="0"/>
        <w:keepLines w:val="0"/>
        <w:widowControl w:val="0"/>
        <w:shd w:val="clear" w:color="auto" w:fill="auto"/>
        <w:bidi w:val="0"/>
        <w:spacing w:before="0" w:after="0" w:line="240" w:lineRule="auto"/>
        <w:ind w:left="600" w:right="0" w:firstLine="100"/>
        <w:jc w:val="left"/>
        <w:rPr>
          <w:sz w:val="22"/>
          <w:szCs w:val="22"/>
        </w:rPr>
      </w:pPr>
      <w:r>
        <w:rPr>
          <w:color w:val="000000"/>
          <w:spacing w:val="0"/>
          <w:w w:val="100"/>
          <w:position w:val="0"/>
          <w:sz w:val="22"/>
          <w:szCs w:val="22"/>
          <w:shd w:val="clear" w:color="auto" w:fill="auto"/>
          <w:lang w:val="cs-CZ" w:eastAsia="cs-CZ" w:bidi="cs-CZ"/>
        </w:rPr>
        <w:t>účast na kontrolních dnech stavby</w:t>
      </w:r>
    </w:p>
    <w:p>
      <w:pPr>
        <w:pStyle w:val="Style9"/>
        <w:keepNext w:val="0"/>
        <w:keepLines w:val="0"/>
        <w:widowControl w:val="0"/>
        <w:shd w:val="clear" w:color="auto" w:fill="auto"/>
        <w:bidi w:val="0"/>
        <w:spacing w:before="0" w:after="0" w:line="240" w:lineRule="auto"/>
        <w:ind w:left="600" w:right="0" w:firstLine="100"/>
        <w:jc w:val="left"/>
        <w:rPr>
          <w:sz w:val="22"/>
          <w:szCs w:val="22"/>
        </w:rPr>
      </w:pPr>
      <w:r>
        <w:rPr>
          <w:color w:val="000000"/>
          <w:spacing w:val="0"/>
          <w:w w:val="100"/>
          <w:position w:val="0"/>
          <w:sz w:val="22"/>
          <w:szCs w:val="22"/>
          <w:shd w:val="clear" w:color="auto" w:fill="auto"/>
          <w:lang w:val="cs-CZ" w:eastAsia="cs-CZ" w:bidi="cs-CZ"/>
        </w:rPr>
        <w:t>účast na přejímacím řízení stavby a jejích dílčích částech, případné kolaudaci stavby a řádně spolupracovat při těchto řízeních</w:t>
      </w:r>
    </w:p>
    <w:p>
      <w:pPr>
        <w:pStyle w:val="Style9"/>
        <w:keepNext w:val="0"/>
        <w:keepLines w:val="0"/>
        <w:widowControl w:val="0"/>
        <w:shd w:val="clear" w:color="auto" w:fill="auto"/>
        <w:bidi w:val="0"/>
        <w:spacing w:before="0" w:after="0" w:line="240" w:lineRule="auto"/>
        <w:ind w:left="600" w:right="0" w:firstLine="100"/>
        <w:jc w:val="left"/>
        <w:rPr>
          <w:sz w:val="22"/>
          <w:szCs w:val="22"/>
        </w:rPr>
      </w:pPr>
      <w:r>
        <w:rPr>
          <w:color w:val="000000"/>
          <w:spacing w:val="0"/>
          <w:w w:val="100"/>
          <w:position w:val="0"/>
          <w:sz w:val="22"/>
          <w:szCs w:val="22"/>
          <w:shd w:val="clear" w:color="auto" w:fill="auto"/>
          <w:lang w:val="cs-CZ" w:eastAsia="cs-CZ" w:bidi="cs-CZ"/>
        </w:rPr>
        <w:t>provádění projekčních prací menšího rozsahu (doplňky a změny)</w:t>
      </w:r>
    </w:p>
    <w:p>
      <w:pPr>
        <w:pStyle w:val="Style9"/>
        <w:keepNext w:val="0"/>
        <w:keepLines w:val="0"/>
        <w:widowControl w:val="0"/>
        <w:shd w:val="clear" w:color="auto" w:fill="auto"/>
        <w:bidi w:val="0"/>
        <w:spacing w:before="0" w:after="0" w:line="240" w:lineRule="auto"/>
        <w:ind w:left="600" w:right="0" w:firstLine="100"/>
        <w:jc w:val="left"/>
        <w:rPr>
          <w:sz w:val="22"/>
          <w:szCs w:val="22"/>
        </w:rPr>
      </w:pPr>
      <w:r>
        <w:rPr>
          <w:color w:val="000000"/>
          <w:spacing w:val="0"/>
          <w:w w:val="100"/>
          <w:position w:val="0"/>
          <w:sz w:val="22"/>
          <w:szCs w:val="22"/>
          <w:shd w:val="clear" w:color="auto" w:fill="auto"/>
          <w:lang w:val="cs-CZ" w:eastAsia="cs-CZ" w:bidi="cs-CZ"/>
        </w:rPr>
        <w:t>poskytovat technické konzultace potřebné pro plynulost výstavby</w:t>
      </w:r>
    </w:p>
    <w:p>
      <w:pPr>
        <w:pStyle w:val="Style9"/>
        <w:keepNext w:val="0"/>
        <w:keepLines w:val="0"/>
        <w:widowControl w:val="0"/>
        <w:shd w:val="clear" w:color="auto" w:fill="auto"/>
        <w:bidi w:val="0"/>
        <w:spacing w:before="0" w:after="100" w:line="240" w:lineRule="auto"/>
        <w:ind w:left="600" w:right="0" w:firstLine="100"/>
        <w:jc w:val="left"/>
        <w:rPr>
          <w:sz w:val="22"/>
          <w:szCs w:val="22"/>
        </w:rPr>
      </w:pPr>
      <w:r>
        <w:rPr>
          <w:color w:val="000000"/>
          <w:spacing w:val="0"/>
          <w:w w:val="100"/>
          <w:position w:val="0"/>
          <w:sz w:val="22"/>
          <w:szCs w:val="22"/>
          <w:shd w:val="clear" w:color="auto" w:fill="auto"/>
          <w:lang w:val="cs-CZ" w:eastAsia="cs-CZ" w:bidi="cs-CZ"/>
        </w:rPr>
        <w:t>konzultovat a podávat upřesnění při vypracování realizační dokumentace zapisovat své návštěvy, prohlídky a posouzení stavby ve stavebním deníku, kam bude také uvádět jím zjištěné nedostatky a navržená opatření, pokud není výše dohodnuto jinak</w:t>
      </w:r>
    </w:p>
    <w:p>
      <w:pPr>
        <w:pStyle w:val="Style9"/>
        <w:keepNext w:val="0"/>
        <w:keepLines w:val="0"/>
        <w:widowControl w:val="0"/>
        <w:shd w:val="clear" w:color="auto" w:fill="auto"/>
        <w:bidi w:val="0"/>
        <w:spacing w:before="0" w:after="220" w:line="240" w:lineRule="auto"/>
        <w:ind w:left="260" w:right="0" w:firstLine="0"/>
        <w:jc w:val="left"/>
        <w:rPr>
          <w:sz w:val="22"/>
          <w:szCs w:val="22"/>
        </w:rPr>
      </w:pPr>
      <w:r>
        <w:rPr>
          <w:color w:val="000000"/>
          <w:spacing w:val="0"/>
          <w:w w:val="100"/>
          <w:position w:val="0"/>
          <w:sz w:val="22"/>
          <w:szCs w:val="22"/>
          <w:shd w:val="clear" w:color="auto" w:fill="auto"/>
          <w:lang w:val="cs-CZ" w:eastAsia="cs-CZ" w:bidi="cs-CZ"/>
        </w:rPr>
        <w:t>Zjistí-li autor při výkonu autorského dozoru nedodržení projektové dokumentace stavby, uvědomí bez zbytečného odkladu o této skutečnosti zadavatele a zhotovitele stavby. V odůvodněných případech uvede stručnou charakteristiku porušení dokumentace a tomu odpovídající důsledky.</w:t>
      </w:r>
    </w:p>
    <w:p>
      <w:pPr>
        <w:pStyle w:val="Style9"/>
        <w:keepNext w:val="0"/>
        <w:keepLines w:val="0"/>
        <w:widowControl w:val="0"/>
        <w:shd w:val="clear" w:color="auto" w:fill="auto"/>
        <w:bidi w:val="0"/>
        <w:spacing w:before="0" w:after="500" w:line="240" w:lineRule="auto"/>
        <w:ind w:left="260" w:right="0" w:firstLine="0"/>
        <w:jc w:val="left"/>
        <w:rPr>
          <w:sz w:val="22"/>
          <w:szCs w:val="22"/>
        </w:rPr>
      </w:pPr>
      <w:r>
        <w:rPr>
          <w:color w:val="000000"/>
          <w:spacing w:val="0"/>
          <w:w w:val="100"/>
          <w:position w:val="0"/>
          <w:sz w:val="22"/>
          <w:szCs w:val="22"/>
          <w:shd w:val="clear" w:color="auto" w:fill="auto"/>
          <w:lang w:val="cs-CZ" w:eastAsia="cs-CZ" w:bidi="cs-CZ"/>
        </w:rPr>
        <w:t>AD bude vykonáván na vyžádání ze strany zadavatele. Předmět, termín a místo výkonu AD budou dohodnuty vždy individuálně při každé výzvě zadavatele.</w:t>
      </w:r>
    </w:p>
    <w:tbl>
      <w:tblPr>
        <w:tblOverlap w:val="never"/>
        <w:jc w:val="center"/>
        <w:tblLayout w:type="fixed"/>
      </w:tblPr>
      <w:tblGrid>
        <w:gridCol w:w="4853"/>
        <w:gridCol w:w="5267"/>
      </w:tblGrid>
      <w:tr>
        <w:trPr>
          <w:trHeight w:val="637" w:hRule="exact"/>
        </w:trPr>
        <w:tc>
          <w:tcPr>
            <w:gridSpan w:val="2"/>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8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Lhůty plnění</w:t>
            </w:r>
          </w:p>
        </w:tc>
      </w:tr>
      <w:tr>
        <w:trPr>
          <w:trHeight w:val="497"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Zahájení realizace:</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ihned po nabytí účinnosti smlouvy</w:t>
            </w:r>
          </w:p>
        </w:tc>
      </w:tr>
      <w:tr>
        <w:trPr>
          <w:trHeight w:val="50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Návrh technického řešení: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do 1 měsíce od provedení sond</w:t>
            </w:r>
          </w:p>
        </w:tc>
      </w:tr>
      <w:tr>
        <w:trPr>
          <w:trHeight w:val="50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Koncept dokumentace DSP+PDPS k odsouhlasení:</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do 2 měsíců od návrhu technického řešení</w:t>
            </w:r>
          </w:p>
        </w:tc>
      </w:tr>
      <w:tr>
        <w:trPr>
          <w:trHeight w:val="792"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76" w:lineRule="auto"/>
              <w:ind w:left="0" w:right="0" w:firstLine="0"/>
              <w:jc w:val="left"/>
              <w:rPr>
                <w:sz w:val="22"/>
                <w:szCs w:val="22"/>
              </w:rPr>
            </w:pPr>
            <w:r>
              <w:rPr>
                <w:color w:val="000000"/>
                <w:spacing w:val="0"/>
                <w:w w:val="100"/>
                <w:position w:val="0"/>
                <w:sz w:val="22"/>
                <w:szCs w:val="22"/>
                <w:shd w:val="clear" w:color="auto" w:fill="auto"/>
                <w:lang w:val="cs-CZ" w:eastAsia="cs-CZ" w:bidi="cs-CZ"/>
              </w:rPr>
              <w:t>Dokumentace DSP+PDPS, včetně projednání s dotčenými orgány státní správy a samosprávy:</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do 60 dnů od předání konceptu DSP+PDPS</w:t>
            </w:r>
          </w:p>
        </w:tc>
      </w:tr>
      <w:tr>
        <w:trPr>
          <w:trHeight w:val="504"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Podání žádosti o vydání SP</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do 15 dnů od předání DSP+PDPS</w:t>
            </w:r>
          </w:p>
        </w:tc>
      </w:tr>
      <w:tr>
        <w:trPr>
          <w:trHeight w:val="526" w:hRule="exact"/>
        </w:trPr>
        <w:tc>
          <w:tcPr>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Předpoklad zahájení výkonu autorského dozoru:</w:t>
            </w:r>
          </w:p>
        </w:tc>
        <w:tc>
          <w:tcPr>
            <w:tcBorders>
              <w:top w:val="single" w:sz="4"/>
              <w:left w:val="single" w:sz="4"/>
              <w:bottom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do 60 měsíců od vydání pravomocného stav, povolení</w:t>
            </w:r>
          </w:p>
        </w:tc>
      </w:tr>
    </w:tbl>
    <w:p>
      <w:pPr>
        <w:widowControl w:val="0"/>
        <w:spacing w:line="1" w:lineRule="exact"/>
        <w:sectPr>
          <w:headerReference w:type="default" r:id="rId20"/>
          <w:footerReference w:type="default" r:id="rId21"/>
          <w:headerReference w:type="even" r:id="rId22"/>
          <w:footerReference w:type="even" r:id="rId23"/>
          <w:headerReference w:type="first" r:id="rId24"/>
          <w:footerReference w:type="first" r:id="rId25"/>
          <w:footnotePr>
            <w:pos w:val="pageBottom"/>
            <w:numFmt w:val="decimal"/>
            <w:numRestart w:val="continuous"/>
          </w:footnotePr>
          <w:pgSz w:w="11900" w:h="16840"/>
          <w:pgMar w:top="684" w:left="1075" w:right="705" w:bottom="852" w:header="0" w:footer="3" w:gutter="0"/>
          <w:pgNumType w:start="1"/>
          <w:cols w:space="720"/>
          <w:noEndnote/>
          <w:titlePg/>
          <w:rtlGutter w:val="0"/>
          <w:docGrid w:linePitch="360"/>
        </w:sectPr>
      </w:pPr>
    </w:p>
    <w:tbl>
      <w:tblPr>
        <w:tblOverlap w:val="never"/>
        <w:jc w:val="left"/>
        <w:tblLayout w:type="fixed"/>
      </w:tblPr>
      <w:tblGrid>
        <w:gridCol w:w="500"/>
        <w:gridCol w:w="6433"/>
        <w:gridCol w:w="936"/>
        <w:gridCol w:w="1112"/>
      </w:tblGrid>
      <w:tr>
        <w:trPr>
          <w:trHeight w:val="324" w:hRule="exact"/>
        </w:trPr>
        <w:tc>
          <w:tcPr>
            <w:gridSpan w:val="4"/>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Kalkulace projekčních prací</w:t>
            </w:r>
          </w:p>
        </w:tc>
      </w:tr>
      <w:tr>
        <w:trPr>
          <w:trHeight w:val="234" w:hRule="exact"/>
        </w:trPr>
        <w:tc>
          <w:tcPr>
            <w:gridSpan w:val="4"/>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Název akce: "III/15222 Chotěbudice průtah"</w:t>
            </w:r>
          </w:p>
        </w:tc>
      </w:tr>
      <w:tr>
        <w:trPr>
          <w:trHeight w:val="180"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3"/>
                <w:szCs w:val="13"/>
              </w:rPr>
            </w:pPr>
            <w:r>
              <w:rPr>
                <w:b/>
                <w:bCs/>
                <w:color w:val="000000"/>
                <w:spacing w:val="0"/>
                <w:w w:val="100"/>
                <w:position w:val="0"/>
                <w:sz w:val="13"/>
                <w:szCs w:val="13"/>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Cena v Kč bez DPH</w:t>
            </w:r>
          </w:p>
        </w:tc>
      </w:tr>
      <w:tr>
        <w:trPr>
          <w:trHeight w:val="34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62" w:lineRule="auto"/>
              <w:ind w:left="0" w:right="0" w:firstLine="0"/>
              <w:jc w:val="center"/>
              <w:rPr>
                <w:sz w:val="13"/>
                <w:szCs w:val="13"/>
              </w:rPr>
            </w:pPr>
            <w:r>
              <w:rPr>
                <w:b/>
                <w:bCs/>
                <w:i/>
                <w:iCs/>
                <w:color w:val="000000"/>
                <w:spacing w:val="0"/>
                <w:w w:val="100"/>
                <w:position w:val="0"/>
                <w:sz w:val="13"/>
                <w:szCs w:val="13"/>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20"/>
              <w:jc w:val="both"/>
              <w:rPr>
                <w:sz w:val="13"/>
                <w:szCs w:val="13"/>
              </w:rPr>
            </w:pPr>
            <w:r>
              <w:rPr>
                <w:b/>
                <w:bCs/>
                <w:i/>
                <w:iCs/>
                <w:color w:val="000000"/>
                <w:spacing w:val="0"/>
                <w:w w:val="100"/>
                <w:position w:val="0"/>
                <w:sz w:val="13"/>
                <w:szCs w:val="13"/>
                <w:shd w:val="clear" w:color="auto" w:fill="auto"/>
                <w:lang w:val="cs-CZ" w:eastAsia="cs-CZ" w:bidi="cs-CZ"/>
              </w:rPr>
              <w:t>celkem</w:t>
            </w:r>
          </w:p>
        </w:tc>
      </w:tr>
      <w:tr>
        <w:trPr>
          <w:trHeight w:val="169" w:hRule="exact"/>
        </w:trPr>
        <w:tc>
          <w:tcPr>
            <w:gridSpan w:val="4"/>
            <w:tcBorders>
              <w:top w:val="single" w:sz="4"/>
              <w:left w:val="single" w:sz="4"/>
              <w:right w:val="single" w:sz="4"/>
            </w:tcBorders>
            <w:shd w:val="clear" w:color="auto" w:fill="FFFFFF"/>
            <w:vAlign w:val="bottom"/>
          </w:tcPr>
          <w:p>
            <w:pPr>
              <w:pStyle w:val="Style5"/>
              <w:keepNext w:val="0"/>
              <w:keepLines w:val="0"/>
              <w:widowControl w:val="0"/>
              <w:shd w:val="clear" w:color="auto" w:fill="auto"/>
              <w:tabs>
                <w:tab w:pos="3503" w:val="left"/>
              </w:tabs>
              <w:bidi w:val="0"/>
              <w:spacing w:before="0" w:after="0" w:line="240" w:lineRule="auto"/>
              <w:ind w:left="0" w:right="0" w:firstLine="0"/>
              <w:jc w:val="left"/>
              <w:rPr>
                <w:sz w:val="13"/>
                <w:szCs w:val="13"/>
              </w:rPr>
            </w:pPr>
            <w:r>
              <w:rPr>
                <w:b/>
                <w:bCs/>
                <w:color w:val="000000"/>
                <w:spacing w:val="0"/>
                <w:w w:val="100"/>
                <w:position w:val="0"/>
                <w:sz w:val="13"/>
                <w:szCs w:val="13"/>
                <w:shd w:val="clear" w:color="auto" w:fill="auto"/>
                <w:lang w:val="cs-CZ" w:eastAsia="cs-CZ" w:bidi="cs-CZ"/>
              </w:rPr>
              <w:t>A. Vypracováníprojektovédokumentacedle TP</w:t>
              <w:tab/>
              <w:t>•</w:t>
            </w:r>
          </w:p>
        </w:tc>
      </w:tr>
      <w:tr>
        <w:trPr>
          <w:trHeight w:val="778"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22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98"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Geodetické zamíření předmětného území včetně zjištění a ověřeni průběhu inženýrských šití. Rozsah zaměřeni bude proveden v celé délce dílčího úseku silnice III/l 5222, Zaměření navazujících místních a účelových komunikací bude provedeno pouze v rozsahu pro řešení odvodnění a napojení vozovky.</w:t>
            </w:r>
          </w:p>
          <w:p>
            <w:pPr>
              <w:pStyle w:val="Style5"/>
              <w:keepNext w:val="0"/>
              <w:keepLines w:val="0"/>
              <w:widowControl w:val="0"/>
              <w:shd w:val="clear" w:color="auto" w:fill="auto"/>
              <w:bidi w:val="0"/>
              <w:spacing w:before="0" w:after="0" w:line="298"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Geodetické zaměřeni požadujeme včetně zaměření příčných řezů v intravilánu po 20 m</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10 000,00 Kč</w:t>
            </w:r>
          </w:p>
        </w:tc>
      </w:tr>
      <w:tr>
        <w:trPr>
          <w:trHeight w:val="162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95"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Vypracování projektové dokumentace pro stavební povolení a pro provedení stavby (DSP + PDPS), která bude zahrnovat návrh opravy konstrukce vozovky vč. návrhu případných sanací a šířkového uspořádáni vozovky (předpokládáme jednotnou Šířkovou úpravu), řešení odvodněni silnice v předmětném úseku (stávající dešťové vpusti budou upraveny dle nového návrhu konstrukce vč. případného doplnění nových uličnich vpustí, výškové vyrovnání stávajících povrchových znaků inženýrských sítí). Součástí dokumentace budou zásady organizace výstavby (ZOV), Dále bude součástí dokumentace řešení případných přeložek inženýrských sítí. V projektové dokumentací bude zahrnut vytyčovací výkres stavby. Charakteristické příčné řezy budou provedeny v intravilánových úsecich po 20 m, v místě propustků, a dále v místě napojení sjezdů a místních komunikací. Koordinační situace v intravilánu obci bude v měřítku 1 :250 nebo 1:500.</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2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169 000,00 Kč</w:t>
            </w:r>
          </w:p>
        </w:tc>
      </w:tr>
      <w:tr>
        <w:trPr>
          <w:trHeight w:val="522"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30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DIO, dopravní značení po dobu stavby, návrh objízdných tras včetně příslušných projednání. Svislé dopravní značení pro dopravní opatřeni (zřízeni + odstraněni) bude navrženo dle TP 66 pro provizorní dopravní značení a bude projednáno s Policií ČR a doloženo souhlasným stanoviskem</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2 000,00 Kč</w:t>
            </w:r>
          </w:p>
        </w:tc>
      </w:tr>
      <w:tr>
        <w:trPr>
          <w:trHeight w:val="691"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95"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Dokladová část - vyjádření provozovatelů inženýrských sítí, projednání s dotčenými orgány státní správy a samosprávy, včetně potřebných oznámeni (např. souhrnné stanovisko orgánu ŽP, apod.) a získání kladných vyjádření a stanovisek včetně souhlasů vlastníků pozemků s navrhovaným stavebním záměrem. Zajištění závazného stanoviska o souladu projektové dokumentace sc schváleným územním plánem.</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2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2 000,00 Kč</w:t>
            </w:r>
          </w:p>
        </w:tc>
      </w:tr>
      <w:tr>
        <w:trPr>
          <w:trHeight w:val="518"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30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V případě zatřídění stavbou dotčených pozemků do ZPF či PUPFL je součásti prací i vyřízení souhlasu s vynětím z těchto fondů, vč. výpočtu odvodů ze ZPF a podání žádosti na orgány ŽP, včetně zpracování Pedologického průzkumu, případně vyřízení vynětí z LPF, vč. potřebného průzkumu.</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2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1 000,00 Kč</w:t>
            </w:r>
          </w:p>
        </w:tc>
      </w:tr>
      <w:tr>
        <w:trPr>
          <w:trHeight w:val="176"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both"/>
              <w:rPr>
                <w:sz w:val="13"/>
                <w:szCs w:val="13"/>
              </w:rPr>
            </w:pPr>
            <w:r>
              <w:rPr>
                <w:b/>
                <w:bCs/>
                <w:color w:val="000000"/>
                <w:spacing w:val="0"/>
                <w:w w:val="100"/>
                <w:position w:val="0"/>
                <w:sz w:val="13"/>
                <w:szCs w:val="13"/>
                <w:shd w:val="clear" w:color="auto" w:fill="auto"/>
                <w:lang w:val="cs-CZ" w:eastAsia="cs-CZ" w:bidi="cs-CZ"/>
              </w:rPr>
              <w:t>6.</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Zpracování plánu BOZP ve fázi přípravy projektu</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500,00 Kč</w:t>
            </w:r>
          </w:p>
        </w:tc>
      </w:tr>
      <w:tr>
        <w:trPr>
          <w:trHeight w:val="522"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95"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Záborový elaborát včetně předjednání s vlastníky dotčených pozemků. Záborový elaborát bude obsahovat dotčené pozemky pro dočasný a trvalý zábor a sousední pozemky stavby včetně příslušného zákresu do katastrální mapy.</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2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1 000,00 Kč</w:t>
            </w:r>
          </w:p>
        </w:tc>
      </w:tr>
      <w:tr>
        <w:trPr>
          <w:trHeight w:val="1030"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1"/>
                <w:szCs w:val="11"/>
              </w:rPr>
            </w:pPr>
            <w:r>
              <w:rPr>
                <w:rFonts w:ascii="Arial" w:eastAsia="Arial" w:hAnsi="Arial" w:cs="Arial"/>
                <w:color w:val="000000"/>
                <w:spacing w:val="0"/>
                <w:w w:val="100"/>
                <w:position w:val="0"/>
                <w:sz w:val="11"/>
                <w:szCs w:val="11"/>
                <w:shd w:val="clear" w:color="auto" w:fill="auto"/>
                <w:lang w:val="cs-CZ" w:eastAsia="cs-CZ" w:bidi="cs-CZ"/>
              </w:rPr>
              <w:t>8.</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98"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Neoceněný soupis prací, oceněný soupis prací (kontrolní rozpočet pro potřeby zadavatele), soupis prací bude zpracován v rozpočtovém programu s výstupem do souboru XC4, v souladu s vyhláškou č. 499/2006 Sb. ke stavebnímu zákonu Č. 183/2006 Sb., v aktuálním zněni dle vyhlášky č. 405/2017 o dokumentaci staveb, a s využitím vyhlášky č. 146/2008 Sb. v souladu s § 194c)a vyhlášky č. 405/2017. Soupis prací, bude zpracován v souladu s vyhláškou Č. 169/2016 Sb.. Datová základna bude určena Či dodána v průběhu projekčních prací (předpoklad OTSKP-SPK 2019 Expertní ceny, případně příbuzná).</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2 000,00 KČ</w:t>
            </w:r>
          </w:p>
        </w:tc>
      </w:tr>
      <w:tr>
        <w:trPr>
          <w:trHeight w:val="702"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9,</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307"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Podání žádosti o stavební povoleni, zajištění vydáni SP včetně potřebné inženýrské činnosti (např. dořešení změn PD v průběhu SR), získání doložky nabytí právní moci SP. V Žádosti o stavební povolení bude uveden stavebník Kraj Vysočina, na základě Dodatku č. 1699 Zřizovací listiny, v zastoupení KSÚSV, p.o. Kraj Vysočina je od správního poplatku osvobozen.</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500,00 Kč</w:t>
            </w:r>
          </w:p>
        </w:tc>
      </w:tr>
      <w:tr>
        <w:trPr>
          <w:trHeight w:val="184" w:hRule="exact"/>
        </w:trPr>
        <w:tc>
          <w:tcPr>
            <w:gridSpan w:val="2"/>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520"/>
              <w:jc w:val="left"/>
              <w:rPr>
                <w:sz w:val="13"/>
                <w:szCs w:val="13"/>
              </w:rPr>
            </w:pPr>
            <w:r>
              <w:rPr>
                <w:b/>
                <w:bCs/>
                <w:color w:val="000000"/>
                <w:spacing w:val="0"/>
                <w:w w:val="100"/>
                <w:position w:val="0"/>
                <w:sz w:val="13"/>
                <w:szCs w:val="13"/>
                <w:shd w:val="clear" w:color="auto" w:fill="auto"/>
                <w:lang w:val="cs-CZ" w:eastAsia="cs-CZ" w:bidi="cs-CZ"/>
              </w:rPr>
              <w:t>A. Vvnracování kompletní projektové dokumentace celkem *</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 X ■</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188 000,00 Kč</w:t>
            </w:r>
          </w:p>
        </w:tc>
      </w:tr>
      <w:tr>
        <w:trPr>
          <w:trHeight w:val="518" w:hRule="exact"/>
        </w:trPr>
        <w:tc>
          <w:tcPr>
            <w:gridSpan w:val="2"/>
            <w:tcBorders>
              <w:top w:val="single" w:sz="4"/>
              <w:left w:val="single" w:sz="4"/>
            </w:tcBorders>
            <w:shd w:val="clear" w:color="auto" w:fill="FFFFFF"/>
            <w:vAlign w:val="top"/>
          </w:tcPr>
          <w:p>
            <w:pPr>
              <w:pStyle w:val="Style5"/>
              <w:keepNext w:val="0"/>
              <w:keepLines w:val="0"/>
              <w:widowControl w:val="0"/>
              <w:shd w:val="clear" w:color="auto" w:fill="auto"/>
              <w:tabs>
                <w:tab w:pos="853" w:val="left"/>
                <w:tab w:pos="1559" w:val="left"/>
                <w:tab w:pos="2524" w:val="left"/>
                <w:tab w:pos="3438" w:val="left"/>
                <w:tab w:pos="3913" w:val="left"/>
                <w:tab w:pos="5440" w:val="left"/>
                <w:tab w:pos="5573" w:val="left"/>
                <w:tab w:pos="6008" w:val="left"/>
                <w:tab w:pos="6491"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 xml:space="preserve">' .&lt; </w:t>
            </w:r>
            <w:r>
              <w:rPr>
                <w:rFonts w:ascii="Arial" w:eastAsia="Arial" w:hAnsi="Arial" w:cs="Arial"/>
                <w:color w:val="000000"/>
                <w:spacing w:val="0"/>
                <w:w w:val="100"/>
                <w:position w:val="0"/>
                <w:sz w:val="11"/>
                <w:szCs w:val="11"/>
                <w:shd w:val="clear" w:color="auto" w:fill="auto"/>
                <w:vertAlign w:val="subscript"/>
                <w:lang w:val="cs-CZ" w:eastAsia="cs-CZ" w:bidi="cs-CZ"/>
              </w:rPr>
              <w:t>M</w:t>
            </w:r>
            <w:r>
              <w:rPr>
                <w:rFonts w:ascii="Arial" w:eastAsia="Arial" w:hAnsi="Arial" w:cs="Arial"/>
                <w:color w:val="000000"/>
                <w:spacing w:val="0"/>
                <w:w w:val="100"/>
                <w:position w:val="0"/>
                <w:sz w:val="11"/>
                <w:szCs w:val="11"/>
                <w:shd w:val="clear" w:color="auto" w:fill="auto"/>
                <w:lang w:val="cs-CZ" w:eastAsia="cs-CZ" w:bidi="cs-CZ"/>
              </w:rPr>
              <w:tab/>
              <w:t>.'-CáikLwAh ’</w:t>
              <w:tab/>
              <w:t>'■•'Ví- ..... 1 ■ „</w:t>
              <w:tab/>
              <w:t xml:space="preserve">• ■ </w:t>
            </w:r>
            <w:r>
              <w:rPr>
                <w:rFonts w:ascii="Arial" w:eastAsia="Arial" w:hAnsi="Arial" w:cs="Arial"/>
                <w:color w:val="000000"/>
                <w:spacing w:val="0"/>
                <w:w w:val="100"/>
                <w:position w:val="0"/>
                <w:sz w:val="11"/>
                <w:szCs w:val="11"/>
                <w:shd w:val="clear" w:color="auto" w:fill="auto"/>
                <w:vertAlign w:val="superscript"/>
                <w:lang w:val="cs-CZ" w:eastAsia="cs-CZ" w:bidi="cs-CZ"/>
              </w:rPr>
              <w:t>11</w:t>
            </w:r>
            <w:r>
              <w:rPr>
                <w:rFonts w:ascii="Arial" w:eastAsia="Arial" w:hAnsi="Arial" w:cs="Arial"/>
                <w:color w:val="000000"/>
                <w:spacing w:val="0"/>
                <w:w w:val="100"/>
                <w:position w:val="0"/>
                <w:sz w:val="11"/>
                <w:szCs w:val="11"/>
                <w:shd w:val="clear" w:color="auto" w:fill="auto"/>
                <w:lang w:val="cs-CZ" w:eastAsia="cs-CZ" w:bidi="cs-CZ"/>
              </w:rPr>
              <w:t xml:space="preserve"> ’</w:t>
              <w:tab/>
            </w:r>
            <w:r>
              <w:rPr>
                <w:b/>
                <w:bCs/>
                <w:i/>
                <w:iCs/>
                <w:color w:val="000000"/>
                <w:spacing w:val="0"/>
                <w:w w:val="100"/>
                <w:position w:val="0"/>
                <w:sz w:val="13"/>
                <w:szCs w:val="13"/>
                <w:shd w:val="clear" w:color="auto" w:fill="auto"/>
                <w:lang w:val="cs-CZ" w:eastAsia="cs-CZ" w:bidi="cs-CZ"/>
              </w:rPr>
              <w:t>4- "v'</w:t>
            </w:r>
            <w:r>
              <w:rPr>
                <w:rFonts w:ascii="Arial" w:eastAsia="Arial" w:hAnsi="Arial" w:cs="Arial"/>
                <w:color w:val="000000"/>
                <w:spacing w:val="0"/>
                <w:w w:val="100"/>
                <w:position w:val="0"/>
                <w:sz w:val="11"/>
                <w:szCs w:val="11"/>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en-US" w:eastAsia="en-US" w:bidi="en-US"/>
              </w:rPr>
              <w:t xml:space="preserve">Jjii.ii.-i- </w:t>
            </w:r>
            <w:r>
              <w:rPr>
                <w:rFonts w:ascii="Arial" w:eastAsia="Arial" w:hAnsi="Arial" w:cs="Arial"/>
                <w:color w:val="000000"/>
                <w:spacing w:val="0"/>
                <w:w w:val="100"/>
                <w:position w:val="0"/>
                <w:sz w:val="11"/>
                <w:szCs w:val="11"/>
                <w:shd w:val="clear" w:color="auto" w:fill="auto"/>
                <w:lang w:val="cs-CZ" w:eastAsia="cs-CZ" w:bidi="cs-CZ"/>
              </w:rPr>
              <w:t>• s .. -t"</w:t>
            </w:r>
            <w:r>
              <w:rPr>
                <w:rFonts w:ascii="Arial" w:eastAsia="Arial" w:hAnsi="Arial" w:cs="Arial"/>
                <w:color w:val="000000"/>
                <w:spacing w:val="0"/>
                <w:w w:val="100"/>
                <w:position w:val="0"/>
                <w:sz w:val="11"/>
                <w:szCs w:val="11"/>
                <w:shd w:val="clear" w:color="auto" w:fill="auto"/>
                <w:vertAlign w:val="superscript"/>
                <w:lang w:val="cs-CZ" w:eastAsia="cs-CZ" w:bidi="cs-CZ"/>
              </w:rPr>
              <w:t>T</w:t>
            </w:r>
            <w:r>
              <w:rPr>
                <w:rFonts w:ascii="Arial" w:eastAsia="Arial" w:hAnsi="Arial" w:cs="Arial"/>
                <w:color w:val="000000"/>
                <w:spacing w:val="0"/>
                <w:w w:val="100"/>
                <w:position w:val="0"/>
                <w:sz w:val="11"/>
                <w:szCs w:val="11"/>
                <w:shd w:val="clear" w:color="auto" w:fill="auto"/>
                <w:lang w:val="cs-CZ" w:eastAsia="cs-CZ" w:bidi="cs-CZ"/>
              </w:rPr>
              <w:t xml:space="preserve"> ■</w:t>
              <w:tab/>
            </w:r>
            <w:r>
              <w:rPr>
                <w:b/>
                <w:bCs/>
                <w:i/>
                <w:iCs/>
                <w:color w:val="000000"/>
                <w:spacing w:val="0"/>
                <w:w w:val="100"/>
                <w:position w:val="0"/>
                <w:sz w:val="13"/>
                <w:szCs w:val="13"/>
                <w:shd w:val="clear" w:color="auto" w:fill="auto"/>
                <w:lang w:val="cs-CZ" w:eastAsia="cs-CZ" w:bidi="cs-CZ"/>
              </w:rPr>
              <w:t>"</w:t>
              <w:tab/>
              <w:t>t"*</w:t>
              <w:tab/>
              <w:t>p</w:t>
            </w:r>
            <w:r>
              <w:rPr>
                <w:rFonts w:ascii="Arial" w:eastAsia="Arial" w:hAnsi="Arial" w:cs="Arial"/>
                <w:color w:val="000000"/>
                <w:spacing w:val="0"/>
                <w:w w:val="100"/>
                <w:position w:val="0"/>
                <w:sz w:val="11"/>
                <w:szCs w:val="11"/>
                <w:shd w:val="clear" w:color="auto" w:fill="auto"/>
                <w:lang w:val="cs-CZ" w:eastAsia="cs-CZ" w:bidi="cs-CZ"/>
              </w:rPr>
              <w:t xml:space="preserve"> .</w:t>
            </w:r>
            <w:r>
              <w:rPr>
                <w:rFonts w:ascii="Arial" w:eastAsia="Arial" w:hAnsi="Arial" w:cs="Arial"/>
                <w:color w:val="000000"/>
                <w:spacing w:val="0"/>
                <w:w w:val="100"/>
                <w:position w:val="0"/>
                <w:sz w:val="11"/>
                <w:szCs w:val="11"/>
                <w:shd w:val="clear" w:color="auto" w:fill="auto"/>
                <w:vertAlign w:val="subscript"/>
                <w:lang w:val="cs-CZ" w:eastAsia="cs-CZ" w:bidi="cs-CZ"/>
              </w:rPr>
              <w:t>u</w:t>
            </w:r>
            <w:r>
              <w:rPr>
                <w:rFonts w:ascii="Arial" w:eastAsia="Arial" w:hAnsi="Arial" w:cs="Arial"/>
                <w:color w:val="000000"/>
                <w:spacing w:val="0"/>
                <w:w w:val="100"/>
                <w:position w:val="0"/>
                <w:sz w:val="11"/>
                <w:szCs w:val="11"/>
                <w:shd w:val="clear" w:color="auto" w:fill="auto"/>
                <w:lang w:val="cs-CZ" w:eastAsia="cs-CZ" w:bidi="cs-CZ"/>
              </w:rPr>
              <w:t xml:space="preserve"> . -t,</w:t>
              <w:tab/>
              <w:t>' ’*•</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71" w:lineRule="auto"/>
              <w:ind w:left="0" w:right="0" w:firstLine="0"/>
              <w:jc w:val="center"/>
              <w:rPr>
                <w:sz w:val="13"/>
                <w:szCs w:val="13"/>
              </w:rPr>
            </w:pPr>
            <w:r>
              <w:rPr>
                <w:b/>
                <w:bCs/>
                <w:color w:val="000000"/>
                <w:spacing w:val="0"/>
                <w:w w:val="100"/>
                <w:position w:val="0"/>
                <w:sz w:val="13"/>
                <w:szCs w:val="13"/>
                <w:shd w:val="clear" w:color="auto" w:fill="auto"/>
                <w:lang w:val="cs-CZ" w:eastAsia="cs-CZ" w:bidi="cs-CZ"/>
              </w:rPr>
              <w:t xml:space="preserve">za </w:t>
            </w:r>
            <w:r>
              <w:rPr>
                <w:b/>
                <w:bCs/>
                <w:i/>
                <w:iCs/>
                <w:color w:val="000000"/>
                <w:spacing w:val="0"/>
                <w:w w:val="100"/>
                <w:position w:val="0"/>
                <w:sz w:val="13"/>
                <w:szCs w:val="13"/>
                <w:shd w:val="clear" w:color="auto" w:fill="auto"/>
                <w:lang w:val="cs-CZ" w:eastAsia="cs-CZ" w:bidi="cs-CZ"/>
              </w:rPr>
              <w:t>1 hodinu (60 minul) "</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20"/>
              <w:jc w:val="both"/>
              <w:rPr>
                <w:sz w:val="13"/>
                <w:szCs w:val="13"/>
              </w:rPr>
            </w:pPr>
            <w:r>
              <w:rPr>
                <w:b/>
                <w:bCs/>
                <w:i/>
                <w:iCs/>
                <w:color w:val="000000"/>
                <w:spacing w:val="0"/>
                <w:w w:val="100"/>
                <w:position w:val="0"/>
                <w:sz w:val="13"/>
                <w:szCs w:val="13"/>
                <w:shd w:val="clear" w:color="auto" w:fill="auto"/>
                <w:lang w:val="cs-CZ" w:eastAsia="cs-CZ" w:bidi="cs-CZ"/>
              </w:rPr>
              <w:t>celkem</w:t>
            </w:r>
          </w:p>
        </w:tc>
      </w:tr>
      <w:tr>
        <w:trPr>
          <w:trHeight w:val="342" w:hRule="exact"/>
        </w:trPr>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11.</w:t>
            </w: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326"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Práce spojené s výkonem AD v kanceláři, v předpokládaném rozsahu 10 hodin, předpokládané náklady bez nároku na cestovné * *</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p,00KČ</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1 000,00 Kč</w:t>
            </w:r>
          </w:p>
        </w:tc>
      </w:tr>
      <w:tr>
        <w:trPr>
          <w:trHeight w:val="677" w:hRule="exact"/>
        </w:trPr>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80"/>
              <w:jc w:val="both"/>
              <w:rPr>
                <w:sz w:val="12"/>
                <w:szCs w:val="12"/>
              </w:rPr>
            </w:pPr>
            <w:r>
              <w:rPr>
                <w:rFonts w:ascii="Arial" w:eastAsia="Arial" w:hAnsi="Arial" w:cs="Arial"/>
                <w:color w:val="000000"/>
                <w:spacing w:val="0"/>
                <w:w w:val="100"/>
                <w:position w:val="0"/>
                <w:sz w:val="12"/>
                <w:szCs w:val="12"/>
                <w:shd w:val="clear" w:color="auto" w:fill="auto"/>
                <w:lang w:val="cs-CZ" w:eastAsia="cs-CZ" w:bidi="cs-CZ"/>
              </w:rPr>
              <w:t>12.</w:t>
            </w:r>
          </w:p>
        </w:tc>
        <w:tc>
          <w:tcPr>
            <w:vMerge w:val="restart"/>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326"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Práce spojené s výkonem AD na staveništi, v předpokládaném rozsahu 10 návštěv (1 návštěva = 2 hod. výkonu AD), předpokládané náklady včetně cestovného **</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71" w:lineRule="auto"/>
              <w:ind w:left="0" w:right="0" w:firstLine="0"/>
              <w:jc w:val="center"/>
              <w:rPr>
                <w:sz w:val="13"/>
                <w:szCs w:val="13"/>
              </w:rPr>
            </w:pPr>
            <w:r>
              <w:rPr>
                <w:b/>
                <w:bCs/>
                <w:i/>
                <w:iCs/>
                <w:color w:val="000000"/>
                <w:spacing w:val="0"/>
                <w:w w:val="100"/>
                <w:position w:val="0"/>
                <w:sz w:val="13"/>
                <w:szCs w:val="13"/>
                <w:shd w:val="clear" w:color="auto" w:fill="auto"/>
                <w:lang w:val="cs-CZ" w:eastAsia="cs-CZ" w:bidi="cs-CZ"/>
              </w:rPr>
              <w:t>za í návítěvu á 2 hodiny (120 minut)</w:t>
            </w: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71" w:lineRule="auto"/>
              <w:ind w:left="0" w:right="0" w:firstLine="0"/>
              <w:jc w:val="center"/>
              <w:rPr>
                <w:sz w:val="13"/>
                <w:szCs w:val="13"/>
              </w:rPr>
            </w:pPr>
            <w:r>
              <w:rPr>
                <w:b/>
                <w:bCs/>
                <w:i/>
                <w:iCs/>
                <w:color w:val="000000"/>
                <w:spacing w:val="0"/>
                <w:w w:val="100"/>
                <w:position w:val="0"/>
                <w:sz w:val="13"/>
                <w:szCs w:val="13"/>
                <w:shd w:val="clear" w:color="auto" w:fill="auto"/>
                <w:lang w:val="cs-CZ" w:eastAsia="cs-CZ" w:bidi="cs-CZ"/>
              </w:rPr>
              <w:t>celkem za 10 návStěv (20 hodin)</w:t>
            </w:r>
          </w:p>
        </w:tc>
      </w:tr>
      <w:tr>
        <w:trPr>
          <w:trHeight w:val="20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40"/>
              <w:jc w:val="left"/>
              <w:rPr>
                <w:sz w:val="17"/>
                <w:szCs w:val="17"/>
              </w:rPr>
            </w:pPr>
            <w:r>
              <w:rPr>
                <w:smallCaps/>
                <w:color w:val="000000"/>
                <w:spacing w:val="0"/>
                <w:w w:val="100"/>
                <w:position w:val="0"/>
                <w:sz w:val="17"/>
                <w:szCs w:val="17"/>
                <w:shd w:val="clear" w:color="auto" w:fill="auto"/>
                <w:lang w:val="cs-CZ" w:eastAsia="cs-CZ" w:bidi="cs-CZ"/>
              </w:rPr>
              <w:t>o;ookč ..</w:t>
            </w: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2"/>
                <w:szCs w:val="12"/>
              </w:rPr>
            </w:pPr>
            <w:r>
              <w:rPr>
                <w:rFonts w:ascii="Arial" w:eastAsia="Arial" w:hAnsi="Arial" w:cs="Arial"/>
                <w:color w:val="000000"/>
                <w:spacing w:val="0"/>
                <w:w w:val="100"/>
                <w:position w:val="0"/>
                <w:sz w:val="12"/>
                <w:szCs w:val="12"/>
                <w:shd w:val="clear" w:color="auto" w:fill="auto"/>
                <w:lang w:val="cs-CZ" w:eastAsia="cs-CZ" w:bidi="cs-CZ"/>
              </w:rPr>
              <w:t>500,00 Kč</w:t>
            </w:r>
          </w:p>
        </w:tc>
      </w:tr>
      <w:tr>
        <w:trPr>
          <w:trHeight w:val="176" w:hRule="exact"/>
        </w:trPr>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5"/>
              <w:keepNext w:val="0"/>
              <w:keepLines w:val="0"/>
              <w:widowControl w:val="0"/>
              <w:shd w:val="clear" w:color="auto" w:fill="auto"/>
              <w:tabs>
                <w:tab w:pos="3913" w:val="left"/>
                <w:tab w:pos="4259" w:val="left"/>
                <w:tab w:pos="4691" w:val="left"/>
                <w:tab w:pos="5310" w:val="left"/>
                <w:tab w:pos="5800" w:val="left"/>
              </w:tabs>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 xml:space="preserve">^•VýitůBháútorikálíádoiOručeikemJ***^; ' </w:t>
            </w:r>
            <w:r>
              <w:rPr>
                <w:b/>
                <w:bCs/>
                <w:color w:val="000000"/>
                <w:spacing w:val="0"/>
                <w:w w:val="100"/>
                <w:position w:val="0"/>
                <w:sz w:val="14"/>
                <w:szCs w:val="14"/>
                <w:shd w:val="clear" w:color="auto" w:fill="auto"/>
                <w:vertAlign w:val="superscript"/>
                <w:lang w:val="cs-CZ" w:eastAsia="cs-CZ" w:bidi="cs-CZ"/>
              </w:rPr>
              <w:t>F</w:t>
            </w:r>
            <w:r>
              <w:rPr>
                <w:b/>
                <w:bCs/>
                <w:color w:val="000000"/>
                <w:spacing w:val="0"/>
                <w:w w:val="100"/>
                <w:position w:val="0"/>
                <w:sz w:val="14"/>
                <w:szCs w:val="14"/>
                <w:shd w:val="clear" w:color="auto" w:fill="auto"/>
                <w:lang w:val="cs-CZ" w:eastAsia="cs-CZ" w:bidi="cs-CZ"/>
              </w:rPr>
              <w:t>'ív','i</w:t>
              <w:tab/>
              <w:t>■■</w:t>
              <w:tab/>
              <w:t>'• &gt;</w:t>
              <w:tab/>
              <w:t>....</w:t>
              <w:tab/>
              <w:t>■„</w:t>
              <w:tab/>
              <w:t>. /C -</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shd w:val="clear" w:color="auto" w:fill="auto"/>
                <w:lang w:val="cs-CZ" w:eastAsia="cs-CZ" w:bidi="cs-CZ"/>
              </w:rPr>
              <w:t>- 1500,00 Kč</w:t>
            </w:r>
          </w:p>
        </w:tc>
      </w:tr>
      <w:tr>
        <w:trPr>
          <w:trHeight w:val="184" w:hRule="exact"/>
        </w:trPr>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76" w:hRule="exact"/>
        </w:trPr>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69" w:hRule="exact"/>
        </w:trPr>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2" w:hRule="exact"/>
        </w:trPr>
        <w:tc>
          <w:tcPr>
            <w:gridSpan w:val="2"/>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28"/>
                <w:szCs w:val="28"/>
              </w:rPr>
            </w:pPr>
            <w:r>
              <w:rPr>
                <w:rFonts w:ascii="Arial" w:eastAsia="Arial" w:hAnsi="Arial" w:cs="Arial"/>
                <w:color w:val="000000"/>
                <w:spacing w:val="0"/>
                <w:w w:val="60"/>
                <w:position w:val="0"/>
                <w:sz w:val="28"/>
                <w:szCs w:val="28"/>
                <w:shd w:val="clear" w:color="auto" w:fill="auto"/>
                <w:lang w:val="cs-CZ" w:eastAsia="cs-CZ" w:bidi="cs-CZ"/>
              </w:rPr>
              <w:t>SiiilB</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299" w:line="1" w:lineRule="exact"/>
      </w:pPr>
    </w:p>
    <w:p>
      <w:pPr>
        <w:pStyle w:val="Style44"/>
        <w:keepNext w:val="0"/>
        <w:keepLines w:val="0"/>
        <w:widowControl w:val="0"/>
        <w:shd w:val="clear" w:color="auto" w:fill="auto"/>
        <w:bidi w:val="0"/>
        <w:spacing w:before="0" w:after="0"/>
        <w:ind w:left="240" w:right="0"/>
        <w:jc w:val="left"/>
      </w:pPr>
      <w:r>
        <w:rPr>
          <w:b w:val="0"/>
          <w:bCs w:val="0"/>
          <w:i w:val="0"/>
          <w:iCs w:val="0"/>
          <w:color w:val="000000"/>
          <w:spacing w:val="0"/>
          <w:w w:val="100"/>
          <w:position w:val="0"/>
          <w:sz w:val="12"/>
          <w:szCs w:val="12"/>
          <w:shd w:val="clear" w:color="auto" w:fill="auto"/>
          <w:lang w:val="cs-CZ" w:eastAsia="cs-CZ" w:bidi="cs-CZ"/>
        </w:rPr>
        <w:t xml:space="preserve">* Cena </w:t>
      </w:r>
      <w:r>
        <w:rPr>
          <w:color w:val="000000"/>
          <w:spacing w:val="0"/>
          <w:w w:val="100"/>
          <w:position w:val="0"/>
          <w:shd w:val="clear" w:color="auto" w:fill="auto"/>
          <w:lang w:val="cs-CZ" w:eastAsia="cs-CZ" w:bidi="cs-CZ"/>
        </w:rPr>
        <w:t xml:space="preserve">za </w:t>
      </w:r>
      <w:r>
        <w:rPr>
          <w:color w:val="000000"/>
          <w:spacing w:val="0"/>
          <w:w w:val="100"/>
          <w:position w:val="0"/>
          <w:u w:val="single"/>
          <w:shd w:val="clear" w:color="auto" w:fill="auto"/>
          <w:lang w:val="cs-CZ" w:eastAsia="cs-CZ" w:bidi="cs-CZ"/>
        </w:rPr>
        <w:t>vypracování komole lni projektoví dokumentace celtem (Část A)</w:t>
      </w:r>
      <w:r>
        <w:rPr>
          <w:color w:val="000000"/>
          <w:spacing w:val="0"/>
          <w:w w:val="100"/>
          <w:position w:val="0"/>
          <w:shd w:val="clear" w:color="auto" w:fill="auto"/>
          <w:lang w:val="cs-CZ" w:eastAsia="cs-CZ" w:bidi="cs-CZ"/>
        </w:rPr>
        <w:t xml:space="preserve"> bude uvedena ve smlouvě o dílo.</w:t>
      </w:r>
    </w:p>
    <w:p>
      <w:pPr>
        <w:pStyle w:val="Style44"/>
        <w:keepNext w:val="0"/>
        <w:keepLines w:val="0"/>
        <w:widowControl w:val="0"/>
        <w:shd w:val="clear" w:color="auto" w:fill="auto"/>
        <w:bidi w:val="0"/>
        <w:spacing w:before="0"/>
        <w:ind w:left="240" w:right="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autorského dozoru (Část B) za I hodinu výkonu AD v kanceláři</w:t>
      </w:r>
      <w:r>
        <w:rPr>
          <w:color w:val="000000"/>
          <w:spacing w:val="0"/>
          <w:w w:val="100"/>
          <w:position w:val="0"/>
          <w:shd w:val="clear" w:color="auto" w:fill="auto"/>
          <w:lang w:val="cs-CZ" w:eastAsia="cs-CZ" w:bidi="cs-CZ"/>
        </w:rPr>
        <w:t xml:space="preserve"> (položka č. 10) a cena </w:t>
      </w:r>
      <w:r>
        <w:rPr>
          <w:color w:val="000000"/>
          <w:spacing w:val="0"/>
          <w:w w:val="100"/>
          <w:position w:val="0"/>
          <w:u w:val="single"/>
          <w:shd w:val="clear" w:color="auto" w:fill="auto"/>
          <w:lang w:val="cs-CZ" w:eastAsia="cs-CZ" w:bidi="cs-CZ"/>
        </w:rPr>
        <w:t>za I návštěvu AD na staveništi</w:t>
      </w:r>
      <w:r>
        <w:rPr>
          <w:color w:val="000000"/>
          <w:spacing w:val="0"/>
          <w:w w:val="100"/>
          <w:position w:val="0"/>
          <w:shd w:val="clear" w:color="auto" w:fill="auto"/>
          <w:lang w:val="cs-CZ" w:eastAsia="cs-CZ" w:bidi="cs-CZ"/>
        </w:rPr>
        <w:t xml:space="preserve"> (položka č. II) bude uvedena ve smlouvě o dílo a bude sloužil pro fakturaci výkonu AD dle doložené skutečnosti.</w:t>
      </w:r>
    </w:p>
    <w:p>
      <w:pPr>
        <w:pStyle w:val="Style44"/>
        <w:keepNext w:val="0"/>
        <w:keepLines w:val="0"/>
        <w:widowControl w:val="0"/>
        <w:shd w:val="clear" w:color="auto" w:fill="auto"/>
        <w:bidi w:val="0"/>
        <w:spacing w:before="0"/>
        <w:ind w:left="0" w:right="0" w:firstLine="500"/>
        <w:jc w:val="left"/>
      </w:pPr>
      <w:r>
        <w:rPr>
          <w:color w:val="000000"/>
          <w:spacing w:val="0"/>
          <w:w w:val="100"/>
          <w:position w:val="0"/>
          <w:shd w:val="clear" w:color="auto" w:fill="auto"/>
          <w:lang w:val="cs-CZ" w:eastAsia="cs-CZ" w:bidi="cs-CZ"/>
        </w:rPr>
        <w:t xml:space="preserve">Cena </w:t>
      </w:r>
      <w:r>
        <w:rPr>
          <w:color w:val="000000"/>
          <w:spacing w:val="0"/>
          <w:w w:val="100"/>
          <w:position w:val="0"/>
          <w:u w:val="single"/>
          <w:shd w:val="clear" w:color="auto" w:fill="auto"/>
          <w:lang w:val="cs-CZ" w:eastAsia="cs-CZ" w:bidi="cs-CZ"/>
        </w:rPr>
        <w:t>výkonu AD celkem</w:t>
      </w:r>
      <w:r>
        <w:rPr>
          <w:color w:val="000000"/>
          <w:spacing w:val="0"/>
          <w:w w:val="100"/>
          <w:position w:val="0"/>
          <w:shd w:val="clear" w:color="auto" w:fill="auto"/>
          <w:lang w:val="cs-CZ" w:eastAsia="cs-CZ" w:bidi="cs-CZ"/>
        </w:rPr>
        <w:t xml:space="preserve"> (Část B)Je uvedena pouze pro rovnocenné hodnoceni podaných nabídek. Ve smlouvě o dílo uvedena nebude.</w:t>
      </w:r>
    </w:p>
    <w:p>
      <w:pPr>
        <w:pStyle w:val="Style44"/>
        <w:keepNext w:val="0"/>
        <w:keepLines w:val="0"/>
        <w:widowControl w:val="0"/>
        <w:shd w:val="clear" w:color="auto" w:fill="auto"/>
        <w:bidi w:val="0"/>
        <w:spacing w:before="0" w:after="780"/>
        <w:ind w:left="0" w:right="0" w:firstLine="24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celtem (část A+BŽ</w:t>
      </w:r>
      <w:r>
        <w:rPr>
          <w:color w:val="000000"/>
          <w:spacing w:val="0"/>
          <w:w w:val="100"/>
          <w:position w:val="0"/>
          <w:shd w:val="clear" w:color="auto" w:fill="auto"/>
          <w:lang w:val="cs-CZ" w:eastAsia="cs-CZ" w:bidi="cs-CZ"/>
        </w:rPr>
        <w:t xml:space="preserve"> cena ví DPH bude použita k hodnoceni podaných nabídek, ve smlouvě o dílo uvedena nebude.</w:t>
      </w:r>
    </w:p>
    <w:p>
      <w:pPr>
        <w:widowControl w:val="0"/>
        <w:jc w:val="center"/>
        <w:rPr>
          <w:sz w:val="2"/>
          <w:szCs w:val="2"/>
        </w:rPr>
      </w:pPr>
      <w:r>
        <w:drawing>
          <wp:inline>
            <wp:extent cx="231775" cy="194945"/>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6"/>
                    <a:stretch/>
                  </pic:blipFill>
                  <pic:spPr>
                    <a:xfrm>
                      <a:ext cx="231775" cy="194945"/>
                    </a:xfrm>
                    <a:prstGeom prst="rect"/>
                  </pic:spPr>
                </pic:pic>
              </a:graphicData>
            </a:graphic>
          </wp:inline>
        </w:drawing>
      </w:r>
    </w:p>
    <w:p>
      <w:pPr>
        <w:widowControl w:val="0"/>
        <w:spacing w:after="139" w:line="1" w:lineRule="exact"/>
      </w:pPr>
    </w:p>
    <w:p>
      <w:pPr>
        <w:pStyle w:val="Style44"/>
        <w:keepNext w:val="0"/>
        <w:keepLines w:val="0"/>
        <w:widowControl w:val="0"/>
        <w:shd w:val="clear" w:color="auto" w:fill="auto"/>
        <w:bidi w:val="0"/>
        <w:spacing w:before="0" w:after="0" w:line="302" w:lineRule="auto"/>
        <w:ind w:left="0" w:right="0" w:firstLine="0"/>
        <w:jc w:val="center"/>
        <w:rPr>
          <w:sz w:val="11"/>
          <w:szCs w:val="11"/>
        </w:rPr>
      </w:pPr>
      <w:r>
        <w:rPr>
          <w:color w:val="000000"/>
          <w:spacing w:val="0"/>
          <w:w w:val="100"/>
          <w:position w:val="0"/>
          <w:sz w:val="11"/>
          <w:szCs w:val="11"/>
          <w:shd w:val="clear" w:color="auto" w:fill="auto"/>
          <w:lang w:val="cs-CZ" w:eastAsia="cs-CZ" w:bidi="cs-CZ"/>
        </w:rPr>
        <w:t>1 HUi, jmvw, prijfiftrit</w:t>
      </w:r>
      <w:r>
        <w:rPr>
          <w:rFonts w:ascii="Arial" w:eastAsia="Arial" w:hAnsi="Arial" w:cs="Arial"/>
          <w:i w:val="0"/>
          <w:iCs w:val="0"/>
          <w:color w:val="000000"/>
          <w:spacing w:val="0"/>
          <w:w w:val="100"/>
          <w:position w:val="0"/>
          <w:sz w:val="8"/>
          <w:szCs w:val="8"/>
          <w:shd w:val="clear" w:color="auto" w:fill="auto"/>
          <w:lang w:val="cs-CZ" w:eastAsia="cs-CZ" w:bidi="cs-CZ"/>
        </w:rPr>
        <w:t xml:space="preserve"> M JM/IJM.C </w:t>
      </w:r>
      <w:r>
        <w:rPr>
          <w:color w:val="000000"/>
          <w:spacing w:val="0"/>
          <w:w w:val="100"/>
          <w:position w:val="0"/>
          <w:sz w:val="11"/>
          <w:szCs w:val="11"/>
          <w:shd w:val="clear" w:color="auto" w:fill="auto"/>
          <w:lang w:val="cs-CZ" w:eastAsia="cs-CZ" w:bidi="cs-CZ"/>
        </w:rPr>
        <w:t>ujvvy</w:t>
        <w:br/>
        <w:t>oprávněně jednat</w:t>
      </w:r>
      <w:r>
        <w:rPr>
          <w:rFonts w:ascii="Arial" w:eastAsia="Arial" w:hAnsi="Arial" w:cs="Arial"/>
          <w:i w:val="0"/>
          <w:iCs w:val="0"/>
          <w:color w:val="000000"/>
          <w:spacing w:val="0"/>
          <w:w w:val="100"/>
          <w:position w:val="0"/>
          <w:sz w:val="8"/>
          <w:szCs w:val="8"/>
          <w:shd w:val="clear" w:color="auto" w:fill="auto"/>
          <w:lang w:val="cs-CZ" w:eastAsia="cs-CZ" w:bidi="cs-CZ"/>
        </w:rPr>
        <w:t xml:space="preserve"> za </w:t>
      </w:r>
      <w:r>
        <w:rPr>
          <w:color w:val="000000"/>
          <w:spacing w:val="0"/>
          <w:w w:val="100"/>
          <w:position w:val="0"/>
          <w:sz w:val="11"/>
          <w:szCs w:val="11"/>
          <w:shd w:val="clear" w:color="auto" w:fill="auto"/>
          <w:lang w:val="cs-CZ" w:eastAsia="cs-CZ" w:bidi="cs-CZ"/>
        </w:rPr>
        <w:t>dodavatele</w:t>
      </w:r>
    </w:p>
    <w:p>
      <w:pPr>
        <w:pStyle w:val="Style9"/>
        <w:keepNext w:val="0"/>
        <w:keepLines w:val="0"/>
        <w:widowControl w:val="0"/>
        <w:shd w:val="clear" w:color="auto" w:fill="auto"/>
        <w:bidi w:val="0"/>
        <w:spacing w:before="0" w:after="540" w:line="240" w:lineRule="auto"/>
        <w:ind w:left="0" w:right="0" w:firstLine="0"/>
        <w:jc w:val="center"/>
        <w:rPr>
          <w:sz w:val="26"/>
          <w:szCs w:val="26"/>
        </w:rPr>
      </w:pPr>
      <w:r>
        <w:rPr>
          <w:b/>
          <w:bCs/>
          <w:color w:val="000000"/>
          <w:spacing w:val="0"/>
          <w:w w:val="100"/>
          <w:position w:val="0"/>
          <w:sz w:val="26"/>
          <w:szCs w:val="26"/>
          <w:shd w:val="clear" w:color="auto" w:fill="auto"/>
          <w:lang w:val="cs-CZ" w:eastAsia="cs-CZ" w:bidi="cs-CZ"/>
        </w:rPr>
        <w:t>Příloha č. 3 - Seznam poddodavatelů</w:t>
      </w:r>
    </w:p>
    <w:p>
      <w:pPr>
        <w:pStyle w:val="Style9"/>
        <w:keepNext w:val="0"/>
        <w:keepLines w:val="0"/>
        <w:widowControl w:val="0"/>
        <w:shd w:val="clear" w:color="auto" w:fill="auto"/>
        <w:bidi w:val="0"/>
        <w:spacing w:before="0" w:after="0" w:line="264" w:lineRule="auto"/>
        <w:ind w:left="460" w:right="0" w:firstLine="20"/>
        <w:jc w:val="both"/>
        <w:rPr>
          <w:sz w:val="22"/>
          <w:szCs w:val="22"/>
        </w:rPr>
      </w:pPr>
      <w:r>
        <w:rPr>
          <w:b/>
          <w:bCs/>
          <w:i/>
          <w:iCs/>
          <w:color w:val="000000"/>
          <w:spacing w:val="0"/>
          <w:w w:val="100"/>
          <w:position w:val="0"/>
          <w:sz w:val="22"/>
          <w:szCs w:val="22"/>
          <w:shd w:val="clear" w:color="auto" w:fill="auto"/>
          <w:lang w:val="cs-CZ" w:eastAsia="cs-CZ" w:bidi="cs-CZ"/>
        </w:rPr>
        <w:t>Pokyn pro účastníka výběrového řízení:</w:t>
      </w:r>
    </w:p>
    <w:p>
      <w:pPr>
        <w:pStyle w:val="Style9"/>
        <w:keepNext w:val="0"/>
        <w:keepLines w:val="0"/>
        <w:widowControl w:val="0"/>
        <w:shd w:val="clear" w:color="auto" w:fill="auto"/>
        <w:bidi w:val="0"/>
        <w:spacing w:before="0" w:after="480" w:line="240" w:lineRule="auto"/>
        <w:ind w:left="460" w:right="0" w:firstLine="20"/>
        <w:jc w:val="both"/>
      </w:pPr>
      <w:r>
        <w:rPr>
          <w:i/>
          <w:iCs/>
          <w:color w:val="000000"/>
          <w:spacing w:val="0"/>
          <w:w w:val="100"/>
          <w:position w:val="0"/>
          <w:sz w:val="24"/>
          <w:szCs w:val="24"/>
          <w:shd w:val="clear" w:color="auto" w:fill="auto"/>
          <w:lang w:val="cs-CZ" w:eastAsia="cs-CZ" w:bidi="cs-CZ"/>
        </w:rPr>
        <w:t>V případě, že účastníku výběrového řízení nejsou známi poddodavatele, jež se budou podílet na plnění veřejné zakázky, účastník výběrového řízení tento seznam neuvede a tuto skutečnost čestně prohlásí.</w:t>
      </w:r>
    </w:p>
    <w:p>
      <w:pPr>
        <w:pStyle w:val="Style9"/>
        <w:keepNext w:val="0"/>
        <w:keepLines w:val="0"/>
        <w:widowControl w:val="0"/>
        <w:shd w:val="clear" w:color="auto" w:fill="auto"/>
        <w:bidi w:val="0"/>
        <w:spacing w:before="0" w:after="480" w:line="240" w:lineRule="auto"/>
        <w:ind w:left="460" w:right="0" w:firstLine="20"/>
        <w:jc w:val="both"/>
      </w:pPr>
      <w:r>
        <w:rPr>
          <w:color w:val="000000"/>
          <w:spacing w:val="0"/>
          <w:w w:val="100"/>
          <w:position w:val="0"/>
          <w:sz w:val="24"/>
          <w:szCs w:val="24"/>
          <w:shd w:val="clear" w:color="auto" w:fill="auto"/>
          <w:lang w:val="cs-CZ" w:eastAsia="cs-CZ" w:bidi="cs-CZ"/>
        </w:rPr>
        <w:t xml:space="preserve">Dodavatel </w:t>
      </w:r>
      <w:r>
        <w:rPr>
          <w:b/>
          <w:bCs/>
          <w:color w:val="000000"/>
          <w:spacing w:val="0"/>
          <w:w w:val="100"/>
          <w:position w:val="0"/>
          <w:sz w:val="22"/>
          <w:szCs w:val="22"/>
          <w:shd w:val="clear" w:color="auto" w:fill="auto"/>
          <w:lang w:val="cs-CZ" w:eastAsia="cs-CZ" w:bidi="cs-CZ"/>
        </w:rPr>
        <w:t xml:space="preserve">VIP A project, s.r.o., </w:t>
      </w:r>
      <w:r>
        <w:rPr>
          <w:color w:val="000000"/>
          <w:spacing w:val="0"/>
          <w:w w:val="100"/>
          <w:position w:val="0"/>
          <w:sz w:val="24"/>
          <w:szCs w:val="24"/>
          <w:shd w:val="clear" w:color="auto" w:fill="auto"/>
          <w:lang w:val="cs-CZ" w:eastAsia="cs-CZ" w:bidi="cs-CZ"/>
        </w:rPr>
        <w:t xml:space="preserve">IČO: 04637470, se sídlem Cyrilometodějská 43/20 Třebíč, PSČ 67401, (dále jen </w:t>
      </w:r>
      <w:r>
        <w:rPr>
          <w:b/>
          <w:bCs/>
          <w:i/>
          <w:iCs/>
          <w:color w:val="000000"/>
          <w:spacing w:val="0"/>
          <w:w w:val="100"/>
          <w:position w:val="0"/>
          <w:sz w:val="22"/>
          <w:szCs w:val="22"/>
          <w:shd w:val="clear" w:color="auto" w:fill="auto"/>
          <w:lang w:val="cs-CZ" w:eastAsia="cs-CZ" w:bidi="cs-CZ"/>
        </w:rPr>
        <w:t>„dodavatel“),</w:t>
      </w:r>
      <w:r>
        <w:rPr>
          <w:color w:val="000000"/>
          <w:spacing w:val="0"/>
          <w:w w:val="100"/>
          <w:position w:val="0"/>
          <w:sz w:val="24"/>
          <w:szCs w:val="24"/>
          <w:shd w:val="clear" w:color="auto" w:fill="auto"/>
          <w:lang w:val="cs-CZ" w:eastAsia="cs-CZ" w:bidi="cs-CZ"/>
        </w:rPr>
        <w:t xml:space="preserve"> jako účastník zadávacího řízení veřejné zakázky s názvem </w:t>
      </w:r>
      <w:r>
        <w:rPr>
          <w:b/>
          <w:bCs/>
          <w:color w:val="000000"/>
          <w:spacing w:val="0"/>
          <w:w w:val="100"/>
          <w:position w:val="0"/>
          <w:sz w:val="22"/>
          <w:szCs w:val="22"/>
          <w:shd w:val="clear" w:color="auto" w:fill="auto"/>
          <w:lang w:val="cs-CZ" w:eastAsia="cs-CZ" w:bidi="cs-CZ"/>
        </w:rPr>
        <w:t xml:space="preserve">Vypracování projektové dokumentace „III/15222 Chotěbudice průtah“, </w:t>
      </w:r>
      <w:r>
        <w:rPr>
          <w:color w:val="000000"/>
          <w:spacing w:val="0"/>
          <w:w w:val="100"/>
          <w:position w:val="0"/>
          <w:sz w:val="24"/>
          <w:szCs w:val="24"/>
          <w:shd w:val="clear" w:color="auto" w:fill="auto"/>
          <w:lang w:val="cs-CZ" w:eastAsia="cs-CZ" w:bidi="cs-CZ"/>
        </w:rPr>
        <w:t>tímto v souladu s § 105 zákona č. 134/2016 Sb., o zadávání veřejných zakázek, čestně prohlašuje, že mu nejsou známi poddodavatelé, jež se budou podílet na plnění veřejné zakázky.</w:t>
      </w:r>
    </w:p>
    <w:p>
      <w:pPr>
        <w:pStyle w:val="Style9"/>
        <w:keepNext w:val="0"/>
        <w:keepLines w:val="0"/>
        <w:widowControl w:val="0"/>
        <w:shd w:val="clear" w:color="auto" w:fill="auto"/>
        <w:bidi w:val="0"/>
        <w:spacing w:before="0" w:after="240" w:line="240" w:lineRule="auto"/>
        <w:ind w:left="460" w:right="0" w:firstLine="20"/>
        <w:jc w:val="both"/>
      </w:pPr>
      <w:r>
        <w:rPr>
          <w:color w:val="000000"/>
          <w:spacing w:val="0"/>
          <w:w w:val="100"/>
          <w:position w:val="0"/>
          <w:sz w:val="24"/>
          <w:szCs w:val="24"/>
          <w:shd w:val="clear" w:color="auto" w:fill="auto"/>
          <w:lang w:val="cs-CZ" w:eastAsia="cs-CZ" w:bidi="cs-CZ"/>
        </w:rPr>
        <w:t>V Třebíči dne 15.8.2019</w:t>
      </w:r>
    </w:p>
    <w:p>
      <w:pPr>
        <w:pStyle w:val="Style9"/>
        <w:keepNext w:val="0"/>
        <w:keepLines w:val="0"/>
        <w:widowControl w:val="0"/>
        <w:shd w:val="clear" w:color="auto" w:fill="auto"/>
        <w:bidi w:val="0"/>
        <w:spacing w:before="0" w:after="240" w:line="240" w:lineRule="auto"/>
        <w:ind w:left="460" w:right="0" w:firstLine="20"/>
        <w:jc w:val="both"/>
      </w:pPr>
      <w:r>
        <w:rPr>
          <w:color w:val="000000"/>
          <w:spacing w:val="0"/>
          <w:w w:val="100"/>
          <w:position w:val="0"/>
          <w:sz w:val="24"/>
          <w:szCs w:val="24"/>
          <w:shd w:val="clear" w:color="auto" w:fill="auto"/>
          <w:lang w:val="cs-CZ" w:eastAsia="cs-CZ" w:bidi="cs-CZ"/>
        </w:rPr>
        <w:t>VIPA project, s.r.o.</w:t>
      </w:r>
    </w:p>
    <w:p>
      <w:pPr>
        <w:pStyle w:val="Style9"/>
        <w:keepNext w:val="0"/>
        <w:keepLines w:val="0"/>
        <w:widowControl w:val="0"/>
        <w:shd w:val="clear" w:color="auto" w:fill="auto"/>
        <w:bidi w:val="0"/>
        <w:spacing w:before="0" w:after="1480" w:line="240" w:lineRule="auto"/>
        <w:ind w:left="460" w:right="0" w:firstLine="20"/>
        <w:jc w:val="both"/>
      </w:pPr>
      <w:r>
        <w:rPr>
          <w:color w:val="000000"/>
          <w:spacing w:val="0"/>
          <w:w w:val="100"/>
          <w:position w:val="0"/>
          <w:sz w:val="24"/>
          <w:szCs w:val="24"/>
          <w:shd w:val="clear" w:color="auto" w:fill="auto"/>
          <w:lang w:val="cs-CZ" w:eastAsia="cs-CZ" w:bidi="cs-CZ"/>
        </w:rPr>
        <w:t>Ing. Pavel Vidlák, jednatel</w:t>
      </w:r>
    </w:p>
    <w:p>
      <w:pPr>
        <w:pStyle w:val="Style9"/>
        <w:keepNext w:val="0"/>
        <w:keepLines w:val="0"/>
        <w:widowControl w:val="0"/>
        <w:shd w:val="clear" w:color="auto" w:fill="auto"/>
        <w:bidi w:val="0"/>
        <w:spacing w:before="0" w:after="6880" w:line="240" w:lineRule="auto"/>
        <w:ind w:left="460" w:right="0" w:firstLine="20"/>
        <w:jc w:val="both"/>
      </w:pPr>
      <w:r>
        <w:rPr>
          <w:i/>
          <w:iCs/>
          <w:color w:val="000000"/>
          <w:spacing w:val="0"/>
          <w:w w:val="100"/>
          <w:position w:val="0"/>
          <w:sz w:val="24"/>
          <w:szCs w:val="24"/>
          <w:shd w:val="clear" w:color="auto" w:fill="auto"/>
          <w:lang w:val="cs-CZ" w:eastAsia="cs-CZ" w:bidi="cs-CZ"/>
        </w:rPr>
        <w:t>(podpis)</w:t>
      </w:r>
    </w:p>
    <w:p>
      <w:pPr>
        <w:pStyle w:val="Style51"/>
        <w:keepNext w:val="0"/>
        <w:keepLines w:val="0"/>
        <w:widowControl w:val="0"/>
        <w:shd w:val="clear" w:color="auto" w:fill="auto"/>
        <w:bidi w:val="0"/>
        <w:spacing w:before="0" w:after="0" w:line="240" w:lineRule="auto"/>
        <w:ind w:left="0" w:right="0"/>
        <w:jc w:val="both"/>
      </w:pPr>
      <w:r>
        <w:rPr>
          <w:color w:val="000000"/>
          <w:spacing w:val="0"/>
          <w:w w:val="100"/>
          <w:position w:val="0"/>
          <w:shd w:val="clear" w:color="auto" w:fill="auto"/>
          <w:lang w:val="cs-CZ" w:eastAsia="cs-CZ" w:bidi="cs-CZ"/>
        </w:rPr>
        <w:t>Vypracování PD „III/l 5222 Chotěbudice průtah“ - příloha č. 3</w:t>
      </w:r>
    </w:p>
    <w:sectPr>
      <w:headerReference w:type="default" r:id="rId28"/>
      <w:footerReference w:type="default" r:id="rId29"/>
      <w:headerReference w:type="even" r:id="rId30"/>
      <w:footerReference w:type="even" r:id="rId31"/>
      <w:footnotePr>
        <w:pos w:val="pageBottom"/>
        <w:numFmt w:val="decimal"/>
        <w:numRestart w:val="continuous"/>
      </w:footnotePr>
      <w:pgSz w:w="11900" w:h="16840"/>
      <w:pgMar w:top="684" w:left="1075" w:right="705" w:bottom="852" w:header="0" w:footer="3" w:gutter="0"/>
      <w:pgNumType w:start="1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894080</wp:posOffset>
              </wp:positionH>
              <wp:positionV relativeFrom="page">
                <wp:posOffset>10422255</wp:posOffset>
              </wp:positionV>
              <wp:extent cx="5774690" cy="121285"/>
              <wp:wrapNone/>
              <wp:docPr id="3" name="Shape 3"/>
              <a:graphic xmlns:a="http://schemas.openxmlformats.org/drawingml/2006/main">
                <a:graphicData uri="http://schemas.microsoft.com/office/word/2010/wordprocessingShape">
                  <wps:wsp>
                    <wps:cNvSpPr txBox="1"/>
                    <wps:spPr>
                      <a:xfrm>
                        <a:ext cx="5774690" cy="121285"/>
                      </a:xfrm>
                      <a:prstGeom prst="rect"/>
                      <a:noFill/>
                    </wps:spPr>
                    <wps:txbx>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III/l 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0.400000000000006pt;margin-top:820.64999999999998pt;width:454.69999999999999pt;height:9.5500000000000007pt;z-index:-188744062;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III/l 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868680</wp:posOffset>
              </wp:positionH>
              <wp:positionV relativeFrom="page">
                <wp:posOffset>10382250</wp:posOffset>
              </wp:positionV>
              <wp:extent cx="6103620" cy="0"/>
              <wp:wrapNone/>
              <wp:docPr id="5" name="Shape 5"/>
              <a:graphic xmlns:a="http://schemas.openxmlformats.org/drawingml/2006/main">
                <a:graphicData uri="http://schemas.microsoft.com/office/word/2010/wordprocessingShape">
                  <wps:wsp>
                    <wps:cNvCnPr/>
                    <wps:spPr>
                      <a:xfrm>
                        <a:ext cx="6103620" cy="0"/>
                      </a:xfrm>
                      <a:prstGeom prst="straightConnector1"/>
                      <a:ln w="12700">
                        <a:solidFill/>
                      </a:ln>
                    </wps:spPr>
                    <wps:bodyPr/>
                  </wps:wsp>
                </a:graphicData>
              </a:graphic>
            </wp:anchor>
          </w:drawing>
        </mc:Choice>
        <mc:Fallback>
          <w:pict>
            <v:shape o:spt="32" o:oned="true" path="m,l21600,21600e" style="position:absolute;margin-left:68.400000000000006pt;margin-top:817.5pt;width:480.60000000000002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883920</wp:posOffset>
              </wp:positionH>
              <wp:positionV relativeFrom="page">
                <wp:posOffset>10213975</wp:posOffset>
              </wp:positionV>
              <wp:extent cx="5779135" cy="118745"/>
              <wp:wrapNone/>
              <wp:docPr id="36" name="Shape 36"/>
              <a:graphic xmlns:a="http://schemas.openxmlformats.org/drawingml/2006/main">
                <a:graphicData uri="http://schemas.microsoft.com/office/word/2010/wordprocessingShape">
                  <wps:wsp>
                    <wps:cNvSpPr txBox="1"/>
                    <wps:spPr>
                      <a:xfrm>
                        <a:ext cx="5779135" cy="118745"/>
                      </a:xfrm>
                      <a:prstGeom prst="rect"/>
                      <a:noFill/>
                    </wps:spPr>
                    <wps:txbx>
                      <w:txbxContent>
                        <w:p>
                          <w:pPr>
                            <w:pStyle w:val="Style2"/>
                            <w:keepNext w:val="0"/>
                            <w:keepLines w:val="0"/>
                            <w:widowControl w:val="0"/>
                            <w:shd w:val="clear" w:color="auto" w:fill="auto"/>
                            <w:tabs>
                              <w:tab w:pos="9101"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111/15222 Chotěbudice průtah</w:t>
                            <w:tab/>
                            <w:t>Stránka lízli</w:t>
                          </w:r>
                        </w:p>
                      </w:txbxContent>
                    </wps:txbx>
                    <wps:bodyPr lIns="0" tIns="0" rIns="0" bIns="0">
                      <a:spAutoFit/>
                    </wps:bodyPr>
                  </wps:wsp>
                </a:graphicData>
              </a:graphic>
            </wp:anchor>
          </w:drawing>
        </mc:Choice>
        <mc:Fallback>
          <w:pict>
            <v:shape id="_x0000_s1062" type="#_x0000_t202" style="position:absolute;margin-left:69.599999999999994pt;margin-top:804.25pt;width:455.05000000000001pt;height:9.3499999999999996pt;z-index:-188744044;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01"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111/15222 Chotěbudice průtah</w:t>
                      <w:tab/>
                      <w:t>Stránka lízli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856615</wp:posOffset>
              </wp:positionH>
              <wp:positionV relativeFrom="page">
                <wp:posOffset>10171430</wp:posOffset>
              </wp:positionV>
              <wp:extent cx="6108065" cy="0"/>
              <wp:wrapNone/>
              <wp:docPr id="38" name="Shape 38"/>
              <a:graphic xmlns:a="http://schemas.openxmlformats.org/drawingml/2006/main">
                <a:graphicData uri="http://schemas.microsoft.com/office/word/2010/wordprocessingShape">
                  <wps:wsp>
                    <wps:cNvCnPr/>
                    <wps:spPr>
                      <a:xfrm>
                        <a:ext cx="6108065" cy="0"/>
                      </a:xfrm>
                      <a:prstGeom prst="straightConnector1"/>
                      <a:ln w="12700">
                        <a:solidFill/>
                      </a:ln>
                    </wps:spPr>
                    <wps:bodyPr/>
                  </wps:wsp>
                </a:graphicData>
              </a:graphic>
            </wp:anchor>
          </w:drawing>
        </mc:Choice>
        <mc:Fallback>
          <w:pict>
            <v:shape o:spt="32" o:oned="true" path="m,l21600,21600e" style="position:absolute;margin-left:67.450000000000003pt;margin-top:800.89999999999998pt;width:480.94999999999999pt;height:0;z-index:-251658240;mso-position-horizontal-relative:page;mso-position-vertical-relative:page">
              <v:stroke weight="1.pt"/>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883920</wp:posOffset>
              </wp:positionH>
              <wp:positionV relativeFrom="page">
                <wp:posOffset>10213975</wp:posOffset>
              </wp:positionV>
              <wp:extent cx="5779135" cy="118745"/>
              <wp:wrapNone/>
              <wp:docPr id="39" name="Shape 39"/>
              <a:graphic xmlns:a="http://schemas.openxmlformats.org/drawingml/2006/main">
                <a:graphicData uri="http://schemas.microsoft.com/office/word/2010/wordprocessingShape">
                  <wps:wsp>
                    <wps:cNvSpPr txBox="1"/>
                    <wps:spPr>
                      <a:xfrm>
                        <a:ext cx="5779135" cy="118745"/>
                      </a:xfrm>
                      <a:prstGeom prst="rect"/>
                      <a:noFill/>
                    </wps:spPr>
                    <wps:txbx>
                      <w:txbxContent>
                        <w:p>
                          <w:pPr>
                            <w:pStyle w:val="Style2"/>
                            <w:keepNext w:val="0"/>
                            <w:keepLines w:val="0"/>
                            <w:widowControl w:val="0"/>
                            <w:shd w:val="clear" w:color="auto" w:fill="auto"/>
                            <w:tabs>
                              <w:tab w:pos="9101"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111/15222 Chotěbudice průtah</w:t>
                            <w:tab/>
                            <w:t>Stránka lízli</w:t>
                          </w:r>
                        </w:p>
                      </w:txbxContent>
                    </wps:txbx>
                    <wps:bodyPr lIns="0" tIns="0" rIns="0" bIns="0">
                      <a:spAutoFit/>
                    </wps:bodyPr>
                  </wps:wsp>
                </a:graphicData>
              </a:graphic>
            </wp:anchor>
          </w:drawing>
        </mc:Choice>
        <mc:Fallback>
          <w:pict>
            <v:shape id="_x0000_s1065" type="#_x0000_t202" style="position:absolute;margin-left:69.599999999999994pt;margin-top:804.25pt;width:455.05000000000001pt;height:9.3499999999999996pt;z-index:-188744042;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01"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111/15222 Chotěbudice průtah</w:t>
                      <w:tab/>
                      <w:t>Stránka lízli</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856615</wp:posOffset>
              </wp:positionH>
              <wp:positionV relativeFrom="page">
                <wp:posOffset>10171430</wp:posOffset>
              </wp:positionV>
              <wp:extent cx="6108065" cy="0"/>
              <wp:wrapNone/>
              <wp:docPr id="41" name="Shape 41"/>
              <a:graphic xmlns:a="http://schemas.openxmlformats.org/drawingml/2006/main">
                <a:graphicData uri="http://schemas.microsoft.com/office/word/2010/wordprocessingShape">
                  <wps:wsp>
                    <wps:cNvCnPr/>
                    <wps:spPr>
                      <a:xfrm>
                        <a:ext cx="6108065" cy="0"/>
                      </a:xfrm>
                      <a:prstGeom prst="straightConnector1"/>
                      <a:ln w="12700">
                        <a:solidFill/>
                      </a:ln>
                    </wps:spPr>
                    <wps:bodyPr/>
                  </wps:wsp>
                </a:graphicData>
              </a:graphic>
            </wp:anchor>
          </w:drawing>
        </mc:Choice>
        <mc:Fallback>
          <w:pict>
            <v:shape o:spt="32" o:oned="true" path="m,l21600,21600e" style="position:absolute;margin-left:67.450000000000003pt;margin-top:800.89999999999998pt;width:480.94999999999999pt;height:0;z-index:-251658240;mso-position-horizontal-relative:page;mso-position-vertical-relative:page">
              <v:stroke weight="1.pt"/>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6096000</wp:posOffset>
              </wp:positionH>
              <wp:positionV relativeFrom="page">
                <wp:posOffset>10289540</wp:posOffset>
              </wp:positionV>
              <wp:extent cx="791210" cy="114300"/>
              <wp:wrapNone/>
              <wp:docPr id="56" name="Shape 56"/>
              <a:graphic xmlns:a="http://schemas.openxmlformats.org/drawingml/2006/main">
                <a:graphicData uri="http://schemas.microsoft.com/office/word/2010/wordprocessingShape">
                  <wps:wsp>
                    <wps:cNvSpPr txBox="1"/>
                    <wps:spPr>
                      <a:xfrm>
                        <a:ext cx="791210" cy="1143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Stránka </w:t>
                          </w:r>
                          <w:fldSimple w:instr=" PAGE \* MERGEFORMAT ">
                            <w:r>
                              <w:rPr>
                                <w:color w:val="000000"/>
                                <w:spacing w:val="0"/>
                                <w:w w:val="100"/>
                                <w:position w:val="0"/>
                                <w:sz w:val="24"/>
                                <w:szCs w:val="24"/>
                                <w:shd w:val="clear" w:color="auto" w:fill="auto"/>
                                <w:lang w:val="cs-CZ" w:eastAsia="cs-CZ" w:bidi="cs-CZ"/>
                              </w:rPr>
                              <w:t>#</w:t>
                            </w:r>
                          </w:fldSimple>
                          <w:r>
                            <w:rPr>
                              <w:color w:val="000000"/>
                              <w:spacing w:val="0"/>
                              <w:w w:val="100"/>
                              <w:position w:val="0"/>
                              <w:sz w:val="24"/>
                              <w:szCs w:val="24"/>
                              <w:shd w:val="clear" w:color="auto" w:fill="auto"/>
                              <w:lang w:val="cs-CZ" w:eastAsia="cs-CZ" w:bidi="cs-CZ"/>
                            </w:rPr>
                            <w:t xml:space="preserve"> z </w:t>
                          </w:r>
                          <w:r>
                            <w:rPr>
                              <w:b/>
                              <w:bCs/>
                              <w:color w:val="000000"/>
                              <w:spacing w:val="0"/>
                              <w:w w:val="100"/>
                              <w:position w:val="0"/>
                              <w:sz w:val="22"/>
                              <w:szCs w:val="22"/>
                              <w:shd w:val="clear" w:color="auto" w:fill="auto"/>
                              <w:lang w:val="cs-CZ" w:eastAsia="cs-CZ" w:bidi="cs-CZ"/>
                            </w:rPr>
                            <w:t>4</w:t>
                          </w:r>
                        </w:p>
                      </w:txbxContent>
                    </wps:txbx>
                    <wps:bodyPr wrap="none" lIns="0" tIns="0" rIns="0" bIns="0">
                      <a:spAutoFit/>
                    </wps:bodyPr>
                  </wps:wsp>
                </a:graphicData>
              </a:graphic>
            </wp:anchor>
          </w:drawing>
        </mc:Choice>
        <mc:Fallback>
          <w:pict>
            <v:shape id="_x0000_s1082" type="#_x0000_t202" style="position:absolute;margin-left:480.pt;margin-top:810.20000000000005pt;width:62.299999999999997pt;height:9.pt;z-index:-188744038;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Stránka </w:t>
                    </w:r>
                    <w:fldSimple w:instr=" PAGE \* MERGEFORMAT ">
                      <w:r>
                        <w:rPr>
                          <w:color w:val="000000"/>
                          <w:spacing w:val="0"/>
                          <w:w w:val="100"/>
                          <w:position w:val="0"/>
                          <w:sz w:val="24"/>
                          <w:szCs w:val="24"/>
                          <w:shd w:val="clear" w:color="auto" w:fill="auto"/>
                          <w:lang w:val="cs-CZ" w:eastAsia="cs-CZ" w:bidi="cs-CZ"/>
                        </w:rPr>
                        <w:t>#</w:t>
                      </w:r>
                    </w:fldSimple>
                    <w:r>
                      <w:rPr>
                        <w:color w:val="000000"/>
                        <w:spacing w:val="0"/>
                        <w:w w:val="100"/>
                        <w:position w:val="0"/>
                        <w:sz w:val="24"/>
                        <w:szCs w:val="24"/>
                        <w:shd w:val="clear" w:color="auto" w:fill="auto"/>
                        <w:lang w:val="cs-CZ" w:eastAsia="cs-CZ" w:bidi="cs-CZ"/>
                      </w:rPr>
                      <w:t xml:space="preserve"> z </w:t>
                    </w:r>
                    <w:r>
                      <w:rPr>
                        <w:b/>
                        <w:bCs/>
                        <w:color w:val="000000"/>
                        <w:spacing w:val="0"/>
                        <w:w w:val="100"/>
                        <w:position w:val="0"/>
                        <w:sz w:val="22"/>
                        <w:szCs w:val="22"/>
                        <w:shd w:val="clear" w:color="auto" w:fill="auto"/>
                        <w:lang w:val="cs-CZ" w:eastAsia="cs-CZ" w:bidi="cs-CZ"/>
                      </w:rPr>
                      <w:t>4</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6057265</wp:posOffset>
              </wp:positionH>
              <wp:positionV relativeFrom="page">
                <wp:posOffset>10278110</wp:posOffset>
              </wp:positionV>
              <wp:extent cx="781685" cy="111760"/>
              <wp:wrapNone/>
              <wp:docPr id="58" name="Shape 58"/>
              <a:graphic xmlns:a="http://schemas.openxmlformats.org/drawingml/2006/main">
                <a:graphicData uri="http://schemas.microsoft.com/office/word/2010/wordprocessingShape">
                  <wps:wsp>
                    <wps:cNvSpPr txBox="1"/>
                    <wps:spPr>
                      <a:xfrm>
                        <a:ext cx="781685" cy="1117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2"/>
                                <w:szCs w:val="22"/>
                                <w:shd w:val="clear" w:color="auto" w:fill="auto"/>
                                <w:lang w:val="cs-CZ" w:eastAsia="cs-CZ" w:bidi="cs-CZ"/>
                              </w:rPr>
                              <w:t>#</w:t>
                            </w:r>
                          </w:fldSimple>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2"/>
                              <w:szCs w:val="22"/>
                              <w:shd w:val="clear" w:color="auto" w:fill="auto"/>
                              <w:lang w:val="cs-CZ" w:eastAsia="cs-CZ" w:bidi="cs-CZ"/>
                            </w:rPr>
                            <w:t>4</w:t>
                          </w:r>
                        </w:p>
                      </w:txbxContent>
                    </wps:txbx>
                    <wps:bodyPr wrap="none" lIns="0" tIns="0" rIns="0" bIns="0">
                      <a:spAutoFit/>
                    </wps:bodyPr>
                  </wps:wsp>
                </a:graphicData>
              </a:graphic>
            </wp:anchor>
          </w:drawing>
        </mc:Choice>
        <mc:Fallback>
          <w:pict>
            <v:shape id="_x0000_s1084" type="#_x0000_t202" style="position:absolute;margin-left:476.94999999999999pt;margin-top:809.29999999999995pt;width:61.549999999999997pt;height:8.8000000000000007pt;z-index:-18874403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shd w:val="clear" w:color="auto" w:fill="auto"/>
                        <w:lang w:val="cs-CZ" w:eastAsia="cs-CZ" w:bidi="cs-CZ"/>
                      </w:rPr>
                      <w:t xml:space="preserve">Stránka </w:t>
                    </w:r>
                    <w:fldSimple w:instr=" PAGE \* MERGEFORMAT ">
                      <w:r>
                        <w:rPr>
                          <w:b/>
                          <w:bCs/>
                          <w:color w:val="000000"/>
                          <w:spacing w:val="0"/>
                          <w:w w:val="100"/>
                          <w:position w:val="0"/>
                          <w:sz w:val="22"/>
                          <w:szCs w:val="22"/>
                          <w:shd w:val="clear" w:color="auto" w:fill="auto"/>
                          <w:lang w:val="cs-CZ" w:eastAsia="cs-CZ" w:bidi="cs-CZ"/>
                        </w:rPr>
                        <w:t>#</w:t>
                      </w:r>
                    </w:fldSimple>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z </w:t>
                    </w:r>
                    <w:r>
                      <w:rPr>
                        <w:b/>
                        <w:bCs/>
                        <w:color w:val="000000"/>
                        <w:spacing w:val="0"/>
                        <w:w w:val="100"/>
                        <w:position w:val="0"/>
                        <w:sz w:val="22"/>
                        <w:szCs w:val="22"/>
                        <w:shd w:val="clear" w:color="auto" w:fill="auto"/>
                        <w:lang w:val="cs-CZ" w:eastAsia="cs-CZ" w:bidi="cs-CZ"/>
                      </w:rPr>
                      <w:t>4</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6043295</wp:posOffset>
              </wp:positionH>
              <wp:positionV relativeFrom="page">
                <wp:posOffset>10085070</wp:posOffset>
              </wp:positionV>
              <wp:extent cx="791210" cy="111760"/>
              <wp:wrapNone/>
              <wp:docPr id="62" name="Shape 62"/>
              <a:graphic xmlns:a="http://schemas.openxmlformats.org/drawingml/2006/main">
                <a:graphicData uri="http://schemas.microsoft.com/office/word/2010/wordprocessingShape">
                  <wps:wsp>
                    <wps:cNvSpPr txBox="1"/>
                    <wps:spPr>
                      <a:xfrm>
                        <a:ext cx="791210" cy="1117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color w:val="000000"/>
                                <w:spacing w:val="0"/>
                                <w:w w:val="100"/>
                                <w:position w:val="0"/>
                                <w:sz w:val="24"/>
                                <w:szCs w:val="24"/>
                                <w:shd w:val="clear" w:color="auto" w:fill="auto"/>
                                <w:lang w:val="cs-CZ" w:eastAsia="cs-CZ" w:bidi="cs-CZ"/>
                              </w:rPr>
                              <w:t>#</w:t>
                            </w:r>
                          </w:fldSimple>
                          <w:r>
                            <w:rPr>
                              <w:color w:val="000000"/>
                              <w:spacing w:val="0"/>
                              <w:w w:val="100"/>
                              <w:position w:val="0"/>
                              <w:sz w:val="24"/>
                              <w:szCs w:val="24"/>
                              <w:shd w:val="clear" w:color="auto" w:fill="auto"/>
                              <w:lang w:val="cs-CZ" w:eastAsia="cs-CZ" w:bidi="cs-CZ"/>
                            </w:rPr>
                            <w:t xml:space="preserve"> z 4</w:t>
                          </w:r>
                        </w:p>
                      </w:txbxContent>
                    </wps:txbx>
                    <wps:bodyPr wrap="none" lIns="0" tIns="0" rIns="0" bIns="0">
                      <a:spAutoFit/>
                    </wps:bodyPr>
                  </wps:wsp>
                </a:graphicData>
              </a:graphic>
            </wp:anchor>
          </w:drawing>
        </mc:Choice>
        <mc:Fallback>
          <w:pict>
            <v:shape id="_x0000_s1088" type="#_x0000_t202" style="position:absolute;margin-left:475.85000000000002pt;margin-top:794.10000000000002pt;width:62.299999999999997pt;height:8.8000000000000007pt;z-index:-18874403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 xml:space="preserve">Stránka </w:t>
                    </w:r>
                    <w:fldSimple w:instr=" PAGE \* MERGEFORMAT ">
                      <w:r>
                        <w:rPr>
                          <w:color w:val="000000"/>
                          <w:spacing w:val="0"/>
                          <w:w w:val="100"/>
                          <w:position w:val="0"/>
                          <w:sz w:val="24"/>
                          <w:szCs w:val="24"/>
                          <w:shd w:val="clear" w:color="auto" w:fill="auto"/>
                          <w:lang w:val="cs-CZ" w:eastAsia="cs-CZ" w:bidi="cs-CZ"/>
                        </w:rPr>
                        <w:t>#</w:t>
                      </w:r>
                    </w:fldSimple>
                    <w:r>
                      <w:rPr>
                        <w:color w:val="000000"/>
                        <w:spacing w:val="0"/>
                        <w:w w:val="100"/>
                        <w:position w:val="0"/>
                        <w:sz w:val="24"/>
                        <w:szCs w:val="24"/>
                        <w:shd w:val="clear" w:color="auto" w:fill="auto"/>
                        <w:lang w:val="cs-CZ" w:eastAsia="cs-CZ" w:bidi="cs-CZ"/>
                      </w:rPr>
                      <w:t xml:space="preserve"> z 4</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6144260</wp:posOffset>
              </wp:positionH>
              <wp:positionV relativeFrom="page">
                <wp:posOffset>10243820</wp:posOffset>
              </wp:positionV>
              <wp:extent cx="644525" cy="93980"/>
              <wp:wrapNone/>
              <wp:docPr id="65" name="Shape 65"/>
              <a:graphic xmlns:a="http://schemas.openxmlformats.org/drawingml/2006/main">
                <a:graphicData uri="http://schemas.microsoft.com/office/word/2010/wordprocessingShape">
                  <wps:wsp>
                    <wps:cNvSpPr txBox="1"/>
                    <wps:spPr>
                      <a:xfrm>
                        <a:ext cx="644525" cy="939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091" type="#_x0000_t202" style="position:absolute;margin-left:483.80000000000001pt;margin-top:806.60000000000002pt;width:50.75pt;height:7.4000000000000004pt;z-index:-188744030;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Stránka 1 z 1</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894080</wp:posOffset>
              </wp:positionH>
              <wp:positionV relativeFrom="page">
                <wp:posOffset>10422255</wp:posOffset>
              </wp:positionV>
              <wp:extent cx="5774690" cy="121285"/>
              <wp:wrapNone/>
              <wp:docPr id="6" name="Shape 6"/>
              <a:graphic xmlns:a="http://schemas.openxmlformats.org/drawingml/2006/main">
                <a:graphicData uri="http://schemas.microsoft.com/office/word/2010/wordprocessingShape">
                  <wps:wsp>
                    <wps:cNvSpPr txBox="1"/>
                    <wps:spPr>
                      <a:xfrm>
                        <a:ext cx="5774690" cy="121285"/>
                      </a:xfrm>
                      <a:prstGeom prst="rect"/>
                      <a:noFill/>
                    </wps:spPr>
                    <wps:txbx>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III/l 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lIns="0" tIns="0" rIns="0" bIns="0">
                      <a:spAutoFit/>
                    </wps:bodyPr>
                  </wps:wsp>
                </a:graphicData>
              </a:graphic>
            </wp:anchor>
          </w:drawing>
        </mc:Choice>
        <mc:Fallback>
          <w:pict>
            <v:shape id="_x0000_s1032" type="#_x0000_t202" style="position:absolute;margin-left:70.400000000000006pt;margin-top:820.64999999999998pt;width:454.69999999999999pt;height:9.5500000000000007pt;z-index:-18874406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III/l 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868680</wp:posOffset>
              </wp:positionH>
              <wp:positionV relativeFrom="page">
                <wp:posOffset>10382250</wp:posOffset>
              </wp:positionV>
              <wp:extent cx="6103620" cy="0"/>
              <wp:wrapNone/>
              <wp:docPr id="8" name="Shape 8"/>
              <a:graphic xmlns:a="http://schemas.openxmlformats.org/drawingml/2006/main">
                <a:graphicData uri="http://schemas.microsoft.com/office/word/2010/wordprocessingShape">
                  <wps:wsp>
                    <wps:cNvCnPr/>
                    <wps:spPr>
                      <a:xfrm>
                        <a:ext cx="6103620" cy="0"/>
                      </a:xfrm>
                      <a:prstGeom prst="straightConnector1"/>
                      <a:ln w="12700">
                        <a:solidFill/>
                      </a:ln>
                    </wps:spPr>
                    <wps:bodyPr/>
                  </wps:wsp>
                </a:graphicData>
              </a:graphic>
            </wp:anchor>
          </w:drawing>
        </mc:Choice>
        <mc:Fallback>
          <w:pict>
            <v:shape o:spt="32" o:oned="true" path="m,l21600,21600e" style="position:absolute;margin-left:68.400000000000006pt;margin-top:817.5pt;width:480.60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909955</wp:posOffset>
              </wp:positionH>
              <wp:positionV relativeFrom="page">
                <wp:posOffset>10306685</wp:posOffset>
              </wp:positionV>
              <wp:extent cx="5788025" cy="123190"/>
              <wp:wrapNone/>
              <wp:docPr id="9" name="Shape 9"/>
              <a:graphic xmlns:a="http://schemas.openxmlformats.org/drawingml/2006/main">
                <a:graphicData uri="http://schemas.microsoft.com/office/word/2010/wordprocessingShape">
                  <wps:wsp>
                    <wps:cNvSpPr txBox="1"/>
                    <wps:spPr>
                      <a:xfrm>
                        <a:ext cx="5788025" cy="123190"/>
                      </a:xfrm>
                      <a:prstGeom prst="rect"/>
                      <a:noFill/>
                    </wps:spPr>
                    <wps:txbx>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]11/15222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lIns="0" tIns="0" rIns="0" bIns="0">
                      <a:spAutoFit/>
                    </wps:bodyPr>
                  </wps:wsp>
                </a:graphicData>
              </a:graphic>
            </wp:anchor>
          </w:drawing>
        </mc:Choice>
        <mc:Fallback>
          <w:pict>
            <v:shape id="_x0000_s1035" type="#_x0000_t202" style="position:absolute;margin-left:71.650000000000006pt;margin-top:811.54999999999995pt;width:455.75pt;height:9.6999999999999993pt;z-index:-188744058;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]11/15222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887095</wp:posOffset>
              </wp:positionH>
              <wp:positionV relativeFrom="page">
                <wp:posOffset>10272395</wp:posOffset>
              </wp:positionV>
              <wp:extent cx="6117590" cy="0"/>
              <wp:wrapNone/>
              <wp:docPr id="11" name="Shape 11"/>
              <a:graphic xmlns:a="http://schemas.openxmlformats.org/drawingml/2006/main">
                <a:graphicData uri="http://schemas.microsoft.com/office/word/2010/wordprocessingShape">
                  <wps:wsp>
                    <wps:cNvCnPr/>
                    <wps:spPr>
                      <a:xfrm>
                        <a:ext cx="6117590" cy="0"/>
                      </a:xfrm>
                      <a:prstGeom prst="straightConnector1"/>
                      <a:ln w="12700">
                        <a:solidFill/>
                      </a:ln>
                    </wps:spPr>
                    <wps:bodyPr/>
                  </wps:wsp>
                </a:graphicData>
              </a:graphic>
            </wp:anchor>
          </w:drawing>
        </mc:Choice>
        <mc:Fallback>
          <w:pict>
            <v:shape o:spt="32" o:oned="true" path="m,l21600,21600e" style="position:absolute;margin-left:69.849999999999994pt;margin-top:808.85000000000002pt;width:481.6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879475</wp:posOffset>
              </wp:positionH>
              <wp:positionV relativeFrom="page">
                <wp:posOffset>10307955</wp:posOffset>
              </wp:positionV>
              <wp:extent cx="5774690" cy="121285"/>
              <wp:wrapNone/>
              <wp:docPr id="18" name="Shape 18"/>
              <a:graphic xmlns:a="http://schemas.openxmlformats.org/drawingml/2006/main">
                <a:graphicData uri="http://schemas.microsoft.com/office/word/2010/wordprocessingShape">
                  <wps:wsp>
                    <wps:cNvSpPr txBox="1"/>
                    <wps:spPr>
                      <a:xfrm>
                        <a:ext cx="5774690" cy="121285"/>
                      </a:xfrm>
                      <a:prstGeom prst="rect"/>
                      <a:noFill/>
                    </wps:spPr>
                    <wps:txbx>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lIns="0" tIns="0" rIns="0" bIns="0">
                      <a:spAutoFit/>
                    </wps:bodyPr>
                  </wps:wsp>
                </a:graphicData>
              </a:graphic>
            </wp:anchor>
          </w:drawing>
        </mc:Choice>
        <mc:Fallback>
          <w:pict>
            <v:shape id="_x0000_s1044" type="#_x0000_t202" style="position:absolute;margin-left:69.25pt;margin-top:811.64999999999998pt;width:454.69999999999999pt;height:9.5500000000000007pt;z-index:-188744056;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851535</wp:posOffset>
              </wp:positionH>
              <wp:positionV relativeFrom="page">
                <wp:posOffset>10164445</wp:posOffset>
              </wp:positionV>
              <wp:extent cx="6103620" cy="0"/>
              <wp:wrapNone/>
              <wp:docPr id="20" name="Shape 20"/>
              <a:graphic xmlns:a="http://schemas.openxmlformats.org/drawingml/2006/main">
                <a:graphicData uri="http://schemas.microsoft.com/office/word/2010/wordprocessingShape">
                  <wps:wsp>
                    <wps:cNvCnPr/>
                    <wps:spPr>
                      <a:xfrm>
                        <a:ext cx="6103620" cy="0"/>
                      </a:xfrm>
                      <a:prstGeom prst="straightConnector1"/>
                      <a:ln w="12700">
                        <a:solidFill/>
                      </a:ln>
                    </wps:spPr>
                    <wps:bodyPr/>
                  </wps:wsp>
                </a:graphicData>
              </a:graphic>
            </wp:anchor>
          </w:drawing>
        </mc:Choice>
        <mc:Fallback>
          <w:pict>
            <v:shape o:spt="32" o:oned="true" path="m,l21600,21600e" style="position:absolute;margin-left:67.049999999999997pt;margin-top:800.35000000000002pt;width:480.60000000000002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879475</wp:posOffset>
              </wp:positionH>
              <wp:positionV relativeFrom="page">
                <wp:posOffset>10307955</wp:posOffset>
              </wp:positionV>
              <wp:extent cx="5774690" cy="121285"/>
              <wp:wrapNone/>
              <wp:docPr id="21" name="Shape 21"/>
              <a:graphic xmlns:a="http://schemas.openxmlformats.org/drawingml/2006/main">
                <a:graphicData uri="http://schemas.microsoft.com/office/word/2010/wordprocessingShape">
                  <wps:wsp>
                    <wps:cNvSpPr txBox="1"/>
                    <wps:spPr>
                      <a:xfrm>
                        <a:ext cx="5774690" cy="121285"/>
                      </a:xfrm>
                      <a:prstGeom prst="rect"/>
                      <a:noFill/>
                    </wps:spPr>
                    <wps:txbx>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lIns="0" tIns="0" rIns="0" bIns="0">
                      <a:spAutoFit/>
                    </wps:bodyPr>
                  </wps:wsp>
                </a:graphicData>
              </a:graphic>
            </wp:anchor>
          </w:drawing>
        </mc:Choice>
        <mc:Fallback>
          <w:pict>
            <v:shape id="_x0000_s1047" type="#_x0000_t202" style="position:absolute;margin-left:69.25pt;margin-top:811.64999999999998pt;width:454.69999999999999pt;height:9.5500000000000007pt;z-index:-188744054;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851535</wp:posOffset>
              </wp:positionH>
              <wp:positionV relativeFrom="page">
                <wp:posOffset>10164445</wp:posOffset>
              </wp:positionV>
              <wp:extent cx="6103620" cy="0"/>
              <wp:wrapNone/>
              <wp:docPr id="23" name="Shape 23"/>
              <a:graphic xmlns:a="http://schemas.openxmlformats.org/drawingml/2006/main">
                <a:graphicData uri="http://schemas.microsoft.com/office/word/2010/wordprocessingShape">
                  <wps:wsp>
                    <wps:cNvCnPr/>
                    <wps:spPr>
                      <a:xfrm>
                        <a:ext cx="6103620" cy="0"/>
                      </a:xfrm>
                      <a:prstGeom prst="straightConnector1"/>
                      <a:ln w="12700">
                        <a:solidFill/>
                      </a:ln>
                    </wps:spPr>
                    <wps:bodyPr/>
                  </wps:wsp>
                </a:graphicData>
              </a:graphic>
            </wp:anchor>
          </w:drawing>
        </mc:Choice>
        <mc:Fallback>
          <w:pict>
            <v:shape o:spt="32" o:oned="true" path="m,l21600,21600e" style="position:absolute;margin-left:67.049999999999997pt;margin-top:800.35000000000002pt;width:480.60000000000002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890905</wp:posOffset>
              </wp:positionH>
              <wp:positionV relativeFrom="page">
                <wp:posOffset>10266680</wp:posOffset>
              </wp:positionV>
              <wp:extent cx="5774690" cy="121285"/>
              <wp:wrapNone/>
              <wp:docPr id="24" name="Shape 24"/>
              <a:graphic xmlns:a="http://schemas.openxmlformats.org/drawingml/2006/main">
                <a:graphicData uri="http://schemas.microsoft.com/office/word/2010/wordprocessingShape">
                  <wps:wsp>
                    <wps:cNvSpPr txBox="1"/>
                    <wps:spPr>
                      <a:xfrm>
                        <a:ext cx="5774690" cy="121285"/>
                      </a:xfrm>
                      <a:prstGeom prst="rect"/>
                      <a:noFill/>
                    </wps:spPr>
                    <wps:txbx>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Ill/l5222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lIns="0" tIns="0" rIns="0" bIns="0">
                      <a:spAutoFit/>
                    </wps:bodyPr>
                  </wps:wsp>
                </a:graphicData>
              </a:graphic>
            </wp:anchor>
          </w:drawing>
        </mc:Choice>
        <mc:Fallback>
          <w:pict>
            <v:shape id="_x0000_s1050" type="#_x0000_t202" style="position:absolute;margin-left:70.150000000000006pt;margin-top:808.39999999999998pt;width:454.69999999999999pt;height:9.5500000000000007pt;z-index:-188744052;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Ill/l5222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865505</wp:posOffset>
              </wp:positionH>
              <wp:positionV relativeFrom="page">
                <wp:posOffset>10225405</wp:posOffset>
              </wp:positionV>
              <wp:extent cx="6103620" cy="0"/>
              <wp:wrapNone/>
              <wp:docPr id="26" name="Shape 26"/>
              <a:graphic xmlns:a="http://schemas.openxmlformats.org/drawingml/2006/main">
                <a:graphicData uri="http://schemas.microsoft.com/office/word/2010/wordprocessingShape">
                  <wps:wsp>
                    <wps:cNvCnPr/>
                    <wps:spPr>
                      <a:xfrm>
                        <a:ext cx="6103620" cy="0"/>
                      </a:xfrm>
                      <a:prstGeom prst="straightConnector1"/>
                      <a:ln w="12700">
                        <a:solidFill/>
                      </a:ln>
                    </wps:spPr>
                    <wps:bodyPr/>
                  </wps:wsp>
                </a:graphicData>
              </a:graphic>
            </wp:anchor>
          </w:drawing>
        </mc:Choice>
        <mc:Fallback>
          <w:pict>
            <v:shape o:spt="32" o:oned="true" path="m,l21600,21600e" style="position:absolute;margin-left:68.150000000000006pt;margin-top:805.14999999999998pt;width:480.60000000000002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879475</wp:posOffset>
              </wp:positionH>
              <wp:positionV relativeFrom="page">
                <wp:posOffset>10307955</wp:posOffset>
              </wp:positionV>
              <wp:extent cx="5774690" cy="121285"/>
              <wp:wrapNone/>
              <wp:docPr id="27" name="Shape 27"/>
              <a:graphic xmlns:a="http://schemas.openxmlformats.org/drawingml/2006/main">
                <a:graphicData uri="http://schemas.microsoft.com/office/word/2010/wordprocessingShape">
                  <wps:wsp>
                    <wps:cNvSpPr txBox="1"/>
                    <wps:spPr>
                      <a:xfrm>
                        <a:ext cx="5774690" cy="121285"/>
                      </a:xfrm>
                      <a:prstGeom prst="rect"/>
                      <a:noFill/>
                    </wps:spPr>
                    <wps:txbx>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lIns="0" tIns="0" rIns="0" bIns="0">
                      <a:spAutoFit/>
                    </wps:bodyPr>
                  </wps:wsp>
                </a:graphicData>
              </a:graphic>
            </wp:anchor>
          </w:drawing>
        </mc:Choice>
        <mc:Fallback>
          <w:pict>
            <v:shape id="_x0000_s1053" type="#_x0000_t202" style="position:absolute;margin-left:69.25pt;margin-top:811.64999999999998pt;width:454.69999999999999pt;height:9.5500000000000007pt;z-index:-18874405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851535</wp:posOffset>
              </wp:positionH>
              <wp:positionV relativeFrom="page">
                <wp:posOffset>10164445</wp:posOffset>
              </wp:positionV>
              <wp:extent cx="6103620" cy="0"/>
              <wp:wrapNone/>
              <wp:docPr id="29" name="Shape 29"/>
              <a:graphic xmlns:a="http://schemas.openxmlformats.org/drawingml/2006/main">
                <a:graphicData uri="http://schemas.microsoft.com/office/word/2010/wordprocessingShape">
                  <wps:wsp>
                    <wps:cNvCnPr/>
                    <wps:spPr>
                      <a:xfrm>
                        <a:ext cx="6103620" cy="0"/>
                      </a:xfrm>
                      <a:prstGeom prst="straightConnector1"/>
                      <a:ln w="12700">
                        <a:solidFill/>
                      </a:ln>
                    </wps:spPr>
                    <wps:bodyPr/>
                  </wps:wsp>
                </a:graphicData>
              </a:graphic>
            </wp:anchor>
          </w:drawing>
        </mc:Choice>
        <mc:Fallback>
          <w:pict>
            <v:shape o:spt="32" o:oned="true" path="m,l21600,21600e" style="position:absolute;margin-left:67.049999999999997pt;margin-top:800.35000000000002pt;width:480.60000000000002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879475</wp:posOffset>
              </wp:positionH>
              <wp:positionV relativeFrom="page">
                <wp:posOffset>10307955</wp:posOffset>
              </wp:positionV>
              <wp:extent cx="5774690" cy="121285"/>
              <wp:wrapNone/>
              <wp:docPr id="30" name="Shape 30"/>
              <a:graphic xmlns:a="http://schemas.openxmlformats.org/drawingml/2006/main">
                <a:graphicData uri="http://schemas.microsoft.com/office/word/2010/wordprocessingShape">
                  <wps:wsp>
                    <wps:cNvSpPr txBox="1"/>
                    <wps:spPr>
                      <a:xfrm>
                        <a:ext cx="5774690" cy="121285"/>
                      </a:xfrm>
                      <a:prstGeom prst="rect"/>
                      <a:noFill/>
                    </wps:spPr>
                    <wps:txbx>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lIns="0" tIns="0" rIns="0" bIns="0">
                      <a:spAutoFit/>
                    </wps:bodyPr>
                  </wps:wsp>
                </a:graphicData>
              </a:graphic>
            </wp:anchor>
          </w:drawing>
        </mc:Choice>
        <mc:Fallback>
          <w:pict>
            <v:shape id="_x0000_s1056" type="#_x0000_t202" style="position:absolute;margin-left:69.25pt;margin-top:811.64999999999998pt;width:454.69999999999999pt;height:9.5500000000000007pt;z-index:-188744048;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94"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II1/15222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851535</wp:posOffset>
              </wp:positionH>
              <wp:positionV relativeFrom="page">
                <wp:posOffset>10164445</wp:posOffset>
              </wp:positionV>
              <wp:extent cx="6103620" cy="0"/>
              <wp:wrapNone/>
              <wp:docPr id="32" name="Shape 32"/>
              <a:graphic xmlns:a="http://schemas.openxmlformats.org/drawingml/2006/main">
                <a:graphicData uri="http://schemas.microsoft.com/office/word/2010/wordprocessingShape">
                  <wps:wsp>
                    <wps:cNvCnPr/>
                    <wps:spPr>
                      <a:xfrm>
                        <a:ext cx="6103620" cy="0"/>
                      </a:xfrm>
                      <a:prstGeom prst="straightConnector1"/>
                      <a:ln w="12700">
                        <a:solidFill/>
                      </a:ln>
                    </wps:spPr>
                    <wps:bodyPr/>
                  </wps:wsp>
                </a:graphicData>
              </a:graphic>
            </wp:anchor>
          </w:drawing>
        </mc:Choice>
        <mc:Fallback>
          <w:pict>
            <v:shape o:spt="32" o:oned="true" path="m,l21600,21600e" style="position:absolute;margin-left:67.049999999999997pt;margin-top:800.35000000000002pt;width:480.60000000000002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878205</wp:posOffset>
              </wp:positionH>
              <wp:positionV relativeFrom="page">
                <wp:posOffset>10222865</wp:posOffset>
              </wp:positionV>
              <wp:extent cx="5788025" cy="121285"/>
              <wp:wrapNone/>
              <wp:docPr id="33" name="Shape 33"/>
              <a:graphic xmlns:a="http://schemas.openxmlformats.org/drawingml/2006/main">
                <a:graphicData uri="http://schemas.microsoft.com/office/word/2010/wordprocessingShape">
                  <wps:wsp>
                    <wps:cNvSpPr txBox="1"/>
                    <wps:spPr>
                      <a:xfrm>
                        <a:ext cx="5788025" cy="121285"/>
                      </a:xfrm>
                      <a:prstGeom prst="rect"/>
                      <a:noFill/>
                    </wps:spPr>
                    <wps:txbx>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III/l 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wps:txbx>
                    <wps:bodyPr lIns="0" tIns="0" rIns="0" bIns="0">
                      <a:spAutoFit/>
                    </wps:bodyPr>
                  </wps:wsp>
                </a:graphicData>
              </a:graphic>
            </wp:anchor>
          </w:drawing>
        </mc:Choice>
        <mc:Fallback>
          <w:pict>
            <v:shape id="_x0000_s1059" type="#_x0000_t202" style="position:absolute;margin-left:69.150000000000006pt;margin-top:804.95000000000005pt;width:455.75pt;height:9.5500000000000007pt;z-index:-188744046;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115"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SoD III/l 5222 Chotěbudice průtah</w:t>
                      <w:tab/>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852805</wp:posOffset>
              </wp:positionH>
              <wp:positionV relativeFrom="page">
                <wp:posOffset>10182860</wp:posOffset>
              </wp:positionV>
              <wp:extent cx="6122035" cy="0"/>
              <wp:wrapNone/>
              <wp:docPr id="35" name="Shape 35"/>
              <a:graphic xmlns:a="http://schemas.openxmlformats.org/drawingml/2006/main">
                <a:graphicData uri="http://schemas.microsoft.com/office/word/2010/wordprocessingShape">
                  <wps:wsp>
                    <wps:cNvCnPr/>
                    <wps:spPr>
                      <a:xfrm>
                        <a:ext cx="6122035" cy="0"/>
                      </a:xfrm>
                      <a:prstGeom prst="straightConnector1"/>
                      <a:ln w="12700">
                        <a:solidFill/>
                      </a:ln>
                    </wps:spPr>
                    <wps:bodyPr/>
                  </wps:wsp>
                </a:graphicData>
              </a:graphic>
            </wp:anchor>
          </w:drawing>
        </mc:Choice>
        <mc:Fallback>
          <w:pict>
            <v:shape o:spt="32" o:oned="true" path="m,l21600,21600e" style="position:absolute;margin-left:67.150000000000006pt;margin-top:801.79999999999995pt;width:482.05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1718310</wp:posOffset>
              </wp:positionH>
              <wp:positionV relativeFrom="page">
                <wp:posOffset>414020</wp:posOffset>
              </wp:positionV>
              <wp:extent cx="5191760" cy="20320"/>
              <wp:wrapNone/>
              <wp:docPr id="53" name="Shape 53"/>
              <a:graphic xmlns:a="http://schemas.openxmlformats.org/drawingml/2006/main">
                <a:graphicData uri="http://schemas.microsoft.com/office/word/2010/wordprocessingShape">
                  <wps:wsp>
                    <wps:cNvSpPr txBox="1"/>
                    <wps:spPr>
                      <a:xfrm>
                        <a:ext cx="5191760" cy="20320"/>
                      </a:xfrm>
                      <a:prstGeom prst="rect"/>
                      <a:noFill/>
                    </wps:spPr>
                    <wps:txbx>
                      <w:txbxContent>
                        <w:p>
                          <w:pPr>
                            <w:pStyle w:val="Style2"/>
                            <w:keepNext w:val="0"/>
                            <w:keepLines w:val="0"/>
                            <w:widowControl w:val="0"/>
                            <w:shd w:val="clear" w:color="auto" w:fill="auto"/>
                            <w:tabs>
                              <w:tab w:pos="8176" w:val="righ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 </w:t>
                            <w:tab/>
                          </w:r>
                        </w:p>
                      </w:txbxContent>
                    </wps:txbx>
                    <wps:bodyPr lIns="0" tIns="0" rIns="0" bIns="0">
                      <a:spAutoFit/>
                    </wps:bodyPr>
                  </wps:wsp>
                </a:graphicData>
              </a:graphic>
            </wp:anchor>
          </w:drawing>
        </mc:Choice>
        <mc:Fallback>
          <w:pict>
            <v:shape id="_x0000_s1079" type="#_x0000_t202" style="position:absolute;margin-left:135.30000000000001pt;margin-top:32.600000000000001pt;width:408.80000000000001pt;height:1.6000000000000001pt;z-index:-188744040;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176" w:val="right"/>
                      </w:tabs>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 xml:space="preserve">. </w:t>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481965</wp:posOffset>
              </wp:positionH>
              <wp:positionV relativeFrom="page">
                <wp:posOffset>424815</wp:posOffset>
              </wp:positionV>
              <wp:extent cx="6899275" cy="0"/>
              <wp:wrapNone/>
              <wp:docPr id="55" name="Shape 55"/>
              <a:graphic xmlns:a="http://schemas.openxmlformats.org/drawingml/2006/main">
                <a:graphicData uri="http://schemas.microsoft.com/office/word/2010/wordprocessingShape">
                  <wps:wsp>
                    <wps:cNvCnPr/>
                    <wps:spPr>
                      <a:xfrm>
                        <a:ext cx="6899275" cy="0"/>
                      </a:xfrm>
                      <a:prstGeom prst="straightConnector1"/>
                      <a:ln w="12700">
                        <a:solidFill/>
                      </a:ln>
                    </wps:spPr>
                    <wps:bodyPr/>
                  </wps:wsp>
                </a:graphicData>
              </a:graphic>
            </wp:anchor>
          </w:drawing>
        </mc:Choice>
        <mc:Fallback>
          <w:pict>
            <v:shape o:spt="32" o:oned="true" path="m,l21600,21600e" style="position:absolute;margin-left:37.950000000000003pt;margin-top:33.450000000000003pt;width:543.2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337820</wp:posOffset>
              </wp:positionH>
              <wp:positionV relativeFrom="page">
                <wp:posOffset>392430</wp:posOffset>
              </wp:positionV>
              <wp:extent cx="50165" cy="109855"/>
              <wp:wrapNone/>
              <wp:docPr id="60" name="Shape 60"/>
              <a:graphic xmlns:a="http://schemas.openxmlformats.org/drawingml/2006/main">
                <a:graphicData uri="http://schemas.microsoft.com/office/word/2010/wordprocessingShape">
                  <wps:wsp>
                    <wps:cNvSpPr txBox="1"/>
                    <wps:spPr>
                      <a:xfrm>
                        <a:ext cx="50165" cy="109855"/>
                      </a:xfrm>
                      <a:prstGeom prst="rect"/>
                      <a:noFill/>
                    </wps:spPr>
                    <wps:txbx>
                      <w:txbxContent>
                        <w:p>
                          <w:pPr>
                            <w:widowControl w:val="0"/>
                          </w:pPr>
                        </w:p>
                      </w:txbxContent>
                    </wps:txbx>
                    <wps:bodyPr wrap="none" lIns="0" tIns="0" rIns="0" bIns="0">
                      <a:spAutoFit/>
                    </wps:bodyPr>
                  </wps:wsp>
                </a:graphicData>
              </a:graphic>
            </wp:anchor>
          </w:drawing>
        </mc:Choice>
        <mc:Fallback>
          <w:pict>
            <v:shape id="_x0000_s1086" type="#_x0000_t202" style="position:absolute;margin-left:26.600000000000001pt;margin-top:30.899999999999999pt;width:3.9500000000000002pt;height:8.6500000000000004pt;z-index:-188744034;mso-wrap-style:none;mso-wrap-distance-left:0;mso-wrap-distance-right:0;mso-position-horizontal-relative:page;mso-position-vertical-relative:page" wrapcoords="0 0" filled="f" stroked="f">
              <v:textbox style="mso-fit-shape-to-text:t" inset="0,0,0,0">
                <w:txbxContent>
                  <w:p>
                    <w:pPr>
                      <w:widowControl w:val="0"/>
                    </w:pP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2"/>
      <w:numFmt w:val="decimal"/>
      <w:lvlText w:val="5.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Jiné_"/>
    <w:basedOn w:val="DefaultParagraphFont"/>
    <w:link w:val="Style5"/>
    <w:rPr>
      <w:rFonts w:ascii="Times New Roman" w:eastAsia="Times New Roman" w:hAnsi="Times New Roman" w:cs="Times New Roman"/>
      <w:b w:val="0"/>
      <w:bCs w:val="0"/>
      <w:i w:val="0"/>
      <w:iCs w:val="0"/>
      <w:smallCaps w:val="0"/>
      <w:strike w:val="0"/>
      <w:u w:val="none"/>
    </w:rPr>
  </w:style>
  <w:style w:type="character" w:customStyle="1" w:styleId="CharStyle8">
    <w:name w:val="Titulek tabulky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0">
    <w:name w:val="Základní text_"/>
    <w:basedOn w:val="DefaultParagraphFont"/>
    <w:link w:val="Style9"/>
    <w:rPr>
      <w:rFonts w:ascii="Times New Roman" w:eastAsia="Times New Roman" w:hAnsi="Times New Roman" w:cs="Times New Roman"/>
      <w:b w:val="0"/>
      <w:bCs w:val="0"/>
      <w:i w:val="0"/>
      <w:iCs w:val="0"/>
      <w:smallCaps w:val="0"/>
      <w:strike w:val="0"/>
      <w:u w:val="none"/>
    </w:rPr>
  </w:style>
  <w:style w:type="character" w:customStyle="1" w:styleId="CharStyle12">
    <w:name w:val="Základní text (4)_"/>
    <w:basedOn w:val="DefaultParagraphFont"/>
    <w:link w:val="Style11"/>
    <w:rPr>
      <w:rFonts w:ascii="Arial" w:eastAsia="Arial" w:hAnsi="Arial" w:cs="Arial"/>
      <w:b w:val="0"/>
      <w:bCs w:val="0"/>
      <w:i w:val="0"/>
      <w:iCs w:val="0"/>
      <w:smallCaps w:val="0"/>
      <w:strike w:val="0"/>
      <w:w w:val="60"/>
      <w:sz w:val="28"/>
      <w:szCs w:val="28"/>
      <w:u w:val="none"/>
    </w:rPr>
  </w:style>
  <w:style w:type="character" w:customStyle="1" w:styleId="CharStyle14">
    <w:name w:val="Nadpis #1_"/>
    <w:basedOn w:val="DefaultParagraphFont"/>
    <w:link w:val="Style13"/>
    <w:rPr>
      <w:rFonts w:ascii="Times New Roman" w:eastAsia="Times New Roman" w:hAnsi="Times New Roman" w:cs="Times New Roman"/>
      <w:b/>
      <w:bCs/>
      <w:i w:val="0"/>
      <w:iCs w:val="0"/>
      <w:smallCaps w:val="0"/>
      <w:strike w:val="0"/>
      <w:sz w:val="32"/>
      <w:szCs w:val="32"/>
      <w:u w:val="none"/>
    </w:rPr>
  </w:style>
  <w:style w:type="character" w:customStyle="1" w:styleId="CharStyle19">
    <w:name w:val="Nadpis #2_"/>
    <w:basedOn w:val="DefaultParagraphFont"/>
    <w:link w:val="Style18"/>
    <w:rPr>
      <w:rFonts w:ascii="Times New Roman" w:eastAsia="Times New Roman" w:hAnsi="Times New Roman" w:cs="Times New Roman"/>
      <w:b/>
      <w:bCs/>
      <w:i w:val="0"/>
      <w:iCs w:val="0"/>
      <w:smallCaps w:val="0"/>
      <w:strike w:val="0"/>
      <w:sz w:val="22"/>
      <w:szCs w:val="22"/>
      <w:u w:val="none"/>
    </w:rPr>
  </w:style>
  <w:style w:type="character" w:customStyle="1" w:styleId="CharStyle23">
    <w:name w:val="Základní text (5)_"/>
    <w:basedOn w:val="DefaultParagraphFont"/>
    <w:link w:val="Style22"/>
    <w:rPr>
      <w:rFonts w:ascii="Arial" w:eastAsia="Arial" w:hAnsi="Arial" w:cs="Arial"/>
      <w:b/>
      <w:bCs/>
      <w:i w:val="0"/>
      <w:iCs w:val="0"/>
      <w:smallCaps w:val="0"/>
      <w:strike w:val="0"/>
      <w:sz w:val="10"/>
      <w:szCs w:val="10"/>
      <w:u w:val="none"/>
    </w:rPr>
  </w:style>
  <w:style w:type="character" w:customStyle="1" w:styleId="CharStyle45">
    <w:name w:val="Základní text (2)_"/>
    <w:basedOn w:val="DefaultParagraphFont"/>
    <w:link w:val="Style44"/>
    <w:rPr>
      <w:rFonts w:ascii="Times New Roman" w:eastAsia="Times New Roman" w:hAnsi="Times New Roman" w:cs="Times New Roman"/>
      <w:b/>
      <w:bCs/>
      <w:i/>
      <w:iCs/>
      <w:smallCaps w:val="0"/>
      <w:strike w:val="0"/>
      <w:sz w:val="12"/>
      <w:szCs w:val="12"/>
      <w:u w:val="none"/>
    </w:rPr>
  </w:style>
  <w:style w:type="character" w:customStyle="1" w:styleId="CharStyle52">
    <w:name w:val="Základní text (3)_"/>
    <w:basedOn w:val="DefaultParagraphFont"/>
    <w:link w:val="Style51"/>
    <w:rPr>
      <w:rFonts w:ascii="Times New Roman" w:eastAsia="Times New Roman" w:hAnsi="Times New Roman" w:cs="Times New Roman"/>
      <w:b w:val="0"/>
      <w:bCs w:val="0"/>
      <w:i w:val="0"/>
      <w:iCs w:val="0"/>
      <w:smallCaps w:val="0"/>
      <w:strike w:val="0"/>
      <w:sz w:val="19"/>
      <w:szCs w:val="19"/>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Jiné"/>
    <w:basedOn w:val="Normal"/>
    <w:link w:val="CharStyle6"/>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7">
    <w:name w:val="Titulek tabulky"/>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9">
    <w:name w:val="Základní text"/>
    <w:basedOn w:val="Normal"/>
    <w:link w:val="CharStyle10"/>
    <w:pPr>
      <w:widowControl w:val="0"/>
      <w:shd w:val="clear" w:color="auto" w:fill="FFFFFF"/>
      <w:spacing w:after="120"/>
    </w:pPr>
    <w:rPr>
      <w:rFonts w:ascii="Times New Roman" w:eastAsia="Times New Roman" w:hAnsi="Times New Roman" w:cs="Times New Roman"/>
      <w:b w:val="0"/>
      <w:bCs w:val="0"/>
      <w:i w:val="0"/>
      <w:iCs w:val="0"/>
      <w:smallCaps w:val="0"/>
      <w:strike w:val="0"/>
      <w:u w:val="none"/>
    </w:rPr>
  </w:style>
  <w:style w:type="paragraph" w:customStyle="1" w:styleId="Style11">
    <w:name w:val="Základní text (4)"/>
    <w:basedOn w:val="Normal"/>
    <w:link w:val="CharStyle12"/>
    <w:pPr>
      <w:widowControl w:val="0"/>
      <w:shd w:val="clear" w:color="auto" w:fill="FFFFFF"/>
    </w:pPr>
    <w:rPr>
      <w:rFonts w:ascii="Arial" w:eastAsia="Arial" w:hAnsi="Arial" w:cs="Arial"/>
      <w:b w:val="0"/>
      <w:bCs w:val="0"/>
      <w:i w:val="0"/>
      <w:iCs w:val="0"/>
      <w:smallCaps w:val="0"/>
      <w:strike w:val="0"/>
      <w:w w:val="60"/>
      <w:sz w:val="28"/>
      <w:szCs w:val="28"/>
      <w:u w:val="none"/>
    </w:rPr>
  </w:style>
  <w:style w:type="paragraph" w:customStyle="1" w:styleId="Style13">
    <w:name w:val="Nadpis #1"/>
    <w:basedOn w:val="Normal"/>
    <w:link w:val="CharStyle14"/>
    <w:pPr>
      <w:widowControl w:val="0"/>
      <w:shd w:val="clear" w:color="auto" w:fill="FFFFFF"/>
      <w:spacing w:after="260"/>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18">
    <w:name w:val="Nadpis #2"/>
    <w:basedOn w:val="Normal"/>
    <w:link w:val="CharStyle19"/>
    <w:pPr>
      <w:widowControl w:val="0"/>
      <w:shd w:val="clear" w:color="auto" w:fill="FFFFFF"/>
      <w:spacing w:after="110" w:line="264" w:lineRule="auto"/>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22">
    <w:name w:val="Základní text (5)"/>
    <w:basedOn w:val="Normal"/>
    <w:link w:val="CharStyle23"/>
    <w:pPr>
      <w:widowControl w:val="0"/>
      <w:shd w:val="clear" w:color="auto" w:fill="FFFFFF"/>
      <w:jc w:val="center"/>
    </w:pPr>
    <w:rPr>
      <w:rFonts w:ascii="Arial" w:eastAsia="Arial" w:hAnsi="Arial" w:cs="Arial"/>
      <w:b/>
      <w:bCs/>
      <w:i w:val="0"/>
      <w:iCs w:val="0"/>
      <w:smallCaps w:val="0"/>
      <w:strike w:val="0"/>
      <w:sz w:val="10"/>
      <w:szCs w:val="10"/>
      <w:u w:val="none"/>
    </w:rPr>
  </w:style>
  <w:style w:type="paragraph" w:customStyle="1" w:styleId="Style44">
    <w:name w:val="Základní text (2)"/>
    <w:basedOn w:val="Normal"/>
    <w:link w:val="CharStyle45"/>
    <w:pPr>
      <w:widowControl w:val="0"/>
      <w:shd w:val="clear" w:color="auto" w:fill="FFFFFF"/>
      <w:spacing w:after="140" w:line="295" w:lineRule="auto"/>
      <w:ind w:left="120" w:firstLine="20"/>
    </w:pPr>
    <w:rPr>
      <w:rFonts w:ascii="Times New Roman" w:eastAsia="Times New Roman" w:hAnsi="Times New Roman" w:cs="Times New Roman"/>
      <w:b/>
      <w:bCs/>
      <w:i/>
      <w:iCs/>
      <w:smallCaps w:val="0"/>
      <w:strike w:val="0"/>
      <w:sz w:val="12"/>
      <w:szCs w:val="12"/>
      <w:u w:val="none"/>
    </w:rPr>
  </w:style>
  <w:style w:type="paragraph" w:customStyle="1" w:styleId="Style51">
    <w:name w:val="Základní text (3)"/>
    <w:basedOn w:val="Normal"/>
    <w:link w:val="CharStyle52"/>
    <w:pPr>
      <w:widowControl w:val="0"/>
      <w:shd w:val="clear" w:color="auto" w:fill="FFFFFF"/>
      <w:ind w:firstLine="460"/>
    </w:pPr>
    <w:rPr>
      <w:rFonts w:ascii="Times New Roman" w:eastAsia="Times New Roman" w:hAnsi="Times New Roman" w:cs="Times New Roman"/>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image" Target="media/image2.png"/><Relationship Id="rId19" Type="http://schemas.openxmlformats.org/officeDocument/2006/relationships/image" Target="media/image2.png" TargetMode="External"/><Relationship Id="rId20" Type="http://schemas.openxmlformats.org/officeDocument/2006/relationships/header" Target="header1.xml"/><Relationship Id="rId21" Type="http://schemas.openxmlformats.org/officeDocument/2006/relationships/footer" Target="footer12.xml"/><Relationship Id="rId22" Type="http://schemas.openxmlformats.org/officeDocument/2006/relationships/header" Target="header2.xml"/><Relationship Id="rId23" Type="http://schemas.openxmlformats.org/officeDocument/2006/relationships/footer" Target="footer13.xml"/><Relationship Id="rId24" Type="http://schemas.openxmlformats.org/officeDocument/2006/relationships/header" Target="header3.xml"/><Relationship Id="rId25" Type="http://schemas.openxmlformats.org/officeDocument/2006/relationships/footer" Target="footer14.xml"/><Relationship Id="rId26" Type="http://schemas.openxmlformats.org/officeDocument/2006/relationships/image" Target="media/image3.png"/><Relationship Id="rId27" Type="http://schemas.openxmlformats.org/officeDocument/2006/relationships/image" Target="media/image3.png" TargetMode="External"/><Relationship Id="rId28" Type="http://schemas.openxmlformats.org/officeDocument/2006/relationships/header" Target="header4.xml"/><Relationship Id="rId29" Type="http://schemas.openxmlformats.org/officeDocument/2006/relationships/footer" Target="footer15.xml"/><Relationship Id="rId30" Type="http://schemas.openxmlformats.org/officeDocument/2006/relationships/header" Target="header5.xml"/><Relationship Id="rId31" Type="http://schemas.openxmlformats.org/officeDocument/2006/relationships/footer" Target="footer16.xml"/></Relationships>
</file>