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A40F" w14:textId="77777777" w:rsidR="002D167E" w:rsidRDefault="002D167E" w:rsidP="00F4152B">
      <w:pPr>
        <w:pStyle w:val="Nadpis1"/>
      </w:pPr>
    </w:p>
    <w:p w14:paraId="1768CBF0" w14:textId="77777777" w:rsidR="002D167E" w:rsidRDefault="002D167E" w:rsidP="00F4152B">
      <w:pPr>
        <w:pStyle w:val="Nadpis1"/>
      </w:pPr>
    </w:p>
    <w:p w14:paraId="2A646CA9" w14:textId="77777777" w:rsidR="002D167E" w:rsidRDefault="002D167E" w:rsidP="00F4152B">
      <w:pPr>
        <w:pStyle w:val="Nadpis1"/>
      </w:pPr>
    </w:p>
    <w:p w14:paraId="69A96B41" w14:textId="77777777" w:rsidR="002D167E" w:rsidRDefault="002D167E" w:rsidP="00F4152B">
      <w:pPr>
        <w:pStyle w:val="Nadpis1"/>
      </w:pPr>
    </w:p>
    <w:p w14:paraId="238490FB" w14:textId="77777777" w:rsidR="002D167E" w:rsidRDefault="002D167E" w:rsidP="00F4152B">
      <w:pPr>
        <w:pStyle w:val="Nadpis1"/>
      </w:pPr>
    </w:p>
    <w:p w14:paraId="2FBAA408" w14:textId="77777777" w:rsidR="002D167E" w:rsidRDefault="002D167E" w:rsidP="00F4152B">
      <w:pPr>
        <w:pStyle w:val="Nadpis1"/>
      </w:pPr>
    </w:p>
    <w:p w14:paraId="26339F40" w14:textId="77777777" w:rsidR="002D167E" w:rsidRDefault="002D167E" w:rsidP="00F4152B">
      <w:pPr>
        <w:pStyle w:val="Nadpis1"/>
      </w:pPr>
    </w:p>
    <w:p w14:paraId="257113A6" w14:textId="77777777" w:rsidR="002D167E" w:rsidRDefault="002D167E" w:rsidP="002D167E">
      <w:pPr>
        <w:jc w:val="center"/>
        <w:rPr>
          <w:rFonts w:cs="Calibri"/>
          <w:b/>
          <w:sz w:val="36"/>
          <w:szCs w:val="36"/>
        </w:rPr>
      </w:pPr>
      <w:r w:rsidRPr="001F4470">
        <w:rPr>
          <w:rFonts w:cs="Calibri"/>
          <w:b/>
          <w:sz w:val="36"/>
          <w:szCs w:val="36"/>
        </w:rPr>
        <w:t xml:space="preserve">SMLOUVA </w:t>
      </w:r>
      <w:r>
        <w:rPr>
          <w:rFonts w:cs="Calibri"/>
          <w:b/>
          <w:sz w:val="36"/>
          <w:szCs w:val="36"/>
        </w:rPr>
        <w:t>O DÍLO</w:t>
      </w:r>
    </w:p>
    <w:p w14:paraId="7E0B8006" w14:textId="77777777" w:rsidR="002D167E" w:rsidRDefault="002D167E" w:rsidP="002D167E">
      <w:pPr>
        <w:jc w:val="center"/>
        <w:rPr>
          <w:rFonts w:cs="Calibri"/>
          <w:b/>
          <w:sz w:val="36"/>
          <w:szCs w:val="36"/>
        </w:rPr>
      </w:pPr>
    </w:p>
    <w:p w14:paraId="1A3B5347" w14:textId="77777777" w:rsidR="002D167E" w:rsidRPr="002D167E" w:rsidRDefault="002D167E" w:rsidP="002D167E">
      <w:pPr>
        <w:jc w:val="center"/>
        <w:rPr>
          <w:rFonts w:cs="Calibri"/>
          <w:b/>
          <w:sz w:val="28"/>
          <w:szCs w:val="28"/>
        </w:rPr>
      </w:pPr>
      <w:r w:rsidRPr="002D167E">
        <w:rPr>
          <w:rFonts w:cs="Calibri"/>
          <w:b/>
          <w:sz w:val="28"/>
          <w:szCs w:val="28"/>
        </w:rPr>
        <w:t>PLÁN UDRŽITELNÉ MĚSTSKÉ MOBILITY STATUTÁRNÍHO MĚSTA PARDUBICE</w:t>
      </w:r>
    </w:p>
    <w:p w14:paraId="70F69040" w14:textId="77777777" w:rsidR="002D167E" w:rsidRDefault="002D167E" w:rsidP="00F4152B">
      <w:pPr>
        <w:pStyle w:val="Nadpis1"/>
      </w:pPr>
    </w:p>
    <w:p w14:paraId="3E08CFB3" w14:textId="77777777" w:rsidR="002D167E" w:rsidRDefault="002D167E" w:rsidP="00F4152B">
      <w:pPr>
        <w:pStyle w:val="Nadpis1"/>
      </w:pPr>
    </w:p>
    <w:p w14:paraId="7314E7F5" w14:textId="77777777" w:rsidR="002D167E" w:rsidRDefault="002D167E" w:rsidP="00F4152B">
      <w:pPr>
        <w:pStyle w:val="Nadpis1"/>
      </w:pPr>
    </w:p>
    <w:p w14:paraId="04138B5B" w14:textId="77777777" w:rsidR="002D167E" w:rsidRDefault="002D167E" w:rsidP="002D167E"/>
    <w:p w14:paraId="7CD5E484" w14:textId="77777777" w:rsidR="002D167E" w:rsidRDefault="002D167E" w:rsidP="002D167E"/>
    <w:p w14:paraId="34ACA094" w14:textId="77777777" w:rsidR="002D167E" w:rsidRDefault="002D167E" w:rsidP="002D167E"/>
    <w:p w14:paraId="5D9914B9" w14:textId="77777777" w:rsidR="002D167E" w:rsidRDefault="002D167E" w:rsidP="002D167E"/>
    <w:p w14:paraId="54BCD792" w14:textId="77777777" w:rsidR="002D167E" w:rsidRDefault="002D167E" w:rsidP="002D167E"/>
    <w:p w14:paraId="6BA6D820" w14:textId="77777777" w:rsidR="002D167E" w:rsidRDefault="002D167E" w:rsidP="002D167E"/>
    <w:p w14:paraId="7ABE2687" w14:textId="77777777" w:rsidR="002D167E" w:rsidRDefault="002D167E" w:rsidP="002D167E"/>
    <w:p w14:paraId="6BD90040" w14:textId="77777777" w:rsidR="002D167E" w:rsidRDefault="002D167E" w:rsidP="002D167E"/>
    <w:p w14:paraId="7EEB9726" w14:textId="77777777" w:rsidR="002D167E" w:rsidRDefault="002D167E" w:rsidP="002D167E"/>
    <w:p w14:paraId="2F128F68" w14:textId="77777777" w:rsidR="002D167E" w:rsidRDefault="002D167E" w:rsidP="002D167E"/>
    <w:p w14:paraId="76145355" w14:textId="77777777" w:rsidR="002D167E" w:rsidRDefault="002D167E" w:rsidP="002D167E"/>
    <w:p w14:paraId="04CDD9D2" w14:textId="77777777" w:rsidR="002D167E" w:rsidRDefault="002D167E" w:rsidP="002D167E"/>
    <w:p w14:paraId="6829FD2B" w14:textId="77777777" w:rsidR="002D167E" w:rsidRDefault="002D167E" w:rsidP="002D167E"/>
    <w:p w14:paraId="2DE23716" w14:textId="77777777" w:rsidR="002D167E" w:rsidRDefault="002D167E" w:rsidP="002D167E"/>
    <w:p w14:paraId="5A680003" w14:textId="77777777" w:rsidR="002D167E" w:rsidRDefault="002D167E" w:rsidP="002D167E"/>
    <w:p w14:paraId="62D555B2" w14:textId="77777777" w:rsidR="002D167E" w:rsidRDefault="002D167E" w:rsidP="002D167E"/>
    <w:p w14:paraId="2D456901" w14:textId="77777777" w:rsidR="002D167E" w:rsidRDefault="002D167E" w:rsidP="002D167E"/>
    <w:p w14:paraId="5ADA0EF3" w14:textId="77777777" w:rsidR="002D167E" w:rsidRDefault="002D167E" w:rsidP="002D167E"/>
    <w:p w14:paraId="7A7C53F8" w14:textId="77777777" w:rsidR="002D167E" w:rsidRDefault="002D167E" w:rsidP="002D167E"/>
    <w:p w14:paraId="0EAE4D2E" w14:textId="77777777" w:rsidR="002D167E" w:rsidRPr="002D167E" w:rsidRDefault="002D167E" w:rsidP="002D167E"/>
    <w:p w14:paraId="4FD38965" w14:textId="46ADC995" w:rsidR="003F615C" w:rsidRPr="009F067C" w:rsidRDefault="00F146A2" w:rsidP="00F4152B">
      <w:pPr>
        <w:pStyle w:val="Nadpis1"/>
      </w:pPr>
      <w:r w:rsidRPr="009F067C">
        <w:lastRenderedPageBreak/>
        <w:t xml:space="preserve">SMLOUVA O </w:t>
      </w:r>
      <w:r w:rsidR="00E80E40">
        <w:t>DÍLO</w:t>
      </w:r>
      <w:r>
        <w:t xml:space="preserve"> </w:t>
      </w:r>
      <w:r w:rsidR="00ED733A">
        <w:t>č. OVZ/VZZR/2019/016</w:t>
      </w:r>
    </w:p>
    <w:p w14:paraId="014ABD90" w14:textId="77777777" w:rsidR="003F615C" w:rsidRPr="009F067C" w:rsidRDefault="002B38D4" w:rsidP="002D167E">
      <w:pPr>
        <w:jc w:val="center"/>
      </w:pPr>
      <w:r w:rsidRPr="009F067C">
        <w:t>uzavřená dle ustanovení</w:t>
      </w:r>
      <w:r w:rsidR="003F615C" w:rsidRPr="009F067C">
        <w:t xml:space="preserve"> §</w:t>
      </w:r>
      <w:r w:rsidR="00F146A2">
        <w:t xml:space="preserve"> </w:t>
      </w:r>
      <w:r w:rsidR="00E80E40">
        <w:t>2586 a násl.</w:t>
      </w:r>
      <w:r w:rsidR="00F146A2" w:rsidRPr="00F146A2">
        <w:t xml:space="preserve"> </w:t>
      </w:r>
      <w:r w:rsidR="003F615C" w:rsidRPr="009F067C">
        <w:t>zákona č. 89/2012 Sb., občanský zákoník, ve zně</w:t>
      </w:r>
      <w:r w:rsidR="00B90F6D" w:rsidRPr="009F067C">
        <w:t xml:space="preserve">ní pozdějších předpisů </w:t>
      </w:r>
      <w:r w:rsidR="00F146A2" w:rsidRPr="00F146A2">
        <w:t>(dále jen „</w:t>
      </w:r>
      <w:r w:rsidR="00F146A2" w:rsidRPr="00F146A2">
        <w:rPr>
          <w:b/>
        </w:rPr>
        <w:t>občanský zákoník</w:t>
      </w:r>
      <w:r w:rsidR="00F146A2" w:rsidRPr="00F146A2">
        <w:t>")</w:t>
      </w:r>
      <w:r w:rsidRPr="009F067C">
        <w:t xml:space="preserve">, </w:t>
      </w:r>
      <w:r w:rsidR="003F615C" w:rsidRPr="009F067C">
        <w:t xml:space="preserve">mezi následujícími smluvními stranami </w:t>
      </w:r>
      <w:r w:rsidR="00B90F6D" w:rsidRPr="009F067C">
        <w:t>(</w:t>
      </w:r>
      <w:r w:rsidR="003F615C" w:rsidRPr="009F067C">
        <w:t>„</w:t>
      </w:r>
      <w:r w:rsidR="003F615C" w:rsidRPr="009F067C">
        <w:rPr>
          <w:b/>
        </w:rPr>
        <w:t>Smlouva</w:t>
      </w:r>
      <w:r w:rsidR="003F615C" w:rsidRPr="009F067C">
        <w:t>“)</w:t>
      </w:r>
    </w:p>
    <w:p w14:paraId="2B56F6EF" w14:textId="77777777" w:rsidR="003F615C" w:rsidRPr="009F067C" w:rsidRDefault="003F615C" w:rsidP="00F4152B"/>
    <w:p w14:paraId="424BFC74" w14:textId="77777777" w:rsidR="005A1EB5" w:rsidRPr="009F067C" w:rsidRDefault="005A1EB5" w:rsidP="00F4152B"/>
    <w:p w14:paraId="7820B402" w14:textId="77777777" w:rsidR="00E80E40" w:rsidRPr="003558F5" w:rsidRDefault="00E80E40" w:rsidP="005F411C">
      <w:pPr>
        <w:spacing w:after="120"/>
        <w:rPr>
          <w:b/>
        </w:rPr>
      </w:pPr>
      <w:r w:rsidRPr="003558F5">
        <w:rPr>
          <w:b/>
          <w:lang w:eastAsia="cs-CZ"/>
        </w:rPr>
        <w:t>Statutární město Pardubice</w:t>
      </w:r>
    </w:p>
    <w:p w14:paraId="19A6AC5C" w14:textId="77777777" w:rsidR="00E80E40" w:rsidRPr="001F4470" w:rsidRDefault="00E80E40" w:rsidP="00F4152B">
      <w:r w:rsidRPr="001F4470">
        <w:t>se sídlem:</w:t>
      </w:r>
      <w:r w:rsidRPr="001F4470">
        <w:tab/>
      </w:r>
      <w:r>
        <w:tab/>
      </w:r>
      <w:r w:rsidR="00E505DE">
        <w:tab/>
      </w:r>
      <w:r w:rsidRPr="001F4470">
        <w:rPr>
          <w:lang w:eastAsia="cs-CZ"/>
        </w:rPr>
        <w:t>Pernštýnské náměstí 1, 530 21 Pardubice</w:t>
      </w:r>
    </w:p>
    <w:p w14:paraId="2A2F142C" w14:textId="77777777" w:rsidR="00E80E40" w:rsidRPr="001F4470" w:rsidRDefault="00E80E40" w:rsidP="00F4152B">
      <w:r w:rsidRPr="001F4470">
        <w:t>IČO:</w:t>
      </w:r>
      <w:r w:rsidRPr="001F4470">
        <w:tab/>
      </w:r>
      <w:r>
        <w:tab/>
      </w:r>
      <w:r w:rsidR="00E505DE">
        <w:tab/>
      </w:r>
      <w:r w:rsidRPr="001F4470">
        <w:rPr>
          <w:lang w:eastAsia="cs-CZ"/>
        </w:rPr>
        <w:t>00274046</w:t>
      </w:r>
    </w:p>
    <w:p w14:paraId="6B25B226" w14:textId="77777777" w:rsidR="00E80E40" w:rsidRDefault="00E80E40" w:rsidP="005F411C">
      <w:pPr>
        <w:rPr>
          <w:lang w:eastAsia="cs-CZ"/>
        </w:rPr>
      </w:pPr>
      <w:r w:rsidRPr="001F4470">
        <w:t>jejíž jménem jedná:</w:t>
      </w:r>
      <w:r w:rsidRPr="001F4470">
        <w:tab/>
      </w:r>
      <w:r w:rsidRPr="001F4470">
        <w:rPr>
          <w:lang w:eastAsia="cs-CZ"/>
        </w:rPr>
        <w:t>Ing. Martin Charvát, primátor města</w:t>
      </w:r>
    </w:p>
    <w:p w14:paraId="5C8416D1" w14:textId="589AB82E" w:rsidR="003E6CFF" w:rsidRDefault="005F411C" w:rsidP="003E6CFF">
      <w:pPr>
        <w:spacing w:after="120" w:line="240" w:lineRule="auto"/>
      </w:pPr>
      <w:r w:rsidRPr="001F4470">
        <w:t>bankovní spojení:</w:t>
      </w:r>
      <w:r w:rsidRPr="001F4470">
        <w:tab/>
      </w:r>
      <w:r>
        <w:tab/>
      </w:r>
      <w:r w:rsidRPr="005011D9">
        <w:t xml:space="preserve">účet č. </w:t>
      </w:r>
      <w:r w:rsidR="00FC16FB">
        <w:t>xxxxxxxxxxxxxxxx</w:t>
      </w:r>
      <w:bookmarkStart w:id="0" w:name="_GoBack"/>
      <w:bookmarkEnd w:id="0"/>
    </w:p>
    <w:p w14:paraId="49BA4A0A" w14:textId="0832BD5C" w:rsidR="003E6CFF" w:rsidRDefault="003E6CFF" w:rsidP="003E6CFF">
      <w:pPr>
        <w:spacing w:after="120" w:line="240" w:lineRule="auto"/>
      </w:pPr>
      <w:r>
        <w:t>Kontaktní osoba:</w:t>
      </w:r>
      <w:r>
        <w:tab/>
      </w:r>
      <w:r>
        <w:tab/>
        <w:t xml:space="preserve">Ing. Miroslav Čada, tel. 466 859 479, </w:t>
      </w:r>
      <w:hyperlink r:id="rId8" w:history="1">
        <w:r w:rsidRPr="00DD594E">
          <w:rPr>
            <w:rStyle w:val="Hypertextovodkaz"/>
          </w:rPr>
          <w:t>miroslav.cada</w:t>
        </w:r>
        <w:r w:rsidRPr="00DD594E">
          <w:rPr>
            <w:rStyle w:val="Hypertextovodkaz"/>
            <w:rFonts w:ascii="Arial" w:hAnsi="Arial" w:cs="Arial"/>
          </w:rPr>
          <w:t>@</w:t>
        </w:r>
        <w:r w:rsidRPr="00DD594E">
          <w:rPr>
            <w:rStyle w:val="Hypertextovodkaz"/>
          </w:rPr>
          <w:t>mmp.cz</w:t>
        </w:r>
      </w:hyperlink>
    </w:p>
    <w:p w14:paraId="6D73503E" w14:textId="0075FEBD" w:rsidR="003E6CFF" w:rsidRPr="009F067C" w:rsidRDefault="003E6CFF" w:rsidP="005F411C">
      <w:pPr>
        <w:spacing w:after="120"/>
      </w:pPr>
    </w:p>
    <w:p w14:paraId="799FD1F9" w14:textId="77777777" w:rsidR="003F615C" w:rsidRPr="009F067C" w:rsidRDefault="00FA502C" w:rsidP="00F4152B">
      <w:r w:rsidRPr="009F067C">
        <w:t>(</w:t>
      </w:r>
      <w:r w:rsidR="003F615C" w:rsidRPr="009F067C">
        <w:t>„</w:t>
      </w:r>
      <w:r w:rsidR="00C96A91" w:rsidRPr="005F411C">
        <w:rPr>
          <w:b/>
        </w:rPr>
        <w:t>o</w:t>
      </w:r>
      <w:r w:rsidR="00F146A2" w:rsidRPr="005F411C">
        <w:rPr>
          <w:b/>
        </w:rPr>
        <w:t>bjednatel</w:t>
      </w:r>
      <w:r w:rsidR="00B90F6D" w:rsidRPr="009F067C">
        <w:t>“</w:t>
      </w:r>
      <w:r w:rsidRPr="009F067C">
        <w:t>)</w:t>
      </w:r>
    </w:p>
    <w:p w14:paraId="034726A9" w14:textId="77777777" w:rsidR="003F615C" w:rsidRPr="009F067C" w:rsidRDefault="003F615C" w:rsidP="00F4152B"/>
    <w:p w14:paraId="5BA2D5C5" w14:textId="77777777" w:rsidR="003F615C" w:rsidRPr="009F067C" w:rsidRDefault="003F615C" w:rsidP="00F4152B">
      <w:r w:rsidRPr="009F067C">
        <w:t xml:space="preserve">a </w:t>
      </w:r>
    </w:p>
    <w:p w14:paraId="10EFBF23" w14:textId="77777777" w:rsidR="003F615C" w:rsidRDefault="003F615C" w:rsidP="00F4152B"/>
    <w:p w14:paraId="588460A7" w14:textId="14F5D0EB" w:rsidR="00FA502C" w:rsidRPr="003558F5" w:rsidRDefault="0012295B" w:rsidP="005F411C">
      <w:pPr>
        <w:spacing w:after="120"/>
        <w:rPr>
          <w:b/>
        </w:rPr>
      </w:pPr>
      <w:r>
        <w:rPr>
          <w:b/>
        </w:rPr>
        <w:t>UDIMO spol. s r.o.</w:t>
      </w:r>
    </w:p>
    <w:p w14:paraId="697CD6AF" w14:textId="355C8F61" w:rsidR="00FA502C" w:rsidRPr="009F067C" w:rsidRDefault="005F411C" w:rsidP="00F4152B">
      <w:r>
        <w:t>se s</w:t>
      </w:r>
      <w:r w:rsidR="00FA502C" w:rsidRPr="009F067C">
        <w:t>ídlem:</w:t>
      </w:r>
      <w:r w:rsidR="00FA502C" w:rsidRPr="009F067C">
        <w:tab/>
      </w:r>
      <w:r w:rsidR="00FA502C" w:rsidRPr="009F067C">
        <w:tab/>
      </w:r>
      <w:r w:rsidR="00DC4E70" w:rsidRPr="009F067C">
        <w:tab/>
      </w:r>
      <w:r w:rsidR="0012295B">
        <w:t xml:space="preserve">Sokolská tř. 8, 702 </w:t>
      </w:r>
      <w:r w:rsidR="00C75F35">
        <w:t xml:space="preserve">00 </w:t>
      </w:r>
      <w:r w:rsidR="0012295B">
        <w:t>Ostrava</w:t>
      </w:r>
    </w:p>
    <w:p w14:paraId="7544E69D" w14:textId="6E678C4B" w:rsidR="005F411C" w:rsidRPr="009F067C" w:rsidRDefault="005F411C" w:rsidP="005F411C">
      <w:r w:rsidRPr="009F067C">
        <w:t xml:space="preserve">IČO: </w:t>
      </w:r>
      <w:r w:rsidRPr="009F067C">
        <w:tab/>
      </w:r>
      <w:r w:rsidRPr="009F067C">
        <w:tab/>
      </w:r>
      <w:r w:rsidRPr="009F067C">
        <w:tab/>
      </w:r>
      <w:r w:rsidR="00C75F35">
        <w:t>44740069</w:t>
      </w:r>
    </w:p>
    <w:p w14:paraId="6F501C94" w14:textId="157E0166" w:rsidR="00FA502C" w:rsidRPr="009F067C" w:rsidRDefault="005F411C" w:rsidP="00F4152B">
      <w:r>
        <w:t>s</w:t>
      </w:r>
      <w:r w:rsidR="00FA502C" w:rsidRPr="009F067C">
        <w:t>pisová značka</w:t>
      </w:r>
      <w:r w:rsidR="008566F0">
        <w:t xml:space="preserve"> OR</w:t>
      </w:r>
      <w:r w:rsidR="00FA502C" w:rsidRPr="009F067C">
        <w:t>:</w:t>
      </w:r>
      <w:r>
        <w:tab/>
      </w:r>
      <w:r>
        <w:tab/>
      </w:r>
      <w:r w:rsidR="00C75F35">
        <w:t>Krajského soudu v Ostravě v oddíle C., vložce 2176</w:t>
      </w:r>
      <w:r w:rsidR="00FA502C" w:rsidRPr="009F067C">
        <w:t xml:space="preserve"> </w:t>
      </w:r>
    </w:p>
    <w:p w14:paraId="6F654A3B" w14:textId="4FECC97B" w:rsidR="00FA502C" w:rsidRPr="009F067C" w:rsidRDefault="005F411C" w:rsidP="00F4152B">
      <w:r>
        <w:t>z</w:t>
      </w:r>
      <w:r w:rsidR="00FA502C" w:rsidRPr="009F067C">
        <w:t>astoupen:</w:t>
      </w:r>
      <w:r>
        <w:tab/>
      </w:r>
      <w:r w:rsidR="00FA502C" w:rsidRPr="009F067C">
        <w:tab/>
      </w:r>
      <w:r w:rsidR="00DC4E70" w:rsidRPr="009F067C">
        <w:tab/>
      </w:r>
      <w:r w:rsidR="00C75F35">
        <w:t xml:space="preserve">Ing. Petr </w:t>
      </w:r>
      <w:proofErr w:type="spellStart"/>
      <w:r w:rsidR="00C75F35">
        <w:t>Macejka</w:t>
      </w:r>
      <w:proofErr w:type="spellEnd"/>
      <w:r w:rsidR="00C55BE6">
        <w:t>,</w:t>
      </w:r>
      <w:r w:rsidR="00C75F35">
        <w:t xml:space="preserve"> Ph.D.</w:t>
      </w:r>
    </w:p>
    <w:p w14:paraId="1BDDAC00" w14:textId="42988F0F" w:rsidR="00DC4E70" w:rsidRDefault="005F411C" w:rsidP="005F411C">
      <w:pPr>
        <w:spacing w:after="100" w:afterAutospacing="1"/>
        <w:rPr>
          <w:highlight w:val="yellow"/>
        </w:rPr>
      </w:pPr>
      <w:r>
        <w:t>b</w:t>
      </w:r>
      <w:r w:rsidR="00DC4E70" w:rsidRPr="009F067C">
        <w:t>ankovní spojení:</w:t>
      </w:r>
      <w:r>
        <w:tab/>
      </w:r>
      <w:r w:rsidR="00DC4E70" w:rsidRPr="009F067C">
        <w:tab/>
      </w:r>
      <w:proofErr w:type="spellStart"/>
      <w:r w:rsidR="00FC16FB">
        <w:t>xxxxxxxxxxxxxxx</w:t>
      </w:r>
      <w:proofErr w:type="spellEnd"/>
    </w:p>
    <w:p w14:paraId="221C4B80" w14:textId="77777777" w:rsidR="006C18F5" w:rsidRPr="009F067C" w:rsidRDefault="006C18F5" w:rsidP="00F4152B">
      <w:r w:rsidRPr="009F067C">
        <w:t>(„</w:t>
      </w:r>
      <w:r w:rsidR="00C96A91" w:rsidRPr="005F411C">
        <w:rPr>
          <w:b/>
        </w:rPr>
        <w:t>zhotovitel</w:t>
      </w:r>
      <w:r w:rsidRPr="006C18F5">
        <w:t>“</w:t>
      </w:r>
      <w:r w:rsidRPr="009F067C">
        <w:t>)</w:t>
      </w:r>
    </w:p>
    <w:p w14:paraId="32893CA0" w14:textId="77777777" w:rsidR="003F615C" w:rsidRPr="009F067C" w:rsidRDefault="003F615C" w:rsidP="00F4152B"/>
    <w:p w14:paraId="55E798C5" w14:textId="77777777" w:rsidR="003F615C" w:rsidRDefault="00FA502C" w:rsidP="00F4152B">
      <w:r w:rsidRPr="009F067C">
        <w:t>(každý samostatně jako „</w:t>
      </w:r>
      <w:r w:rsidRPr="009F067C">
        <w:rPr>
          <w:b/>
        </w:rPr>
        <w:t>S</w:t>
      </w:r>
      <w:r w:rsidR="007B51AA" w:rsidRPr="009F067C">
        <w:rPr>
          <w:b/>
        </w:rPr>
        <w:t>mluvní s</w:t>
      </w:r>
      <w:r w:rsidR="003F615C" w:rsidRPr="009F067C">
        <w:rPr>
          <w:b/>
        </w:rPr>
        <w:t>trana</w:t>
      </w:r>
      <w:r w:rsidR="003F615C" w:rsidRPr="009F067C">
        <w:t xml:space="preserve">“, oba </w:t>
      </w:r>
      <w:r w:rsidRPr="009F067C">
        <w:t>společně pak jako „</w:t>
      </w:r>
      <w:r w:rsidRPr="009F067C">
        <w:rPr>
          <w:b/>
        </w:rPr>
        <w:t>S</w:t>
      </w:r>
      <w:r w:rsidR="007B51AA" w:rsidRPr="009F067C">
        <w:rPr>
          <w:b/>
        </w:rPr>
        <w:t>mluvní s</w:t>
      </w:r>
      <w:r w:rsidR="003F615C" w:rsidRPr="009F067C">
        <w:rPr>
          <w:b/>
        </w:rPr>
        <w:t>trany</w:t>
      </w:r>
      <w:r w:rsidR="003F615C" w:rsidRPr="009F067C">
        <w:t>“</w:t>
      </w:r>
      <w:r w:rsidRPr="009F067C">
        <w:t>)</w:t>
      </w:r>
      <w:r w:rsidR="003F615C" w:rsidRPr="009F067C">
        <w:t>.</w:t>
      </w:r>
    </w:p>
    <w:p w14:paraId="30DCA4D2" w14:textId="77777777" w:rsidR="00F146A2" w:rsidRDefault="00F146A2" w:rsidP="00F4152B"/>
    <w:p w14:paraId="1BABCB4E" w14:textId="77777777" w:rsidR="00F146A2" w:rsidRDefault="00F146A2" w:rsidP="00F4152B"/>
    <w:p w14:paraId="28A33FF6" w14:textId="77777777" w:rsidR="00F146A2" w:rsidRPr="0017109A" w:rsidRDefault="00F146A2" w:rsidP="0017109A">
      <w:pPr>
        <w:jc w:val="center"/>
        <w:rPr>
          <w:b/>
        </w:rPr>
      </w:pPr>
      <w:r w:rsidRPr="0017109A">
        <w:rPr>
          <w:b/>
        </w:rPr>
        <w:t>Preambule</w:t>
      </w:r>
    </w:p>
    <w:p w14:paraId="19D984EE" w14:textId="77777777" w:rsidR="00F146A2" w:rsidRPr="00F146A2" w:rsidRDefault="00F146A2" w:rsidP="00F4152B"/>
    <w:p w14:paraId="48CD59A7" w14:textId="77777777" w:rsidR="00F146A2" w:rsidRDefault="00F146A2" w:rsidP="00F4152B">
      <w:r w:rsidRPr="00F146A2">
        <w:t>Tato Smlouva je uzavírána na základě výsledku zadávacího řízení na veřejnou zakázku „</w:t>
      </w:r>
      <w:r w:rsidR="00E80E40" w:rsidRPr="005F411C">
        <w:rPr>
          <w:i/>
        </w:rPr>
        <w:t>Plán udržitelné městské mobility statutárního města Pardubice</w:t>
      </w:r>
      <w:r w:rsidRPr="00F146A2">
        <w:t>“ („</w:t>
      </w:r>
      <w:r w:rsidRPr="005B3EC9">
        <w:rPr>
          <w:b/>
        </w:rPr>
        <w:t>Veřejná zakázka</w:t>
      </w:r>
      <w:r w:rsidRPr="00F146A2">
        <w:t xml:space="preserve">“) </w:t>
      </w:r>
      <w:r w:rsidR="00E80E40">
        <w:t xml:space="preserve">zadávaného v otevřeném </w:t>
      </w:r>
      <w:r w:rsidR="00E80E40" w:rsidRPr="00E80E40">
        <w:t>řízení</w:t>
      </w:r>
      <w:r w:rsidRPr="00E80E40">
        <w:t xml:space="preserve"> dle § </w:t>
      </w:r>
      <w:r w:rsidR="00E80E40" w:rsidRPr="00E80E40">
        <w:t>56</w:t>
      </w:r>
      <w:r w:rsidRPr="00E80E40">
        <w:t xml:space="preserve"> zákona č. 134/2016 Sb., o zadávání veřejných zakázek, ve znění pozdějších předpisů (dále</w:t>
      </w:r>
      <w:r w:rsidRPr="00F146A2">
        <w:t xml:space="preserve"> jen „</w:t>
      </w:r>
      <w:r w:rsidR="00E80E40" w:rsidRPr="00E80E40">
        <w:rPr>
          <w:b/>
        </w:rPr>
        <w:t>ZZVZ</w:t>
      </w:r>
      <w:r w:rsidRPr="00F146A2">
        <w:t>“).</w:t>
      </w:r>
    </w:p>
    <w:p w14:paraId="08F5488B" w14:textId="77777777" w:rsidR="005B3EC9" w:rsidRPr="005F411C" w:rsidRDefault="005B3EC9" w:rsidP="009D6458">
      <w:pPr>
        <w:pStyle w:val="nadpisclanku"/>
        <w:rPr>
          <w:sz w:val="22"/>
        </w:rPr>
      </w:pPr>
      <w:r w:rsidRPr="005F411C">
        <w:rPr>
          <w:sz w:val="22"/>
        </w:rPr>
        <w:t xml:space="preserve">Prohlášení </w:t>
      </w:r>
      <w:r w:rsidR="005F411C">
        <w:rPr>
          <w:sz w:val="22"/>
        </w:rPr>
        <w:t>zhotovitel</w:t>
      </w:r>
      <w:r w:rsidRPr="005F411C">
        <w:rPr>
          <w:sz w:val="22"/>
        </w:rPr>
        <w:t>e</w:t>
      </w:r>
    </w:p>
    <w:p w14:paraId="44ECAD0D" w14:textId="4DCCFECC" w:rsidR="005B3EC9" w:rsidRDefault="00C96A91" w:rsidP="00F4152B">
      <w:pPr>
        <w:pStyle w:val="Styl1"/>
      </w:pPr>
      <w:r>
        <w:t>Zhotovitel</w:t>
      </w:r>
      <w:r w:rsidR="005B3EC9">
        <w:t xml:space="preserve"> prohlašuje, že splňuje veškeré podmínky a požadavky v této Smlouvě stanovené a je oprávněn tuto Smlouvu uzavřít a řádně plnit závazky v ní obsažené. </w:t>
      </w:r>
    </w:p>
    <w:p w14:paraId="4C57C880" w14:textId="77777777" w:rsidR="005F2931" w:rsidRDefault="005F2931" w:rsidP="00C55BE6">
      <w:pPr>
        <w:pStyle w:val="Styl1"/>
        <w:numPr>
          <w:ilvl w:val="0"/>
          <w:numId w:val="0"/>
        </w:numPr>
        <w:ind w:left="574"/>
      </w:pPr>
    </w:p>
    <w:p w14:paraId="46B79A2C" w14:textId="77777777" w:rsidR="00E80E40" w:rsidRPr="005F411C" w:rsidRDefault="00E80E40" w:rsidP="009D6458">
      <w:pPr>
        <w:pStyle w:val="nadpisclanku"/>
        <w:rPr>
          <w:sz w:val="22"/>
        </w:rPr>
      </w:pPr>
      <w:r w:rsidRPr="005F411C">
        <w:rPr>
          <w:sz w:val="22"/>
        </w:rPr>
        <w:lastRenderedPageBreak/>
        <w:t>Předmět smlouvy</w:t>
      </w:r>
    </w:p>
    <w:p w14:paraId="0CA26AA5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</w:p>
    <w:p w14:paraId="4DE1FB8E" w14:textId="77777777" w:rsidR="00E80E40" w:rsidRPr="00CA7E72" w:rsidRDefault="00E80E40" w:rsidP="0083148C">
      <w:pPr>
        <w:pStyle w:val="Styl1"/>
      </w:pPr>
      <w:r w:rsidRPr="00CA7E72">
        <w:t xml:space="preserve">Předmětem této Smlouvy je úprava práv a povinností </w:t>
      </w:r>
      <w:r w:rsidR="00C96A91">
        <w:t>S</w:t>
      </w:r>
      <w:r w:rsidRPr="00CA7E72">
        <w:t>mluvních stran při poskytování a</w:t>
      </w:r>
      <w:r w:rsidR="0083148C">
        <w:t> </w:t>
      </w:r>
      <w:r w:rsidRPr="00CA7E72">
        <w:t>provádění díla spočívající</w:t>
      </w:r>
      <w:r w:rsidR="005F411C">
        <w:t>ho</w:t>
      </w:r>
      <w:r w:rsidRPr="00CA7E72">
        <w:t xml:space="preserve"> ve zpracování Plánu udržitelné </w:t>
      </w:r>
      <w:r w:rsidRPr="00EE7784">
        <w:t xml:space="preserve">městské mobility </w:t>
      </w:r>
      <w:r w:rsidR="004020F3" w:rsidRPr="00EE7784">
        <w:rPr>
          <w:lang w:eastAsia="cs-CZ"/>
        </w:rPr>
        <w:t>statutárního města Pardubice</w:t>
      </w:r>
      <w:r w:rsidR="004020F3" w:rsidRPr="00CA7E72">
        <w:t xml:space="preserve"> </w:t>
      </w:r>
      <w:r w:rsidRPr="00CA7E72">
        <w:t>(„</w:t>
      </w:r>
      <w:r w:rsidRPr="00EE7784">
        <w:rPr>
          <w:b/>
        </w:rPr>
        <w:t>Dílo</w:t>
      </w:r>
      <w:r w:rsidRPr="00CA7E72">
        <w:t xml:space="preserve">“). </w:t>
      </w:r>
    </w:p>
    <w:p w14:paraId="717C5897" w14:textId="04A71799" w:rsidR="00E80E40" w:rsidRPr="00CA7E72" w:rsidRDefault="00E80E40" w:rsidP="00F4152B">
      <w:pPr>
        <w:pStyle w:val="Styl1"/>
      </w:pPr>
      <w:bookmarkStart w:id="1" w:name="_Ref371930189"/>
      <w:r w:rsidRPr="00CA7E72">
        <w:t xml:space="preserve">Rozsah a specifikace Díla zahrnující zejména věcné, místní a časové vymezení související s poskytováním konkrétních </w:t>
      </w:r>
      <w:r w:rsidR="005F411C">
        <w:t xml:space="preserve">činností a </w:t>
      </w:r>
      <w:r w:rsidRPr="00CA7E72">
        <w:t xml:space="preserve">prací je vymezen v této </w:t>
      </w:r>
      <w:r w:rsidR="00DA0B22">
        <w:t>S</w:t>
      </w:r>
      <w:r w:rsidRPr="00CA7E72">
        <w:t>mlouvě</w:t>
      </w:r>
      <w:r w:rsidR="00DA0B22">
        <w:t>, zejména p</w:t>
      </w:r>
      <w:r w:rsidR="005F411C">
        <w:t>ak</w:t>
      </w:r>
      <w:r w:rsidR="00DA0B22">
        <w:t xml:space="preserve"> v její </w:t>
      </w:r>
      <w:r w:rsidR="005F411C" w:rsidRPr="005F411C">
        <w:rPr>
          <w:i/>
        </w:rPr>
        <w:t>P</w:t>
      </w:r>
      <w:r w:rsidR="00DA0B22" w:rsidRPr="005F411C">
        <w:rPr>
          <w:i/>
        </w:rPr>
        <w:t>říloze č. 1</w:t>
      </w:r>
      <w:r w:rsidR="00DA0B22">
        <w:t xml:space="preserve"> </w:t>
      </w:r>
      <w:r w:rsidR="005F411C">
        <w:t>(</w:t>
      </w:r>
      <w:r w:rsidR="00DA0B22">
        <w:t>Technick</w:t>
      </w:r>
      <w:r w:rsidR="005F411C">
        <w:t>á</w:t>
      </w:r>
      <w:r w:rsidR="00DA0B22">
        <w:t xml:space="preserve"> specifikac</w:t>
      </w:r>
      <w:r w:rsidR="005F411C">
        <w:t>e Díla)</w:t>
      </w:r>
      <w:r w:rsidR="00BC0994">
        <w:t>, která je její nedílnou součástí.</w:t>
      </w:r>
      <w:r w:rsidRPr="00CA7E72">
        <w:t xml:space="preserve"> </w:t>
      </w:r>
    </w:p>
    <w:bookmarkEnd w:id="1"/>
    <w:p w14:paraId="4A5F892C" w14:textId="77777777" w:rsidR="00E80E40" w:rsidRPr="00CA7E72" w:rsidRDefault="00E80E40" w:rsidP="00F4152B">
      <w:pPr>
        <w:pStyle w:val="Styl1"/>
      </w:pPr>
      <w:r w:rsidRPr="00CA7E72">
        <w:t xml:space="preserve">Zhotovitel se zavazuje provést na svůj náklad a nebezpečí pro </w:t>
      </w:r>
      <w:r w:rsidR="00917968">
        <w:t>o</w:t>
      </w:r>
      <w:r w:rsidRPr="00CA7E72">
        <w:t xml:space="preserve">bjednatele </w:t>
      </w:r>
      <w:r w:rsidR="00917968">
        <w:t>D</w:t>
      </w:r>
      <w:r w:rsidRPr="00CA7E72">
        <w:t>ílo. Dílo bude koncipován</w:t>
      </w:r>
      <w:r>
        <w:t>o</w:t>
      </w:r>
      <w:r w:rsidRPr="00CA7E72">
        <w:t xml:space="preserve"> s cílem nastavení funkčních mechanismů pro trvale udržitelný dopravní systém založený na nových principech plánování a zajišťující prioritní cíle pro udržitelnou mobilitu</w:t>
      </w:r>
      <w:r w:rsidR="00DA0B22">
        <w:t xml:space="preserve">. </w:t>
      </w:r>
      <w:r w:rsidR="00EB4B5B">
        <w:t>Základní cíle, ke kterým musí Dílo přispívat, jsou zejména:</w:t>
      </w:r>
    </w:p>
    <w:p w14:paraId="4E1E419D" w14:textId="77777777" w:rsidR="00EB4B5B" w:rsidRDefault="0079476C" w:rsidP="0079476C">
      <w:pPr>
        <w:pStyle w:val="Bezmezer"/>
        <w:ind w:left="1418" w:hanging="502"/>
      </w:pPr>
      <w:r>
        <w:t>J</w:t>
      </w:r>
      <w:r w:rsidR="00EB4B5B">
        <w:t>asné vize a definované strategické a specifické cíle směřující k udržitelné dopravě;</w:t>
      </w:r>
    </w:p>
    <w:p w14:paraId="79C7FBB3" w14:textId="77777777" w:rsidR="00EB4B5B" w:rsidRDefault="0079476C" w:rsidP="0079476C">
      <w:pPr>
        <w:pStyle w:val="Bezmezer"/>
        <w:ind w:left="1418" w:hanging="502"/>
      </w:pPr>
      <w:r>
        <w:t>Z</w:t>
      </w:r>
      <w:r w:rsidR="00EB4B5B">
        <w:t>lepšení mobility a dostupnosti města ve vztahu k okolním obcím a spádovému území;</w:t>
      </w:r>
    </w:p>
    <w:p w14:paraId="080FEFCD" w14:textId="77777777" w:rsidR="00EB4B5B" w:rsidRDefault="0079476C" w:rsidP="0079476C">
      <w:pPr>
        <w:pStyle w:val="Bezmezer"/>
        <w:ind w:left="1418" w:hanging="502"/>
      </w:pPr>
      <w:r>
        <w:t>Z</w:t>
      </w:r>
      <w:r w:rsidR="00EB4B5B">
        <w:t>atraktivnění a zpříjemnění prostředí města;</w:t>
      </w:r>
    </w:p>
    <w:p w14:paraId="666F42FE" w14:textId="77777777" w:rsidR="00EB4B5B" w:rsidRDefault="0079476C" w:rsidP="0079476C">
      <w:pPr>
        <w:pStyle w:val="Bezmezer"/>
        <w:ind w:left="1418" w:hanging="502"/>
      </w:pPr>
      <w:r>
        <w:t>Z</w:t>
      </w:r>
      <w:r w:rsidR="00EB4B5B">
        <w:t>výšení dostupnosti města včetně okrajových částí;</w:t>
      </w:r>
    </w:p>
    <w:p w14:paraId="5569FAF7" w14:textId="77777777" w:rsidR="00EB4B5B" w:rsidRDefault="0079476C" w:rsidP="0079476C">
      <w:pPr>
        <w:pStyle w:val="Bezmezer"/>
        <w:ind w:left="1418" w:hanging="502"/>
      </w:pPr>
      <w:r>
        <w:t>Z</w:t>
      </w:r>
      <w:r w:rsidR="00EB4B5B">
        <w:t>výšení bezpečnosti dopravy;</w:t>
      </w:r>
    </w:p>
    <w:p w14:paraId="5DCDB6C3" w14:textId="77777777" w:rsidR="00EB4B5B" w:rsidRDefault="0079476C" w:rsidP="0079476C">
      <w:pPr>
        <w:pStyle w:val="Bezmezer"/>
        <w:ind w:left="1418" w:hanging="502"/>
      </w:pPr>
      <w:r>
        <w:t>Z</w:t>
      </w:r>
      <w:r w:rsidR="00EB4B5B">
        <w:t>výšení efektivity přepravy osob a zboží;</w:t>
      </w:r>
    </w:p>
    <w:p w14:paraId="37E9394C" w14:textId="77777777" w:rsidR="00EB4B5B" w:rsidRDefault="0079476C" w:rsidP="0079476C">
      <w:pPr>
        <w:pStyle w:val="Bezmezer"/>
        <w:ind w:left="1418" w:hanging="502"/>
      </w:pPr>
      <w:r>
        <w:t>E</w:t>
      </w:r>
      <w:r w:rsidR="00EB4B5B">
        <w:t>konomický a společenský rozvoj města;</w:t>
      </w:r>
    </w:p>
    <w:p w14:paraId="0947E604" w14:textId="77777777" w:rsidR="00EB4B5B" w:rsidRDefault="0079476C" w:rsidP="0079476C">
      <w:pPr>
        <w:pStyle w:val="Bezmezer"/>
        <w:ind w:left="1418" w:hanging="502"/>
      </w:pPr>
      <w:r>
        <w:t>Z</w:t>
      </w:r>
      <w:r w:rsidR="00EB4B5B">
        <w:t>výšení kvality života obyvatel;</w:t>
      </w:r>
    </w:p>
    <w:p w14:paraId="264FCCEB" w14:textId="77777777" w:rsidR="00EB4B5B" w:rsidRDefault="0079476C" w:rsidP="0079476C">
      <w:pPr>
        <w:pStyle w:val="Bezmezer"/>
        <w:ind w:left="1418" w:hanging="502"/>
      </w:pPr>
      <w:r>
        <w:t>Z</w:t>
      </w:r>
      <w:r w:rsidR="00EB4B5B">
        <w:t>lepšení image města.</w:t>
      </w:r>
    </w:p>
    <w:p w14:paraId="5E752651" w14:textId="77777777" w:rsidR="00E80E40" w:rsidRPr="00CA7E72" w:rsidRDefault="00E80E40" w:rsidP="00F4152B">
      <w:pPr>
        <w:pStyle w:val="Styl1"/>
      </w:pPr>
      <w:r w:rsidRPr="00CA7E72">
        <w:t xml:space="preserve">Objednatel se </w:t>
      </w:r>
      <w:r w:rsidR="005F411C">
        <w:t xml:space="preserve">zavazuje </w:t>
      </w:r>
      <w:r w:rsidR="0083584D">
        <w:t>řádn</w:t>
      </w:r>
      <w:r w:rsidR="005F411C">
        <w:t>ě</w:t>
      </w:r>
      <w:r w:rsidR="0083584D">
        <w:t xml:space="preserve"> </w:t>
      </w:r>
      <w:r w:rsidR="005F411C">
        <w:t xml:space="preserve">a včas </w:t>
      </w:r>
      <w:r w:rsidRPr="00CA7E72">
        <w:t>proveden</w:t>
      </w:r>
      <w:r w:rsidR="005F411C">
        <w:t>é</w:t>
      </w:r>
      <w:r w:rsidRPr="00CA7E72">
        <w:t xml:space="preserve"> </w:t>
      </w:r>
      <w:r w:rsidR="0083584D">
        <w:t>D</w:t>
      </w:r>
      <w:r w:rsidRPr="00CA7E72">
        <w:t>íl</w:t>
      </w:r>
      <w:r w:rsidR="005F411C">
        <w:t xml:space="preserve">o převzít a </w:t>
      </w:r>
      <w:r w:rsidRPr="00CA7E72">
        <w:t xml:space="preserve">zaplatit </w:t>
      </w:r>
      <w:r w:rsidR="005F411C">
        <w:t xml:space="preserve">za něj </w:t>
      </w:r>
      <w:r w:rsidRPr="00CA7E72">
        <w:t xml:space="preserve">cenu </w:t>
      </w:r>
      <w:r w:rsidRPr="009373B2">
        <w:t>dle čl</w:t>
      </w:r>
      <w:r w:rsidR="005F411C">
        <w:t>ánku</w:t>
      </w:r>
      <w:r w:rsidRPr="009373B2">
        <w:t xml:space="preserve"> </w:t>
      </w:r>
      <w:r w:rsidR="0083584D" w:rsidRPr="009373B2">
        <w:t>4</w:t>
      </w:r>
      <w:r w:rsidRPr="009373B2">
        <w:t>.</w:t>
      </w:r>
      <w:r w:rsidRPr="00CA7E72">
        <w:t xml:space="preserve"> této Smlouvy.</w:t>
      </w:r>
    </w:p>
    <w:p w14:paraId="4F4BCE30" w14:textId="77777777" w:rsidR="00EB4B5B" w:rsidRDefault="00E80E40" w:rsidP="00F4152B">
      <w:pPr>
        <w:pStyle w:val="Styl1"/>
      </w:pPr>
      <w:r w:rsidRPr="00CA7E72">
        <w:t>Dílo bude</w:t>
      </w:r>
      <w:r w:rsidR="00EB4B5B">
        <w:t xml:space="preserve"> zpracováno v souladu s </w:t>
      </w:r>
      <w:bookmarkStart w:id="2" w:name="OLE_LINK12"/>
      <w:bookmarkStart w:id="3" w:name="OLE_LINK13"/>
      <w:bookmarkStart w:id="4" w:name="OLE_LINK14"/>
      <w:r w:rsidR="00EB4B5B" w:rsidRPr="00EB4B5B">
        <w:rPr>
          <w:i/>
        </w:rPr>
        <w:t>Metodikou pro přípravu plánů udržitelné mobility měst České republiky</w:t>
      </w:r>
      <w:r w:rsidR="00EB4B5B">
        <w:t xml:space="preserve"> </w:t>
      </w:r>
      <w:bookmarkEnd w:id="2"/>
      <w:bookmarkEnd w:id="3"/>
      <w:bookmarkEnd w:id="4"/>
      <w:r w:rsidR="00EB4B5B">
        <w:t>certifikovanou Ministerstvem dopravy ČR, kterou zpracovalo Centrum dopravního výzkumu, v. v. i. („</w:t>
      </w:r>
      <w:r w:rsidR="00EB4B5B" w:rsidRPr="00EB4B5B">
        <w:rPr>
          <w:b/>
        </w:rPr>
        <w:t>Metodika</w:t>
      </w:r>
      <w:r w:rsidR="00EB4B5B">
        <w:t xml:space="preserve">“). </w:t>
      </w:r>
    </w:p>
    <w:p w14:paraId="2A31DC55" w14:textId="04AD1EF8" w:rsidR="00EB4B5B" w:rsidRDefault="00EB4B5B" w:rsidP="00F4152B">
      <w:pPr>
        <w:pStyle w:val="Styl1"/>
      </w:pPr>
      <w:r>
        <w:t xml:space="preserve">Dílo bude v souladu </w:t>
      </w:r>
      <w:r w:rsidR="00AA2775">
        <w:t xml:space="preserve">s </w:t>
      </w:r>
      <w:r w:rsidR="00FD0CED" w:rsidRPr="00AF27B3">
        <w:rPr>
          <w:i/>
        </w:rPr>
        <w:t>Příloh</w:t>
      </w:r>
      <w:r w:rsidR="00AA2775">
        <w:rPr>
          <w:i/>
        </w:rPr>
        <w:t>ou</w:t>
      </w:r>
      <w:r w:rsidR="00FD0CED" w:rsidRPr="00AF27B3">
        <w:rPr>
          <w:i/>
        </w:rPr>
        <w:t xml:space="preserve"> č. 1</w:t>
      </w:r>
      <w:r w:rsidR="00FD0CED">
        <w:t xml:space="preserve"> </w:t>
      </w:r>
      <w:r w:rsidR="00AF27B3">
        <w:t>(Technická specifikace Díla</w:t>
      </w:r>
      <w:r w:rsidR="00AA2775">
        <w:t>; čl. 3</w:t>
      </w:r>
      <w:r w:rsidR="00AF27B3">
        <w:t>) poskytováno v </w:t>
      </w:r>
      <w:r w:rsidR="0079476C">
        <w:t>následující</w:t>
      </w:r>
      <w:r w:rsidR="00AF27B3">
        <w:t>ch</w:t>
      </w:r>
      <w:r w:rsidR="0079476C">
        <w:t xml:space="preserve"> </w:t>
      </w:r>
      <w:r w:rsidR="00AF27B3">
        <w:t>základních fázích</w:t>
      </w:r>
      <w:r>
        <w:t xml:space="preserve">: </w:t>
      </w:r>
    </w:p>
    <w:p w14:paraId="55DE7B00" w14:textId="0FC98AA5" w:rsidR="00EB4B5B" w:rsidRPr="00AF27B3" w:rsidRDefault="00FD0CED" w:rsidP="0079476C">
      <w:pPr>
        <w:pStyle w:val="Styl2"/>
        <w:ind w:left="1418" w:hanging="709"/>
      </w:pPr>
      <w:r w:rsidRPr="00AF27B3">
        <w:t>Přípravná fáze</w:t>
      </w:r>
      <w:r w:rsidR="00AF27B3">
        <w:t>;</w:t>
      </w:r>
    </w:p>
    <w:p w14:paraId="5D01FC4E" w14:textId="3A11BE32" w:rsidR="00EB4B5B" w:rsidRPr="00AF27B3" w:rsidRDefault="00EB4B5B" w:rsidP="0079476C">
      <w:pPr>
        <w:pStyle w:val="Styl2"/>
        <w:tabs>
          <w:tab w:val="num" w:pos="360"/>
        </w:tabs>
        <w:ind w:left="1418" w:hanging="709"/>
      </w:pPr>
      <w:r w:rsidRPr="00AF27B3">
        <w:t xml:space="preserve">Analytická </w:t>
      </w:r>
      <w:r w:rsidR="00FD0CED" w:rsidRPr="00AF27B3">
        <w:t>fáze</w:t>
      </w:r>
      <w:r w:rsidR="00AF27B3">
        <w:t>;</w:t>
      </w:r>
    </w:p>
    <w:p w14:paraId="2FAD7081" w14:textId="28043259" w:rsidR="00EB4B5B" w:rsidRPr="00AF27B3" w:rsidRDefault="00AF27B3" w:rsidP="00AF27B3">
      <w:pPr>
        <w:pStyle w:val="Styl2"/>
        <w:tabs>
          <w:tab w:val="num" w:pos="360"/>
        </w:tabs>
        <w:ind w:left="1418" w:hanging="709"/>
      </w:pPr>
      <w:r w:rsidRPr="00AF27B3">
        <w:t>Návrhová fáze</w:t>
      </w:r>
      <w:r>
        <w:t>; a</w:t>
      </w:r>
    </w:p>
    <w:p w14:paraId="2BC1D018" w14:textId="24F28971" w:rsidR="00EB4B5B" w:rsidRPr="00AF27B3" w:rsidRDefault="00AF27B3" w:rsidP="0079476C">
      <w:pPr>
        <w:pStyle w:val="Styl2"/>
        <w:tabs>
          <w:tab w:val="num" w:pos="360"/>
        </w:tabs>
        <w:ind w:left="1418" w:hanging="709"/>
      </w:pPr>
      <w:r w:rsidRPr="00AF27B3">
        <w:t>Akční</w:t>
      </w:r>
      <w:r w:rsidR="00EB4B5B" w:rsidRPr="00AF27B3">
        <w:t xml:space="preserve"> plán</w:t>
      </w:r>
      <w:r>
        <w:t>.</w:t>
      </w:r>
    </w:p>
    <w:p w14:paraId="7F20A385" w14:textId="38B5CB8F" w:rsidR="00E80E40" w:rsidRPr="00CA7E72" w:rsidRDefault="00E80E40" w:rsidP="005465F2">
      <w:pPr>
        <w:pStyle w:val="Styl1"/>
      </w:pPr>
      <w:r w:rsidRPr="00CA7E72">
        <w:t xml:space="preserve">Zhotovitel provede </w:t>
      </w:r>
      <w:r w:rsidR="005F65D9">
        <w:t>D</w:t>
      </w:r>
      <w:r w:rsidRPr="00CA7E72">
        <w:t>ílo řádně a včas, a to v souladu s</w:t>
      </w:r>
      <w:r w:rsidR="005F411C">
        <w:t xml:space="preserve"> právními předpisy a </w:t>
      </w:r>
      <w:r w:rsidRPr="00CA7E72">
        <w:t>veškerými pokyny a</w:t>
      </w:r>
      <w:r w:rsidR="0079476C">
        <w:t> </w:t>
      </w:r>
      <w:r w:rsidRPr="00CA7E72">
        <w:t xml:space="preserve">podklady předanými </w:t>
      </w:r>
      <w:r w:rsidR="005F65D9">
        <w:t>o</w:t>
      </w:r>
      <w:r w:rsidRPr="00CA7E72">
        <w:t>bjednatele</w:t>
      </w:r>
      <w:r w:rsidR="005F65D9">
        <w:t>m</w:t>
      </w:r>
      <w:r w:rsidRPr="00CA7E72">
        <w:t xml:space="preserve">. </w:t>
      </w:r>
      <w:r w:rsidR="005465F2" w:rsidRPr="005465F2">
        <w:t xml:space="preserve">Zhotovitel dále prohlašuje, že mu jsou známy veškeré právní předpisy a normy, které je třeba v souvislosti s plněním Díla naplnit. </w:t>
      </w:r>
    </w:p>
    <w:p w14:paraId="222E1D94" w14:textId="49DF9B83" w:rsidR="00E80E40" w:rsidRDefault="00E80E40" w:rsidP="00F4152B">
      <w:pPr>
        <w:pStyle w:val="Styl1"/>
      </w:pPr>
      <w:r w:rsidRPr="00CA7E72">
        <w:t xml:space="preserve">Zhotovitel </w:t>
      </w:r>
      <w:r w:rsidR="005F6B05" w:rsidRPr="00CA7E72">
        <w:t xml:space="preserve">je povinen </w:t>
      </w:r>
      <w:r w:rsidRPr="00CA7E72">
        <w:t xml:space="preserve">při zpracování </w:t>
      </w:r>
      <w:r w:rsidR="005F6B05">
        <w:t>D</w:t>
      </w:r>
      <w:r w:rsidRPr="00CA7E72">
        <w:t xml:space="preserve">íla vycházet minimálně z podkladů, které jsou </w:t>
      </w:r>
      <w:r w:rsidR="0079476C">
        <w:t>uvedeny</w:t>
      </w:r>
      <w:r w:rsidR="005F6B05">
        <w:t xml:space="preserve"> </w:t>
      </w:r>
      <w:r w:rsidRPr="00CA7E72">
        <w:t>v </w:t>
      </w:r>
      <w:r w:rsidR="0079476C" w:rsidRPr="0079476C">
        <w:rPr>
          <w:i/>
        </w:rPr>
        <w:t>P</w:t>
      </w:r>
      <w:r w:rsidRPr="0079476C">
        <w:rPr>
          <w:i/>
        </w:rPr>
        <w:t xml:space="preserve">říloze č. </w:t>
      </w:r>
      <w:r w:rsidR="005F6B05" w:rsidRPr="0079476C">
        <w:rPr>
          <w:i/>
        </w:rPr>
        <w:t>1</w:t>
      </w:r>
      <w:r w:rsidRPr="00CA7E72">
        <w:t xml:space="preserve"> této </w:t>
      </w:r>
      <w:r w:rsidR="005F6B05">
        <w:t>S</w:t>
      </w:r>
      <w:r w:rsidRPr="00CA7E72">
        <w:t xml:space="preserve">mlouvy. Podklady, které nejsou veřejně dostupné, budou zhotoviteli objednatelem předány </w:t>
      </w:r>
      <w:r w:rsidR="00041B55">
        <w:t>nejpozději do 14 dn</w:t>
      </w:r>
      <w:r w:rsidR="0079476C">
        <w:t>ů</w:t>
      </w:r>
      <w:r w:rsidR="00041B55">
        <w:t xml:space="preserve"> od podpisu</w:t>
      </w:r>
      <w:r w:rsidRPr="00CA7E72">
        <w:t xml:space="preserve"> této </w:t>
      </w:r>
      <w:r w:rsidR="005F6B05">
        <w:t>S</w:t>
      </w:r>
      <w:r w:rsidRPr="00CA7E72">
        <w:t>mlouvy</w:t>
      </w:r>
      <w:r w:rsidR="00041B55">
        <w:t xml:space="preserve">, pokud se Smluvní strany </w:t>
      </w:r>
      <w:r w:rsidR="00041B55">
        <w:lastRenderedPageBreak/>
        <w:t>nedohodnou jinak</w:t>
      </w:r>
      <w:r w:rsidRPr="00CA7E72">
        <w:t>.</w:t>
      </w:r>
      <w:r w:rsidR="00E25857">
        <w:t xml:space="preserve"> O předání bude sepsán předávací protokol, který podepíší </w:t>
      </w:r>
      <w:r w:rsidR="009B15B1">
        <w:t>oprávnění zástupci Smluvních stran.</w:t>
      </w:r>
      <w:r w:rsidR="00E25857">
        <w:t xml:space="preserve"> </w:t>
      </w:r>
    </w:p>
    <w:p w14:paraId="0BF366AE" w14:textId="74A3BBDD" w:rsidR="005465F2" w:rsidRPr="00CA7E72" w:rsidRDefault="005465F2" w:rsidP="005465F2">
      <w:pPr>
        <w:pStyle w:val="Styl1"/>
      </w:pPr>
      <w:r w:rsidRPr="005465F2">
        <w:t xml:space="preserve">Zhotovitel prohlašuje, že se důkladně a s odbornou péčí seznámil se všemi závaznými podklady pro provedení Díla. Zhotovitel prohlašuje, že předané podklady </w:t>
      </w:r>
      <w:r w:rsidR="006007D6">
        <w:t xml:space="preserve">jsou pro provedení Díla dostatečné, vhodné a </w:t>
      </w:r>
      <w:r w:rsidRPr="005465F2">
        <w:t xml:space="preserve">plně srozumitelné, </w:t>
      </w:r>
      <w:r w:rsidR="006007D6">
        <w:t>tak aby bylo Dílo provedeno</w:t>
      </w:r>
      <w:r w:rsidRPr="005465F2">
        <w:t xml:space="preserve"> v</w:t>
      </w:r>
      <w:r w:rsidR="006007D6">
        <w:t>e sjednaném</w:t>
      </w:r>
      <w:r w:rsidRPr="005465F2">
        <w:t xml:space="preserve"> rozsahu, kvalitě a termínech.</w:t>
      </w:r>
    </w:p>
    <w:p w14:paraId="5E317EC5" w14:textId="7C14B137" w:rsidR="00E80E40" w:rsidRPr="00CA7E72" w:rsidRDefault="00E505DE" w:rsidP="00F13C66">
      <w:pPr>
        <w:pStyle w:val="Styl1"/>
      </w:pPr>
      <w:r>
        <w:t xml:space="preserve">Předmětem </w:t>
      </w:r>
      <w:r w:rsidR="00041B55">
        <w:t>D</w:t>
      </w:r>
      <w:r w:rsidR="00E80E40" w:rsidRPr="00CA7E72">
        <w:t xml:space="preserve">íla je </w:t>
      </w:r>
      <w:r>
        <w:t xml:space="preserve">také </w:t>
      </w:r>
      <w:r w:rsidR="00E80E40" w:rsidRPr="00CA7E72">
        <w:t>projedná</w:t>
      </w:r>
      <w:r>
        <w:t>vá</w:t>
      </w:r>
      <w:r w:rsidR="00E80E40" w:rsidRPr="00CA7E72">
        <w:t xml:space="preserve">ní </w:t>
      </w:r>
      <w:r>
        <w:t xml:space="preserve">jednotlivých částí Díla </w:t>
      </w:r>
      <w:r w:rsidR="00E80E40" w:rsidRPr="00CA7E72">
        <w:t>s řídící</w:t>
      </w:r>
      <w:r w:rsidR="00C90731">
        <w:t>m</w:t>
      </w:r>
      <w:r w:rsidR="00E80E40" w:rsidRPr="00CA7E72">
        <w:t xml:space="preserve"> </w:t>
      </w:r>
      <w:r w:rsidR="00C90731">
        <w:t>výborem</w:t>
      </w:r>
      <w:r>
        <w:t>,</w:t>
      </w:r>
      <w:r w:rsidR="00E80E40" w:rsidRPr="00CA7E72">
        <w:t xml:space="preserve"> popř. s orgány </w:t>
      </w:r>
      <w:r>
        <w:t>objednatele</w:t>
      </w:r>
      <w:r w:rsidR="00E80E40" w:rsidRPr="00CA7E72">
        <w:t xml:space="preserve"> a zapracování jejich připomínek do konečného vyhotovení </w:t>
      </w:r>
      <w:r>
        <w:t>D</w:t>
      </w:r>
      <w:r w:rsidR="00E80E40" w:rsidRPr="00CA7E72">
        <w:t xml:space="preserve">íla. </w:t>
      </w:r>
      <w:r w:rsidR="00F13C66">
        <w:t>Bližší specifikace zainteresovaných skupin (ř</w:t>
      </w:r>
      <w:r w:rsidR="00F13C66" w:rsidRPr="00F13C66">
        <w:t>ídicí, odborné a zájmové skupiny</w:t>
      </w:r>
      <w:r w:rsidR="00F13C66">
        <w:t xml:space="preserve">) je uvedena v Příloze č. 1 této Smlouvy. </w:t>
      </w:r>
    </w:p>
    <w:p w14:paraId="2BD93AC3" w14:textId="43D40AD5" w:rsidR="00E80E40" w:rsidRPr="00CA7E72" w:rsidRDefault="00E80E40" w:rsidP="00F4152B">
      <w:pPr>
        <w:pStyle w:val="Styl1"/>
      </w:pPr>
      <w:r w:rsidRPr="00CA7E72">
        <w:t xml:space="preserve">Zhotovitel se zavazuje, že bez písemného souhlasu objednatele neposkytne výsledek ani dílčí výsledky </w:t>
      </w:r>
      <w:r w:rsidR="00E505DE">
        <w:t>Díla</w:t>
      </w:r>
      <w:r w:rsidR="00BC0994">
        <w:t xml:space="preserve"> žádné</w:t>
      </w:r>
      <w:r w:rsidRPr="00CA7E72">
        <w:t xml:space="preserve"> jiné osobě než objednateli.</w:t>
      </w:r>
    </w:p>
    <w:p w14:paraId="47B01398" w14:textId="324D6FFB" w:rsidR="00E80E40" w:rsidRPr="00CA7E72" w:rsidRDefault="00E80E40" w:rsidP="00F4152B">
      <w:pPr>
        <w:pStyle w:val="Styl1"/>
      </w:pPr>
      <w:r w:rsidRPr="00CA7E72">
        <w:t>Zhotovitel splní svou povinnost provést Dílo</w:t>
      </w:r>
      <w:r w:rsidR="001364DC">
        <w:t xml:space="preserve"> bez vad a nedodělků</w:t>
      </w:r>
      <w:r w:rsidRPr="00CA7E72">
        <w:t xml:space="preserve"> jeho řádným </w:t>
      </w:r>
      <w:r w:rsidR="00E505DE">
        <w:t>dokončením</w:t>
      </w:r>
      <w:r w:rsidRPr="00CA7E72">
        <w:t xml:space="preserve"> a</w:t>
      </w:r>
      <w:r w:rsidR="002D3F2F">
        <w:t> </w:t>
      </w:r>
      <w:r w:rsidRPr="00CA7E72">
        <w:t>předáním v sídle objednatele</w:t>
      </w:r>
      <w:r w:rsidR="00E505DE">
        <w:t>, případně na jiném místě určeném objednatelem</w:t>
      </w:r>
      <w:r w:rsidRPr="00CA7E72">
        <w:t>. </w:t>
      </w:r>
    </w:p>
    <w:p w14:paraId="48EC965E" w14:textId="77777777" w:rsidR="00E80E40" w:rsidRPr="005F411C" w:rsidRDefault="00E80E40" w:rsidP="009D6458">
      <w:pPr>
        <w:pStyle w:val="nadpisclanku"/>
        <w:rPr>
          <w:sz w:val="22"/>
        </w:rPr>
      </w:pPr>
      <w:r w:rsidRPr="005F411C">
        <w:rPr>
          <w:sz w:val="22"/>
        </w:rPr>
        <w:t>Místo a čas předání díla</w:t>
      </w:r>
    </w:p>
    <w:p w14:paraId="3751806C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</w:p>
    <w:p w14:paraId="4CB874C4" w14:textId="77777777" w:rsidR="00E80E40" w:rsidRPr="00CA7E72" w:rsidRDefault="00E80E40" w:rsidP="0083148C">
      <w:pPr>
        <w:pStyle w:val="Styl1"/>
      </w:pPr>
      <w:r w:rsidRPr="00CA7E72">
        <w:t xml:space="preserve">Místem předání Díla je Magistrát města </w:t>
      </w:r>
      <w:r w:rsidR="00E505DE">
        <w:t>Pardubice</w:t>
      </w:r>
      <w:r w:rsidRPr="00CA7E72">
        <w:t>,</w:t>
      </w:r>
      <w:r w:rsidR="00E505DE">
        <w:t xml:space="preserve"> </w:t>
      </w:r>
      <w:r w:rsidR="00E505DE" w:rsidRPr="001F4470">
        <w:rPr>
          <w:lang w:eastAsia="cs-CZ"/>
        </w:rPr>
        <w:t>Pernštýnské náměstí 1, 530 21 Pardubice</w:t>
      </w:r>
      <w:r w:rsidRPr="00CA7E72">
        <w:t>.</w:t>
      </w:r>
    </w:p>
    <w:p w14:paraId="5B64729F" w14:textId="77777777" w:rsidR="00E80E40" w:rsidRPr="00CA7E72" w:rsidRDefault="00E80E40" w:rsidP="00F4152B">
      <w:pPr>
        <w:pStyle w:val="Styl1"/>
      </w:pPr>
      <w:r w:rsidRPr="00CA7E72">
        <w:t xml:space="preserve">Zhotovitel je povinen zahájit práce na </w:t>
      </w:r>
      <w:r w:rsidR="00E505DE">
        <w:t>D</w:t>
      </w:r>
      <w:r w:rsidRPr="00CA7E72">
        <w:t xml:space="preserve">íle po nabytí účinnosti této </w:t>
      </w:r>
      <w:r w:rsidR="00E505DE">
        <w:t>S</w:t>
      </w:r>
      <w:r w:rsidRPr="00CA7E72">
        <w:t xml:space="preserve">mlouvy. Zhotovitel se zavazuje, že kompletní </w:t>
      </w:r>
      <w:r w:rsidR="00E505DE">
        <w:t>D</w:t>
      </w:r>
      <w:r w:rsidRPr="00CA7E72">
        <w:t xml:space="preserve">ílo bude provedeno </w:t>
      </w:r>
      <w:r w:rsidRPr="002D3F2F">
        <w:t xml:space="preserve">nejpozději do </w:t>
      </w:r>
      <w:r w:rsidR="0017109A" w:rsidRPr="00A32249">
        <w:t>24</w:t>
      </w:r>
      <w:r w:rsidRPr="00A32249">
        <w:t xml:space="preserve"> měsíců</w:t>
      </w:r>
      <w:r w:rsidRPr="002D3F2F">
        <w:t xml:space="preserve"> od</w:t>
      </w:r>
      <w:r>
        <w:t xml:space="preserve"> účinnosti této </w:t>
      </w:r>
      <w:r w:rsidR="0017109A">
        <w:t>S</w:t>
      </w:r>
      <w:r>
        <w:t>mlouvy</w:t>
      </w:r>
      <w:r w:rsidRPr="00CA7E72">
        <w:t xml:space="preserve"> dle následujícího harmonogramu:</w:t>
      </w:r>
    </w:p>
    <w:p w14:paraId="378E1B6C" w14:textId="77777777" w:rsidR="00E80E40" w:rsidRPr="009F5FBB" w:rsidRDefault="0017109A" w:rsidP="00C90731">
      <w:pPr>
        <w:pStyle w:val="Bezmezer"/>
        <w:numPr>
          <w:ilvl w:val="0"/>
          <w:numId w:val="0"/>
        </w:numPr>
        <w:ind w:left="360"/>
        <w:jc w:val="center"/>
        <w:rPr>
          <w:b/>
        </w:rPr>
      </w:pPr>
      <w:r w:rsidRPr="0017109A">
        <w:rPr>
          <w:noProof/>
          <w:lang w:eastAsia="cs-CZ"/>
        </w:rPr>
        <w:drawing>
          <wp:inline distT="0" distB="0" distL="0" distR="0" wp14:anchorId="09F817E2" wp14:editId="0DB8ED7B">
            <wp:extent cx="4524375" cy="3552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112" cy="35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388F" w14:textId="6A35004B" w:rsidR="001364DC" w:rsidRPr="009471AA" w:rsidRDefault="009373B2" w:rsidP="001364DC">
      <w:pPr>
        <w:pStyle w:val="Styl1"/>
        <w:rPr>
          <w:noProof/>
        </w:rPr>
      </w:pPr>
      <w:r>
        <w:rPr>
          <w:noProof/>
        </w:rPr>
        <w:lastRenderedPageBreak/>
        <w:t xml:space="preserve">Zhotovitel je povinen předat </w:t>
      </w:r>
      <w:r w:rsidR="0000367D">
        <w:rPr>
          <w:noProof/>
        </w:rPr>
        <w:t xml:space="preserve">kompletní Dílo či </w:t>
      </w:r>
      <w:r>
        <w:rPr>
          <w:noProof/>
        </w:rPr>
        <w:t>výstupy jednotlivých částí Díla dle předchozího ods</w:t>
      </w:r>
      <w:r w:rsidR="00C90731">
        <w:rPr>
          <w:noProof/>
        </w:rPr>
        <w:t>t</w:t>
      </w:r>
      <w:r>
        <w:rPr>
          <w:noProof/>
        </w:rPr>
        <w:t xml:space="preserve">avce v termínech stanovených </w:t>
      </w:r>
      <w:r w:rsidRPr="00CA7E72">
        <w:rPr>
          <w:noProof/>
        </w:rPr>
        <w:t>v</w:t>
      </w:r>
      <w:r w:rsidR="00C90731">
        <w:rPr>
          <w:noProof/>
        </w:rPr>
        <w:t> </w:t>
      </w:r>
      <w:r w:rsidRPr="00CA7E72">
        <w:rPr>
          <w:noProof/>
        </w:rPr>
        <w:t>článku</w:t>
      </w:r>
      <w:r w:rsidR="00C90731">
        <w:rPr>
          <w:noProof/>
        </w:rPr>
        <w:t xml:space="preserve"> 3.2 shora</w:t>
      </w:r>
      <w:r w:rsidRPr="00CA7E72">
        <w:rPr>
          <w:noProof/>
        </w:rPr>
        <w:t>.</w:t>
      </w:r>
      <w:r w:rsidRPr="009373B2">
        <w:rPr>
          <w:noProof/>
        </w:rPr>
        <w:t xml:space="preserve"> </w:t>
      </w:r>
      <w:r w:rsidRPr="00CA7E72">
        <w:rPr>
          <w:noProof/>
        </w:rPr>
        <w:t xml:space="preserve">O předání a převzetí </w:t>
      </w:r>
      <w:r w:rsidR="0000367D">
        <w:rPr>
          <w:noProof/>
        </w:rPr>
        <w:t xml:space="preserve">Díla či </w:t>
      </w:r>
      <w:r>
        <w:rPr>
          <w:noProof/>
        </w:rPr>
        <w:t>výstupů v rámci jednotlivých částí D</w:t>
      </w:r>
      <w:r w:rsidRPr="00CA7E72">
        <w:rPr>
          <w:noProof/>
        </w:rPr>
        <w:t xml:space="preserve">íla bude </w:t>
      </w:r>
      <w:r w:rsidR="004B1ED9">
        <w:rPr>
          <w:noProof/>
        </w:rPr>
        <w:t xml:space="preserve">vždy </w:t>
      </w:r>
      <w:r w:rsidRPr="00CA7E72">
        <w:rPr>
          <w:noProof/>
        </w:rPr>
        <w:t>sepsán předávací protokol</w:t>
      </w:r>
      <w:r w:rsidR="0000367D">
        <w:rPr>
          <w:noProof/>
        </w:rPr>
        <w:t xml:space="preserve"> potvrzený </w:t>
      </w:r>
      <w:r w:rsidR="009B15B1">
        <w:rPr>
          <w:noProof/>
        </w:rPr>
        <w:t xml:space="preserve">oprávněnými zástupci </w:t>
      </w:r>
      <w:r w:rsidR="0000367D">
        <w:rPr>
          <w:noProof/>
        </w:rPr>
        <w:t>Smluvní</w:t>
      </w:r>
      <w:r w:rsidR="009B15B1">
        <w:rPr>
          <w:noProof/>
        </w:rPr>
        <w:t>ch</w:t>
      </w:r>
      <w:r w:rsidR="0000367D">
        <w:rPr>
          <w:noProof/>
        </w:rPr>
        <w:t xml:space="preserve"> stran</w:t>
      </w:r>
      <w:r w:rsidRPr="00CA7E72">
        <w:rPr>
          <w:noProof/>
        </w:rPr>
        <w:t>.</w:t>
      </w:r>
      <w:r w:rsidR="001364DC" w:rsidRPr="001364DC">
        <w:rPr>
          <w:rFonts w:ascii="Calibri" w:hAnsi="Calibri" w:cs="Calibri"/>
        </w:rPr>
        <w:t xml:space="preserve"> </w:t>
      </w:r>
    </w:p>
    <w:p w14:paraId="61BEDA05" w14:textId="35FFC0F4" w:rsidR="009373B2" w:rsidRDefault="001364DC" w:rsidP="009471AA">
      <w:pPr>
        <w:pStyle w:val="Styl1"/>
        <w:rPr>
          <w:noProof/>
        </w:rPr>
      </w:pPr>
      <w:r w:rsidRPr="001364DC">
        <w:rPr>
          <w:noProof/>
        </w:rPr>
        <w:t>Zhotovitel potvrzuje, že veškeré sjednané lhůty jsou přiměřené a dostatečné pro řádné splnění p</w:t>
      </w:r>
      <w:r>
        <w:rPr>
          <w:noProof/>
        </w:rPr>
        <w:t>ovinností vyplývajících z této Smlouvy. V případě, že tato S</w:t>
      </w:r>
      <w:r w:rsidR="00BC0994">
        <w:rPr>
          <w:noProof/>
        </w:rPr>
        <w:t>mlouva nestanoví z</w:t>
      </w:r>
      <w:r w:rsidRPr="001364DC">
        <w:rPr>
          <w:noProof/>
        </w:rPr>
        <w:t>hotoviteli pro splně</w:t>
      </w:r>
      <w:r w:rsidR="00BC0994">
        <w:rPr>
          <w:noProof/>
        </w:rPr>
        <w:t>ní nějaké povinnosti lhůtu, je z</w:t>
      </w:r>
      <w:r w:rsidRPr="001364DC">
        <w:rPr>
          <w:noProof/>
        </w:rPr>
        <w:t>hotovitel povinen ji splnit bez zbytečného odkladu v závislosti na tom</w:t>
      </w:r>
      <w:r>
        <w:rPr>
          <w:noProof/>
        </w:rPr>
        <w:t>, ke kterému plnění podle této S</w:t>
      </w:r>
      <w:r w:rsidRPr="001364DC">
        <w:rPr>
          <w:noProof/>
        </w:rPr>
        <w:t>mlouvy se příslušná povinnost vztahuje.</w:t>
      </w:r>
    </w:p>
    <w:p w14:paraId="71BEDF36" w14:textId="20F83E94" w:rsidR="00E80E40" w:rsidRPr="00CA7E72" w:rsidRDefault="00E80E40" w:rsidP="00F4152B">
      <w:pPr>
        <w:pStyle w:val="Styl1"/>
        <w:rPr>
          <w:noProof/>
        </w:rPr>
      </w:pPr>
      <w:r w:rsidRPr="00CA7E72">
        <w:rPr>
          <w:noProof/>
        </w:rPr>
        <w:t xml:space="preserve">Dílo </w:t>
      </w:r>
      <w:r w:rsidR="009373B2">
        <w:rPr>
          <w:noProof/>
        </w:rPr>
        <w:t xml:space="preserve">a všechny jeho části </w:t>
      </w:r>
      <w:r w:rsidR="00C90731">
        <w:rPr>
          <w:noProof/>
        </w:rPr>
        <w:t xml:space="preserve">(jednotlivé výstupy) </w:t>
      </w:r>
      <w:r w:rsidRPr="00CA7E72">
        <w:rPr>
          <w:noProof/>
        </w:rPr>
        <w:t>podléh</w:t>
      </w:r>
      <w:r w:rsidR="009373B2">
        <w:rPr>
          <w:noProof/>
        </w:rPr>
        <w:t>ají</w:t>
      </w:r>
      <w:r w:rsidRPr="00CA7E72">
        <w:rPr>
          <w:noProof/>
        </w:rPr>
        <w:t xml:space="preserve"> procesu projednání</w:t>
      </w:r>
      <w:r w:rsidR="0017109A">
        <w:rPr>
          <w:noProof/>
        </w:rPr>
        <w:t>, resp. schvalování</w:t>
      </w:r>
      <w:r w:rsidRPr="00CA7E72">
        <w:rPr>
          <w:noProof/>
        </w:rPr>
        <w:t>, kter</w:t>
      </w:r>
      <w:r w:rsidR="00BC0994">
        <w:rPr>
          <w:noProof/>
        </w:rPr>
        <w:t>é</w:t>
      </w:r>
      <w:r w:rsidRPr="00CA7E72">
        <w:rPr>
          <w:noProof/>
        </w:rPr>
        <w:t xml:space="preserve"> provádí jmenovan</w:t>
      </w:r>
      <w:r w:rsidR="00785A01">
        <w:rPr>
          <w:noProof/>
        </w:rPr>
        <w:t>ý</w:t>
      </w:r>
      <w:r w:rsidRPr="00CA7E72">
        <w:rPr>
          <w:noProof/>
        </w:rPr>
        <w:t xml:space="preserve"> </w:t>
      </w:r>
      <w:r w:rsidR="0017109A">
        <w:rPr>
          <w:noProof/>
        </w:rPr>
        <w:t>ř</w:t>
      </w:r>
      <w:r w:rsidRPr="00CA7E72">
        <w:rPr>
          <w:noProof/>
        </w:rPr>
        <w:t xml:space="preserve">ídící </w:t>
      </w:r>
      <w:r w:rsidR="00C90731">
        <w:rPr>
          <w:noProof/>
        </w:rPr>
        <w:t>výbor</w:t>
      </w:r>
      <w:r w:rsidR="0017109A">
        <w:rPr>
          <w:noProof/>
        </w:rPr>
        <w:t xml:space="preserve"> objednatele</w:t>
      </w:r>
      <w:r w:rsidRPr="00CA7E72">
        <w:rPr>
          <w:noProof/>
        </w:rPr>
        <w:t xml:space="preserve">. Zhotovitel je povinen případné připomínky </w:t>
      </w:r>
      <w:r w:rsidR="0017109A">
        <w:rPr>
          <w:noProof/>
        </w:rPr>
        <w:t>řídící</w:t>
      </w:r>
      <w:r w:rsidR="00C90731">
        <w:rPr>
          <w:noProof/>
        </w:rPr>
        <w:t>ho</w:t>
      </w:r>
      <w:r w:rsidR="0017109A">
        <w:rPr>
          <w:noProof/>
        </w:rPr>
        <w:t xml:space="preserve"> </w:t>
      </w:r>
      <w:r w:rsidR="00C90731">
        <w:rPr>
          <w:noProof/>
        </w:rPr>
        <w:t xml:space="preserve">výboru </w:t>
      </w:r>
      <w:r w:rsidRPr="00CA7E72">
        <w:rPr>
          <w:noProof/>
        </w:rPr>
        <w:t xml:space="preserve">zapracovat do </w:t>
      </w:r>
      <w:r w:rsidR="0017109A">
        <w:rPr>
          <w:noProof/>
        </w:rPr>
        <w:t>D</w:t>
      </w:r>
      <w:r w:rsidRPr="00CA7E72">
        <w:rPr>
          <w:noProof/>
        </w:rPr>
        <w:t>íla</w:t>
      </w:r>
      <w:r w:rsidR="009373B2">
        <w:rPr>
          <w:noProof/>
        </w:rPr>
        <w:t xml:space="preserve"> nebo jeho částí</w:t>
      </w:r>
      <w:r w:rsidRPr="00CA7E72">
        <w:rPr>
          <w:noProof/>
        </w:rPr>
        <w:t xml:space="preserve"> do </w:t>
      </w:r>
      <w:r w:rsidR="00011A38">
        <w:rPr>
          <w:noProof/>
        </w:rPr>
        <w:t>5</w:t>
      </w:r>
      <w:r w:rsidRPr="00CA7E72">
        <w:rPr>
          <w:noProof/>
        </w:rPr>
        <w:t xml:space="preserve"> pracovních dnů ode dne doručení těchto připomínek zhotoviteli</w:t>
      </w:r>
      <w:r w:rsidR="0017109A">
        <w:rPr>
          <w:noProof/>
        </w:rPr>
        <w:t xml:space="preserve">, pokud se </w:t>
      </w:r>
      <w:r w:rsidR="00C90731">
        <w:rPr>
          <w:noProof/>
        </w:rPr>
        <w:t xml:space="preserve">Smluvní strany </w:t>
      </w:r>
      <w:r w:rsidR="0017109A">
        <w:rPr>
          <w:noProof/>
        </w:rPr>
        <w:t>vzhledem k rozsahu připomínek nedohodnou na termínu pozdějším</w:t>
      </w:r>
      <w:r w:rsidRPr="00CA7E72">
        <w:rPr>
          <w:noProof/>
        </w:rPr>
        <w:t>.</w:t>
      </w:r>
      <w:r w:rsidR="00A32249">
        <w:rPr>
          <w:noProof/>
        </w:rPr>
        <w:t xml:space="preserve"> </w:t>
      </w:r>
      <w:r w:rsidR="00A32249" w:rsidRPr="00A32249">
        <w:rPr>
          <w:noProof/>
        </w:rPr>
        <w:t>Bližší specifikace zainteresovaných skupin (řídicí, odborné a zájmové skupiny) je uvedena v Příloze č. 1 této Smlouvy.</w:t>
      </w:r>
    </w:p>
    <w:p w14:paraId="4285FBF3" w14:textId="77777777" w:rsidR="00E80E40" w:rsidRPr="00CA7E72" w:rsidRDefault="00E80E40" w:rsidP="00F4152B">
      <w:pPr>
        <w:pStyle w:val="Styl1"/>
      </w:pPr>
      <w:r w:rsidRPr="00CA7E72">
        <w:t xml:space="preserve">Při předání a převzetí </w:t>
      </w:r>
      <w:r w:rsidR="00011A38">
        <w:t>D</w:t>
      </w:r>
      <w:r w:rsidRPr="00CA7E72">
        <w:t xml:space="preserve">íla je zhotovitel povinen předat objednateli veškeré dokumenty a jiné listiny, které zhotovitel získal nebo měl získat v souvislosti s </w:t>
      </w:r>
      <w:r w:rsidR="00011A38">
        <w:t>D</w:t>
      </w:r>
      <w:r w:rsidRPr="00CA7E72">
        <w:t>ílem či jeho provedením.</w:t>
      </w:r>
    </w:p>
    <w:p w14:paraId="291F7152" w14:textId="77777777" w:rsidR="00E80E40" w:rsidRPr="005F411C" w:rsidRDefault="00E80E40" w:rsidP="009D6458">
      <w:pPr>
        <w:pStyle w:val="nadpisclanku"/>
        <w:rPr>
          <w:sz w:val="22"/>
        </w:rPr>
      </w:pPr>
      <w:r w:rsidRPr="005F411C">
        <w:rPr>
          <w:sz w:val="22"/>
        </w:rPr>
        <w:t>Cena a platební podmínky</w:t>
      </w:r>
    </w:p>
    <w:p w14:paraId="364B1AAD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</w:p>
    <w:p w14:paraId="7A4B280D" w14:textId="6878C9D2" w:rsidR="00E80E40" w:rsidRPr="00CA7E72" w:rsidRDefault="00E80E40" w:rsidP="00277E29">
      <w:pPr>
        <w:pStyle w:val="Styl1"/>
      </w:pPr>
      <w:r w:rsidRPr="00CA7E72">
        <w:t xml:space="preserve">Objednatel se zavazuje zaplatit zhotoviteli za </w:t>
      </w:r>
      <w:r w:rsidR="00011A38">
        <w:t>D</w:t>
      </w:r>
      <w:r w:rsidRPr="00CA7E72">
        <w:t xml:space="preserve">ílo provedené v souladu s touto </w:t>
      </w:r>
      <w:r w:rsidR="00011A38">
        <w:t>S</w:t>
      </w:r>
      <w:r w:rsidRPr="00CA7E72">
        <w:t xml:space="preserve">mlouvou </w:t>
      </w:r>
      <w:r w:rsidR="00C90731">
        <w:t xml:space="preserve">odměnu </w:t>
      </w:r>
      <w:r w:rsidRPr="00CA7E72">
        <w:t>v celkové výši</w:t>
      </w:r>
      <w:r w:rsidR="00011A38">
        <w:t xml:space="preserve"> </w:t>
      </w:r>
      <w:r w:rsidR="000103AF">
        <w:t>2.800.000,-- Kč</w:t>
      </w:r>
      <w:r w:rsidR="00011A38">
        <w:t xml:space="preserve"> bez DPH. Rozpis celkové ceny Díla je uveden v </w:t>
      </w:r>
      <w:r w:rsidR="00B028BF" w:rsidRPr="00B028BF">
        <w:rPr>
          <w:i/>
        </w:rPr>
        <w:t>P</w:t>
      </w:r>
      <w:r w:rsidR="00011A38" w:rsidRPr="00B028BF">
        <w:rPr>
          <w:i/>
        </w:rPr>
        <w:t>říloze č. 2</w:t>
      </w:r>
      <w:r w:rsidR="00011A38">
        <w:t xml:space="preserve"> této Smlouvy.</w:t>
      </w:r>
      <w:r w:rsidR="00277E29" w:rsidRPr="00277E29">
        <w:rPr>
          <w:rFonts w:ascii="Calibri" w:hAnsi="Calibri" w:cs="Calibri"/>
        </w:rPr>
        <w:t xml:space="preserve"> </w:t>
      </w:r>
      <w:r w:rsidR="00277E29" w:rsidRPr="00277E29">
        <w:t xml:space="preserve">Zhotoviteli nenáleží žádná kompenzace nad rámec ceny Díla z důvodu nepřesnosti, neúplnosti, nedostatečné podrobnosti nebo i omylů a chyb </w:t>
      </w:r>
      <w:r w:rsidR="00022C7C">
        <w:t xml:space="preserve">v </w:t>
      </w:r>
      <w:r w:rsidR="0040205E">
        <w:t xml:space="preserve">Rozpisu celkové ceny Díla. </w:t>
      </w:r>
    </w:p>
    <w:p w14:paraId="304C6652" w14:textId="2136FEAD" w:rsidR="00E80E40" w:rsidRPr="00CA7E72" w:rsidRDefault="00E80E40" w:rsidP="006C1A37">
      <w:pPr>
        <w:pStyle w:val="Styl1"/>
      </w:pPr>
      <w:r w:rsidRPr="00CA7E72">
        <w:t xml:space="preserve">Celková cena za provedení </w:t>
      </w:r>
      <w:r w:rsidR="00011A38">
        <w:t>D</w:t>
      </w:r>
      <w:r w:rsidRPr="00CA7E72">
        <w:t xml:space="preserve">íla je nejvýše přípustná a nepřekročitelná a obsahuje veškeré náklady spojené s provedením </w:t>
      </w:r>
      <w:r w:rsidR="00011A38">
        <w:t>D</w:t>
      </w:r>
      <w:r w:rsidRPr="00CA7E72">
        <w:t>íla</w:t>
      </w:r>
      <w:r w:rsidRPr="00CA7E72">
        <w:rPr>
          <w:i/>
        </w:rPr>
        <w:t>.</w:t>
      </w:r>
      <w:r w:rsidRPr="00CA7E72">
        <w:t xml:space="preserve"> </w:t>
      </w:r>
      <w:r w:rsidR="00277E29" w:rsidRPr="00277E29">
        <w:t>Součástí ceny Díla je i odměna za práce a činnosti, které v</w:t>
      </w:r>
      <w:r w:rsidR="0040205E">
        <w:t> Rozpisu celkové ceny Díla nejsou uvedeny, o kterých však z</w:t>
      </w:r>
      <w:r w:rsidR="00277E29" w:rsidRPr="00277E29">
        <w:t>hotovitel, vzhledem ke svým odborným znalostem a zkušenostem, mohl a měl vědět nebo je mohl předpokládat.</w:t>
      </w:r>
      <w:r w:rsidR="00277E29">
        <w:t xml:space="preserve"> </w:t>
      </w:r>
      <w:r w:rsidRPr="00CA7E72">
        <w:t xml:space="preserve">Nad rámec této </w:t>
      </w:r>
      <w:r w:rsidR="000220C4">
        <w:t xml:space="preserve">celkové </w:t>
      </w:r>
      <w:r w:rsidRPr="00CA7E72">
        <w:t>ceny nepřísluší zhotoviteli za</w:t>
      </w:r>
      <w:r w:rsidR="00B028BF">
        <w:t> </w:t>
      </w:r>
      <w:r w:rsidRPr="00CA7E72">
        <w:t xml:space="preserve">provedení prací na </w:t>
      </w:r>
      <w:r w:rsidR="000220C4">
        <w:t>D</w:t>
      </w:r>
      <w:r w:rsidRPr="00CA7E72">
        <w:t>íle žádná jiná odměna.</w:t>
      </w:r>
      <w:r w:rsidR="00277E29" w:rsidRPr="00277E29">
        <w:t xml:space="preserve"> </w:t>
      </w:r>
    </w:p>
    <w:p w14:paraId="7DFE2B55" w14:textId="4AB33687" w:rsidR="00E80E40" w:rsidRPr="00CA7E72" w:rsidRDefault="00E80E40" w:rsidP="00F4152B">
      <w:pPr>
        <w:pStyle w:val="Styl1"/>
      </w:pPr>
      <w:bookmarkStart w:id="5" w:name="_Ref357012682"/>
      <w:r w:rsidRPr="00CA7E72">
        <w:t xml:space="preserve">Cena za provedení </w:t>
      </w:r>
      <w:r w:rsidR="000220C4">
        <w:t>D</w:t>
      </w:r>
      <w:r w:rsidRPr="00CA7E72">
        <w:t>íla je splatná na základě daňového dokladu (faktury) vystaveného zhotovitelem a doručeného v elektronické formě</w:t>
      </w:r>
      <w:r w:rsidR="00F8459C">
        <w:t xml:space="preserve"> </w:t>
      </w:r>
      <w:r w:rsidR="002D3F2F" w:rsidRPr="00CA7E72">
        <w:t xml:space="preserve">na </w:t>
      </w:r>
      <w:r w:rsidR="002D3F2F">
        <w:t xml:space="preserve">e-mailovou </w:t>
      </w:r>
      <w:r w:rsidR="002D3F2F" w:rsidRPr="00CA7E72">
        <w:t xml:space="preserve">adresu </w:t>
      </w:r>
      <w:r w:rsidR="002D3F2F">
        <w:t>o</w:t>
      </w:r>
      <w:r w:rsidR="002D3F2F" w:rsidRPr="00CA7E72">
        <w:t>bjednatele</w:t>
      </w:r>
      <w:r w:rsidR="002D3F2F">
        <w:t>:</w:t>
      </w:r>
      <w:r w:rsidR="002D3F2F" w:rsidRPr="00CA7E72">
        <w:t xml:space="preserve"> </w:t>
      </w:r>
      <w:hyperlink r:id="rId10" w:history="1">
        <w:r w:rsidR="002D3F2F" w:rsidRPr="00865BED">
          <w:rPr>
            <w:rStyle w:val="Hypertextovodkaz"/>
          </w:rPr>
          <w:t>faktury@mmp.cz</w:t>
        </w:r>
      </w:hyperlink>
      <w:r w:rsidRPr="00CA7E72">
        <w:t>. K ceně bude při fakturaci připočtena DPH v zákonné výši. Každá faktura musí obsahovat náležitosti daňového dokladu v souladu s § 29 zákona č. 235/2004 Sb., o dani z přidané hodnoty, ve znění pozdějších předpisů (</w:t>
      </w:r>
      <w:r w:rsidR="00B028BF">
        <w:t>„</w:t>
      </w:r>
      <w:r w:rsidRPr="00CA7E72">
        <w:rPr>
          <w:b/>
        </w:rPr>
        <w:t>Z</w:t>
      </w:r>
      <w:r w:rsidR="00B028BF">
        <w:rPr>
          <w:b/>
        </w:rPr>
        <w:t>o</w:t>
      </w:r>
      <w:r w:rsidRPr="00CA7E72">
        <w:rPr>
          <w:b/>
        </w:rPr>
        <w:t>DPH</w:t>
      </w:r>
      <w:r w:rsidRPr="00CA7E72">
        <w:t>“) a zákona č. 563/1991 Sb., o</w:t>
      </w:r>
      <w:r w:rsidR="002D3F2F">
        <w:t> </w:t>
      </w:r>
      <w:r w:rsidRPr="00CA7E72">
        <w:t>účetnictví, ve znění pozdějších předpisů („</w:t>
      </w:r>
      <w:r w:rsidRPr="00CA7E72">
        <w:rPr>
          <w:b/>
        </w:rPr>
        <w:t>ZOÚ</w:t>
      </w:r>
      <w:r w:rsidRPr="00CA7E72">
        <w:t>“).</w:t>
      </w:r>
      <w:bookmarkEnd w:id="5"/>
      <w:r w:rsidR="007C2ED9">
        <w:t xml:space="preserve"> Přílohou </w:t>
      </w:r>
      <w:r w:rsidR="00BC0994" w:rsidRPr="00BC0994">
        <w:t>každé faktury je příslušný předávací protokol.</w:t>
      </w:r>
    </w:p>
    <w:p w14:paraId="1AD14A07" w14:textId="229EFFF6" w:rsidR="00E80E40" w:rsidRDefault="00E80E40" w:rsidP="00C82A6D">
      <w:pPr>
        <w:pStyle w:val="Styl1"/>
      </w:pPr>
      <w:r w:rsidRPr="00CA7E72">
        <w:t xml:space="preserve">Fakturace bude provedena na základě </w:t>
      </w:r>
      <w:r w:rsidR="00D44E8F">
        <w:t xml:space="preserve">celkem tří </w:t>
      </w:r>
      <w:r w:rsidRPr="00CA7E72">
        <w:t xml:space="preserve">dílčích faktur, které budou </w:t>
      </w:r>
      <w:r w:rsidR="000220C4">
        <w:t>o</w:t>
      </w:r>
      <w:r w:rsidRPr="00CA7E72">
        <w:t xml:space="preserve">bjednatelem </w:t>
      </w:r>
      <w:r w:rsidR="00B028BF">
        <w:t xml:space="preserve">předem písemně </w:t>
      </w:r>
      <w:r w:rsidRPr="00CA7E72">
        <w:t xml:space="preserve">odsouhlaseny. Zhotovitel je povinen vystavovat faktury pro jednotlivé části </w:t>
      </w:r>
      <w:r w:rsidR="00200B5D">
        <w:t>D</w:t>
      </w:r>
      <w:r w:rsidRPr="00CA7E72">
        <w:t>íla zvlášť</w:t>
      </w:r>
      <w:r w:rsidR="00200B5D">
        <w:t>, a to</w:t>
      </w:r>
      <w:r w:rsidRPr="00CA7E72">
        <w:t xml:space="preserve"> </w:t>
      </w:r>
      <w:r w:rsidR="00200B5D">
        <w:t xml:space="preserve">až </w:t>
      </w:r>
      <w:r w:rsidR="0000367D">
        <w:t>po podpisu předávacího protokolu dle čl</w:t>
      </w:r>
      <w:r w:rsidR="0087064D">
        <w:t>ánku</w:t>
      </w:r>
      <w:r w:rsidR="0000367D">
        <w:t xml:space="preserve"> 3.3 této Smlouvy</w:t>
      </w:r>
      <w:r w:rsidR="000220C4">
        <w:t>.</w:t>
      </w:r>
      <w:r w:rsidR="007C2ED9">
        <w:t xml:space="preserve"> </w:t>
      </w:r>
    </w:p>
    <w:p w14:paraId="6A11A29E" w14:textId="77777777" w:rsidR="007B0DE1" w:rsidRDefault="007B0DE1" w:rsidP="00C82A6D">
      <w:pPr>
        <w:pStyle w:val="Styl1"/>
      </w:pPr>
      <w:r>
        <w:lastRenderedPageBreak/>
        <w:t xml:space="preserve">Zhotovitel </w:t>
      </w:r>
      <w:r w:rsidR="00D44E8F">
        <w:t>je oprávněn vystavit faktury v souladu s </w:t>
      </w:r>
      <w:r w:rsidR="00D44E8F" w:rsidRPr="00D44E8F">
        <w:rPr>
          <w:i/>
        </w:rPr>
        <w:t>Přílohou č. 2</w:t>
      </w:r>
      <w:r w:rsidR="00D44E8F">
        <w:t xml:space="preserve"> této Smlouvy (Rozpis ceny Díla), a to následujícím způsobem:</w:t>
      </w:r>
    </w:p>
    <w:p w14:paraId="41986A74" w14:textId="3622E0C2" w:rsidR="00FC4A0B" w:rsidRDefault="00D44E8F" w:rsidP="00D44E8F">
      <w:pPr>
        <w:pStyle w:val="Bezmezer"/>
        <w:spacing w:after="120"/>
        <w:ind w:left="1418" w:hanging="502"/>
      </w:pPr>
      <w:r w:rsidRPr="00D44E8F">
        <w:rPr>
          <w:b/>
        </w:rPr>
        <w:t xml:space="preserve">První faktura za </w:t>
      </w:r>
      <w:r w:rsidR="00AF27B3">
        <w:rPr>
          <w:b/>
        </w:rPr>
        <w:t>A</w:t>
      </w:r>
      <w:r w:rsidRPr="00D44E8F">
        <w:rPr>
          <w:b/>
        </w:rPr>
        <w:t>nalytickou část</w:t>
      </w:r>
      <w:r>
        <w:t xml:space="preserve"> (</w:t>
      </w:r>
      <w:r w:rsidRPr="00AF27B3">
        <w:t>člán</w:t>
      </w:r>
      <w:r w:rsidR="00AF27B3" w:rsidRPr="00AF27B3">
        <w:t>e</w:t>
      </w:r>
      <w:r w:rsidRPr="00AF27B3">
        <w:t>k 2.6.</w:t>
      </w:r>
      <w:r w:rsidR="005F0AF8">
        <w:t>2</w:t>
      </w:r>
      <w:r w:rsidRPr="00AF27B3">
        <w:t>. této</w:t>
      </w:r>
      <w:r>
        <w:t xml:space="preserve"> Smlouvy) bude vystavena až po </w:t>
      </w:r>
      <w:r w:rsidR="00FC4A0B">
        <w:t>řádném a včasném předání všech dílčích výstupů oproti předávacímu protokolu a</w:t>
      </w:r>
      <w:r w:rsidR="009B15B1">
        <w:t> </w:t>
      </w:r>
      <w:r w:rsidR="00FC4A0B">
        <w:t>současně po schválení těchto výstupů Zastupitelstvem města Pardubice;</w:t>
      </w:r>
    </w:p>
    <w:p w14:paraId="0F38C2EE" w14:textId="7315427F" w:rsidR="00D44E8F" w:rsidRDefault="00FC4A0B" w:rsidP="00D44E8F">
      <w:pPr>
        <w:pStyle w:val="Bezmezer"/>
        <w:spacing w:after="120"/>
        <w:ind w:left="1418" w:hanging="502"/>
      </w:pPr>
      <w:r>
        <w:rPr>
          <w:b/>
        </w:rPr>
        <w:t xml:space="preserve">Druhá </w:t>
      </w:r>
      <w:r w:rsidRPr="00D44E8F">
        <w:rPr>
          <w:b/>
        </w:rPr>
        <w:t xml:space="preserve">faktura za </w:t>
      </w:r>
      <w:r w:rsidR="00AF27B3">
        <w:rPr>
          <w:b/>
        </w:rPr>
        <w:t>N</w:t>
      </w:r>
      <w:r>
        <w:rPr>
          <w:b/>
        </w:rPr>
        <w:t xml:space="preserve">ávrhovou </w:t>
      </w:r>
      <w:r w:rsidRPr="00D44E8F">
        <w:rPr>
          <w:b/>
        </w:rPr>
        <w:t>část</w:t>
      </w:r>
      <w:r>
        <w:t xml:space="preserve"> (</w:t>
      </w:r>
      <w:r w:rsidR="00AF27B3" w:rsidRPr="00AF27B3">
        <w:t>článe</w:t>
      </w:r>
      <w:r w:rsidR="00AF27B3" w:rsidRPr="00AC28AD">
        <w:t>k 2.6.</w:t>
      </w:r>
      <w:r w:rsidR="005F0AF8">
        <w:t>3</w:t>
      </w:r>
      <w:r w:rsidR="00AF27B3" w:rsidRPr="00AC28AD">
        <w:t>.</w:t>
      </w:r>
      <w:r w:rsidR="00AF27B3" w:rsidRPr="00AF27B3">
        <w:t xml:space="preserve"> této</w:t>
      </w:r>
      <w:r w:rsidR="00AF27B3">
        <w:t xml:space="preserve"> Smlouvy</w:t>
      </w:r>
      <w:r>
        <w:t>) bude vystavena až po řádném a včasném předání všech dílčích výstupů oproti předávacímu protokolu a</w:t>
      </w:r>
      <w:r w:rsidR="009B15B1">
        <w:t> </w:t>
      </w:r>
      <w:r>
        <w:t>současně po schválení těchto výstupů Zastupitelstvem města Pardubice;</w:t>
      </w:r>
      <w:r w:rsidR="00D44E8F">
        <w:t xml:space="preserve"> </w:t>
      </w:r>
    </w:p>
    <w:p w14:paraId="0F9ACF53" w14:textId="627DFC80" w:rsidR="00FC4A0B" w:rsidRPr="00CA7E72" w:rsidRDefault="00FC4A0B" w:rsidP="00D44E8F">
      <w:pPr>
        <w:pStyle w:val="Bezmezer"/>
        <w:spacing w:after="120"/>
        <w:ind w:left="1418" w:hanging="502"/>
      </w:pPr>
      <w:r>
        <w:rPr>
          <w:b/>
        </w:rPr>
        <w:t xml:space="preserve">Třetí </w:t>
      </w:r>
      <w:r w:rsidRPr="00D44E8F">
        <w:rPr>
          <w:b/>
        </w:rPr>
        <w:t xml:space="preserve">faktura za </w:t>
      </w:r>
      <w:r w:rsidRPr="00FC4A0B">
        <w:rPr>
          <w:b/>
        </w:rPr>
        <w:t xml:space="preserve">plán udržitelné městské mobility </w:t>
      </w:r>
      <w:r>
        <w:t>bude vystavena až po řádném a</w:t>
      </w:r>
      <w:r w:rsidR="009B15B1">
        <w:t> </w:t>
      </w:r>
      <w:r>
        <w:t>včasném předání všech dílčích výstupů oproti předávacímu protokolu a současně po schválení těchto výstupů příslušným ministerstvem.</w:t>
      </w:r>
    </w:p>
    <w:p w14:paraId="411052BB" w14:textId="364546F3" w:rsidR="00E80E40" w:rsidRPr="00CA7E72" w:rsidRDefault="00E80E40" w:rsidP="00F4152B">
      <w:pPr>
        <w:pStyle w:val="Styl1"/>
      </w:pPr>
      <w:r w:rsidRPr="00CA7E72">
        <w:t xml:space="preserve">V případě, že </w:t>
      </w:r>
      <w:r w:rsidR="0087064D">
        <w:t>z</w:t>
      </w:r>
      <w:r w:rsidRPr="00CA7E72">
        <w:t xml:space="preserve">hotovitelem vystavená faktura nebude obsahovat všechny </w:t>
      </w:r>
      <w:r w:rsidR="0087064D">
        <w:t xml:space="preserve">objednatelem stanovené </w:t>
      </w:r>
      <w:r w:rsidRPr="00CA7E72">
        <w:t xml:space="preserve">náležitosti nebo nebude splňovat náležitosti daňového dokladu, je </w:t>
      </w:r>
      <w:r w:rsidR="000220C4">
        <w:t>o</w:t>
      </w:r>
      <w:r w:rsidRPr="00CA7E72">
        <w:t xml:space="preserve">bjednatel oprávněn ve lhůtě do </w:t>
      </w:r>
      <w:r w:rsidR="000220C4">
        <w:t>pěti</w:t>
      </w:r>
      <w:r w:rsidRPr="00CA7E72">
        <w:t xml:space="preserve"> pracovních dnů od jejího obdržení fakturu vrátit </w:t>
      </w:r>
      <w:r w:rsidR="000220C4">
        <w:t>z</w:t>
      </w:r>
      <w:r w:rsidRPr="00CA7E72">
        <w:t xml:space="preserve">hotoviteli k opravě či doplnění. </w:t>
      </w:r>
      <w:r w:rsidR="007C2ED9">
        <w:t>Nová l</w:t>
      </w:r>
      <w:r w:rsidRPr="00CA7E72">
        <w:t>hůta splatnosti ceny za prove</w:t>
      </w:r>
      <w:r w:rsidR="000220C4">
        <w:t>denou část Díla</w:t>
      </w:r>
      <w:r w:rsidRPr="00CA7E72">
        <w:t xml:space="preserve"> v takovémto případě počíná běžet ode dne </w:t>
      </w:r>
      <w:r w:rsidR="007C2ED9">
        <w:t xml:space="preserve">prokazatelného </w:t>
      </w:r>
      <w:r w:rsidRPr="00CA7E72">
        <w:t xml:space="preserve">doručení opravené nebo doplněné faktury </w:t>
      </w:r>
      <w:r w:rsidR="000220C4">
        <w:t>o</w:t>
      </w:r>
      <w:r w:rsidRPr="00CA7E72">
        <w:t xml:space="preserve">bjednateli. Nevrátí-li </w:t>
      </w:r>
      <w:r w:rsidR="000220C4">
        <w:t>o</w:t>
      </w:r>
      <w:r w:rsidRPr="00CA7E72">
        <w:t xml:space="preserve">bjednatel </w:t>
      </w:r>
      <w:r w:rsidR="000220C4">
        <w:t>z</w:t>
      </w:r>
      <w:r w:rsidRPr="00CA7E72">
        <w:t xml:space="preserve">hotoviteli fakturu ve lhůtě specifikované v tomto odstavci, má se za to, že </w:t>
      </w:r>
      <w:r w:rsidR="0087064D">
        <w:t>o</w:t>
      </w:r>
      <w:r w:rsidR="0087064D" w:rsidRPr="00CA7E72">
        <w:t xml:space="preserve">bjednatel nemá </w:t>
      </w:r>
      <w:r w:rsidRPr="00CA7E72">
        <w:t>k faktuře výhrady.</w:t>
      </w:r>
    </w:p>
    <w:p w14:paraId="2A42B6E3" w14:textId="09DB534F" w:rsidR="00E80E40" w:rsidRPr="00CA7E72" w:rsidRDefault="00E80E40" w:rsidP="00F4152B">
      <w:pPr>
        <w:pStyle w:val="Styl1"/>
      </w:pPr>
      <w:r w:rsidRPr="00CA7E72">
        <w:t xml:space="preserve">Splatnost faktury </w:t>
      </w:r>
      <w:r w:rsidRPr="0087064D">
        <w:t xml:space="preserve">činí </w:t>
      </w:r>
      <w:r w:rsidR="0087064D" w:rsidRPr="0087064D">
        <w:t>30</w:t>
      </w:r>
      <w:r w:rsidRPr="0087064D">
        <w:t xml:space="preserve"> dnů ode</w:t>
      </w:r>
      <w:r w:rsidRPr="00CA7E72">
        <w:t xml:space="preserve"> dne jejího </w:t>
      </w:r>
      <w:r w:rsidR="0009144E">
        <w:t xml:space="preserve">prokazatelného </w:t>
      </w:r>
      <w:r w:rsidRPr="00CA7E72">
        <w:t>doručení objednateli.</w:t>
      </w:r>
    </w:p>
    <w:p w14:paraId="5C6EEBF8" w14:textId="77777777" w:rsidR="00E80E40" w:rsidRPr="00CA7E72" w:rsidRDefault="00E80E40" w:rsidP="00F4152B">
      <w:pPr>
        <w:pStyle w:val="Styl1"/>
      </w:pPr>
      <w:r w:rsidRPr="00CA7E72">
        <w:t>Zhotovitel není oprávněn požadovat zálohové platby.</w:t>
      </w:r>
    </w:p>
    <w:p w14:paraId="265F6A34" w14:textId="29EBA65E" w:rsidR="00E80E40" w:rsidRPr="00CA7E72" w:rsidRDefault="00E80E40" w:rsidP="00F4152B">
      <w:pPr>
        <w:pStyle w:val="Styl1"/>
      </w:pPr>
      <w:r w:rsidRPr="00CA7E72">
        <w:t xml:space="preserve">V případě, že některé ze </w:t>
      </w:r>
      <w:r w:rsidR="00200B5D">
        <w:t>Smluvních stran</w:t>
      </w:r>
      <w:r w:rsidRPr="00CA7E72">
        <w:t xml:space="preserve"> vznikne nárok na zaplacení smluvní pokuty, zašle tato </w:t>
      </w:r>
      <w:r w:rsidR="0087064D">
        <w:t>S</w:t>
      </w:r>
      <w:r w:rsidRPr="00CA7E72">
        <w:t>mluvní strana společně s výzvou k uhrazení pokuty dle této Smlouvy fakturu na částku ve výši smluvní pokuty splňující náležitosti daňového dokladu podle Z</w:t>
      </w:r>
      <w:r w:rsidR="0087064D">
        <w:t>o</w:t>
      </w:r>
      <w:r w:rsidRPr="00CA7E72">
        <w:t xml:space="preserve">DPH a účetního dokladu podle ZOÚ druhé </w:t>
      </w:r>
      <w:r w:rsidR="0087064D">
        <w:t>S</w:t>
      </w:r>
      <w:r w:rsidRPr="00CA7E72">
        <w:t xml:space="preserve">mluvní straně. Smluvní pokuta je splatná do 30 dnů ode dne </w:t>
      </w:r>
      <w:r w:rsidR="007C2ED9">
        <w:t xml:space="preserve">prokazatelného </w:t>
      </w:r>
      <w:r w:rsidRPr="00CA7E72">
        <w:t xml:space="preserve">doručení faktury </w:t>
      </w:r>
      <w:r w:rsidR="0087064D">
        <w:t>S</w:t>
      </w:r>
      <w:r w:rsidRPr="00CA7E72">
        <w:t xml:space="preserve">mluvní straně povinné k její úhradě. </w:t>
      </w:r>
    </w:p>
    <w:p w14:paraId="357A0FF4" w14:textId="6B8F404A" w:rsidR="00E80E40" w:rsidRPr="00CA7E72" w:rsidRDefault="00E80E40" w:rsidP="00F4152B">
      <w:pPr>
        <w:pStyle w:val="Styl1"/>
      </w:pPr>
      <w:r w:rsidRPr="00CA7E72">
        <w:t xml:space="preserve">V případě, že některé ze </w:t>
      </w:r>
      <w:r w:rsidR="00200B5D">
        <w:t>S</w:t>
      </w:r>
      <w:r w:rsidRPr="00CA7E72">
        <w:t xml:space="preserve">mluvních stran vznikne nárok na náhradu škody, zašle druhé </w:t>
      </w:r>
      <w:r w:rsidR="0087064D">
        <w:t>S</w:t>
      </w:r>
      <w:r w:rsidRPr="00CA7E72">
        <w:t xml:space="preserve">mluvní straně písemné vyúčtování </w:t>
      </w:r>
      <w:r w:rsidR="0087064D">
        <w:t>–</w:t>
      </w:r>
      <w:r w:rsidRPr="00CA7E72">
        <w:t xml:space="preserve"> fakturu s náležitostmi účetního dokladu podle Z</w:t>
      </w:r>
      <w:r w:rsidR="0087064D">
        <w:t>o</w:t>
      </w:r>
      <w:r w:rsidRPr="00CA7E72">
        <w:t>DPH a ZOÚ s přesnou výší požadované náhrady, popisem vady</w:t>
      </w:r>
      <w:r w:rsidR="0087064D">
        <w:t>,</w:t>
      </w:r>
      <w:r w:rsidRPr="00CA7E72">
        <w:t xml:space="preserve"> popř. jiné události, jíž škoda vznikla a</w:t>
      </w:r>
      <w:r w:rsidR="0087064D">
        <w:t> s </w:t>
      </w:r>
      <w:r w:rsidRPr="00CA7E72">
        <w:t xml:space="preserve">odkazem na konkrétní povinnost druhé </w:t>
      </w:r>
      <w:r w:rsidR="0087064D">
        <w:t>S</w:t>
      </w:r>
      <w:r w:rsidRPr="00CA7E72">
        <w:t xml:space="preserve">mluvní strany, jejíž porušení způsobilo vznik škody. Náhrada škody je splatná do 30 dnů ode dne </w:t>
      </w:r>
      <w:r w:rsidR="007C2ED9">
        <w:t xml:space="preserve">prokazatelného </w:t>
      </w:r>
      <w:r w:rsidRPr="00CA7E72">
        <w:t xml:space="preserve">doručení řádného vyúčtování druhé </w:t>
      </w:r>
      <w:r w:rsidR="0087064D">
        <w:t>S</w:t>
      </w:r>
      <w:r w:rsidRPr="00CA7E72">
        <w:t>mluvní straně.</w:t>
      </w:r>
    </w:p>
    <w:p w14:paraId="26C2CCEC" w14:textId="77777777" w:rsidR="00E80E40" w:rsidRPr="00CA7E72" w:rsidRDefault="00E80E40" w:rsidP="00F4152B">
      <w:pPr>
        <w:pStyle w:val="Styl1"/>
      </w:pPr>
      <w:r w:rsidRPr="00CA7E72">
        <w:t>Objednatel bude hradit přijaté faktury</w:t>
      </w:r>
      <w:r w:rsidRPr="00CA7E72">
        <w:rPr>
          <w:i/>
        </w:rPr>
        <w:t xml:space="preserve"> </w:t>
      </w:r>
      <w:r w:rsidRPr="00CA7E72">
        <w:t xml:space="preserve">pouze bankovním převodem na bankovní účet uvedený v záhlaví této </w:t>
      </w:r>
      <w:r w:rsidR="00200B5D">
        <w:t>S</w:t>
      </w:r>
      <w:r w:rsidRPr="00CA7E72">
        <w:t xml:space="preserve">mlouvy. </w:t>
      </w:r>
    </w:p>
    <w:p w14:paraId="1A3C45F0" w14:textId="77777777" w:rsidR="00E80E40" w:rsidRPr="00CA7E72" w:rsidRDefault="00E80E40" w:rsidP="00F4152B">
      <w:pPr>
        <w:pStyle w:val="Styl1"/>
      </w:pPr>
      <w:r w:rsidRPr="00CA7E72">
        <w:t xml:space="preserve">Stane-li se </w:t>
      </w:r>
      <w:r w:rsidR="00200B5D">
        <w:t>z</w:t>
      </w:r>
      <w:r w:rsidRPr="00CA7E72">
        <w:t>hotovitel nespolehlivým plátcem ve smyslu Z</w:t>
      </w:r>
      <w:r w:rsidR="0087064D">
        <w:t>o</w:t>
      </w:r>
      <w:r w:rsidRPr="00CA7E72">
        <w:t xml:space="preserve">DPH, zaplatí </w:t>
      </w:r>
      <w:r w:rsidR="00200B5D">
        <w:t>o</w:t>
      </w:r>
      <w:r w:rsidRPr="00CA7E72">
        <w:t xml:space="preserve">bjednatel pouze základ daně. Příslušná výše DPH bude uhrazena až po písemném doložení </w:t>
      </w:r>
      <w:r w:rsidR="00200B5D">
        <w:t>z</w:t>
      </w:r>
      <w:r w:rsidRPr="00CA7E72">
        <w:t>hotovitele o jeho úhradě příslušnému správci daně.</w:t>
      </w:r>
    </w:p>
    <w:p w14:paraId="1553D79D" w14:textId="77777777" w:rsidR="00E80E40" w:rsidRPr="005F411C" w:rsidRDefault="00E80E40" w:rsidP="009D6458">
      <w:pPr>
        <w:pStyle w:val="nadpisclanku"/>
        <w:rPr>
          <w:sz w:val="22"/>
        </w:rPr>
      </w:pPr>
      <w:r w:rsidRPr="005F411C">
        <w:rPr>
          <w:sz w:val="22"/>
        </w:rPr>
        <w:t xml:space="preserve">Práva a povinnosti smluvních stran při provádění </w:t>
      </w:r>
      <w:r w:rsidR="0087064D">
        <w:rPr>
          <w:sz w:val="22"/>
        </w:rPr>
        <w:t>D</w:t>
      </w:r>
      <w:r w:rsidRPr="005F411C">
        <w:rPr>
          <w:sz w:val="22"/>
        </w:rPr>
        <w:t>íla</w:t>
      </w:r>
    </w:p>
    <w:p w14:paraId="4C836A31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  <w:bookmarkStart w:id="6" w:name="_Ref371958959"/>
    </w:p>
    <w:p w14:paraId="688DB091" w14:textId="77777777" w:rsidR="00E80E40" w:rsidRPr="00CA7E72" w:rsidRDefault="00E80E40" w:rsidP="0083148C">
      <w:pPr>
        <w:pStyle w:val="Styl1"/>
      </w:pPr>
      <w:r w:rsidRPr="00CA7E72">
        <w:lastRenderedPageBreak/>
        <w:t xml:space="preserve">Zhotovitel je povinen provést </w:t>
      </w:r>
      <w:r w:rsidR="00200B5D">
        <w:t>D</w:t>
      </w:r>
      <w:r w:rsidRPr="00CA7E72">
        <w:t xml:space="preserve">ílo v rozsahu vyplývajícím z této </w:t>
      </w:r>
      <w:r w:rsidR="00200B5D">
        <w:t>S</w:t>
      </w:r>
      <w:r w:rsidRPr="00CA7E72">
        <w:t>mlouvy</w:t>
      </w:r>
      <w:r w:rsidR="00F96235">
        <w:t xml:space="preserve"> a </w:t>
      </w:r>
      <w:r w:rsidR="00200B5D">
        <w:t>jejích příloh</w:t>
      </w:r>
      <w:r w:rsidRPr="00CA7E72">
        <w:t>.</w:t>
      </w:r>
    </w:p>
    <w:p w14:paraId="1EBB918E" w14:textId="1CF2BEA1" w:rsidR="00E80E40" w:rsidRPr="00CA7E72" w:rsidRDefault="00E80E40" w:rsidP="00566009">
      <w:pPr>
        <w:pStyle w:val="Styl1"/>
      </w:pPr>
      <w:r w:rsidRPr="00CA7E72">
        <w:t xml:space="preserve">Zhotovitel se zavazuje provést </w:t>
      </w:r>
      <w:r w:rsidR="00200B5D">
        <w:t>D</w:t>
      </w:r>
      <w:r w:rsidRPr="00CA7E72">
        <w:t>ílo v souladu s</w:t>
      </w:r>
      <w:r w:rsidR="00F96235">
        <w:t xml:space="preserve"> Metodikou a </w:t>
      </w:r>
      <w:r w:rsidRPr="00CA7E72">
        <w:t xml:space="preserve">obecně závaznými právními předpisy, normami a technickými podmínkami, platnými pro prováděné </w:t>
      </w:r>
      <w:r w:rsidR="00200B5D">
        <w:t>D</w:t>
      </w:r>
      <w:r w:rsidRPr="00CA7E72">
        <w:t xml:space="preserve">ílo. Zhotovitel odpovídá za dodržení veškerých obecně závazných právních předpisů rovněž ze strany všech osob, které se budou fyzicky podílet na provedení </w:t>
      </w:r>
      <w:r w:rsidR="00200B5D">
        <w:t>D</w:t>
      </w:r>
      <w:r w:rsidRPr="00CA7E72">
        <w:t xml:space="preserve">íla. </w:t>
      </w:r>
      <w:r w:rsidR="00566009" w:rsidRPr="00566009">
        <w:t>P</w:t>
      </w:r>
      <w:r w:rsidR="00566009">
        <w:t>okud porušením těchto předpisů z</w:t>
      </w:r>
      <w:r w:rsidR="00566009" w:rsidRPr="00566009">
        <w:t xml:space="preserve">hotovitelem </w:t>
      </w:r>
      <w:r w:rsidR="00566009">
        <w:t>nebo ze strany všech osob, které se budou podílet na provedení Díla</w:t>
      </w:r>
      <w:r w:rsidR="0073546A">
        <w:t>,</w:t>
      </w:r>
      <w:r w:rsidR="00566009">
        <w:t xml:space="preserve"> </w:t>
      </w:r>
      <w:r w:rsidR="00566009" w:rsidRPr="00566009">
        <w:t xml:space="preserve">vznikne škoda, nese náklady na náhradu vzniklé škody </w:t>
      </w:r>
      <w:r w:rsidR="00566009">
        <w:t>z</w:t>
      </w:r>
      <w:r w:rsidR="00566009" w:rsidRPr="00566009">
        <w:t xml:space="preserve">hotovitel. </w:t>
      </w:r>
    </w:p>
    <w:bookmarkEnd w:id="6"/>
    <w:p w14:paraId="1CCBB720" w14:textId="74A512DE" w:rsidR="00E80E40" w:rsidRPr="00CA7E72" w:rsidRDefault="00E80E40" w:rsidP="009328EA">
      <w:pPr>
        <w:pStyle w:val="Styl1"/>
      </w:pPr>
      <w:r w:rsidRPr="00CA7E72">
        <w:t xml:space="preserve">Zhotovitel je povinen po dobu plnění této Smlouvy splňovat </w:t>
      </w:r>
      <w:r w:rsidR="00200B5D">
        <w:t>veškeré požadavky na kvalifikaci</w:t>
      </w:r>
      <w:r w:rsidRPr="00CA7E72">
        <w:t xml:space="preserve"> či</w:t>
      </w:r>
      <w:r w:rsidR="00F96235">
        <w:t> </w:t>
      </w:r>
      <w:r w:rsidRPr="00CA7E72">
        <w:t>obdobné předpoklady nebo podmínky stanovené v </w:t>
      </w:r>
      <w:r w:rsidR="00F96235">
        <w:t>z</w:t>
      </w:r>
      <w:r w:rsidRPr="00CA7E72">
        <w:t>adávací dokumentaci. V případě, že</w:t>
      </w:r>
      <w:r w:rsidR="00F96235">
        <w:t> </w:t>
      </w:r>
      <w:r w:rsidR="00200B5D">
        <w:t>z</w:t>
      </w:r>
      <w:r w:rsidRPr="00CA7E72">
        <w:t>hotovitel přestane splňovat jakýkoliv z těchto předpokladů</w:t>
      </w:r>
      <w:r w:rsidR="00200B5D">
        <w:t>, požadavků či podmínek,</w:t>
      </w:r>
      <w:r w:rsidRPr="00CA7E72">
        <w:t xml:space="preserve"> je</w:t>
      </w:r>
      <w:r w:rsidR="00F96235">
        <w:t> </w:t>
      </w:r>
      <w:r w:rsidRPr="00CA7E72">
        <w:t xml:space="preserve">povinen nejpozději do 7 pracovních dnů tuto skutečnost </w:t>
      </w:r>
      <w:r w:rsidR="00200B5D">
        <w:t>o</w:t>
      </w:r>
      <w:r w:rsidRPr="00CA7E72">
        <w:t xml:space="preserve">bjednateli ohlásit s tím, že do 10 pracovních dnů od oznámení této skutečnosti doloží </w:t>
      </w:r>
      <w:r w:rsidR="0066702F">
        <w:t xml:space="preserve">objednateli </w:t>
      </w:r>
      <w:r w:rsidRPr="00CA7E72">
        <w:t>veškeré potřebné doklady k opětovnému prokázání splnění těchto</w:t>
      </w:r>
      <w:r w:rsidR="00200B5D">
        <w:t xml:space="preserve"> požadavků,</w:t>
      </w:r>
      <w:r w:rsidRPr="00CA7E72">
        <w:t xml:space="preserve"> předpokladů</w:t>
      </w:r>
      <w:r w:rsidR="00200B5D">
        <w:t xml:space="preserve"> či podmínek</w:t>
      </w:r>
      <w:r w:rsidRPr="00CA7E72">
        <w:t xml:space="preserve">. </w:t>
      </w:r>
    </w:p>
    <w:p w14:paraId="4E3D057D" w14:textId="555F91AE" w:rsidR="00E80E40" w:rsidRPr="00CA7E72" w:rsidRDefault="00E80E40" w:rsidP="009328EA">
      <w:pPr>
        <w:pStyle w:val="Styl1"/>
      </w:pPr>
      <w:bookmarkStart w:id="7" w:name="_Ref357067939"/>
      <w:r w:rsidRPr="00CA7E72">
        <w:t xml:space="preserve">Zhotovitel se zavazuje při provádění </w:t>
      </w:r>
      <w:r w:rsidR="00200B5D">
        <w:t>D</w:t>
      </w:r>
      <w:r w:rsidRPr="00CA7E72">
        <w:t xml:space="preserve">íla řídit pokyny </w:t>
      </w:r>
      <w:r w:rsidR="00200B5D">
        <w:t>o</w:t>
      </w:r>
      <w:r w:rsidRPr="00CA7E72">
        <w:t>bjednatele. Zhotovitel</w:t>
      </w:r>
      <w:r w:rsidRPr="00CA7E72" w:rsidDel="0063117D">
        <w:t xml:space="preserve"> </w:t>
      </w:r>
      <w:r w:rsidRPr="00CA7E72">
        <w:t>je povinen</w:t>
      </w:r>
      <w:r w:rsidR="00566009">
        <w:t xml:space="preserve"> bez zbytečného odkladu</w:t>
      </w:r>
      <w:r w:rsidRPr="00CA7E72">
        <w:t xml:space="preserve"> upozornit </w:t>
      </w:r>
      <w:r w:rsidR="00200B5D">
        <w:t>o</w:t>
      </w:r>
      <w:r w:rsidRPr="00CA7E72">
        <w:t xml:space="preserve">bjednatele na nevhodnost pokynů či návrhů daných mu </w:t>
      </w:r>
      <w:r w:rsidR="00200B5D">
        <w:t>o</w:t>
      </w:r>
      <w:r w:rsidRPr="00CA7E72">
        <w:t>bjednatelem, na rizika vyplývající z </w:t>
      </w:r>
      <w:r w:rsidR="00200B5D">
        <w:t>o</w:t>
      </w:r>
      <w:r w:rsidRPr="00CA7E72">
        <w:t xml:space="preserve">bjednatelem požadovaných prací na </w:t>
      </w:r>
      <w:r w:rsidR="00200B5D">
        <w:t>D</w:t>
      </w:r>
      <w:r w:rsidRPr="00CA7E72">
        <w:t xml:space="preserve">íle, pokud neodpovídají obvyklým postupům předmětného plnění či podmínkám bezpečnosti práce, včetně důsledků pro kvalitu a termín poskytnutí příslušných prací na </w:t>
      </w:r>
      <w:r w:rsidR="00877344">
        <w:t>D</w:t>
      </w:r>
      <w:r w:rsidRPr="00CA7E72">
        <w:t xml:space="preserve">íle, jestliže </w:t>
      </w:r>
      <w:r w:rsidR="00877344">
        <w:t>z</w:t>
      </w:r>
      <w:r w:rsidRPr="00CA7E72">
        <w:t>hotovitel mohl tuto nevhodnost zjistit při vynaložení své odborné péče.</w:t>
      </w:r>
      <w:bookmarkEnd w:id="7"/>
    </w:p>
    <w:p w14:paraId="16087576" w14:textId="77777777" w:rsidR="00E80E40" w:rsidRPr="00CA7E72" w:rsidRDefault="00E80E40" w:rsidP="009328EA">
      <w:pPr>
        <w:pStyle w:val="Styl1"/>
      </w:pPr>
      <w:r w:rsidRPr="00CA7E72">
        <w:t xml:space="preserve">Zhotovitel je povinen objednatele průběžně informovat o stavu rozpracovaného </w:t>
      </w:r>
      <w:r w:rsidR="00877344">
        <w:t>D</w:t>
      </w:r>
      <w:r w:rsidRPr="00CA7E72">
        <w:t>íla, na</w:t>
      </w:r>
      <w:r w:rsidR="00F96235">
        <w:t> </w:t>
      </w:r>
      <w:r w:rsidRPr="00CA7E72">
        <w:t xml:space="preserve">žádost předkládat objednateli k nahlédnutí dosud realizovanou část </w:t>
      </w:r>
      <w:r w:rsidR="00877344">
        <w:t>D</w:t>
      </w:r>
      <w:r w:rsidRPr="00CA7E72">
        <w:t xml:space="preserve">íla a průběžně s ním rozpracované </w:t>
      </w:r>
      <w:r w:rsidR="00877344">
        <w:t>D</w:t>
      </w:r>
      <w:r w:rsidRPr="00CA7E72">
        <w:t>ílo konzultovat.</w:t>
      </w:r>
    </w:p>
    <w:p w14:paraId="5D8EFCAB" w14:textId="4A54AC35" w:rsidR="00E80E40" w:rsidRPr="00CA7E72" w:rsidRDefault="00E80E40" w:rsidP="009328EA">
      <w:pPr>
        <w:pStyle w:val="Styl1"/>
      </w:pPr>
      <w:r w:rsidRPr="00CA7E72">
        <w:t xml:space="preserve">Objednatel si </w:t>
      </w:r>
      <w:r w:rsidRPr="00E94CCD">
        <w:t xml:space="preserve">vyhrazuje právo měnit, doplňovat či rozšiřovat předmět </w:t>
      </w:r>
      <w:r w:rsidR="00877344" w:rsidRPr="00E94CCD">
        <w:t>D</w:t>
      </w:r>
      <w:r w:rsidRPr="00E94CCD">
        <w:t>íla a</w:t>
      </w:r>
      <w:r w:rsidRPr="00CA7E72">
        <w:t xml:space="preserve"> zhotovitel je povinen tyto úpravy zapracovat, případně navrhnout svou alternativu za účelem získání optimálního řešení. </w:t>
      </w:r>
      <w:r w:rsidR="00E94CCD">
        <w:t xml:space="preserve">Jakékoli změny Smlouvy je vždy třeba provádět v souladu s pravidly uvedenými v ZZVZ.  </w:t>
      </w:r>
    </w:p>
    <w:p w14:paraId="51800CED" w14:textId="0C5D6A4D" w:rsidR="00E80E40" w:rsidRPr="00CA7E72" w:rsidRDefault="00877344" w:rsidP="00564EA8">
      <w:pPr>
        <w:pStyle w:val="Styl1"/>
      </w:pPr>
      <w:r>
        <w:t>Zhotovitel se zavazuje, že po celou dobu plnění Díla se bude na plnění Díla, případně některých jeho část</w:t>
      </w:r>
      <w:r w:rsidR="00565D88">
        <w:t>ech</w:t>
      </w:r>
      <w:r>
        <w:t xml:space="preserve">, podílet </w:t>
      </w:r>
      <w:r w:rsidR="00EF7BEE">
        <w:t>jako v</w:t>
      </w:r>
      <w:r>
        <w:t xml:space="preserve">edoucí týmu </w:t>
      </w:r>
      <w:r w:rsidR="000B2CB9">
        <w:t xml:space="preserve">Ing. Petr </w:t>
      </w:r>
      <w:proofErr w:type="spellStart"/>
      <w:r w:rsidR="000B2CB9">
        <w:t>Macejka</w:t>
      </w:r>
      <w:proofErr w:type="spellEnd"/>
      <w:r w:rsidR="000B2CB9">
        <w:t>, Ph.D.</w:t>
      </w:r>
      <w:r w:rsidR="00564EA8">
        <w:t>,</w:t>
      </w:r>
      <w:r w:rsidR="00565D88">
        <w:t xml:space="preserve"> </w:t>
      </w:r>
      <w:r w:rsidR="00EF7BEE">
        <w:t xml:space="preserve">jako </w:t>
      </w:r>
      <w:r w:rsidR="00A155B1">
        <w:t>zástupce vedoucího týmu</w:t>
      </w:r>
      <w:r w:rsidR="00A155B1" w:rsidDel="00A155B1">
        <w:t xml:space="preserve"> </w:t>
      </w:r>
      <w:r w:rsidR="00BB7C49">
        <w:t>Ing. Pavel Roháč</w:t>
      </w:r>
      <w:r w:rsidR="00564EA8">
        <w:t>, jako s</w:t>
      </w:r>
      <w:r w:rsidR="00564EA8" w:rsidRPr="00564EA8">
        <w:t>pecialista na životní prostředí</w:t>
      </w:r>
      <w:r w:rsidR="00564EA8">
        <w:t xml:space="preserve"> </w:t>
      </w:r>
      <w:r w:rsidR="00BB7C49">
        <w:t xml:space="preserve">Ing. Pavel </w:t>
      </w:r>
      <w:proofErr w:type="spellStart"/>
      <w:r w:rsidR="00BB7C49">
        <w:t>Balahura</w:t>
      </w:r>
      <w:proofErr w:type="spellEnd"/>
      <w:r w:rsidR="00564EA8">
        <w:t xml:space="preserve"> a jako specialista v oblasti marketingu </w:t>
      </w:r>
      <w:r w:rsidR="00BB7C49">
        <w:t xml:space="preserve">Ing. Jana </w:t>
      </w:r>
      <w:proofErr w:type="spellStart"/>
      <w:r w:rsidR="00BB7C49">
        <w:t>Roboszová</w:t>
      </w:r>
      <w:proofErr w:type="spellEnd"/>
      <w:r>
        <w:t>.</w:t>
      </w:r>
      <w:r w:rsidR="00564EA8">
        <w:t xml:space="preserve"> </w:t>
      </w:r>
    </w:p>
    <w:p w14:paraId="387CD403" w14:textId="5720BA73" w:rsidR="00565D88" w:rsidRPr="00064C97" w:rsidRDefault="00565D88" w:rsidP="00064C97">
      <w:pPr>
        <w:pStyle w:val="Styl1"/>
      </w:pPr>
      <w:bookmarkStart w:id="8" w:name="_Toc318201301"/>
      <w:bookmarkStart w:id="9" w:name="_Toc318202098"/>
      <w:bookmarkStart w:id="10" w:name="_Toc318202707"/>
      <w:bookmarkStart w:id="11" w:name="_Toc318473425"/>
      <w:r w:rsidRPr="008328C6">
        <w:t>Zhotovitel je oprávněn pověřit prováděním Díla či jeho části pod</w:t>
      </w:r>
      <w:r w:rsidR="00EF7BEE">
        <w:t>dodava</w:t>
      </w:r>
      <w:r w:rsidR="005F411C">
        <w:t>tel</w:t>
      </w:r>
      <w:r w:rsidRPr="008328C6">
        <w:t xml:space="preserve">e pouze na základě </w:t>
      </w:r>
      <w:r>
        <w:t xml:space="preserve">předchozího </w:t>
      </w:r>
      <w:r w:rsidRPr="008328C6">
        <w:t xml:space="preserve">písemného souhlasu </w:t>
      </w:r>
      <w:r>
        <w:t>o</w:t>
      </w:r>
      <w:r w:rsidRPr="008328C6">
        <w:t>bjednatele</w:t>
      </w:r>
      <w:r>
        <w:t xml:space="preserve"> a teprve </w:t>
      </w:r>
      <w:r w:rsidRPr="00CC1E35">
        <w:t xml:space="preserve">poté, co </w:t>
      </w:r>
      <w:r>
        <w:t>z</w:t>
      </w:r>
      <w:r w:rsidRPr="00CC1E35">
        <w:t xml:space="preserve">hotovitel prokáže, že se </w:t>
      </w:r>
      <w:r w:rsidR="00EF7BEE" w:rsidRPr="008328C6">
        <w:t>pod</w:t>
      </w:r>
      <w:r w:rsidR="00EF7BEE">
        <w:t>dodavatel</w:t>
      </w:r>
      <w:r w:rsidR="00EF7BEE" w:rsidRPr="008328C6">
        <w:t xml:space="preserve"> </w:t>
      </w:r>
      <w:r w:rsidRPr="00CC1E35">
        <w:t xml:space="preserve">písemně zavázal dodržovat příslušné povinnosti </w:t>
      </w:r>
      <w:r>
        <w:t>z</w:t>
      </w:r>
      <w:r w:rsidRPr="00CC1E35">
        <w:t>hotovitele z této Smlouvy</w:t>
      </w:r>
      <w:r w:rsidR="00E94CCD">
        <w:t xml:space="preserve">. Poddodavatel musí </w:t>
      </w:r>
      <w:r w:rsidR="0066702F">
        <w:t>splň</w:t>
      </w:r>
      <w:r w:rsidR="00E94CCD">
        <w:t>ovat</w:t>
      </w:r>
      <w:r w:rsidR="0066702F" w:rsidRPr="0066702F">
        <w:t xml:space="preserve"> veškeré požadavky na </w:t>
      </w:r>
      <w:r w:rsidR="00E94CCD">
        <w:t xml:space="preserve">způsobilost, </w:t>
      </w:r>
      <w:r w:rsidR="0066702F" w:rsidRPr="0066702F">
        <w:t>kvalifikaci či </w:t>
      </w:r>
      <w:r w:rsidR="00E94CCD">
        <w:t>jakékoli další</w:t>
      </w:r>
      <w:r w:rsidR="0066702F" w:rsidRPr="0066702F">
        <w:t xml:space="preserve"> </w:t>
      </w:r>
      <w:r w:rsidR="00E94CCD">
        <w:t xml:space="preserve">požadavky </w:t>
      </w:r>
      <w:r w:rsidR="0066702F" w:rsidRPr="0066702F">
        <w:t>stanovené v zadávací dokumentaci</w:t>
      </w:r>
      <w:r w:rsidR="00E94CCD">
        <w:t xml:space="preserve"> k Veřejné zakázce</w:t>
      </w:r>
      <w:r w:rsidR="0066702F" w:rsidRPr="0066702F">
        <w:t xml:space="preserve">. </w:t>
      </w:r>
      <w:r w:rsidR="000F5C96">
        <w:t>Na třetí osoby však z</w:t>
      </w:r>
      <w:r w:rsidR="00064C97" w:rsidRPr="00064C97">
        <w:t xml:space="preserve">hotovitel nesmí přenést </w:t>
      </w:r>
      <w:r w:rsidR="00E94CCD">
        <w:t xml:space="preserve">vedení a </w:t>
      </w:r>
      <w:r w:rsidR="00064C97" w:rsidRPr="00064C97">
        <w:t xml:space="preserve">řízení </w:t>
      </w:r>
      <w:r w:rsidR="00E94CCD">
        <w:t>plnění této Smlouvy (</w:t>
      </w:r>
      <w:r w:rsidR="00064C97" w:rsidRPr="00064C97">
        <w:t>projektu</w:t>
      </w:r>
      <w:r w:rsidR="00E94CCD">
        <w:t>)</w:t>
      </w:r>
      <w:r w:rsidR="00064C97" w:rsidRPr="00064C97">
        <w:t>, jeho koordinaci z hlediska případnýc</w:t>
      </w:r>
      <w:r w:rsidR="00064C97">
        <w:t>h poddodavatelů a</w:t>
      </w:r>
      <w:r w:rsidR="00E94CCD">
        <w:t> </w:t>
      </w:r>
      <w:r w:rsidR="00064C97">
        <w:t>komunikaci s o</w:t>
      </w:r>
      <w:r w:rsidR="00064C97" w:rsidRPr="00064C97">
        <w:t>bjedna</w:t>
      </w:r>
      <w:r w:rsidR="00064C97">
        <w:t xml:space="preserve">telem při plnění </w:t>
      </w:r>
      <w:r w:rsidR="00154520">
        <w:t xml:space="preserve">Díla </w:t>
      </w:r>
      <w:r w:rsidR="00064C97">
        <w:t>této S</w:t>
      </w:r>
      <w:r w:rsidR="00064C97" w:rsidRPr="00064C97">
        <w:t>mlouvy.</w:t>
      </w:r>
    </w:p>
    <w:p w14:paraId="27DE50DB" w14:textId="280F7710" w:rsidR="00565D88" w:rsidRPr="008328C6" w:rsidRDefault="00EF7BEE" w:rsidP="00565D88">
      <w:pPr>
        <w:pStyle w:val="Styl1"/>
      </w:pPr>
      <w:r>
        <w:t>Předchozí č</w:t>
      </w:r>
      <w:r w:rsidR="00565D88">
        <w:t>lánek 5.8</w:t>
      </w:r>
      <w:r w:rsidR="00565D88" w:rsidRPr="008328C6">
        <w:t xml:space="preserve"> neplatí o</w:t>
      </w:r>
      <w:r w:rsidRPr="00EF7BEE">
        <w:t xml:space="preserve"> </w:t>
      </w:r>
      <w:r w:rsidRPr="008328C6">
        <w:t>pod</w:t>
      </w:r>
      <w:r>
        <w:t>dodavatelích</w:t>
      </w:r>
      <w:r w:rsidR="00565D88" w:rsidRPr="008328C6">
        <w:t xml:space="preserve">, jejichž </w:t>
      </w:r>
      <w:r w:rsidR="00565D88" w:rsidRPr="00EF7BEE">
        <w:t xml:space="preserve">seznam tvoří </w:t>
      </w:r>
      <w:r w:rsidRPr="00EF7BEE">
        <w:rPr>
          <w:i/>
        </w:rPr>
        <w:t>P</w:t>
      </w:r>
      <w:r w:rsidR="00565D88" w:rsidRPr="00EF7BEE">
        <w:rPr>
          <w:i/>
        </w:rPr>
        <w:t>řílohu č. 3</w:t>
      </w:r>
      <w:r w:rsidR="00565D88" w:rsidRPr="008328C6">
        <w:t xml:space="preserve"> této Smlouvy. Zhotovitel je oprávněn změnit</w:t>
      </w:r>
      <w:r w:rsidR="00565D88">
        <w:t xml:space="preserve"> takto </w:t>
      </w:r>
      <w:r w:rsidR="00D319FC">
        <w:t xml:space="preserve">výslovně uvedeného </w:t>
      </w:r>
      <w:r w:rsidR="00D319FC" w:rsidRPr="008328C6">
        <w:t>pod</w:t>
      </w:r>
      <w:r w:rsidR="00D319FC">
        <w:t>dodavatel</w:t>
      </w:r>
      <w:r w:rsidR="00D319FC" w:rsidRPr="008328C6">
        <w:t>e</w:t>
      </w:r>
      <w:r w:rsidR="00565D88" w:rsidRPr="008328C6">
        <w:t xml:space="preserve">, pomocí něhož prokázal část splnění kvalifikace v rámci </w:t>
      </w:r>
      <w:r w:rsidR="00D319FC">
        <w:t>z</w:t>
      </w:r>
      <w:r w:rsidR="00565D88" w:rsidRPr="008328C6">
        <w:t>adávacího řízení jen z vážných objektivních důvodů a</w:t>
      </w:r>
      <w:r w:rsidR="00D319FC">
        <w:t xml:space="preserve"> pouze </w:t>
      </w:r>
      <w:r w:rsidR="00565D88" w:rsidRPr="008328C6">
        <w:t xml:space="preserve">s předchozím písemným souhlasem </w:t>
      </w:r>
      <w:r w:rsidR="00565D88">
        <w:t>o</w:t>
      </w:r>
      <w:r w:rsidR="00565D88" w:rsidRPr="008328C6">
        <w:t xml:space="preserve">bjednatele, přičemž nový </w:t>
      </w:r>
      <w:r w:rsidR="00D319FC" w:rsidRPr="008328C6">
        <w:t>pod</w:t>
      </w:r>
      <w:r w:rsidR="00D319FC">
        <w:t xml:space="preserve">dodavatel </w:t>
      </w:r>
      <w:r w:rsidR="00565D88" w:rsidRPr="008328C6">
        <w:t xml:space="preserve">musí disponovat kvalifikací ve stejném či větším rozsahu, </w:t>
      </w:r>
      <w:r w:rsidR="00D319FC">
        <w:t xml:space="preserve">jenž </w:t>
      </w:r>
      <w:r w:rsidR="00565D88" w:rsidRPr="008328C6">
        <w:t xml:space="preserve">původní </w:t>
      </w:r>
      <w:r w:rsidR="00D319FC" w:rsidRPr="008328C6">
        <w:t>pod</w:t>
      </w:r>
      <w:r w:rsidR="00D319FC">
        <w:t>dodavatel</w:t>
      </w:r>
      <w:r w:rsidR="00D319FC" w:rsidRPr="008328C6">
        <w:t xml:space="preserve"> </w:t>
      </w:r>
      <w:r w:rsidR="00565D88" w:rsidRPr="008328C6">
        <w:t xml:space="preserve">prokázal </w:t>
      </w:r>
      <w:r w:rsidR="00D319FC">
        <w:lastRenderedPageBreak/>
        <w:t xml:space="preserve">v zadávacím řízení </w:t>
      </w:r>
      <w:r w:rsidR="00565D88" w:rsidRPr="008328C6">
        <w:t xml:space="preserve">za </w:t>
      </w:r>
      <w:r w:rsidR="00565D88">
        <w:t>z</w:t>
      </w:r>
      <w:r w:rsidR="00565D88" w:rsidRPr="008328C6">
        <w:t xml:space="preserve">hotovitele. Objednatel nesmí souhlas se změnou </w:t>
      </w:r>
      <w:r w:rsidR="00D319FC" w:rsidRPr="008328C6">
        <w:t>pod</w:t>
      </w:r>
      <w:r w:rsidR="00D319FC">
        <w:t>dodavatele</w:t>
      </w:r>
      <w:r w:rsidR="00D319FC" w:rsidRPr="008328C6">
        <w:t xml:space="preserve"> </w:t>
      </w:r>
      <w:r w:rsidR="00565D88" w:rsidRPr="008328C6">
        <w:t xml:space="preserve">bez </w:t>
      </w:r>
      <w:r w:rsidR="00D319FC">
        <w:t xml:space="preserve">závažných </w:t>
      </w:r>
      <w:r w:rsidR="00565D88" w:rsidRPr="008328C6">
        <w:t xml:space="preserve">důvodů odmítnout, pokud mu budou příslušné doklady ve stanovené lhůtě předloženy. </w:t>
      </w:r>
      <w:bookmarkEnd w:id="8"/>
      <w:bookmarkEnd w:id="9"/>
      <w:bookmarkEnd w:id="10"/>
      <w:bookmarkEnd w:id="11"/>
      <w:r w:rsidR="00864CDE" w:rsidRPr="00864CDE">
        <w:t>V případě náhrady</w:t>
      </w:r>
      <w:r w:rsidR="00864CDE">
        <w:t xml:space="preserve"> poddodavatele </w:t>
      </w:r>
      <w:r w:rsidR="00864CDE" w:rsidRPr="00864CDE">
        <w:t xml:space="preserve">bude </w:t>
      </w:r>
      <w:r w:rsidR="00864CDE" w:rsidRPr="00864CDE">
        <w:rPr>
          <w:i/>
        </w:rPr>
        <w:t xml:space="preserve">Příloha č. </w:t>
      </w:r>
      <w:r w:rsidR="00864CDE">
        <w:rPr>
          <w:i/>
        </w:rPr>
        <w:t>3</w:t>
      </w:r>
      <w:r w:rsidR="00864CDE">
        <w:t xml:space="preserve"> této S</w:t>
      </w:r>
      <w:r w:rsidR="00864CDE" w:rsidRPr="00864CDE">
        <w:t xml:space="preserve">mlouvy písemně aktualizována </w:t>
      </w:r>
      <w:r w:rsidR="00864CDE">
        <w:t>a o</w:t>
      </w:r>
      <w:r w:rsidR="00864CDE" w:rsidRPr="00864CDE">
        <w:t>bjednateli předložena ke schválení. Strany se dohodly, že tato změna nebude prováděna formou písemného dodatku ke smlouvě.</w:t>
      </w:r>
    </w:p>
    <w:p w14:paraId="16D0AC44" w14:textId="61C64E56" w:rsidR="00565D88" w:rsidRPr="00150E95" w:rsidRDefault="00565D88" w:rsidP="00565D88">
      <w:pPr>
        <w:pStyle w:val="Styl1"/>
      </w:pPr>
      <w:r w:rsidRPr="00150E95">
        <w:t>V případě porušení povinnosti</w:t>
      </w:r>
      <w:r>
        <w:t xml:space="preserve"> stanovené v čl</w:t>
      </w:r>
      <w:r w:rsidR="00D319FC">
        <w:t>áncích</w:t>
      </w:r>
      <w:r>
        <w:t xml:space="preserve"> </w:t>
      </w:r>
      <w:r w:rsidR="001F18C6">
        <w:t xml:space="preserve">5.7 a/nebo </w:t>
      </w:r>
      <w:r>
        <w:t xml:space="preserve">5.8 </w:t>
      </w:r>
      <w:r w:rsidR="00D319FC">
        <w:t xml:space="preserve">a/nebo </w:t>
      </w:r>
      <w:r>
        <w:t>5.9</w:t>
      </w:r>
      <w:r w:rsidRPr="00150E95">
        <w:t xml:space="preserve"> </w:t>
      </w:r>
      <w:r w:rsidR="00D319FC">
        <w:t xml:space="preserve">shora </w:t>
      </w:r>
      <w:r w:rsidRPr="00150E95">
        <w:t xml:space="preserve">je </w:t>
      </w:r>
      <w:r>
        <w:t>z</w:t>
      </w:r>
      <w:r w:rsidRPr="00150E95">
        <w:t xml:space="preserve">hotovitel povinen zaplatit </w:t>
      </w:r>
      <w:r>
        <w:t>o</w:t>
      </w:r>
      <w:r w:rsidRPr="00150E95">
        <w:t>bjednateli smluvní pokutu ve</w:t>
      </w:r>
      <w:r>
        <w:t> </w:t>
      </w:r>
      <w:r w:rsidRPr="00150E95">
        <w:t>výši 5</w:t>
      </w:r>
      <w:r w:rsidR="003F3391">
        <w:t>.</w:t>
      </w:r>
      <w:r w:rsidRPr="00150E95">
        <w:t>000</w:t>
      </w:r>
      <w:r w:rsidR="003F3391">
        <w:t xml:space="preserve"> </w:t>
      </w:r>
      <w:r w:rsidRPr="00150E95">
        <w:t>Kč za každý</w:t>
      </w:r>
      <w:r w:rsidR="00D319FC">
        <w:t>,</w:t>
      </w:r>
      <w:r w:rsidRPr="00150E95">
        <w:t xml:space="preserve"> </w:t>
      </w:r>
      <w:r>
        <w:t xml:space="preserve">byť započatý </w:t>
      </w:r>
      <w:r w:rsidRPr="00150E95">
        <w:t xml:space="preserve">den, kdy dle zjištění </w:t>
      </w:r>
      <w:r>
        <w:t>o</w:t>
      </w:r>
      <w:r w:rsidRPr="00150E95">
        <w:t xml:space="preserve">bjednatele </w:t>
      </w:r>
      <w:r w:rsidR="003F3391">
        <w:t xml:space="preserve">k </w:t>
      </w:r>
      <w:r>
        <w:t>takové</w:t>
      </w:r>
      <w:r w:rsidR="003F3391">
        <w:t>mu</w:t>
      </w:r>
      <w:r>
        <w:t xml:space="preserve"> porušení </w:t>
      </w:r>
      <w:r w:rsidR="00D319FC">
        <w:t xml:space="preserve">povinnosti </w:t>
      </w:r>
      <w:r>
        <w:t>trvalo</w:t>
      </w:r>
      <w:r w:rsidRPr="00150E95">
        <w:t>.</w:t>
      </w:r>
    </w:p>
    <w:p w14:paraId="5E6D63D9" w14:textId="77777777" w:rsidR="00E80E40" w:rsidRPr="00CA7E72" w:rsidRDefault="00565D88" w:rsidP="00565D88">
      <w:pPr>
        <w:pStyle w:val="Styl1"/>
      </w:pPr>
      <w:r>
        <w:t xml:space="preserve">Při provádění Díla </w:t>
      </w:r>
      <w:r w:rsidR="00D319FC" w:rsidRPr="008328C6">
        <w:t>pod</w:t>
      </w:r>
      <w:r w:rsidR="00D319FC">
        <w:t>dodavatel</w:t>
      </w:r>
      <w:r w:rsidR="00D319FC" w:rsidRPr="008328C6">
        <w:t>e</w:t>
      </w:r>
      <w:r w:rsidR="00D319FC">
        <w:t>m</w:t>
      </w:r>
      <w:r w:rsidR="00D319FC" w:rsidRPr="008328C6">
        <w:t xml:space="preserve"> </w:t>
      </w:r>
      <w:r>
        <w:t>je zhotovitel</w:t>
      </w:r>
      <w:r w:rsidRPr="00150E95">
        <w:t xml:space="preserve"> </w:t>
      </w:r>
      <w:r>
        <w:t>o</w:t>
      </w:r>
      <w:r w:rsidRPr="00150E95">
        <w:t xml:space="preserve">bjednateli </w:t>
      </w:r>
      <w:r w:rsidR="00D319FC" w:rsidRPr="00150E95">
        <w:t xml:space="preserve">odpovědný </w:t>
      </w:r>
      <w:r w:rsidRPr="00150E95">
        <w:t>za jakoukoli takto prováděnou část svých povinností vyplývajících ze Smlouvy, jako kdyby je plnil sám.</w:t>
      </w:r>
      <w:r>
        <w:t xml:space="preserve"> Pro vyloučení pochybností se pro účely této Smlouvy bude jakékoliv jednání </w:t>
      </w:r>
      <w:r w:rsidR="00D319FC" w:rsidRPr="008328C6">
        <w:t>pod</w:t>
      </w:r>
      <w:r w:rsidR="00D319FC">
        <w:t>dodavatel</w:t>
      </w:r>
      <w:r w:rsidR="00D319FC" w:rsidRPr="008328C6">
        <w:t xml:space="preserve">e </w:t>
      </w:r>
      <w:r>
        <w:t>považovat za jednání zhotovitele.</w:t>
      </w:r>
      <w:r w:rsidR="00D319FC">
        <w:t xml:space="preserve"> </w:t>
      </w:r>
    </w:p>
    <w:p w14:paraId="259C700C" w14:textId="77777777" w:rsidR="00E80E40" w:rsidRPr="005F411C" w:rsidRDefault="00E80E40" w:rsidP="009D6458">
      <w:pPr>
        <w:pStyle w:val="nadpisclanku"/>
        <w:rPr>
          <w:sz w:val="22"/>
        </w:rPr>
      </w:pPr>
      <w:bookmarkStart w:id="12" w:name="_Toc357079845"/>
      <w:r w:rsidRPr="005F411C">
        <w:rPr>
          <w:sz w:val="22"/>
        </w:rPr>
        <w:t xml:space="preserve">Součinnost a komunikace </w:t>
      </w:r>
      <w:r w:rsidR="00D319FC">
        <w:rPr>
          <w:sz w:val="22"/>
        </w:rPr>
        <w:t>S</w:t>
      </w:r>
      <w:r w:rsidRPr="005F411C">
        <w:rPr>
          <w:sz w:val="22"/>
        </w:rPr>
        <w:t>mluvních stran</w:t>
      </w:r>
      <w:bookmarkEnd w:id="12"/>
      <w:r w:rsidRPr="005F411C">
        <w:rPr>
          <w:sz w:val="22"/>
        </w:rPr>
        <w:t xml:space="preserve">, podklady určené k provedení </w:t>
      </w:r>
      <w:r w:rsidR="00D319FC">
        <w:rPr>
          <w:sz w:val="22"/>
        </w:rPr>
        <w:t>D</w:t>
      </w:r>
      <w:r w:rsidRPr="005F411C">
        <w:rPr>
          <w:sz w:val="22"/>
        </w:rPr>
        <w:t>íla</w:t>
      </w:r>
    </w:p>
    <w:p w14:paraId="7D834BA1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</w:p>
    <w:p w14:paraId="30F9666F" w14:textId="77777777" w:rsidR="00E80E40" w:rsidRPr="00CA7E72" w:rsidRDefault="00E80E40" w:rsidP="0083148C">
      <w:pPr>
        <w:pStyle w:val="Styl1"/>
        <w:rPr>
          <w:b/>
        </w:rPr>
      </w:pPr>
      <w:r w:rsidRPr="00CA7E72">
        <w:t xml:space="preserve">Smluvní strany se zavazují vzájemně spolupracovat a poskytovat si </w:t>
      </w:r>
      <w:r w:rsidR="00B752BA">
        <w:t>potřebnou součinnost a </w:t>
      </w:r>
      <w:r w:rsidRPr="00CA7E72">
        <w:t>veškeré informace nezbytné pro řádné a včasné plnění svých závazků.</w:t>
      </w:r>
    </w:p>
    <w:p w14:paraId="6ADB8F68" w14:textId="68F63833" w:rsidR="00E80E40" w:rsidRPr="00CA7E72" w:rsidRDefault="00E80E40" w:rsidP="009328EA">
      <w:pPr>
        <w:pStyle w:val="Styl1"/>
        <w:rPr>
          <w:b/>
        </w:rPr>
      </w:pPr>
      <w:r w:rsidRPr="00CA7E72">
        <w:t xml:space="preserve">Smluvní strany jsou povinny </w:t>
      </w:r>
      <w:r w:rsidR="009740C4">
        <w:t xml:space="preserve">bez zbytečného odkladu písemně </w:t>
      </w:r>
      <w:r w:rsidRPr="00CA7E72">
        <w:t xml:space="preserve">informovat druhou </w:t>
      </w:r>
      <w:r w:rsidR="00B752BA">
        <w:t>S</w:t>
      </w:r>
      <w:r w:rsidRPr="00CA7E72"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5F0D98">
        <w:t>S</w:t>
      </w:r>
      <w:r w:rsidRPr="00CA7E72">
        <w:t>mluvní straně.</w:t>
      </w:r>
    </w:p>
    <w:p w14:paraId="041975E1" w14:textId="2E50B23D" w:rsidR="00E80E40" w:rsidRPr="00CA7E72" w:rsidRDefault="00E80E40" w:rsidP="006D5AD6">
      <w:pPr>
        <w:pStyle w:val="Styl1"/>
      </w:pPr>
      <w:bookmarkStart w:id="13" w:name="_Ref372050290"/>
      <w:r w:rsidRPr="00CA7E72">
        <w:t xml:space="preserve">V případě potřeby </w:t>
      </w:r>
      <w:r w:rsidR="004255A5">
        <w:t>o</w:t>
      </w:r>
      <w:r w:rsidRPr="00CA7E72">
        <w:t>bjednatele poskytne zhotovitel nezbytnou součinnost v podobě dílčích porad, konzultací, operativních vyjádření, stanovisek, vypořádání připomí</w:t>
      </w:r>
      <w:r>
        <w:t>nek ke</w:t>
      </w:r>
      <w:r w:rsidR="000912B5">
        <w:t> </w:t>
      </w:r>
      <w:r>
        <w:t xml:space="preserve">zhotovovanému </w:t>
      </w:r>
      <w:r w:rsidR="004255A5">
        <w:t>D</w:t>
      </w:r>
      <w:r>
        <w:t>ílu apod.</w:t>
      </w:r>
      <w:r w:rsidR="009740C4" w:rsidRPr="009740C4">
        <w:rPr>
          <w:rFonts w:ascii="Calibri" w:hAnsi="Calibri" w:cs="Calibri"/>
        </w:rPr>
        <w:t xml:space="preserve"> </w:t>
      </w:r>
      <w:r w:rsidR="009740C4" w:rsidRPr="009740C4">
        <w:t xml:space="preserve">Zhotovitel je povinen z každého </w:t>
      </w:r>
      <w:r w:rsidR="009740C4">
        <w:t>takového uskutečněného jednání</w:t>
      </w:r>
      <w:r w:rsidR="000F5C96">
        <w:t>, porady, konzult</w:t>
      </w:r>
      <w:r w:rsidR="000912B5">
        <w:t>a</w:t>
      </w:r>
      <w:r w:rsidR="000F5C96">
        <w:t>ce</w:t>
      </w:r>
      <w:r w:rsidR="009740C4">
        <w:t xml:space="preserve"> </w:t>
      </w:r>
      <w:r w:rsidR="009740C4" w:rsidRPr="009740C4">
        <w:t xml:space="preserve">týkajícího se plnění </w:t>
      </w:r>
      <w:r w:rsidR="009740C4">
        <w:t xml:space="preserve">Díla dle této Smlouvy </w:t>
      </w:r>
      <w:r w:rsidR="009740C4" w:rsidRPr="009740C4">
        <w:t>vyhotovit zápis o průběhu a</w:t>
      </w:r>
      <w:r w:rsidR="000912B5">
        <w:t> </w:t>
      </w:r>
      <w:r w:rsidR="009740C4" w:rsidRPr="009740C4">
        <w:t>závěrech jednání</w:t>
      </w:r>
      <w:r w:rsidR="009740C4">
        <w:t xml:space="preserve">, který bude </w:t>
      </w:r>
      <w:r w:rsidR="009740C4" w:rsidRPr="009740C4">
        <w:t>předán Objednateli k odsouhlasení nebo doplněn</w:t>
      </w:r>
      <w:r w:rsidR="000F5C96">
        <w:t>í a následně podepsán zástupci objednatele i z</w:t>
      </w:r>
      <w:r w:rsidR="009740C4" w:rsidRPr="009740C4">
        <w:t>hotovitele. Každý ze zápisů bude obsahovat minimálně tyto náležitosti: pořadové číslo zápisu, datum konání, místo konání, seznam přítomných či</w:t>
      </w:r>
      <w:r w:rsidR="000912B5">
        <w:t> </w:t>
      </w:r>
      <w:r w:rsidR="009740C4" w:rsidRPr="009740C4">
        <w:t>omluvených účastníků, program jednání, popis sjed</w:t>
      </w:r>
      <w:r w:rsidR="009740C4">
        <w:t>naných úkolů závěrů jednání</w:t>
      </w:r>
      <w:r w:rsidR="000912B5">
        <w:t>,</w:t>
      </w:r>
      <w:r w:rsidR="009740C4" w:rsidRPr="009740C4">
        <w:t xml:space="preserve"> popis splnění úkolů ujednaných na předchozím jednání.</w:t>
      </w:r>
    </w:p>
    <w:p w14:paraId="5FCBFE32" w14:textId="77777777" w:rsidR="00E80E40" w:rsidRPr="00CA7E72" w:rsidRDefault="00E80E40" w:rsidP="009328EA">
      <w:pPr>
        <w:pStyle w:val="Styl1"/>
      </w:pPr>
      <w:r w:rsidRPr="00CA7E72">
        <w:t xml:space="preserve">Zhotovitel se zavazuje </w:t>
      </w:r>
      <w:r w:rsidR="004255A5">
        <w:t xml:space="preserve">v případě potřeby objednatele </w:t>
      </w:r>
      <w:r w:rsidRPr="00CA7E72">
        <w:t xml:space="preserve">účastnit </w:t>
      </w:r>
      <w:r w:rsidR="004255A5">
        <w:t xml:space="preserve">konzultačních </w:t>
      </w:r>
      <w:r w:rsidRPr="00CA7E72">
        <w:t xml:space="preserve">jednání </w:t>
      </w:r>
      <w:r w:rsidR="004255A5">
        <w:t xml:space="preserve">s objednatelem, případně jiných jednání objednatele </w:t>
      </w:r>
      <w:r w:rsidRPr="00CA7E72">
        <w:t xml:space="preserve">(zejména Rady či Zastupitelstva </w:t>
      </w:r>
      <w:r w:rsidR="00B752BA">
        <w:t>s</w:t>
      </w:r>
      <w:r w:rsidRPr="00CA7E72">
        <w:t xml:space="preserve">tatutárního města </w:t>
      </w:r>
      <w:r w:rsidR="004255A5">
        <w:t>Pardubice</w:t>
      </w:r>
      <w:r w:rsidRPr="00CA7E72">
        <w:t xml:space="preserve">). Náklady spojené s účastí na </w:t>
      </w:r>
      <w:r w:rsidR="004255A5">
        <w:t>jednáních</w:t>
      </w:r>
      <w:r w:rsidRPr="00CA7E72">
        <w:t xml:space="preserve"> jsou zahrnuty v celkové ceně </w:t>
      </w:r>
      <w:r w:rsidR="004255A5">
        <w:t>Díla</w:t>
      </w:r>
      <w:r w:rsidRPr="00CA7E72">
        <w:t>.</w:t>
      </w:r>
    </w:p>
    <w:p w14:paraId="2FE3AC9E" w14:textId="77777777" w:rsidR="00E80E40" w:rsidRPr="00C82A6D" w:rsidRDefault="00E80E40" w:rsidP="009328EA">
      <w:pPr>
        <w:pStyle w:val="Styl1"/>
        <w:rPr>
          <w:b/>
        </w:rPr>
      </w:pPr>
      <w:bookmarkStart w:id="14" w:name="_Ref372050297"/>
      <w:bookmarkEnd w:id="13"/>
      <w:r w:rsidRPr="00CA7E72">
        <w:t xml:space="preserve">Veškerá komunikace mezi </w:t>
      </w:r>
      <w:r w:rsidR="00B752BA">
        <w:t>S</w:t>
      </w:r>
      <w:r w:rsidRPr="00CA7E72">
        <w:t xml:space="preserve">mluvními stranami bude probíhat prostřednictvím </w:t>
      </w:r>
      <w:r w:rsidR="00C82A6D">
        <w:t>kontaktních</w:t>
      </w:r>
      <w:r w:rsidRPr="00CA7E72">
        <w:t xml:space="preserve"> osob</w:t>
      </w:r>
      <w:r w:rsidR="00C82A6D">
        <w:t>, kterými jsou:</w:t>
      </w:r>
      <w:bookmarkEnd w:id="14"/>
    </w:p>
    <w:p w14:paraId="4C61E4D1" w14:textId="15335507" w:rsidR="00C82A6D" w:rsidRDefault="00C82A6D" w:rsidP="00B752BA">
      <w:pPr>
        <w:pStyle w:val="Bezmezer"/>
        <w:spacing w:after="120"/>
        <w:ind w:left="1418" w:hanging="502"/>
      </w:pPr>
      <w:r>
        <w:t>z</w:t>
      </w:r>
      <w:r w:rsidRPr="00C82A6D">
        <w:t xml:space="preserve">a objednatele: </w:t>
      </w:r>
      <w:r w:rsidR="00BB7C49">
        <w:t>Ing. Miroslav Čada, tel. 466</w:t>
      </w:r>
      <w:r w:rsidR="000D5425">
        <w:t> </w:t>
      </w:r>
      <w:r w:rsidR="00BB7C49">
        <w:t>859</w:t>
      </w:r>
      <w:r w:rsidR="000D5425">
        <w:t xml:space="preserve"> </w:t>
      </w:r>
      <w:r w:rsidR="00BB7C49">
        <w:t xml:space="preserve">479, </w:t>
      </w:r>
      <w:hyperlink r:id="rId11" w:history="1">
        <w:r w:rsidR="00C55BE6" w:rsidRPr="00DD594E">
          <w:rPr>
            <w:rStyle w:val="Hypertextovodkaz"/>
          </w:rPr>
          <w:t>miroslav.cada</w:t>
        </w:r>
        <w:r w:rsidR="00C55BE6" w:rsidRPr="00DD594E">
          <w:rPr>
            <w:rStyle w:val="Hypertextovodkaz"/>
            <w:rFonts w:ascii="Arial" w:hAnsi="Arial" w:cs="Arial"/>
          </w:rPr>
          <w:t>@</w:t>
        </w:r>
        <w:r w:rsidR="00C55BE6" w:rsidRPr="00DD594E">
          <w:rPr>
            <w:rStyle w:val="Hypertextovodkaz"/>
          </w:rPr>
          <w:t>mmp.cz</w:t>
        </w:r>
      </w:hyperlink>
    </w:p>
    <w:p w14:paraId="62940156" w14:textId="52BF8ECD" w:rsidR="00E80E40" w:rsidRPr="00EC35CF" w:rsidRDefault="00C82A6D" w:rsidP="00B752BA">
      <w:pPr>
        <w:pStyle w:val="Bezmezer"/>
        <w:spacing w:after="120"/>
        <w:ind w:left="1418" w:hanging="502"/>
      </w:pPr>
      <w:r>
        <w:t xml:space="preserve">za zhotovitele: </w:t>
      </w:r>
      <w:r w:rsidR="00BB7C49">
        <w:t xml:space="preserve">Ing. Petr </w:t>
      </w:r>
      <w:proofErr w:type="spellStart"/>
      <w:r w:rsidR="00BB7C49">
        <w:t>Macejka</w:t>
      </w:r>
      <w:proofErr w:type="spellEnd"/>
      <w:r w:rsidR="00BB7C49">
        <w:t xml:space="preserve">, Ph.D., tel. 777 947 143, </w:t>
      </w:r>
      <w:r w:rsidR="00BB7C49" w:rsidRPr="00C55BE6">
        <w:rPr>
          <w:rStyle w:val="Hypertextovodkaz"/>
        </w:rPr>
        <w:t>petr.macejka@udimo.cz</w:t>
      </w:r>
    </w:p>
    <w:p w14:paraId="63043128" w14:textId="77777777" w:rsidR="00E80E40" w:rsidRPr="005F411C" w:rsidRDefault="00E80E40" w:rsidP="009D6458">
      <w:pPr>
        <w:pStyle w:val="nadpisclanku"/>
        <w:rPr>
          <w:sz w:val="22"/>
        </w:rPr>
      </w:pPr>
      <w:r w:rsidRPr="005F411C">
        <w:rPr>
          <w:sz w:val="22"/>
        </w:rPr>
        <w:lastRenderedPageBreak/>
        <w:t>Náhrada škody a prodlení</w:t>
      </w:r>
    </w:p>
    <w:p w14:paraId="32DEC178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</w:p>
    <w:p w14:paraId="26B0EEB0" w14:textId="68D29198" w:rsidR="00E80E40" w:rsidRPr="00CA7E72" w:rsidRDefault="00E80E40" w:rsidP="0083148C">
      <w:pPr>
        <w:pStyle w:val="Styl1"/>
      </w:pPr>
      <w:r w:rsidRPr="00CA7E72">
        <w:t xml:space="preserve">Každá ze </w:t>
      </w:r>
      <w:r w:rsidR="00EC35CF">
        <w:t>S</w:t>
      </w:r>
      <w:r w:rsidRPr="00CA7E72">
        <w:t>mluvních stran nese odpovědnost za způsobenou škodu v rámci platných právních předpisů a</w:t>
      </w:r>
      <w:r w:rsidR="003F7EF6">
        <w:t xml:space="preserve"> dle</w:t>
      </w:r>
      <w:r w:rsidRPr="00CA7E72">
        <w:t xml:space="preserve"> této Smlouvy. Za škodu se v tomto smyslu považuje i pokuta či jiná sankce uložená za správní delikt </w:t>
      </w:r>
      <w:r w:rsidR="00B752BA">
        <w:t>o</w:t>
      </w:r>
      <w:r w:rsidRPr="00CA7E72">
        <w:t xml:space="preserve">bjednateli v případě, že příčinou uložení takové sankce bylo porušení povinností </w:t>
      </w:r>
      <w:r w:rsidR="003F7EF6">
        <w:t xml:space="preserve">ze strany </w:t>
      </w:r>
      <w:r w:rsidR="00B752BA">
        <w:t>z</w:t>
      </w:r>
      <w:r w:rsidRPr="00CA7E72">
        <w:t xml:space="preserve">hotovitele dle této Smlouvy. Obě smluvní strany se zavazují k vyvinutí maximálního úsilí k předcházení škodám a k minimalizaci vzniklých škod. Smluvní strany jsou povinny nahradit </w:t>
      </w:r>
      <w:r w:rsidR="00FC343F">
        <w:t>oprávněné</w:t>
      </w:r>
      <w:r w:rsidR="003F7EF6">
        <w:t xml:space="preserve"> straně </w:t>
      </w:r>
      <w:r w:rsidRPr="00CA7E72">
        <w:t>způsobenou škodu</w:t>
      </w:r>
      <w:r w:rsidR="00FC343F">
        <w:t xml:space="preserve"> </w:t>
      </w:r>
      <w:r w:rsidRPr="00CA7E72">
        <w:t>za porušení povinností stanovených platnými právními předpisy, a</w:t>
      </w:r>
      <w:r w:rsidR="00B752BA">
        <w:t> </w:t>
      </w:r>
      <w:r w:rsidRPr="00CA7E72">
        <w:t>dále stanovených v této Smlouvě</w:t>
      </w:r>
      <w:r w:rsidR="00FC343F">
        <w:t>, a to v plné výši</w:t>
      </w:r>
      <w:r w:rsidRPr="00CA7E72">
        <w:t>.</w:t>
      </w:r>
    </w:p>
    <w:p w14:paraId="6CC1A476" w14:textId="77777777" w:rsidR="00E80E40" w:rsidRPr="00CA7E72" w:rsidRDefault="00E80E40" w:rsidP="009328EA">
      <w:pPr>
        <w:pStyle w:val="Styl1"/>
      </w:pPr>
      <w:r w:rsidRPr="00CA7E72">
        <w:t xml:space="preserve">Každá ze smluvních stran se zavazuje upozornit druhou </w:t>
      </w:r>
      <w:r w:rsidR="00B752BA">
        <w:t>S</w:t>
      </w:r>
      <w:r w:rsidRPr="00CA7E72">
        <w:t>mluvní stranu bez zbytečného odkladu na vzniklé okolnosti vylučující povinnost k náhradě škody bránící řádnému plnění této Smlouvy. Smluvní strany se zavazují k vyvinutí maximálního úsilí k odvrácení a překonání okolností vylučujících povinnost k náhradě škody.</w:t>
      </w:r>
    </w:p>
    <w:p w14:paraId="5BCF2A7E" w14:textId="77777777" w:rsidR="00E80E40" w:rsidRPr="00CA7E72" w:rsidRDefault="00E80E40" w:rsidP="009328EA">
      <w:pPr>
        <w:pStyle w:val="Styl1"/>
      </w:pPr>
      <w:r w:rsidRPr="00CA7E72">
        <w:t xml:space="preserve">Žádná ze </w:t>
      </w:r>
      <w:r w:rsidR="00EC35CF">
        <w:t>S</w:t>
      </w:r>
      <w:r w:rsidRPr="00CA7E72">
        <w:t>mluvních stran není v prodlení, pokud toto prodlení mělo jednoznačnou a</w:t>
      </w:r>
      <w:r w:rsidR="00B752BA">
        <w:t> </w:t>
      </w:r>
      <w:r w:rsidRPr="00CA7E72">
        <w:t xml:space="preserve">bezprostřední příčinu v prodlení druhé </w:t>
      </w:r>
      <w:r w:rsidR="00B752BA">
        <w:t>S</w:t>
      </w:r>
      <w:r w:rsidRPr="00CA7E72">
        <w:t>mluvní strany.</w:t>
      </w:r>
    </w:p>
    <w:p w14:paraId="359E05B5" w14:textId="77777777" w:rsidR="00E80E40" w:rsidRPr="005F411C" w:rsidRDefault="00E80E40" w:rsidP="009D6458">
      <w:pPr>
        <w:pStyle w:val="nadpisclanku"/>
        <w:rPr>
          <w:sz w:val="22"/>
        </w:rPr>
      </w:pPr>
      <w:r w:rsidRPr="005F411C">
        <w:rPr>
          <w:sz w:val="22"/>
        </w:rPr>
        <w:t xml:space="preserve">Jakost </w:t>
      </w:r>
      <w:r w:rsidR="00B752BA">
        <w:rPr>
          <w:sz w:val="22"/>
        </w:rPr>
        <w:t>D</w:t>
      </w:r>
      <w:r w:rsidRPr="005F411C">
        <w:rPr>
          <w:sz w:val="22"/>
        </w:rPr>
        <w:t>íla, záruka, odpovědnost za vady a za škodu</w:t>
      </w:r>
    </w:p>
    <w:p w14:paraId="0A4DB3BE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  <w:bookmarkStart w:id="15" w:name="_Ref417495639"/>
    </w:p>
    <w:p w14:paraId="61F54255" w14:textId="77777777" w:rsidR="00E80E40" w:rsidRPr="00CA7E72" w:rsidRDefault="00E80E40" w:rsidP="0083148C">
      <w:pPr>
        <w:pStyle w:val="Styl1"/>
      </w:pPr>
      <w:r w:rsidRPr="00CA7E72">
        <w:t xml:space="preserve">Zhotovitel především odpovídá za správnost a úplnost provedení </w:t>
      </w:r>
      <w:r w:rsidR="00EC35CF">
        <w:t>Díla</w:t>
      </w:r>
      <w:r w:rsidRPr="00CA7E72">
        <w:t xml:space="preserve">, za správnost a úplnost provedení všech prací na </w:t>
      </w:r>
      <w:r w:rsidR="00EC35CF">
        <w:t>D</w:t>
      </w:r>
      <w:r w:rsidRPr="00CA7E72">
        <w:t xml:space="preserve">íle uvedených ve </w:t>
      </w:r>
      <w:r w:rsidR="00EC35CF">
        <w:t>S</w:t>
      </w:r>
      <w:r w:rsidRPr="00CA7E72">
        <w:t>mlouvě včetně veškerých příloh, postupů, veškerých platných norem a souvisejících platných předpisů.</w:t>
      </w:r>
    </w:p>
    <w:bookmarkEnd w:id="15"/>
    <w:p w14:paraId="18FEAD91" w14:textId="71286056" w:rsidR="00E80E40" w:rsidRPr="00C03CA8" w:rsidRDefault="00E80E40" w:rsidP="00C03CA8">
      <w:pPr>
        <w:pStyle w:val="Styl1"/>
      </w:pPr>
      <w:r w:rsidRPr="00CA7E72">
        <w:t xml:space="preserve">Zhotovitel dále odpovídá za to, že celé </w:t>
      </w:r>
      <w:r w:rsidR="00EC35CF">
        <w:t>D</w:t>
      </w:r>
      <w:r w:rsidRPr="00CA7E72">
        <w:t xml:space="preserve">ílo, i každá jeho jednotlivá část, bude bez jakýchkoliv vad, ať už věcných, právních nebo ostatních. Dílo nebo jeho část má vady, jestliže zejména neodpovídá výsledku určenému ve </w:t>
      </w:r>
      <w:r w:rsidR="00EC35CF">
        <w:t>S</w:t>
      </w:r>
      <w:r w:rsidRPr="00CA7E72">
        <w:t xml:space="preserve">mlouvě, neodpovídá účelu jeho využití, případně nemá vlastnosti výslovně stanovené </w:t>
      </w:r>
      <w:r w:rsidR="00EC35CF">
        <w:t>S</w:t>
      </w:r>
      <w:r w:rsidRPr="00CA7E72">
        <w:t>mlouvou, dokumentací, objednatelem, platnými předpisy nebo nemá vlastnosti obvyklé</w:t>
      </w:r>
      <w:r w:rsidR="00C03CA8" w:rsidRPr="00C03CA8">
        <w:t>. Po dobu záruční doby je tedy rozsah záruky neomezený,</w:t>
      </w:r>
      <w:r w:rsidR="000F5C96">
        <w:t xml:space="preserve"> což znamená zejména, že</w:t>
      </w:r>
      <w:r w:rsidR="00C03CA8" w:rsidRPr="00C03CA8">
        <w:t xml:space="preserve"> D</w:t>
      </w:r>
      <w:r w:rsidR="000F5C96">
        <w:t>ílo provedené podle smlouvy bude prosté</w:t>
      </w:r>
      <w:r w:rsidR="00C03CA8" w:rsidRPr="00C03CA8">
        <w:t xml:space="preserve"> jakýchkoliv vad.</w:t>
      </w:r>
    </w:p>
    <w:p w14:paraId="7D5562B9" w14:textId="77777777" w:rsidR="00E80E40" w:rsidRPr="00CA7E72" w:rsidRDefault="00E80E40" w:rsidP="009328EA">
      <w:pPr>
        <w:pStyle w:val="Styl1"/>
      </w:pPr>
      <w:r w:rsidRPr="00CA7E72">
        <w:t xml:space="preserve">Záruční lhůta na provedené dílo činí </w:t>
      </w:r>
      <w:r w:rsidRPr="00A32249">
        <w:t>24 měsíců</w:t>
      </w:r>
      <w:r w:rsidRPr="000912B5">
        <w:t xml:space="preserve"> a počín</w:t>
      </w:r>
      <w:r w:rsidRPr="00CA7E72">
        <w:t>á běžet ode dne jeho protokolárního předání a převzetí.</w:t>
      </w:r>
    </w:p>
    <w:p w14:paraId="4FB9453F" w14:textId="3504C791" w:rsidR="00E80E40" w:rsidRPr="00CA7E72" w:rsidRDefault="00E80E40" w:rsidP="009328EA">
      <w:pPr>
        <w:pStyle w:val="Styl1"/>
      </w:pPr>
      <w:r w:rsidRPr="00CA7E72">
        <w:t xml:space="preserve">Zhotovitel po uvedenou záruční dobu také odpovídá za bezvadnost předmětu </w:t>
      </w:r>
      <w:r w:rsidR="00020BF1">
        <w:t>D</w:t>
      </w:r>
      <w:r w:rsidRPr="00CA7E72">
        <w:t xml:space="preserve">íla, tj. odpovídá za všechny vlastnosti, které má mít předmět </w:t>
      </w:r>
      <w:r w:rsidR="00020BF1">
        <w:t>D</w:t>
      </w:r>
      <w:r w:rsidRPr="00CA7E72">
        <w:t xml:space="preserve">íla zejména dle </w:t>
      </w:r>
      <w:r w:rsidR="00020BF1">
        <w:t>S</w:t>
      </w:r>
      <w:r w:rsidRPr="00CA7E72">
        <w:t xml:space="preserve">mlouvy, </w:t>
      </w:r>
      <w:r w:rsidR="00FC343F">
        <w:t xml:space="preserve">a </w:t>
      </w:r>
      <w:r w:rsidRPr="00CA7E72">
        <w:t>jednotlivých požadavků a pokynů objednatele, případně ostatních pověřených osob</w:t>
      </w:r>
      <w:r w:rsidR="00FC343F">
        <w:t xml:space="preserve"> objednatele</w:t>
      </w:r>
      <w:r w:rsidRPr="00CA7E72">
        <w:t xml:space="preserve">, dle </w:t>
      </w:r>
      <w:r w:rsidR="00C03CA8">
        <w:t>p</w:t>
      </w:r>
      <w:r w:rsidR="00FC343F">
        <w:t xml:space="preserve">říslušné </w:t>
      </w:r>
      <w:r w:rsidRPr="00CA7E72">
        <w:t>dokumentace, norem a ostatních předpisů, pokud se na prováděný předmět díla, jeho části a příslušenství vztahují.</w:t>
      </w:r>
    </w:p>
    <w:p w14:paraId="49E2A8FF" w14:textId="5069D596" w:rsidR="00FC343F" w:rsidRPr="00917D0D" w:rsidRDefault="00E80E40" w:rsidP="00FC343F">
      <w:pPr>
        <w:pStyle w:val="Styl1"/>
      </w:pPr>
      <w:r w:rsidRPr="00CA7E72">
        <w:t xml:space="preserve">Jakákoliv vada na </w:t>
      </w:r>
      <w:r w:rsidR="00020BF1">
        <w:t>D</w:t>
      </w:r>
      <w:r w:rsidRPr="00CA7E72">
        <w:t>íle, která se vyskytne v průběhu záruční doby, bude objednatelem oznámena bez zbytečného odkladu písemně zhotoviteli a tento odstraní závadu na své vlastní náklady, neprodleně, nejpozději však ve lhůtě 10 pracovních dnů</w:t>
      </w:r>
      <w:r w:rsidR="00020BF1">
        <w:t xml:space="preserve"> od</w:t>
      </w:r>
      <w:r w:rsidR="00FC343F">
        <w:t>e dne</w:t>
      </w:r>
      <w:r w:rsidR="00020BF1">
        <w:t xml:space="preserve"> oznámení</w:t>
      </w:r>
      <w:r w:rsidRPr="00CA7E72">
        <w:t xml:space="preserve">, pokud se objednatel se zhotovitelem nedohodnou písemně jinak. Neodstraní-li zhotovitel vady díla ve lhůtě nebo </w:t>
      </w:r>
      <w:r w:rsidRPr="00CA7E72">
        <w:lastRenderedPageBreak/>
        <w:t xml:space="preserve">oznámí-li před jejím uplynutím, že vady neodstraní, může objednatel </w:t>
      </w:r>
      <w:r w:rsidRPr="000912B5">
        <w:t>požadovat přiměřenou slevu z ceny díla nebo po</w:t>
      </w:r>
      <w:r w:rsidRPr="00CA7E72">
        <w:t xml:space="preserve"> předchozím vyrozumění zhotovitele vadu odstranit sám nebo ji nechat odstranit, a to na náklady zhotovitele. Zhotovitel je povinen nahradit objednateli výdaje a </w:t>
      </w:r>
      <w:r w:rsidR="00B752BA">
        <w:t xml:space="preserve">případně i </w:t>
      </w:r>
      <w:r w:rsidRPr="00CA7E72">
        <w:t>ušlý zisk, které souvisejí s odstraněním vad zajišťovaných objednatelem. Zhotovitel je povinen nahradit tyto náklady do 30 dnů po obdržení příslušného platebního dokladu objednatele.</w:t>
      </w:r>
      <w:r w:rsidR="00FC343F" w:rsidRPr="00FC343F">
        <w:rPr>
          <w:rFonts w:ascii="Calibri" w:hAnsi="Calibri" w:cs="Calibri"/>
        </w:rPr>
        <w:t xml:space="preserve"> </w:t>
      </w:r>
    </w:p>
    <w:p w14:paraId="11A26D69" w14:textId="1792835D" w:rsidR="00E80E40" w:rsidRPr="00CA7E72" w:rsidRDefault="00FC343F" w:rsidP="00FC343F">
      <w:pPr>
        <w:pStyle w:val="Styl1"/>
      </w:pPr>
      <w:r w:rsidRPr="00FC343F">
        <w:t>Záruční doba se s</w:t>
      </w:r>
      <w:r w:rsidR="000F5C96">
        <w:t>taví po dobu, po kterou nemůže o</w:t>
      </w:r>
      <w:r w:rsidRPr="00FC343F">
        <w:t>bjednatel Dílo řádně užívat pro v</w:t>
      </w:r>
      <w:r>
        <w:t>ady, za které nese odpovědnost z</w:t>
      </w:r>
      <w:r w:rsidRPr="00FC343F">
        <w:t>hotovitel. Záruční doba bude v takovém případě o tuto dobu automaticky prodloužena.</w:t>
      </w:r>
    </w:p>
    <w:p w14:paraId="1F4C21B9" w14:textId="77777777" w:rsidR="00E80E40" w:rsidRPr="00CA7E72" w:rsidRDefault="00E80E40" w:rsidP="009328EA">
      <w:pPr>
        <w:pStyle w:val="Styl1"/>
      </w:pPr>
      <w:r w:rsidRPr="00CA7E72">
        <w:t>Reklamaci lze uplatnit do posledního dne záruční doby, přičemž i reklamace odeslaná objednatelem v poslední den záruční doby se považuje za včas uplatněnou.</w:t>
      </w:r>
    </w:p>
    <w:p w14:paraId="46B6821C" w14:textId="77777777" w:rsidR="00E80E40" w:rsidRPr="00CA7E72" w:rsidRDefault="00E80E40" w:rsidP="009328EA">
      <w:pPr>
        <w:pStyle w:val="Styl1"/>
      </w:pPr>
      <w:r w:rsidRPr="00CA7E72">
        <w:t xml:space="preserve">Odstranění vady nemá vliv na nárok objednatele vůči zhotoviteli na zaplacení smluvních pokut a náhradu škod souvisejících s vadami </w:t>
      </w:r>
      <w:r w:rsidR="00020BF1">
        <w:t>D</w:t>
      </w:r>
      <w:r w:rsidRPr="00CA7E72">
        <w:t>íla.</w:t>
      </w:r>
    </w:p>
    <w:p w14:paraId="62AA4616" w14:textId="77777777" w:rsidR="00E80E40" w:rsidRPr="00CA7E72" w:rsidRDefault="00E80E40" w:rsidP="009328EA">
      <w:pPr>
        <w:pStyle w:val="Styl1"/>
      </w:pPr>
      <w:r w:rsidRPr="00CA7E72">
        <w:t xml:space="preserve">Zhotovitel je rovněž odpovědný za jakékoliv ztráty nebo škody na </w:t>
      </w:r>
      <w:r w:rsidR="00020BF1">
        <w:t>D</w:t>
      </w:r>
      <w:r w:rsidRPr="00CA7E72">
        <w:t xml:space="preserve">íle či majetku objednatele jakož i třetích osob způsobené zhotovitelem nebo jeho </w:t>
      </w:r>
      <w:r w:rsidR="00B752BA" w:rsidRPr="008328C6">
        <w:t>pod</w:t>
      </w:r>
      <w:r w:rsidR="00B752BA">
        <w:t>dodavatel</w:t>
      </w:r>
      <w:r w:rsidR="00B752BA" w:rsidRPr="008328C6">
        <w:t>e</w:t>
      </w:r>
      <w:r w:rsidR="00B752BA">
        <w:t>m</w:t>
      </w:r>
      <w:r w:rsidR="00B752BA" w:rsidRPr="008328C6">
        <w:t xml:space="preserve"> </w:t>
      </w:r>
      <w:r w:rsidRPr="00CA7E72">
        <w:t xml:space="preserve">v průběhu provádění </w:t>
      </w:r>
      <w:r w:rsidR="00020BF1">
        <w:t>Díla</w:t>
      </w:r>
      <w:r w:rsidRPr="00CA7E72">
        <w:t>.</w:t>
      </w:r>
    </w:p>
    <w:p w14:paraId="394F92A2" w14:textId="77777777" w:rsidR="00E80E40" w:rsidRPr="005F411C" w:rsidRDefault="00E80E40" w:rsidP="009D6458">
      <w:pPr>
        <w:pStyle w:val="nadpisclanku"/>
        <w:rPr>
          <w:sz w:val="22"/>
        </w:rPr>
      </w:pPr>
      <w:r w:rsidRPr="005F411C">
        <w:rPr>
          <w:sz w:val="22"/>
        </w:rPr>
        <w:t>Sankce</w:t>
      </w:r>
    </w:p>
    <w:p w14:paraId="3CB9261F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</w:p>
    <w:p w14:paraId="25F841DD" w14:textId="4282494E" w:rsidR="00E80E40" w:rsidRDefault="00E80E40" w:rsidP="0083148C">
      <w:pPr>
        <w:pStyle w:val="Styl1"/>
      </w:pPr>
      <w:r w:rsidRPr="00CA7E72">
        <w:t xml:space="preserve">V případě, že je zhotovitel v prodlení se splněním </w:t>
      </w:r>
      <w:r w:rsidR="0008270A">
        <w:t xml:space="preserve">kompletního </w:t>
      </w:r>
      <w:r w:rsidR="00B752BA">
        <w:t>Dí</w:t>
      </w:r>
      <w:r w:rsidRPr="00CA7E72">
        <w:t xml:space="preserve">la </w:t>
      </w:r>
      <w:r w:rsidR="0008270A">
        <w:t xml:space="preserve">dle této Smlouvy  nebo se splněním </w:t>
      </w:r>
      <w:r w:rsidR="0008270A" w:rsidRPr="0008270A">
        <w:t>jednotliv</w:t>
      </w:r>
      <w:r w:rsidR="0008270A">
        <w:t>ých</w:t>
      </w:r>
      <w:r w:rsidR="0008270A" w:rsidRPr="0008270A">
        <w:t xml:space="preserve"> samostatně předávaných částí Díla </w:t>
      </w:r>
      <w:r w:rsidR="0008270A">
        <w:t>dle sjednaných</w:t>
      </w:r>
      <w:r w:rsidRPr="00CA7E72">
        <w:t xml:space="preserve"> termínů dle této </w:t>
      </w:r>
      <w:r w:rsidR="00B752BA">
        <w:t>S</w:t>
      </w:r>
      <w:r w:rsidRPr="00CA7E72">
        <w:t xml:space="preserve">mlouvy, se </w:t>
      </w:r>
      <w:r w:rsidR="00020BF1">
        <w:t>z</w:t>
      </w:r>
      <w:r w:rsidRPr="00CA7E72">
        <w:t xml:space="preserve">hotovitel zavazuje zaplatit </w:t>
      </w:r>
      <w:r w:rsidR="00020BF1">
        <w:t>o</w:t>
      </w:r>
      <w:r w:rsidRPr="00CA7E72">
        <w:t>bjednateli smluvní pokutu ve výši 0,5 % z</w:t>
      </w:r>
      <w:r w:rsidR="00B752BA">
        <w:t xml:space="preserve"> celkové </w:t>
      </w:r>
      <w:r w:rsidRPr="00CA7E72">
        <w:t xml:space="preserve">ceny </w:t>
      </w:r>
      <w:r w:rsidR="00020BF1">
        <w:t>D</w:t>
      </w:r>
      <w:r w:rsidRPr="00CA7E72">
        <w:t xml:space="preserve">íla či příslušné nesplněné části </w:t>
      </w:r>
      <w:r w:rsidR="00020BF1">
        <w:t>D</w:t>
      </w:r>
      <w:r w:rsidRPr="00CA7E72">
        <w:t xml:space="preserve">íla sjednané touto </w:t>
      </w:r>
      <w:r w:rsidR="00020BF1">
        <w:t>S</w:t>
      </w:r>
      <w:r w:rsidRPr="00CA7E72">
        <w:t>mlouvou</w:t>
      </w:r>
      <w:r w:rsidR="00B752BA">
        <w:t xml:space="preserve"> (vždy vypočteno z ceny bez DPH)</w:t>
      </w:r>
      <w:r w:rsidRPr="00CA7E72">
        <w:t xml:space="preserve">, s jehož plněním je </w:t>
      </w:r>
      <w:r w:rsidR="00020BF1">
        <w:t>z</w:t>
      </w:r>
      <w:r w:rsidRPr="00CA7E72">
        <w:t>hotovitel</w:t>
      </w:r>
      <w:r w:rsidRPr="00CA7E72" w:rsidDel="009B506F">
        <w:t xml:space="preserve"> </w:t>
      </w:r>
      <w:r w:rsidRPr="00CA7E72">
        <w:t>v prodlení, za každý i</w:t>
      </w:r>
      <w:r w:rsidR="00B752BA">
        <w:t> </w:t>
      </w:r>
      <w:r w:rsidRPr="00CA7E72">
        <w:t xml:space="preserve">započatý den prodlení, pokud pozdější plnění nebylo předem písemně odsouhlaseno </w:t>
      </w:r>
      <w:r w:rsidR="00020BF1">
        <w:t>o</w:t>
      </w:r>
      <w:r w:rsidRPr="00CA7E72">
        <w:t>bjednatelem.</w:t>
      </w:r>
    </w:p>
    <w:p w14:paraId="40038384" w14:textId="6B7FC19F" w:rsidR="00E80E40" w:rsidRPr="00CA7E72" w:rsidRDefault="00E80E40" w:rsidP="009328EA">
      <w:pPr>
        <w:pStyle w:val="Styl1"/>
      </w:pPr>
      <w:r w:rsidRPr="00CA7E72">
        <w:t xml:space="preserve">V případě, že bude </w:t>
      </w:r>
      <w:r w:rsidR="00020BF1">
        <w:t>z</w:t>
      </w:r>
      <w:r w:rsidRPr="00CA7E72">
        <w:t xml:space="preserve">hotovitel v prodlení s plněním jiných svých povinností (poruší své smluvní povinnosti) z této Smlouvy, na které se nevztahuje některý z odstavců článku </w:t>
      </w:r>
      <w:r w:rsidR="001542A9">
        <w:t>9 této Smlouvy</w:t>
      </w:r>
      <w:r w:rsidRPr="00CA7E72">
        <w:t xml:space="preserve">, zavazuje se </w:t>
      </w:r>
      <w:r w:rsidR="00020BF1">
        <w:t>o</w:t>
      </w:r>
      <w:r w:rsidRPr="00CA7E72">
        <w:t xml:space="preserve">bjednateli uhradit smluvní pokutu ve </w:t>
      </w:r>
      <w:r w:rsidRPr="00A155B1">
        <w:t xml:space="preserve">výši </w:t>
      </w:r>
      <w:r w:rsidR="00B752BA" w:rsidRPr="00A32249">
        <w:t>5</w:t>
      </w:r>
      <w:r w:rsidR="003F7EF6" w:rsidRPr="00A32249">
        <w:t>.</w:t>
      </w:r>
      <w:r w:rsidRPr="00A32249">
        <w:t>000</w:t>
      </w:r>
      <w:r w:rsidRPr="00A155B1">
        <w:t xml:space="preserve"> Kč</w:t>
      </w:r>
      <w:r w:rsidRPr="00CA7E72">
        <w:t xml:space="preserve"> za každé jednotlivé porušení povinnosti</w:t>
      </w:r>
      <w:r w:rsidR="0008270A">
        <w:t xml:space="preserve"> a za každý</w:t>
      </w:r>
      <w:r w:rsidR="003F7EF6">
        <w:t xml:space="preserve"> započatý den prodlení</w:t>
      </w:r>
      <w:r w:rsidRPr="00CA7E72">
        <w:t>.</w:t>
      </w:r>
    </w:p>
    <w:p w14:paraId="61D93CB0" w14:textId="77777777" w:rsidR="00E80E40" w:rsidRPr="00CA7E72" w:rsidRDefault="00E80E40" w:rsidP="009328EA">
      <w:pPr>
        <w:pStyle w:val="Styl1"/>
      </w:pPr>
      <w:r w:rsidRPr="00CA7E72">
        <w:t xml:space="preserve">V případě, že </w:t>
      </w:r>
      <w:r w:rsidR="00020BF1">
        <w:t>o</w:t>
      </w:r>
      <w:r w:rsidRPr="00CA7E72">
        <w:t xml:space="preserve">bjednatel neuhradí ve lhůtě splatnosti předloženou fakturu, se </w:t>
      </w:r>
      <w:r w:rsidR="00020BF1">
        <w:t>o</w:t>
      </w:r>
      <w:r w:rsidRPr="00CA7E72">
        <w:t xml:space="preserve">bjednatel zavazuje zaplatit smluvní pokutu ve výši 0,1 % z fakturované částky </w:t>
      </w:r>
      <w:r w:rsidR="00020BF1">
        <w:t>bez</w:t>
      </w:r>
      <w:r w:rsidRPr="00CA7E72">
        <w:t xml:space="preserve"> DPH za každý i</w:t>
      </w:r>
      <w:r w:rsidR="00B752BA">
        <w:t> </w:t>
      </w:r>
      <w:r w:rsidRPr="00CA7E72">
        <w:t>započatý den prodlení.</w:t>
      </w:r>
    </w:p>
    <w:p w14:paraId="65FA0EB1" w14:textId="46649058" w:rsidR="00E80E40" w:rsidRPr="00CA7E72" w:rsidRDefault="00E80E40" w:rsidP="009328EA">
      <w:pPr>
        <w:pStyle w:val="Styl1"/>
      </w:pPr>
      <w:r w:rsidRPr="00CA7E72">
        <w:t>Zaplacením smluvní pokuty není dotčeno právo druhé smluvní strany na náhradu škody zvlášť a</w:t>
      </w:r>
      <w:r w:rsidR="00A155B1">
        <w:t> </w:t>
      </w:r>
      <w:r w:rsidRPr="00CA7E72">
        <w:t>v plné výši.</w:t>
      </w:r>
    </w:p>
    <w:p w14:paraId="45128593" w14:textId="1B026054" w:rsidR="00E80E40" w:rsidRPr="00CA7E72" w:rsidRDefault="002F7B03" w:rsidP="002F7B03">
      <w:pPr>
        <w:pStyle w:val="Styl1"/>
      </w:pPr>
      <w:bookmarkStart w:id="16" w:name="_Ref417505390"/>
      <w:r>
        <w:t>Písemná v</w:t>
      </w:r>
      <w:r w:rsidR="00E80E40" w:rsidRPr="00CA7E72">
        <w:t xml:space="preserve">ýzva k uhrazení smluvní pokuty bude obsahovat určení události, která zakládá právo na smluvní pokutu. Oznámení musí dále obsahovat </w:t>
      </w:r>
      <w:r>
        <w:t xml:space="preserve">výši smluvní pokuty a </w:t>
      </w:r>
      <w:r w:rsidR="00E80E40" w:rsidRPr="00CA7E72">
        <w:t>informaci o způsobu úhrady smluvní pokuty.</w:t>
      </w:r>
      <w:r w:rsidR="003F7EF6" w:rsidRPr="003F7EF6">
        <w:rPr>
          <w:rFonts w:ascii="Calibri" w:hAnsi="Calibri" w:cs="Calibri"/>
        </w:rPr>
        <w:t xml:space="preserve"> </w:t>
      </w:r>
    </w:p>
    <w:p w14:paraId="729B3A1B" w14:textId="77777777" w:rsidR="00E80E40" w:rsidRPr="005F411C" w:rsidRDefault="00E80E40" w:rsidP="009D6458">
      <w:pPr>
        <w:pStyle w:val="nadpisclanku"/>
        <w:rPr>
          <w:sz w:val="22"/>
        </w:rPr>
      </w:pPr>
      <w:bookmarkStart w:id="17" w:name="_Toc357079848"/>
      <w:bookmarkEnd w:id="16"/>
      <w:r w:rsidRPr="005F411C">
        <w:rPr>
          <w:sz w:val="22"/>
        </w:rPr>
        <w:lastRenderedPageBreak/>
        <w:t xml:space="preserve">Vlastnické právo a užití </w:t>
      </w:r>
      <w:r w:rsidR="002533C6">
        <w:rPr>
          <w:sz w:val="22"/>
        </w:rPr>
        <w:t>D</w:t>
      </w:r>
      <w:r w:rsidRPr="005F411C">
        <w:rPr>
          <w:sz w:val="22"/>
        </w:rPr>
        <w:t>íla</w:t>
      </w:r>
    </w:p>
    <w:p w14:paraId="4811189E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</w:p>
    <w:p w14:paraId="6DCA2F37" w14:textId="77777777" w:rsidR="00917D0D" w:rsidRPr="00917D0D" w:rsidRDefault="00E80E40" w:rsidP="00020FDD">
      <w:pPr>
        <w:pStyle w:val="Styl1"/>
        <w:ind w:left="709" w:hanging="567"/>
      </w:pPr>
      <w:r w:rsidRPr="00CA7E72">
        <w:t>Vlastnické právo k</w:t>
      </w:r>
      <w:r w:rsidR="00DB2A53">
        <w:t> Dílu</w:t>
      </w:r>
      <w:r w:rsidRPr="00CA7E72">
        <w:t xml:space="preserve"> a nebezpečí škody na něm přechází na objednatele dnem převzetí </w:t>
      </w:r>
      <w:r w:rsidR="00DB2A53">
        <w:t>Díla</w:t>
      </w:r>
      <w:r w:rsidRPr="00CA7E72">
        <w:t xml:space="preserve">, </w:t>
      </w:r>
      <w:r w:rsidR="002533C6">
        <w:t xml:space="preserve">případně jeho dílčí části; </w:t>
      </w:r>
      <w:r w:rsidRPr="00CA7E72">
        <w:t>autorská práva zhotovitele dle zákona č. 121/2000 Sb.</w:t>
      </w:r>
      <w:r w:rsidR="002533C6">
        <w:t>, o právu autorském, o právech souvisejících s právem autorským a o změně některých zákonů (autorský zákon),</w:t>
      </w:r>
      <w:r w:rsidRPr="00CA7E72">
        <w:t xml:space="preserve"> </w:t>
      </w:r>
      <w:r w:rsidR="002533C6" w:rsidRPr="00CA7E72">
        <w:t xml:space="preserve">ve znění pozdějších předpisů </w:t>
      </w:r>
      <w:r w:rsidR="002533C6">
        <w:t>(„</w:t>
      </w:r>
      <w:r w:rsidR="002533C6" w:rsidRPr="002533C6">
        <w:rPr>
          <w:b/>
        </w:rPr>
        <w:t>AZ</w:t>
      </w:r>
      <w:r w:rsidR="002533C6">
        <w:t xml:space="preserve">“), </w:t>
      </w:r>
      <w:r w:rsidRPr="00CA7E72">
        <w:t>nejsou tímto aktem dotčena.</w:t>
      </w:r>
      <w:r w:rsidR="00917D0D" w:rsidRPr="00917D0D">
        <w:rPr>
          <w:rFonts w:ascii="Calibri" w:hAnsi="Calibri" w:cs="Calibri"/>
        </w:rPr>
        <w:t xml:space="preserve"> </w:t>
      </w:r>
    </w:p>
    <w:p w14:paraId="52EA3426" w14:textId="5822D0DB" w:rsidR="00E80E40" w:rsidRPr="00CA7E72" w:rsidRDefault="00917D0D" w:rsidP="00020FDD">
      <w:pPr>
        <w:pStyle w:val="Styl1"/>
        <w:ind w:left="709" w:hanging="567"/>
      </w:pPr>
      <w:r w:rsidRPr="00917D0D">
        <w:t>Nebezpečí škody na D</w:t>
      </w:r>
      <w:r>
        <w:t>íle nese od počátku z</w:t>
      </w:r>
      <w:r w:rsidRPr="00917D0D">
        <w:t xml:space="preserve">hotovitel, a to až do termínu konečného předání a převzetí </w:t>
      </w:r>
      <w:r w:rsidR="00A155B1">
        <w:t xml:space="preserve">celého </w:t>
      </w:r>
      <w:r w:rsidRPr="00917D0D">
        <w:t>Díla bez j</w:t>
      </w:r>
      <w:r>
        <w:t>akýchkoli vad a nedodělků mezi zhotovitelem a o</w:t>
      </w:r>
      <w:r w:rsidRPr="00917D0D">
        <w:t>bjednatelem.</w:t>
      </w:r>
    </w:p>
    <w:p w14:paraId="7DDF6BF8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Veškeré věci, podklady a další doklady, které byly objednatelem zhotoviteli předány, zůstávají ve vlastnictví objednatele, resp. objednatel zůstává osobou oprávněnou k jejich zpětnému převzetí. Zhotovitel je objednateli povinen tyto věci, podklady či ostatní doklady vrátit na výzvu objednatele, a to nejpozději ke dni řádného předání </w:t>
      </w:r>
      <w:r w:rsidR="0037053C">
        <w:t>D</w:t>
      </w:r>
      <w:r w:rsidRPr="00CA7E72">
        <w:t>íla, s výjimkou těch, které prokazatelně a</w:t>
      </w:r>
      <w:r w:rsidR="002533C6">
        <w:t> </w:t>
      </w:r>
      <w:r w:rsidRPr="00CA7E72">
        <w:t xml:space="preserve">oprávněně spotřeboval k naplnění svých závazků z této </w:t>
      </w:r>
      <w:r w:rsidR="0037053C">
        <w:t>S</w:t>
      </w:r>
      <w:r w:rsidRPr="00CA7E72">
        <w:t>mlouvy.</w:t>
      </w:r>
    </w:p>
    <w:p w14:paraId="7F3E04F2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Vzhledem k té skutečnosti, že výsledkem činnosti </w:t>
      </w:r>
      <w:r w:rsidR="00DB2A53">
        <w:t>z</w:t>
      </w:r>
      <w:r w:rsidRPr="00CA7E72">
        <w:t xml:space="preserve">hotovitele dle této Smlouvy může být plnění, které naplňuje znaky autorského díla dle </w:t>
      </w:r>
      <w:r w:rsidR="002533C6">
        <w:t>AZ, S</w:t>
      </w:r>
      <w:r w:rsidRPr="00CA7E72">
        <w:t>mluvní strany se dohodly na následujícím:</w:t>
      </w:r>
    </w:p>
    <w:p w14:paraId="0950C1DC" w14:textId="77777777" w:rsidR="00E80E40" w:rsidRPr="00CA7E72" w:rsidRDefault="00E80E40" w:rsidP="002533C6">
      <w:pPr>
        <w:pStyle w:val="Bezmezer"/>
        <w:spacing w:after="120"/>
        <w:ind w:left="1418" w:hanging="502"/>
      </w:pPr>
      <w:r w:rsidRPr="00CA7E72">
        <w:t xml:space="preserve">Zhotovitel poskytuje </w:t>
      </w:r>
      <w:r w:rsidR="002533C6">
        <w:t>o</w:t>
      </w:r>
      <w:r w:rsidRPr="00CA7E72">
        <w:t>bjednateli (nabyvateli licence) nevypověditelné oprávnění ke</w:t>
      </w:r>
      <w:r w:rsidR="002533C6">
        <w:t> </w:t>
      </w:r>
      <w:r w:rsidRPr="00CA7E72">
        <w:t>všem v úvahu přicházejícím způsobům užití autorského díla</w:t>
      </w:r>
      <w:r w:rsidR="0037053C">
        <w:t>;</w:t>
      </w:r>
    </w:p>
    <w:p w14:paraId="7A29D7D4" w14:textId="77777777" w:rsidR="00E80E40" w:rsidRPr="00CA7E72" w:rsidRDefault="00E80E40" w:rsidP="002533C6">
      <w:pPr>
        <w:pStyle w:val="Bezmezer"/>
        <w:spacing w:after="120"/>
        <w:ind w:left="1418" w:hanging="502"/>
      </w:pPr>
      <w:r w:rsidRPr="00CA7E72">
        <w:t xml:space="preserve">Smluvní strany se výslovně dohodly, že cena za poskytnutí této licence </w:t>
      </w:r>
      <w:r w:rsidR="002533C6">
        <w:t>z</w:t>
      </w:r>
      <w:r w:rsidRPr="00CA7E72">
        <w:t>hotovitele, respektive práv dle tohoto článku, je již zahrnuta v celkové ceně za Dílo;</w:t>
      </w:r>
    </w:p>
    <w:p w14:paraId="3249E816" w14:textId="77777777" w:rsidR="00E80E40" w:rsidRPr="00CA7E72" w:rsidRDefault="00E80E40" w:rsidP="002533C6">
      <w:pPr>
        <w:pStyle w:val="Bezmezer"/>
        <w:spacing w:after="120"/>
        <w:ind w:left="1418" w:hanging="502"/>
      </w:pPr>
      <w:r w:rsidRPr="00CA7E72">
        <w:t xml:space="preserve">Zhotovitel poskytuje tuto licenci </w:t>
      </w:r>
      <w:r w:rsidR="0037053C">
        <w:t>o</w:t>
      </w:r>
      <w:r w:rsidRPr="00CA7E72">
        <w:t>bjednateli (nabyvateli licence) jakožto výhradní podle ustanovení § 2360 odst. 1 občanského zákoníku. Zhotovitel je oprávněn k</w:t>
      </w:r>
      <w:r w:rsidR="002533C6">
        <w:t> </w:t>
      </w:r>
      <w:r w:rsidRPr="00CA7E72">
        <w:t xml:space="preserve">výkonu práva, ke kterému udělil výhradní licenci </w:t>
      </w:r>
      <w:r w:rsidR="0037053C">
        <w:t>o</w:t>
      </w:r>
      <w:r w:rsidRPr="00CA7E72">
        <w:t>bjednateli, s výjimkou oprávnění udělit licenci či sublicenci třetímu subjektu</w:t>
      </w:r>
      <w:r w:rsidR="0037053C">
        <w:t>;</w:t>
      </w:r>
    </w:p>
    <w:p w14:paraId="5859686F" w14:textId="77777777" w:rsidR="00E80E40" w:rsidRPr="00CA7E72" w:rsidRDefault="00E80E40" w:rsidP="002533C6">
      <w:pPr>
        <w:pStyle w:val="Bezmezer"/>
        <w:spacing w:after="120"/>
        <w:ind w:left="1418" w:hanging="502"/>
      </w:pPr>
      <w:r w:rsidRPr="00CA7E72">
        <w:t xml:space="preserve">Objednatel (nabyvatel licence) je oprávněn bez dalšího kdykoli upravit či jinak měnit </w:t>
      </w:r>
      <w:r w:rsidR="0037053C">
        <w:t>D</w:t>
      </w:r>
      <w:r w:rsidRPr="00CA7E72">
        <w:t xml:space="preserve">ílo, stejně jako spojit </w:t>
      </w:r>
      <w:r w:rsidR="0037053C">
        <w:t>D</w:t>
      </w:r>
      <w:r w:rsidRPr="00CA7E72">
        <w:t xml:space="preserve">ílo nebo jeho část s jiným </w:t>
      </w:r>
      <w:r w:rsidR="0037053C">
        <w:t>D</w:t>
      </w:r>
      <w:r w:rsidRPr="00CA7E72">
        <w:t xml:space="preserve">ílem; </w:t>
      </w:r>
      <w:r w:rsidR="002533C6">
        <w:t>s</w:t>
      </w:r>
      <w:r w:rsidRPr="00CA7E72">
        <w:t xml:space="preserve">oučasně s tím je </w:t>
      </w:r>
      <w:r w:rsidR="0037053C">
        <w:t>o</w:t>
      </w:r>
      <w:r w:rsidRPr="00CA7E72">
        <w:t xml:space="preserve">bjednatel oprávněn </w:t>
      </w:r>
      <w:r w:rsidR="0037053C">
        <w:t>D</w:t>
      </w:r>
      <w:r w:rsidRPr="00CA7E72">
        <w:t>ílo, resp. jeho dílčí část</w:t>
      </w:r>
      <w:r w:rsidR="002533C6">
        <w:t>,</w:t>
      </w:r>
      <w:r w:rsidRPr="00CA7E72">
        <w:t xml:space="preserve"> zveřejnit</w:t>
      </w:r>
      <w:r w:rsidR="002533C6">
        <w:t>,</w:t>
      </w:r>
      <w:r w:rsidRPr="00CA7E72">
        <w:t xml:space="preserve"> a to bez jakýchkoliv omezení</w:t>
      </w:r>
      <w:r w:rsidR="0037053C">
        <w:t>;</w:t>
      </w:r>
    </w:p>
    <w:p w14:paraId="79085F5C" w14:textId="77777777" w:rsidR="00E80E40" w:rsidRPr="00CA7E72" w:rsidRDefault="00E80E40" w:rsidP="002533C6">
      <w:pPr>
        <w:pStyle w:val="Bezmezer"/>
        <w:spacing w:after="120"/>
        <w:ind w:left="1418" w:hanging="502"/>
      </w:pPr>
      <w:r w:rsidRPr="00CA7E72">
        <w:t xml:space="preserve">Licence a související oprávnění jsou </w:t>
      </w:r>
      <w:r w:rsidR="002533C6">
        <w:t>o</w:t>
      </w:r>
      <w:r w:rsidRPr="00CA7E72">
        <w:t xml:space="preserve">bjednateli poskytována s účinností ode dne dokončení </w:t>
      </w:r>
      <w:r w:rsidR="0037053C">
        <w:t>D</w:t>
      </w:r>
      <w:r w:rsidRPr="00CA7E72">
        <w:t xml:space="preserve">íla, resp. dokončení dílčích částí </w:t>
      </w:r>
      <w:r w:rsidR="0037053C">
        <w:t>D</w:t>
      </w:r>
      <w:r w:rsidRPr="00CA7E72">
        <w:t xml:space="preserve">íla. Licence a ostatní oprávnění dle tohoto článku jsou poskytovány na dobu neurčitou. Do doby poskytnutí licence je Objednatel oprávněn autorské </w:t>
      </w:r>
      <w:r w:rsidR="0037053C">
        <w:t>D</w:t>
      </w:r>
      <w:r w:rsidRPr="00CA7E72">
        <w:t>ílo užívat pro účely akceptace a ověření výsledku plnění.</w:t>
      </w:r>
    </w:p>
    <w:p w14:paraId="513F41FC" w14:textId="77777777" w:rsidR="00E80E40" w:rsidRPr="00CA7E72" w:rsidRDefault="00E80E40" w:rsidP="00020FDD">
      <w:pPr>
        <w:pStyle w:val="Styl1"/>
        <w:ind w:left="709" w:hanging="567"/>
      </w:pPr>
      <w:r w:rsidRPr="00CA7E72">
        <w:t>Smluvní strany se dohodly, že ve vztahu k jejich licenčním ujednáním dle tohoto článku je vyloučeno použití § 2364, § 2370, § 2378 a § 2382 občanského zákoníku.</w:t>
      </w:r>
    </w:p>
    <w:p w14:paraId="02D33A3D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Práva získaná v rámci plnění této Smlouvy přechází i na případného právního nástupce </w:t>
      </w:r>
      <w:r w:rsidR="00AC6E89">
        <w:t>o</w:t>
      </w:r>
      <w:r w:rsidRPr="00CA7E72">
        <w:t xml:space="preserve">bjednatele. Případná změna v osobě </w:t>
      </w:r>
      <w:r w:rsidR="00AC6E89">
        <w:t>z</w:t>
      </w:r>
      <w:r w:rsidRPr="00CA7E72">
        <w:t xml:space="preserve">hotovitele (např. právní nástupnictví) nebude mít vliv na oprávnění udělená v rámci této Smlouvy </w:t>
      </w:r>
      <w:r w:rsidR="00AC6E89">
        <w:t>z</w:t>
      </w:r>
      <w:r w:rsidRPr="00CA7E72">
        <w:t xml:space="preserve">hotovitelem </w:t>
      </w:r>
      <w:r w:rsidR="00AC6E89">
        <w:t>o</w:t>
      </w:r>
      <w:r w:rsidRPr="00CA7E72">
        <w:t>bjednateli.</w:t>
      </w:r>
    </w:p>
    <w:p w14:paraId="7C6DF9E4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Zhotovitel poskytne </w:t>
      </w:r>
      <w:r w:rsidR="00AC6E89">
        <w:t>o</w:t>
      </w:r>
      <w:r w:rsidRPr="00CA7E72">
        <w:t>bjednateli současně s licenčním oprávněním veškeré podklady a</w:t>
      </w:r>
      <w:r w:rsidR="002533C6">
        <w:t> </w:t>
      </w:r>
      <w:r w:rsidRPr="00CA7E72">
        <w:t>informace potřebné k výkonu licence.</w:t>
      </w:r>
    </w:p>
    <w:p w14:paraId="0CBEE50C" w14:textId="35EAA3C6" w:rsidR="00917D0D" w:rsidRPr="00917D0D" w:rsidRDefault="00E80E40" w:rsidP="00020FDD">
      <w:pPr>
        <w:pStyle w:val="Styl1"/>
        <w:ind w:left="709" w:hanging="567"/>
      </w:pPr>
      <w:r w:rsidRPr="00CA7E72">
        <w:lastRenderedPageBreak/>
        <w:t xml:space="preserve">Zhotovitel odpovídá </w:t>
      </w:r>
      <w:r w:rsidR="00AC6E89">
        <w:t>o</w:t>
      </w:r>
      <w:r w:rsidRPr="00CA7E72">
        <w:t xml:space="preserve">bjednateli za to, že při plnění předmětu této Smlouvy žádným způsobem neporušil ani nenarušil práva třetích osob, a to zejména práva autorská, a </w:t>
      </w:r>
      <w:r w:rsidR="00AC6E89">
        <w:t>z</w:t>
      </w:r>
      <w:r w:rsidRPr="00CA7E72">
        <w:t xml:space="preserve">hotovitel odpovídá </w:t>
      </w:r>
      <w:r w:rsidR="002533C6">
        <w:t>o</w:t>
      </w:r>
      <w:r w:rsidRPr="00CA7E72">
        <w:t xml:space="preserve">bjednateli za právní vady a zavazuje se </w:t>
      </w:r>
      <w:r w:rsidR="00AC6E89">
        <w:t>o</w:t>
      </w:r>
      <w:r w:rsidRPr="00CA7E72">
        <w:t>bjednatele odškodnit v plném rozsahu</w:t>
      </w:r>
      <w:r w:rsidR="000715F0" w:rsidRPr="000715F0">
        <w:t xml:space="preserve"> </w:t>
      </w:r>
      <w:r w:rsidR="000715F0">
        <w:t xml:space="preserve">(tj. </w:t>
      </w:r>
      <w:r w:rsidR="000715F0" w:rsidRPr="000715F0">
        <w:t>nahradit objednateli veškerou újmu takto způsobenou a přiznanou soudem či obsaženou v dohodě o narovnání schválenou Smluvními stranami dohody, jakož i účelné náklady vynaložené na obranu práv objednatele z oprávnění dle tohoto článku 10 ve smyslu § 2369 občanského zákoníku</w:t>
      </w:r>
      <w:r w:rsidR="000715F0">
        <w:t>)</w:t>
      </w:r>
      <w:r w:rsidRPr="000715F0">
        <w:t>,</w:t>
      </w:r>
      <w:r w:rsidRPr="00CA7E72">
        <w:t xml:space="preserve"> uplatní-li třetí osoba úspěšně a oprávněně proti </w:t>
      </w:r>
      <w:r w:rsidR="00AC6E89">
        <w:t>o</w:t>
      </w:r>
      <w:r w:rsidRPr="00CA7E72">
        <w:t>bjednateli autorskoprávní nebo jiný právní nárok, který vyplývá z právní vady poskytnutého Díla.</w:t>
      </w:r>
      <w:r w:rsidR="00917D0D" w:rsidRPr="00917D0D">
        <w:rPr>
          <w:rFonts w:ascii="Calibri" w:hAnsi="Calibri" w:cs="Calibri"/>
        </w:rPr>
        <w:t xml:space="preserve"> </w:t>
      </w:r>
      <w:r w:rsidR="00917D0D" w:rsidRPr="00917D0D">
        <w:t xml:space="preserve">V případě, </w:t>
      </w:r>
      <w:r w:rsidR="00917D0D">
        <w:t>že by třetí osoba vznesla vůči o</w:t>
      </w:r>
      <w:r w:rsidR="00917D0D" w:rsidRPr="00917D0D">
        <w:t>bjednateli jakékoliv nároky z porušení práv duševního vlastnictví v souvislosti s D</w:t>
      </w:r>
      <w:r w:rsidR="00917D0D">
        <w:t>ílem, zavazuje se o</w:t>
      </w:r>
      <w:r w:rsidR="00917D0D" w:rsidRPr="00917D0D">
        <w:t>bjednatel o této sku</w:t>
      </w:r>
      <w:r w:rsidR="00917D0D">
        <w:t>tečnosti neprodleně informovat zhotovitele a z</w:t>
      </w:r>
      <w:r w:rsidR="00917D0D" w:rsidRPr="00917D0D">
        <w:t>hotovitel se zavazuje</w:t>
      </w:r>
      <w:r w:rsidR="00917D0D">
        <w:t xml:space="preserve"> přijmout taková opatření, aby o</w:t>
      </w:r>
      <w:r w:rsidR="00917D0D" w:rsidRPr="00917D0D">
        <w:t>bjednatel byl oprávněn nerušeně užívat Dílo, zejména zaj</w:t>
      </w:r>
      <w:r w:rsidR="00917D0D">
        <w:t>istit pro o</w:t>
      </w:r>
      <w:r w:rsidR="00917D0D" w:rsidRPr="00917D0D">
        <w:t xml:space="preserve">bjednatele udělení oprávnění dle tohoto článku </w:t>
      </w:r>
      <w:r w:rsidR="00917D0D">
        <w:t>10 ve stejném rozsahu na náklady z</w:t>
      </w:r>
      <w:r w:rsidR="00917D0D" w:rsidRPr="00917D0D">
        <w:t>hotovitele bez dalších ná</w:t>
      </w:r>
      <w:r w:rsidR="00917D0D">
        <w:t>kladů a požadavků na úplatu od o</w:t>
      </w:r>
      <w:r w:rsidR="00917D0D" w:rsidRPr="00917D0D">
        <w:t>bjednatele.</w:t>
      </w:r>
    </w:p>
    <w:p w14:paraId="2218A7D4" w14:textId="0B01D952" w:rsidR="00E80E40" w:rsidRPr="00CA7E72" w:rsidRDefault="00917D0D" w:rsidP="00020FDD">
      <w:pPr>
        <w:pStyle w:val="Styl1"/>
        <w:ind w:left="709" w:hanging="567"/>
      </w:pPr>
      <w:bookmarkStart w:id="18" w:name="_Ref464499921"/>
      <w:r w:rsidRPr="00917D0D">
        <w:t>Zhotovitel se v takovém případě dále zava</w:t>
      </w:r>
      <w:r w:rsidR="000715F0">
        <w:t>zuje na svůj náklad poskytnout o</w:t>
      </w:r>
      <w:r w:rsidRPr="00917D0D">
        <w:t>bjednateli veškerou možnou součinnost k ochraně jeho práv a oprávnění dle tohoto článku</w:t>
      </w:r>
      <w:r w:rsidR="000715F0">
        <w:t xml:space="preserve"> 10</w:t>
      </w:r>
      <w:r w:rsidRPr="00917D0D">
        <w:t>; zejména mu poskytnout všechny podklady, informace a vysvětlení k prokázání neoprávněnosti nároku třetí strany.</w:t>
      </w:r>
      <w:bookmarkEnd w:id="18"/>
      <w:r w:rsidRPr="00917D0D">
        <w:t xml:space="preserve"> </w:t>
      </w:r>
    </w:p>
    <w:p w14:paraId="26EB2E22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Zhotovitel není oprávněn </w:t>
      </w:r>
      <w:r w:rsidR="00AC6E89">
        <w:t>D</w:t>
      </w:r>
      <w:r w:rsidRPr="00CA7E72">
        <w:t xml:space="preserve">ílo ani jeho část dle této </w:t>
      </w:r>
      <w:r w:rsidR="002533C6">
        <w:t>S</w:t>
      </w:r>
      <w:r w:rsidRPr="00CA7E72">
        <w:t xml:space="preserve">mlouvy poskytnout třetí osobě či využít jinak než ve prospěch objednatele v souladu s touto </w:t>
      </w:r>
      <w:r w:rsidR="00AC6E89">
        <w:t>S</w:t>
      </w:r>
      <w:r w:rsidRPr="00CA7E72">
        <w:t>mlouvou.</w:t>
      </w:r>
    </w:p>
    <w:p w14:paraId="27559815" w14:textId="77777777" w:rsidR="00E80E40" w:rsidRPr="005F411C" w:rsidRDefault="00E80E40" w:rsidP="009D6458">
      <w:pPr>
        <w:pStyle w:val="nadpisclanku"/>
        <w:rPr>
          <w:sz w:val="22"/>
        </w:rPr>
      </w:pPr>
      <w:r w:rsidRPr="005F411C">
        <w:rPr>
          <w:sz w:val="22"/>
        </w:rPr>
        <w:t xml:space="preserve">Platnost a účinnost </w:t>
      </w:r>
      <w:r w:rsidR="00ED09AF">
        <w:rPr>
          <w:sz w:val="22"/>
        </w:rPr>
        <w:t>S</w:t>
      </w:r>
      <w:r w:rsidRPr="005F411C">
        <w:rPr>
          <w:sz w:val="22"/>
        </w:rPr>
        <w:t xml:space="preserve">mlouvy, zánik </w:t>
      </w:r>
      <w:r w:rsidR="00ED09AF">
        <w:rPr>
          <w:sz w:val="22"/>
        </w:rPr>
        <w:t>S</w:t>
      </w:r>
      <w:r w:rsidRPr="005F411C">
        <w:rPr>
          <w:sz w:val="22"/>
        </w:rPr>
        <w:t>mlouvy</w:t>
      </w:r>
      <w:bookmarkEnd w:id="17"/>
    </w:p>
    <w:p w14:paraId="19B82D48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</w:p>
    <w:p w14:paraId="49ADD9DB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Tato </w:t>
      </w:r>
      <w:r w:rsidR="00AC6E89">
        <w:t>S</w:t>
      </w:r>
      <w:r w:rsidRPr="00CA7E72">
        <w:t xml:space="preserve">mlouva nabývá platnosti dnem jejího uzavření, tj. dnem jejího podpisu osobami oprávněnými zastupovat </w:t>
      </w:r>
      <w:r w:rsidR="00ED09AF">
        <w:t>S</w:t>
      </w:r>
      <w:r w:rsidRPr="00CA7E72">
        <w:t xml:space="preserve">mluvní strany a nabývá účinnosti zveřejněním v registru smluv. </w:t>
      </w:r>
    </w:p>
    <w:p w14:paraId="2D8B70F7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Tato </w:t>
      </w:r>
      <w:r w:rsidR="00ED09AF">
        <w:t>S</w:t>
      </w:r>
      <w:r w:rsidRPr="00CA7E72">
        <w:t xml:space="preserve">mlouva zaniká řádným splněním sjednaných závazků dle této </w:t>
      </w:r>
      <w:r w:rsidR="00AC6E89">
        <w:t>S</w:t>
      </w:r>
      <w:r w:rsidRPr="00CA7E72">
        <w:t>mlouvy nebo za</w:t>
      </w:r>
      <w:r w:rsidR="00ED09AF">
        <w:t> </w:t>
      </w:r>
      <w:r w:rsidRPr="00CA7E72">
        <w:t>podmínek stanovených v následujících odstavcích tohoto článku.</w:t>
      </w:r>
    </w:p>
    <w:p w14:paraId="5979755E" w14:textId="77777777" w:rsidR="00E80E40" w:rsidRPr="00CA7E72" w:rsidRDefault="00E80E40" w:rsidP="00020FDD">
      <w:pPr>
        <w:pStyle w:val="Styl1"/>
        <w:ind w:left="709" w:hanging="567"/>
      </w:pPr>
      <w:r w:rsidRPr="00CA7E72">
        <w:t>Tuto Smlouvu lze zrušit:</w:t>
      </w:r>
    </w:p>
    <w:p w14:paraId="2398757C" w14:textId="77777777" w:rsidR="00E80E40" w:rsidRPr="00CA7E72" w:rsidRDefault="00E80E40" w:rsidP="00ED09AF">
      <w:pPr>
        <w:pStyle w:val="Bezmezer"/>
        <w:spacing w:after="120"/>
        <w:ind w:left="1418" w:hanging="502"/>
      </w:pPr>
      <w:r w:rsidRPr="00CA7E72">
        <w:t xml:space="preserve">dohodou </w:t>
      </w:r>
      <w:r w:rsidR="00AC6E89">
        <w:t>S</w:t>
      </w:r>
      <w:r w:rsidRPr="00CA7E72">
        <w:t>mluvních stran, jejíž součástí je i vypořádání vzájemných závazků a</w:t>
      </w:r>
      <w:r w:rsidR="00ED09AF">
        <w:t> </w:t>
      </w:r>
      <w:r w:rsidRPr="00CA7E72">
        <w:t>pohledávek;</w:t>
      </w:r>
    </w:p>
    <w:p w14:paraId="2ADFE3D3" w14:textId="77777777" w:rsidR="00E80E40" w:rsidRPr="00CA7E72" w:rsidRDefault="00ED09AF" w:rsidP="00ED09AF">
      <w:pPr>
        <w:pStyle w:val="Bezmezer"/>
        <w:spacing w:after="120"/>
        <w:ind w:left="1418" w:hanging="502"/>
      </w:pPr>
      <w:r>
        <w:t xml:space="preserve">písemným </w:t>
      </w:r>
      <w:r w:rsidR="00E80E40" w:rsidRPr="00CA7E72">
        <w:t>odstoupením od Smlouvy v případech uvedených v zákoně nebo v této Smlouvě</w:t>
      </w:r>
      <w:bookmarkStart w:id="19" w:name="_Ref357073114"/>
      <w:r w:rsidR="00E80E40" w:rsidRPr="00CA7E72">
        <w:t>;</w:t>
      </w:r>
    </w:p>
    <w:p w14:paraId="6A33DDF5" w14:textId="77777777" w:rsidR="00E80E40" w:rsidRDefault="00ED09AF" w:rsidP="00ED09AF">
      <w:pPr>
        <w:pStyle w:val="Bezmezer"/>
        <w:spacing w:after="120"/>
        <w:ind w:left="1418" w:hanging="502"/>
      </w:pPr>
      <w:r>
        <w:t xml:space="preserve">písemnou </w:t>
      </w:r>
      <w:r w:rsidR="00E80E40" w:rsidRPr="00CA7E72">
        <w:t>výpovědí.</w:t>
      </w:r>
    </w:p>
    <w:p w14:paraId="6910D263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Objednatel je oprávněn odstoupit od Smlouvy </w:t>
      </w:r>
      <w:r w:rsidR="006A7E3B">
        <w:t xml:space="preserve">(s účinky </w:t>
      </w:r>
      <w:r w:rsidR="006A7E3B" w:rsidRPr="006A7E3B">
        <w:rPr>
          <w:i/>
        </w:rPr>
        <w:t xml:space="preserve">ex </w:t>
      </w:r>
      <w:proofErr w:type="spellStart"/>
      <w:r w:rsidR="006A7E3B" w:rsidRPr="006A7E3B">
        <w:rPr>
          <w:i/>
        </w:rPr>
        <w:t>nunc</w:t>
      </w:r>
      <w:proofErr w:type="spellEnd"/>
      <w:r w:rsidR="006A7E3B">
        <w:t xml:space="preserve">) </w:t>
      </w:r>
      <w:r w:rsidRPr="00CA7E72">
        <w:t>v případě, že:</w:t>
      </w:r>
      <w:bookmarkEnd w:id="19"/>
    </w:p>
    <w:p w14:paraId="4564099D" w14:textId="77777777" w:rsidR="00E80E40" w:rsidRPr="00CA7E72" w:rsidRDefault="00AC6E89" w:rsidP="00ED09AF">
      <w:pPr>
        <w:pStyle w:val="Bezmezer"/>
        <w:spacing w:after="120"/>
        <w:ind w:left="1418" w:hanging="502"/>
      </w:pPr>
      <w:r>
        <w:t>z</w:t>
      </w:r>
      <w:r w:rsidR="00E80E40" w:rsidRPr="00CA7E72">
        <w:t>hotovitel</w:t>
      </w:r>
      <w:r w:rsidR="00E80E40" w:rsidRPr="00CA7E72" w:rsidDel="0072402B">
        <w:t xml:space="preserve"> </w:t>
      </w:r>
      <w:r w:rsidR="00E80E40" w:rsidRPr="00CA7E72">
        <w:t xml:space="preserve">nezahájí provádění </w:t>
      </w:r>
      <w:r>
        <w:t>D</w:t>
      </w:r>
      <w:r w:rsidR="00E80E40" w:rsidRPr="00CA7E72">
        <w:t xml:space="preserve">íla v termínu, v němž mělo dojít k započetí provádění </w:t>
      </w:r>
      <w:r>
        <w:t>D</w:t>
      </w:r>
      <w:r w:rsidR="00E80E40" w:rsidRPr="00CA7E72">
        <w:t xml:space="preserve">íla; </w:t>
      </w:r>
    </w:p>
    <w:p w14:paraId="29D1AA39" w14:textId="77777777" w:rsidR="00E80E40" w:rsidRPr="00CA7E72" w:rsidRDefault="00AC6E89" w:rsidP="00ED09AF">
      <w:pPr>
        <w:pStyle w:val="Bezmezer"/>
        <w:spacing w:after="120"/>
        <w:ind w:left="1418" w:hanging="502"/>
      </w:pPr>
      <w:r>
        <w:t>z</w:t>
      </w:r>
      <w:r w:rsidR="00E80E40" w:rsidRPr="00CA7E72">
        <w:t xml:space="preserve">hotovitel je v prodlení s prováděním </w:t>
      </w:r>
      <w:r>
        <w:t>D</w:t>
      </w:r>
      <w:r w:rsidR="00E80E40" w:rsidRPr="00CA7E72">
        <w:t>íla dle Smlouvy po dobu delší než 5 dnů a</w:t>
      </w:r>
      <w:r w:rsidR="00ED09AF">
        <w:t> </w:t>
      </w:r>
      <w:r w:rsidR="00E80E40" w:rsidRPr="00CA7E72">
        <w:t xml:space="preserve">nezjedná nápravu ani do 2 dnů od doručení písemného oznámení </w:t>
      </w:r>
      <w:r>
        <w:t>o</w:t>
      </w:r>
      <w:r w:rsidR="00E80E40" w:rsidRPr="00CA7E72">
        <w:t>bjednatele o</w:t>
      </w:r>
      <w:r w:rsidR="00ED09AF">
        <w:t> </w:t>
      </w:r>
      <w:r w:rsidR="00E80E40" w:rsidRPr="00CA7E72">
        <w:t>takovém prodlení;</w:t>
      </w:r>
    </w:p>
    <w:p w14:paraId="6B7C0C8B" w14:textId="18AC1818" w:rsidR="00E80E40" w:rsidRPr="00CA7E72" w:rsidRDefault="00AC6E89" w:rsidP="00ED09AF">
      <w:pPr>
        <w:pStyle w:val="Bezmezer"/>
        <w:spacing w:after="120"/>
        <w:ind w:left="1418" w:hanging="502"/>
      </w:pPr>
      <w:r>
        <w:lastRenderedPageBreak/>
        <w:t>z</w:t>
      </w:r>
      <w:r w:rsidR="00E80E40" w:rsidRPr="00CA7E72">
        <w:t xml:space="preserve">hotovitel plní závazek založený touto Smlouvou v rozporu se zadávacími podmínkami </w:t>
      </w:r>
      <w:r w:rsidR="00ED09AF">
        <w:t>v</w:t>
      </w:r>
      <w:r w:rsidR="00E80E40" w:rsidRPr="00CA7E72">
        <w:t xml:space="preserve">eřejné zakázky nebo v přímém rozporu s pokyny </w:t>
      </w:r>
      <w:r>
        <w:t>o</w:t>
      </w:r>
      <w:r w:rsidR="00E80E40" w:rsidRPr="00CA7E72">
        <w:t>bjednatele či</w:t>
      </w:r>
      <w:r w:rsidR="00ED09AF">
        <w:t> </w:t>
      </w:r>
      <w:r w:rsidR="00E80E40" w:rsidRPr="00CA7E72">
        <w:t>platnými předpisy, které je povinen při plnění závazku založeného touto Smlouvou dodržovat</w:t>
      </w:r>
      <w:r w:rsidR="003E475A">
        <w:t>;</w:t>
      </w:r>
    </w:p>
    <w:p w14:paraId="10FA2769" w14:textId="77777777" w:rsidR="00E80E40" w:rsidRPr="00CA7E72" w:rsidRDefault="00E80E40" w:rsidP="00ED09AF">
      <w:pPr>
        <w:pStyle w:val="Bezmezer"/>
        <w:spacing w:after="120"/>
        <w:ind w:left="1418" w:hanging="502"/>
      </w:pPr>
      <w:r w:rsidRPr="00CA7E72">
        <w:t xml:space="preserve">bude-li soudem na majetek </w:t>
      </w:r>
      <w:r w:rsidR="00ED09AF">
        <w:t>z</w:t>
      </w:r>
      <w:r w:rsidRPr="00CA7E72">
        <w:t>hotovitele prohlášen úpadek;</w:t>
      </w:r>
    </w:p>
    <w:p w14:paraId="67C6A4CF" w14:textId="77777777" w:rsidR="00E80E40" w:rsidRPr="00CA7E72" w:rsidRDefault="00E80E40" w:rsidP="00ED09AF">
      <w:pPr>
        <w:pStyle w:val="Bezmezer"/>
        <w:spacing w:after="120"/>
        <w:ind w:left="1418" w:hanging="502"/>
      </w:pPr>
      <w:r w:rsidRPr="00CA7E72">
        <w:t xml:space="preserve">vstoupí-li </w:t>
      </w:r>
      <w:r w:rsidR="00AC6E89">
        <w:t>z</w:t>
      </w:r>
      <w:r w:rsidRPr="00CA7E72">
        <w:t>hotovitel do likvidace;</w:t>
      </w:r>
    </w:p>
    <w:p w14:paraId="4AAD85D8" w14:textId="77777777" w:rsidR="00E80E40" w:rsidRDefault="00E80E40" w:rsidP="00ED09AF">
      <w:pPr>
        <w:pStyle w:val="Bezmezer"/>
        <w:spacing w:after="120"/>
        <w:ind w:left="1418" w:hanging="502"/>
      </w:pPr>
      <w:r w:rsidRPr="00CA7E72">
        <w:t xml:space="preserve">pozbude-li </w:t>
      </w:r>
      <w:r w:rsidR="00AC6E89">
        <w:t>z</w:t>
      </w:r>
      <w:r w:rsidRPr="00CA7E72">
        <w:t>hotovitel jakékoliv oprávnění vyžadované právními předpisy pro provádění činnosti, k níž se zavazuje touto Smlouvou.</w:t>
      </w:r>
    </w:p>
    <w:p w14:paraId="7DF497D7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Zhotovitel je oprávněn odstoupit od Smlouvy v případě, že </w:t>
      </w:r>
      <w:r w:rsidR="00AC6E89">
        <w:t>o</w:t>
      </w:r>
      <w:r w:rsidRPr="00CA7E72">
        <w:t>bjednatel je v prodlení s</w:t>
      </w:r>
      <w:r w:rsidR="006A7E3B">
        <w:t> </w:t>
      </w:r>
      <w:r w:rsidRPr="00CA7E72">
        <w:t xml:space="preserve">placením peněžitých částek </w:t>
      </w:r>
      <w:r w:rsidR="00AC6E89">
        <w:t>z</w:t>
      </w:r>
      <w:r w:rsidRPr="00CA7E72">
        <w:t xml:space="preserve">hotoviteli dle této Smlouvy a toto prodlení trvá po dobu delší než 15 dnů a nezjedná nápravu ani do </w:t>
      </w:r>
      <w:r w:rsidR="006A7E3B">
        <w:t xml:space="preserve">dalších </w:t>
      </w:r>
      <w:r w:rsidRPr="00CA7E72">
        <w:t xml:space="preserve">15 dnů od doručení písemného oznámení </w:t>
      </w:r>
      <w:r w:rsidR="00AC6E89">
        <w:t>z</w:t>
      </w:r>
      <w:r w:rsidRPr="00CA7E72">
        <w:t>hotovitele o</w:t>
      </w:r>
      <w:r w:rsidR="006A7E3B">
        <w:t> </w:t>
      </w:r>
      <w:r w:rsidRPr="00CA7E72">
        <w:t>takovém prodlení.</w:t>
      </w:r>
    </w:p>
    <w:p w14:paraId="2B721449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Veškerá porušení povinností </w:t>
      </w:r>
      <w:r w:rsidR="00AC6E89">
        <w:t>z</w:t>
      </w:r>
      <w:r w:rsidRPr="00CA7E72">
        <w:t xml:space="preserve">hotovitele, která mohou mít za následek odstoupení od této Smlouvy ze strany </w:t>
      </w:r>
      <w:r w:rsidR="00AC6E89">
        <w:t>o</w:t>
      </w:r>
      <w:r w:rsidRPr="00CA7E72">
        <w:t xml:space="preserve">bjednatele, se bez dalšího považují za závažné pochybení při plnění </w:t>
      </w:r>
      <w:r w:rsidR="00AC6E89">
        <w:t>Díla</w:t>
      </w:r>
      <w:r w:rsidRPr="00CA7E72">
        <w:t>.</w:t>
      </w:r>
    </w:p>
    <w:p w14:paraId="5280EDB0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Tato Smlouva se dále ruší výpovědí Smlouvy </w:t>
      </w:r>
      <w:r w:rsidR="00AC6E89">
        <w:t>o</w:t>
      </w:r>
      <w:r w:rsidRPr="00CA7E72">
        <w:t xml:space="preserve">bjednatelem, která může být učiněna i bez udání důvodu, a to </w:t>
      </w:r>
      <w:r w:rsidRPr="00020FDD">
        <w:t>s</w:t>
      </w:r>
      <w:r w:rsidR="006A7E3B" w:rsidRPr="00020FDD">
        <w:t xml:space="preserve"> dvouměsíční </w:t>
      </w:r>
      <w:r w:rsidRPr="00020FDD">
        <w:t>výpovědní</w:t>
      </w:r>
      <w:r w:rsidRPr="00CA7E72">
        <w:t xml:space="preserve"> dobou, jež počíná běžet prvním dnem měsíce následujícího po doručení výpovědi </w:t>
      </w:r>
      <w:r w:rsidR="00AC6E89">
        <w:t>z</w:t>
      </w:r>
      <w:r w:rsidRPr="00CA7E72">
        <w:t>hotoviteli.</w:t>
      </w:r>
    </w:p>
    <w:p w14:paraId="3BABE4A4" w14:textId="77777777" w:rsidR="008938E6" w:rsidRPr="008938E6" w:rsidRDefault="00E80E40" w:rsidP="00020FDD">
      <w:pPr>
        <w:pStyle w:val="Styl1"/>
        <w:ind w:left="709" w:hanging="567"/>
      </w:pPr>
      <w:r w:rsidRPr="00CA7E72">
        <w:t>Předčasné ukončení Smlouvy nemá vliv na ta práva a povinnosti smluvních stran, u nichž z jejich povahy či kontextu této Smlouvy vyplývá, že mají zůstat v účinnosti i po dni ukončení účinnosti Smlouvy nebo mají vzniknout ke dni ukončení účinnosti Smlouvy.</w:t>
      </w:r>
      <w:r w:rsidR="008938E6" w:rsidRPr="008938E6">
        <w:rPr>
          <w:rFonts w:ascii="Calibri" w:eastAsia="MS Mincho" w:hAnsi="Calibri"/>
        </w:rPr>
        <w:t xml:space="preserve"> </w:t>
      </w:r>
    </w:p>
    <w:p w14:paraId="372B697B" w14:textId="49FA5637" w:rsidR="00E80E40" w:rsidRDefault="008938E6" w:rsidP="00020FDD">
      <w:pPr>
        <w:pStyle w:val="Styl1"/>
        <w:ind w:left="709" w:hanging="567"/>
      </w:pPr>
      <w:r w:rsidRPr="008938E6">
        <w:t xml:space="preserve">Odstoupení od </w:t>
      </w:r>
      <w:r w:rsidR="0071503D">
        <w:t>S</w:t>
      </w:r>
      <w:r w:rsidRPr="008938E6">
        <w:t>mlouvy musí</w:t>
      </w:r>
      <w:r w:rsidR="00176921">
        <w:t xml:space="preserve"> být učiněno písemně a </w:t>
      </w:r>
      <w:r w:rsidRPr="008938E6">
        <w:t xml:space="preserve">prokazatelně </w:t>
      </w:r>
      <w:r w:rsidR="00176921">
        <w:t xml:space="preserve">doručeno </w:t>
      </w:r>
      <w:r w:rsidRPr="008938E6">
        <w:t xml:space="preserve">druhé </w:t>
      </w:r>
      <w:r w:rsidR="00020FDD">
        <w:t>S</w:t>
      </w:r>
      <w:r w:rsidRPr="008938E6">
        <w:t>mluvní straně. Účinky odstoupení nastávají dnem doručení písemného oznámení o odstoupení.</w:t>
      </w:r>
    </w:p>
    <w:p w14:paraId="23CA505A" w14:textId="77777777" w:rsidR="00C55BE6" w:rsidRPr="008938E6" w:rsidRDefault="00C55BE6" w:rsidP="000E394C">
      <w:pPr>
        <w:pStyle w:val="Styl1"/>
        <w:numPr>
          <w:ilvl w:val="0"/>
          <w:numId w:val="0"/>
        </w:numPr>
        <w:ind w:left="709"/>
      </w:pPr>
    </w:p>
    <w:p w14:paraId="177A66C8" w14:textId="77777777" w:rsidR="00E80E40" w:rsidRPr="005F411C" w:rsidRDefault="00E80E40" w:rsidP="009D6458">
      <w:pPr>
        <w:pStyle w:val="nadpisclanku"/>
        <w:rPr>
          <w:sz w:val="22"/>
        </w:rPr>
      </w:pPr>
      <w:r w:rsidRPr="005F411C">
        <w:rPr>
          <w:sz w:val="22"/>
        </w:rPr>
        <w:t>Závěrečná ustanovení</w:t>
      </w:r>
    </w:p>
    <w:p w14:paraId="4DC5CAFE" w14:textId="77777777" w:rsidR="0083148C" w:rsidRPr="0083148C" w:rsidRDefault="0083148C" w:rsidP="0083148C">
      <w:pPr>
        <w:pStyle w:val="Odstavecseseznamem"/>
        <w:numPr>
          <w:ilvl w:val="0"/>
          <w:numId w:val="1"/>
        </w:numPr>
        <w:suppressAutoHyphens/>
        <w:spacing w:before="480" w:after="240" w:line="240" w:lineRule="auto"/>
        <w:ind w:left="357" w:hanging="357"/>
        <w:contextualSpacing w:val="0"/>
        <w:jc w:val="center"/>
        <w:rPr>
          <w:rFonts w:eastAsia="Times New Roman"/>
          <w:b/>
          <w:bCs/>
          <w:vanish/>
          <w:lang w:eastAsia="ar-SA"/>
        </w:rPr>
      </w:pPr>
    </w:p>
    <w:p w14:paraId="38093EED" w14:textId="518AAD4D" w:rsidR="00E80E40" w:rsidRPr="00CA7E72" w:rsidRDefault="00E80E40" w:rsidP="00020FDD">
      <w:pPr>
        <w:pStyle w:val="Styl1"/>
        <w:ind w:left="709" w:hanging="567"/>
      </w:pPr>
      <w:r w:rsidRPr="00CA7E72">
        <w:t>Právní vztahy vzniklé z této Smlouvy a touto Smlouvou blíže neupravené se řídí platnými a</w:t>
      </w:r>
      <w:r w:rsidR="006A7E3B">
        <w:t> </w:t>
      </w:r>
      <w:r w:rsidRPr="00CA7E72">
        <w:t>účinnými právními předpisy České republiky, zejména občanským zákoníkem.</w:t>
      </w:r>
    </w:p>
    <w:p w14:paraId="55BFDCF8" w14:textId="77777777" w:rsidR="00E80E40" w:rsidRPr="00CA7E72" w:rsidRDefault="00E80E40" w:rsidP="00020FDD">
      <w:pPr>
        <w:pStyle w:val="Styl1"/>
        <w:ind w:left="709" w:hanging="567"/>
      </w:pPr>
      <w:r w:rsidRPr="00CA7E72">
        <w:t>Výrazům, které nejsou v této Smlouvě výslovně definovány, je třeba připisovat stejný význam, jako je jim připisován jejími přílohami.</w:t>
      </w:r>
    </w:p>
    <w:p w14:paraId="3C8CEBE3" w14:textId="5DE8D7AF" w:rsidR="00E80E40" w:rsidRDefault="00E80E40" w:rsidP="00020FDD">
      <w:pPr>
        <w:pStyle w:val="Styl1"/>
        <w:ind w:left="709" w:hanging="567"/>
      </w:pPr>
      <w:r w:rsidRPr="00CA7E72">
        <w:t>V případě rozporu mezi jednotlivými ustanoveními této Smlouvy se uplatní pro jejich výklad obecná interpretační pravidla.</w:t>
      </w:r>
    </w:p>
    <w:p w14:paraId="48A72CB1" w14:textId="77777777" w:rsidR="003717C7" w:rsidRPr="00CA7E72" w:rsidRDefault="003717C7" w:rsidP="00020FDD">
      <w:pPr>
        <w:pStyle w:val="Styl1"/>
        <w:ind w:left="709" w:hanging="567"/>
      </w:pPr>
      <w:r w:rsidRPr="003717C7">
        <w:t xml:space="preserve">Zhotovitel </w:t>
      </w:r>
      <w:r>
        <w:t>nesmí bez předchozího souhlasu o</w:t>
      </w:r>
      <w:r w:rsidRPr="003717C7">
        <w:t>bjednatele postoupit svá práva a</w:t>
      </w:r>
      <w:r w:rsidR="00020FDD">
        <w:t> </w:t>
      </w:r>
      <w:r w:rsidRPr="003717C7">
        <w:t xml:space="preserve">povinnosti plynoucí ze </w:t>
      </w:r>
      <w:r w:rsidR="00020FDD">
        <w:t>S</w:t>
      </w:r>
      <w:r w:rsidRPr="003717C7">
        <w:t>mlouvy třetí osobě. Zhotovitel není oprávněn jednostranně započíst jakouko</w:t>
      </w:r>
      <w:r>
        <w:t>li svou tvrzenou pohledávku za objednatelem na pohledávku o</w:t>
      </w:r>
      <w:r w:rsidRPr="003717C7">
        <w:t>bjedna</w:t>
      </w:r>
      <w:r>
        <w:t>tele za z</w:t>
      </w:r>
      <w:r w:rsidRPr="003717C7">
        <w:t>hotovitelem.</w:t>
      </w:r>
    </w:p>
    <w:p w14:paraId="05423C7C" w14:textId="23795467" w:rsidR="00E80E40" w:rsidRDefault="00E80E40" w:rsidP="00020FDD">
      <w:pPr>
        <w:pStyle w:val="Styl1"/>
        <w:ind w:left="709" w:hanging="567"/>
      </w:pPr>
      <w:r w:rsidRPr="00CA7E72">
        <w:t xml:space="preserve">Pokud tato Smlouva neupravuje příslušná práva a povinnosti </w:t>
      </w:r>
      <w:r w:rsidR="00AC6E89">
        <w:t>S</w:t>
      </w:r>
      <w:r w:rsidRPr="00CA7E72">
        <w:t xml:space="preserve">mluvních stran, pak jsou </w:t>
      </w:r>
      <w:r w:rsidR="000D7098">
        <w:t>S</w:t>
      </w:r>
      <w:r w:rsidRPr="00CA7E72">
        <w:t xml:space="preserve">mluvní strany povinny respektovat znění občanského zákoníku. </w:t>
      </w:r>
      <w:r w:rsidR="00887FC1">
        <w:t>S</w:t>
      </w:r>
      <w:r w:rsidR="00887FC1" w:rsidRPr="00887FC1">
        <w:t>trany se dohodly, že obchodní zvyklosti nemají přednost před žádnými ustanoveními zákona, a to ani před ustanoveními zákona, jež nemají donucující účinky.</w:t>
      </w:r>
    </w:p>
    <w:p w14:paraId="00A7C6BE" w14:textId="3F8019E6" w:rsidR="00C55BE6" w:rsidRDefault="00C55BE6" w:rsidP="00C55BE6">
      <w:pPr>
        <w:pStyle w:val="Styl1"/>
        <w:numPr>
          <w:ilvl w:val="0"/>
          <w:numId w:val="0"/>
        </w:numPr>
        <w:ind w:left="709"/>
      </w:pPr>
    </w:p>
    <w:p w14:paraId="306E7335" w14:textId="184697B7" w:rsidR="00C55BE6" w:rsidRDefault="00C55BE6" w:rsidP="00C55BE6">
      <w:pPr>
        <w:pStyle w:val="Styl1"/>
        <w:numPr>
          <w:ilvl w:val="0"/>
          <w:numId w:val="0"/>
        </w:numPr>
        <w:ind w:left="709"/>
      </w:pPr>
    </w:p>
    <w:p w14:paraId="67370AB0" w14:textId="77777777" w:rsidR="00C55BE6" w:rsidRDefault="00C55BE6" w:rsidP="000E394C">
      <w:pPr>
        <w:pStyle w:val="Styl1"/>
        <w:numPr>
          <w:ilvl w:val="0"/>
          <w:numId w:val="0"/>
        </w:numPr>
        <w:ind w:left="709"/>
      </w:pPr>
    </w:p>
    <w:p w14:paraId="28220672" w14:textId="751240AF" w:rsidR="00376683" w:rsidRPr="00CA7E72" w:rsidRDefault="00376683" w:rsidP="00020FDD">
      <w:pPr>
        <w:pStyle w:val="Styl1"/>
        <w:ind w:left="709" w:hanging="567"/>
      </w:pPr>
      <w:r w:rsidRPr="00376683">
        <w:t xml:space="preserve">Pro případ uzavírání této smlouvy Smluvní strany vylučují použití § 1740 odst. 3 občanského zákoníku, který stanoví, že smlouva je uzavřena i tehdy, kdy nedojde k úplné shodě projevů vůle </w:t>
      </w:r>
      <w:r w:rsidR="00020FDD">
        <w:t>S</w:t>
      </w:r>
      <w:r w:rsidRPr="00376683">
        <w:t>mluvních stran.</w:t>
      </w:r>
    </w:p>
    <w:p w14:paraId="59170C6E" w14:textId="77777777" w:rsidR="00E80E40" w:rsidRPr="00CA7E72" w:rsidRDefault="00E80E40" w:rsidP="00020FDD">
      <w:pPr>
        <w:pStyle w:val="Styl1"/>
        <w:ind w:left="709" w:hanging="567"/>
      </w:pPr>
      <w:r w:rsidRPr="00CA7E72"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0D7098">
        <w:t>S</w:t>
      </w:r>
      <w:r w:rsidRPr="00CA7E72">
        <w:t xml:space="preserve">mluvní strany zahájit jednání o uzavření dodatku, jehož předmětem bude úprava vzájemných smluvních vztahů tak, aby byl v maximální možné míře zachován předmět, účel a obsah této Smlouvy a aby bylo vyhověno podmínkám stanoveným navazující normou dle tohoto odstavce. </w:t>
      </w:r>
    </w:p>
    <w:p w14:paraId="6444B851" w14:textId="77777777" w:rsidR="00E80E40" w:rsidRPr="00CA7E72" w:rsidRDefault="00E80E40" w:rsidP="00020FDD">
      <w:pPr>
        <w:pStyle w:val="Styl1"/>
        <w:ind w:left="709" w:hanging="567"/>
      </w:pPr>
      <w:r w:rsidRPr="00CA7E72">
        <w:t>Veškeré spory, které vzniknou ze Smlouvy nebo v souvislosti s ní, které se nepodaří vyřešit přednostně smírnou cestou, budou rozhodovány obecnými soudy.</w:t>
      </w:r>
    </w:p>
    <w:p w14:paraId="3B5FEBE5" w14:textId="16B2E218" w:rsidR="00E80E40" w:rsidRDefault="00E80E40" w:rsidP="00020FDD">
      <w:pPr>
        <w:pStyle w:val="Styl1"/>
        <w:ind w:left="709" w:hanging="567"/>
      </w:pPr>
      <w:r w:rsidRPr="00CA7E72">
        <w:t>Smluvní strany shodně prohlašují, že povinnost uveřejnění této smlouvy dle zákona č.</w:t>
      </w:r>
      <w:r w:rsidR="006A7E3B">
        <w:t> </w:t>
      </w:r>
      <w:r w:rsidRPr="00CA7E72">
        <w:t xml:space="preserve">340/2015 Sb., o zvláštních podmínkách účinnosti některých smluv, uveřejňování těchto smluv a o registru smluv (zákon o registru smluv) bude splněna ze strany </w:t>
      </w:r>
      <w:r w:rsidR="000D7098">
        <w:t>o</w:t>
      </w:r>
      <w:r w:rsidRPr="00CA7E72">
        <w:t>bjednatele.</w:t>
      </w:r>
      <w:r w:rsidR="00C9585F" w:rsidRPr="00C9585F">
        <w:t xml:space="preserve"> </w:t>
      </w:r>
    </w:p>
    <w:p w14:paraId="7D609781" w14:textId="18F90B78" w:rsidR="00510414" w:rsidRDefault="00510414" w:rsidP="00020FDD">
      <w:pPr>
        <w:pStyle w:val="Styl1"/>
        <w:ind w:left="709" w:hanging="567"/>
      </w:pPr>
      <w:r>
        <w:t>Smluvní strany</w:t>
      </w:r>
      <w:r w:rsidR="00C9450A">
        <w:t xml:space="preserve"> berou na vědomí, že nebude-li S</w:t>
      </w:r>
      <w:r>
        <w:t xml:space="preserve">mlouva zveřejněna ani devadesátý den od jejího uzavření, je následujícím dnem zrušena od počátku s účinky případného bezdůvodného obohacení. </w:t>
      </w:r>
    </w:p>
    <w:p w14:paraId="7DA13801" w14:textId="1A4BB2CD" w:rsidR="00510414" w:rsidRDefault="00510414" w:rsidP="00020FDD">
      <w:pPr>
        <w:pStyle w:val="Styl1"/>
        <w:ind w:left="709" w:hanging="567"/>
      </w:pPr>
      <w:r>
        <w:t xml:space="preserve">Smluvní strany se dohodly, že objednatel bezodkladně po uzavření této Smlouvy odešle Smlouvu k řádnému uveřejnění do registru smluv vedeného Ministerstvem vnitra ČR. </w:t>
      </w:r>
    </w:p>
    <w:p w14:paraId="2CEE8037" w14:textId="1CB0F0D1" w:rsidR="00510414" w:rsidRDefault="00C9585F" w:rsidP="00020FDD">
      <w:pPr>
        <w:pStyle w:val="Styl1"/>
        <w:ind w:left="709" w:hanging="567"/>
      </w:pPr>
      <w:r>
        <w:t xml:space="preserve">O </w:t>
      </w:r>
      <w:r w:rsidR="00510414">
        <w:t xml:space="preserve">uveřejnění Smlouvy objednatel bezodkladně informuje druhou </w:t>
      </w:r>
      <w:r w:rsidR="000912B5">
        <w:t>S</w:t>
      </w:r>
      <w:r w:rsidR="00510414">
        <w:t xml:space="preserve">mluvní stranu, nebyl-li kontaktní údaj této </w:t>
      </w:r>
      <w:r w:rsidR="000912B5">
        <w:t>S</w:t>
      </w:r>
      <w:r w:rsidR="00510414">
        <w:t>mluvní strany uveden přímo do registru smluv jako kontakt pro notifikaci o uveřejnění.</w:t>
      </w:r>
    </w:p>
    <w:p w14:paraId="54B98F94" w14:textId="49DCBD36" w:rsidR="00510414" w:rsidRDefault="00510414" w:rsidP="00020FDD">
      <w:pPr>
        <w:pStyle w:val="Styl1"/>
        <w:ind w:left="709" w:hanging="567"/>
      </w:pPr>
      <w:r>
        <w:t>Smluvní strany prohlašují, že žádná část Smlouvy nenaplňuje znaky obchodního tajemství (§</w:t>
      </w:r>
      <w:r w:rsidR="00152064">
        <w:t> </w:t>
      </w:r>
      <w:r>
        <w:t>504 občansk</w:t>
      </w:r>
      <w:r w:rsidR="000912B5">
        <w:t>ého</w:t>
      </w:r>
      <w:r>
        <w:t xml:space="preserve"> zákoník</w:t>
      </w:r>
      <w:r w:rsidR="00152064">
        <w:t>u</w:t>
      </w:r>
      <w:r>
        <w:t xml:space="preserve">). </w:t>
      </w:r>
    </w:p>
    <w:p w14:paraId="5E0F4AC8" w14:textId="045F62F1" w:rsidR="00510414" w:rsidRDefault="00510414" w:rsidP="00020FDD">
      <w:pPr>
        <w:pStyle w:val="Styl1"/>
        <w:ind w:left="709" w:hanging="567"/>
      </w:pPr>
      <w:r>
        <w:t xml:space="preserve">Pro případ, kdy je v uzavřené Smlouvě uvedeno rodné číslo, e-mailová adresa, telefonní číslo, číslo účtu fyzické osoby, bydliště/sídlo fyzické osoby, se </w:t>
      </w:r>
      <w:r w:rsidR="00152064">
        <w:t>S</w:t>
      </w:r>
      <w:r>
        <w:t xml:space="preserve">mluvní strany dohodly, že Smlouva bude uveřejněna bez těchto údajů. Dále se </w:t>
      </w:r>
      <w:r w:rsidR="00152064">
        <w:t>S</w:t>
      </w:r>
      <w:r>
        <w:t>mluvní strany dohodly, že Smlouva bude uveřejněna bez podpisů.</w:t>
      </w:r>
    </w:p>
    <w:p w14:paraId="69E97C51" w14:textId="596EB04E" w:rsidR="00E80E40" w:rsidRDefault="00E80E40" w:rsidP="00020FDD">
      <w:pPr>
        <w:pStyle w:val="Styl1"/>
        <w:ind w:left="709" w:hanging="567"/>
      </w:pPr>
      <w:bookmarkStart w:id="20" w:name="_Ref417563925"/>
      <w:r w:rsidRPr="00CA7E72">
        <w:t xml:space="preserve">Tuto Smlouvu lze měnit, doplňovat nebo rušit pouze formou písemných vzestupně číslovaných dodatků podepsaných </w:t>
      </w:r>
      <w:r w:rsidR="00152064">
        <w:t>S</w:t>
      </w:r>
      <w:r w:rsidRPr="00CA7E72">
        <w:t>mluvními stranami</w:t>
      </w:r>
      <w:r w:rsidR="00887FC1" w:rsidRPr="00887FC1">
        <w:t xml:space="preserve"> na téže listině a v souladu s předpisy pro zadávání</w:t>
      </w:r>
      <w:r w:rsidR="00152064">
        <w:t xml:space="preserve"> veřejných zakázek</w:t>
      </w:r>
      <w:r w:rsidR="00887FC1" w:rsidRPr="00887FC1">
        <w:t xml:space="preserve">. </w:t>
      </w:r>
      <w:r w:rsidR="00152064">
        <w:t>Není-li v této Smlouvě stanoveno jinak, z</w:t>
      </w:r>
      <w:r w:rsidR="00887FC1" w:rsidRPr="00887FC1">
        <w:t xml:space="preserve">měna </w:t>
      </w:r>
      <w:r w:rsidR="00152064">
        <w:t>S</w:t>
      </w:r>
      <w:r w:rsidR="00887FC1" w:rsidRPr="00887FC1">
        <w:t>mlouvy v</w:t>
      </w:r>
      <w:r w:rsidR="00BE0DA9">
        <w:t> </w:t>
      </w:r>
      <w:r w:rsidR="00887FC1" w:rsidRPr="00887FC1">
        <w:t>jin</w:t>
      </w:r>
      <w:r w:rsidR="00BE0DA9">
        <w:t>é</w:t>
      </w:r>
      <w:r w:rsidR="00887FC1" w:rsidRPr="00887FC1">
        <w:t xml:space="preserve"> než písemné formě se vylučuje.</w:t>
      </w:r>
      <w:r w:rsidR="00887FC1" w:rsidRPr="00887FC1">
        <w:rPr>
          <w:b/>
        </w:rPr>
        <w:t xml:space="preserve"> </w:t>
      </w:r>
      <w:bookmarkEnd w:id="20"/>
      <w:r w:rsidRPr="00CA7E72">
        <w:t xml:space="preserve">Dodatky nabývají platnosti v den, kdy byly podepsány oběma </w:t>
      </w:r>
      <w:r w:rsidR="00152064">
        <w:t>S</w:t>
      </w:r>
      <w:r w:rsidRPr="00CA7E72">
        <w:t>mluvními stranami a účinnosti v den, kdy byly zveřejněny v re</w:t>
      </w:r>
      <w:bookmarkStart w:id="21" w:name="_Ref210200068"/>
      <w:bookmarkStart w:id="22" w:name="_Ref212697317"/>
      <w:r w:rsidRPr="00CA7E72">
        <w:t xml:space="preserve">gistru smluv. </w:t>
      </w:r>
    </w:p>
    <w:p w14:paraId="3D531E3F" w14:textId="45A1FF84" w:rsidR="000D7098" w:rsidRPr="00C55BE6" w:rsidRDefault="000D7098" w:rsidP="00020FDD">
      <w:pPr>
        <w:pStyle w:val="Styl1"/>
        <w:ind w:left="709" w:hanging="567"/>
      </w:pPr>
      <w:r w:rsidRPr="001F4470">
        <w:rPr>
          <w:rFonts w:cs="Calibri"/>
        </w:rPr>
        <w:t xml:space="preserve">Smlouva byla </w:t>
      </w:r>
      <w:r w:rsidRPr="007B49E3">
        <w:rPr>
          <w:rFonts w:cs="Calibri"/>
        </w:rPr>
        <w:t xml:space="preserve">schválena Radou </w:t>
      </w:r>
      <w:r w:rsidR="006A7E3B">
        <w:rPr>
          <w:rFonts w:cs="Calibri"/>
        </w:rPr>
        <w:t>s</w:t>
      </w:r>
      <w:r w:rsidRPr="007B49E3">
        <w:rPr>
          <w:rFonts w:cs="Calibri"/>
        </w:rPr>
        <w:t>tatutárního</w:t>
      </w:r>
      <w:r w:rsidRPr="001F4470">
        <w:rPr>
          <w:rFonts w:cs="Calibri"/>
        </w:rPr>
        <w:t xml:space="preserve"> města Pardubice dne </w:t>
      </w:r>
      <w:r w:rsidR="00C55BE6">
        <w:rPr>
          <w:rFonts w:cs="Calibri"/>
        </w:rPr>
        <w:t>22.7.2019</w:t>
      </w:r>
      <w:r w:rsidRPr="001F4470">
        <w:rPr>
          <w:rFonts w:cs="Calibri"/>
        </w:rPr>
        <w:t xml:space="preserve"> usnesením č.</w:t>
      </w:r>
      <w:r w:rsidR="00152064">
        <w:rPr>
          <w:rFonts w:cs="Calibri"/>
        </w:rPr>
        <w:t> </w:t>
      </w:r>
      <w:r w:rsidR="00C55BE6">
        <w:rPr>
          <w:rFonts w:cs="Calibri"/>
        </w:rPr>
        <w:t>1811</w:t>
      </w:r>
      <w:r w:rsidR="00C55BE6" w:rsidRPr="001F4470">
        <w:rPr>
          <w:rFonts w:cs="Calibri"/>
        </w:rPr>
        <w:t>/</w:t>
      </w:r>
      <w:r w:rsidRPr="001F4470">
        <w:rPr>
          <w:rFonts w:cs="Calibri"/>
        </w:rPr>
        <w:t>201</w:t>
      </w:r>
      <w:r>
        <w:rPr>
          <w:rFonts w:cs="Calibri"/>
        </w:rPr>
        <w:t>9</w:t>
      </w:r>
      <w:r w:rsidR="009D6458">
        <w:rPr>
          <w:rFonts w:cs="Calibri"/>
        </w:rPr>
        <w:t>.</w:t>
      </w:r>
    </w:p>
    <w:p w14:paraId="38BC232A" w14:textId="77777777" w:rsidR="006A7E3B" w:rsidRPr="006A7E3B" w:rsidRDefault="006A7E3B" w:rsidP="00020FDD">
      <w:pPr>
        <w:pStyle w:val="Styl1"/>
        <w:ind w:left="709" w:hanging="567"/>
        <w:rPr>
          <w:rFonts w:cs="Calibri"/>
        </w:rPr>
      </w:pPr>
      <w:r w:rsidRPr="006A7E3B">
        <w:rPr>
          <w:rFonts w:cs="Calibri"/>
        </w:rPr>
        <w:t>Nedílnou součást Smlouvy tvoří tyto přílohy:</w:t>
      </w:r>
    </w:p>
    <w:p w14:paraId="249DD8A7" w14:textId="1C56A196" w:rsidR="006A7E3B" w:rsidRDefault="006A7E3B" w:rsidP="00020FDD">
      <w:pPr>
        <w:pStyle w:val="Bezmezer"/>
        <w:spacing w:after="120"/>
        <w:ind w:left="709" w:hanging="567"/>
      </w:pPr>
      <w:r w:rsidRPr="00CA7E72">
        <w:lastRenderedPageBreak/>
        <w:t xml:space="preserve">Příloha č. 1 – Technická specifikace </w:t>
      </w:r>
      <w:r>
        <w:t>D</w:t>
      </w:r>
      <w:r w:rsidRPr="00CA7E72">
        <w:t>íla</w:t>
      </w:r>
      <w:r w:rsidR="00BE0DA9">
        <w:t xml:space="preserve"> </w:t>
      </w:r>
    </w:p>
    <w:p w14:paraId="568D42B4" w14:textId="77777777" w:rsidR="006A7E3B" w:rsidRPr="00FC4A0B" w:rsidRDefault="006A7E3B" w:rsidP="00020FDD">
      <w:pPr>
        <w:pStyle w:val="Bezmezer"/>
        <w:spacing w:after="120"/>
        <w:ind w:left="709" w:hanging="567"/>
      </w:pPr>
      <w:r w:rsidRPr="00FC4A0B">
        <w:t xml:space="preserve">Příloha č. 2 – Rozpis ceny Díla </w:t>
      </w:r>
    </w:p>
    <w:p w14:paraId="0444CA89" w14:textId="77777777" w:rsidR="006A7E3B" w:rsidRPr="00CA7E72" w:rsidRDefault="006A7E3B" w:rsidP="00020FDD">
      <w:pPr>
        <w:pStyle w:val="Bezmezer"/>
        <w:spacing w:after="120"/>
        <w:ind w:left="709" w:hanging="567"/>
      </w:pPr>
      <w:r>
        <w:t>Příloha č. 3</w:t>
      </w:r>
      <w:r w:rsidRPr="00CA7E72">
        <w:t xml:space="preserve"> – </w:t>
      </w:r>
      <w:r>
        <w:t>S</w:t>
      </w:r>
      <w:r w:rsidRPr="00CA7E72">
        <w:t>eznam pod</w:t>
      </w:r>
      <w:r>
        <w:t>dodavatelů.</w:t>
      </w:r>
    </w:p>
    <w:bookmarkEnd w:id="21"/>
    <w:bookmarkEnd w:id="22"/>
    <w:p w14:paraId="717A22B3" w14:textId="77777777" w:rsidR="00872A8F" w:rsidRDefault="00872A8F" w:rsidP="00F4152B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72A8F" w:rsidRPr="003025A9" w14:paraId="36FCE79A" w14:textId="77777777" w:rsidTr="00C82A6D">
        <w:trPr>
          <w:trHeight w:val="1100"/>
        </w:trPr>
        <w:tc>
          <w:tcPr>
            <w:tcW w:w="4889" w:type="dxa"/>
          </w:tcPr>
          <w:p w14:paraId="759227FB" w14:textId="57BA6ED0" w:rsidR="00872A8F" w:rsidRDefault="00872A8F" w:rsidP="00F4152B">
            <w:pPr>
              <w:pStyle w:val="Zkladntext"/>
            </w:pPr>
            <w:r>
              <w:t>V</w:t>
            </w:r>
            <w:r w:rsidR="005F411C">
              <w:t xml:space="preserve"> Pardubicích</w:t>
            </w:r>
            <w:r>
              <w:t xml:space="preserve"> </w:t>
            </w:r>
          </w:p>
          <w:p w14:paraId="0314CB3D" w14:textId="77777777" w:rsidR="00872A8F" w:rsidRPr="003025A9" w:rsidRDefault="00872A8F" w:rsidP="00F4152B">
            <w:pPr>
              <w:pStyle w:val="Zkladntext"/>
            </w:pPr>
            <w:r w:rsidRPr="003025A9">
              <w:t xml:space="preserve">Za </w:t>
            </w:r>
            <w:r w:rsidR="005F411C">
              <w:t>o</w:t>
            </w:r>
            <w:r w:rsidRPr="003025A9">
              <w:t>bjednatele:</w:t>
            </w:r>
          </w:p>
          <w:p w14:paraId="4FC58ACC" w14:textId="77777777" w:rsidR="00872A8F" w:rsidRPr="003025A9" w:rsidRDefault="00872A8F" w:rsidP="00F4152B">
            <w:pPr>
              <w:pStyle w:val="Zkladntext"/>
            </w:pPr>
          </w:p>
          <w:p w14:paraId="686A9152" w14:textId="6DF4DD1F" w:rsidR="00872A8F" w:rsidRDefault="00872A8F" w:rsidP="00F4152B">
            <w:pPr>
              <w:pStyle w:val="Zkladntext"/>
            </w:pPr>
          </w:p>
          <w:p w14:paraId="65D3F2A8" w14:textId="77777777" w:rsidR="00C55BE6" w:rsidRPr="003025A9" w:rsidRDefault="00C55BE6" w:rsidP="00F4152B">
            <w:pPr>
              <w:pStyle w:val="Zkladntext"/>
            </w:pPr>
          </w:p>
          <w:p w14:paraId="5B55E622" w14:textId="77777777" w:rsidR="00872A8F" w:rsidRDefault="00872A8F" w:rsidP="00F4152B">
            <w:pPr>
              <w:pStyle w:val="Zkladntext"/>
            </w:pPr>
            <w:r w:rsidRPr="003025A9">
              <w:t>...............................................................</w:t>
            </w:r>
            <w:r w:rsidR="00C07A30">
              <w:t>.............</w:t>
            </w:r>
          </w:p>
          <w:p w14:paraId="096A7D0C" w14:textId="77777777" w:rsidR="00872A8F" w:rsidRDefault="005F411C" w:rsidP="005F411C">
            <w:pPr>
              <w:pStyle w:val="Zkladntext"/>
              <w:spacing w:after="0"/>
            </w:pPr>
            <w:r w:rsidRPr="001F4470">
              <w:rPr>
                <w:lang w:eastAsia="cs-CZ"/>
              </w:rPr>
              <w:t xml:space="preserve">Ing. Martin Charvát </w:t>
            </w:r>
          </w:p>
          <w:p w14:paraId="554BEEE7" w14:textId="77777777" w:rsidR="00070D8F" w:rsidRPr="003025A9" w:rsidRDefault="005F411C" w:rsidP="005F411C">
            <w:pPr>
              <w:pStyle w:val="Zkladntext"/>
              <w:spacing w:after="0"/>
            </w:pPr>
            <w:r w:rsidRPr="001F4470">
              <w:rPr>
                <w:lang w:eastAsia="cs-CZ"/>
              </w:rPr>
              <w:t>primátor města</w:t>
            </w:r>
          </w:p>
        </w:tc>
        <w:tc>
          <w:tcPr>
            <w:tcW w:w="4889" w:type="dxa"/>
          </w:tcPr>
          <w:p w14:paraId="5D1900F0" w14:textId="2AD72B6C" w:rsidR="00872A8F" w:rsidRDefault="00872A8F" w:rsidP="00F4152B">
            <w:pPr>
              <w:pStyle w:val="Zkladntext"/>
            </w:pPr>
            <w:r>
              <w:t xml:space="preserve">V </w:t>
            </w:r>
            <w:r w:rsidR="00C55BE6">
              <w:t>Ostravě</w:t>
            </w:r>
          </w:p>
          <w:p w14:paraId="2345DC0B" w14:textId="77777777" w:rsidR="00872A8F" w:rsidRPr="003025A9" w:rsidRDefault="00872A8F" w:rsidP="00F4152B">
            <w:pPr>
              <w:pStyle w:val="Zkladntext"/>
            </w:pPr>
            <w:r w:rsidRPr="003025A9">
              <w:t xml:space="preserve">Za </w:t>
            </w:r>
            <w:r w:rsidR="005F411C">
              <w:t>zhotovitel</w:t>
            </w:r>
            <w:r w:rsidRPr="003025A9">
              <w:t>e:</w:t>
            </w:r>
          </w:p>
          <w:p w14:paraId="4A175834" w14:textId="77777777" w:rsidR="00872A8F" w:rsidRDefault="00872A8F" w:rsidP="00F4152B">
            <w:pPr>
              <w:pStyle w:val="Zkladntext"/>
            </w:pPr>
          </w:p>
          <w:p w14:paraId="7C9FA44B" w14:textId="77777777" w:rsidR="005F411C" w:rsidRPr="003025A9" w:rsidRDefault="005F411C" w:rsidP="00F4152B">
            <w:pPr>
              <w:pStyle w:val="Zkladntext"/>
            </w:pPr>
          </w:p>
          <w:p w14:paraId="1D7BAD0F" w14:textId="77777777" w:rsidR="00C55BE6" w:rsidRDefault="00C55BE6" w:rsidP="00F4152B">
            <w:pPr>
              <w:pStyle w:val="Zkladntext"/>
            </w:pPr>
          </w:p>
          <w:p w14:paraId="136ED68C" w14:textId="0F1115BD" w:rsidR="00872A8F" w:rsidRDefault="00872A8F" w:rsidP="00F4152B">
            <w:pPr>
              <w:pStyle w:val="Zkladntext"/>
            </w:pPr>
            <w:r w:rsidRPr="003025A9">
              <w:t>............................................................</w:t>
            </w:r>
            <w:r w:rsidR="00C07A30">
              <w:t>................</w:t>
            </w:r>
          </w:p>
          <w:p w14:paraId="03F17E49" w14:textId="77777777" w:rsidR="00872A8F" w:rsidRDefault="00C55BE6" w:rsidP="00F4152B">
            <w:pPr>
              <w:pStyle w:val="Zkladntext"/>
            </w:pPr>
            <w:r>
              <w:t xml:space="preserve">Ing. Petr </w:t>
            </w:r>
            <w:proofErr w:type="spellStart"/>
            <w:r>
              <w:t>Macejka</w:t>
            </w:r>
            <w:proofErr w:type="spellEnd"/>
            <w:r>
              <w:t>, Ph.D.</w:t>
            </w:r>
          </w:p>
          <w:p w14:paraId="1E2971BB" w14:textId="2F8FE853" w:rsidR="008B523A" w:rsidRPr="003025A9" w:rsidRDefault="008B523A" w:rsidP="00F4152B">
            <w:pPr>
              <w:pStyle w:val="Zkladntext"/>
            </w:pPr>
            <w:r>
              <w:t>jednatel</w:t>
            </w:r>
          </w:p>
        </w:tc>
      </w:tr>
    </w:tbl>
    <w:p w14:paraId="1F4DE287" w14:textId="77777777" w:rsidR="00872A8F" w:rsidRPr="009F067C" w:rsidRDefault="00872A8F" w:rsidP="006A7E3B"/>
    <w:sectPr w:rsidR="00872A8F" w:rsidRPr="009F067C" w:rsidSect="00E7261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6E9E5" w14:textId="77777777" w:rsidR="0038774B" w:rsidRDefault="0038774B" w:rsidP="00F4152B">
      <w:r>
        <w:separator/>
      </w:r>
    </w:p>
    <w:p w14:paraId="41E7E1DD" w14:textId="77777777" w:rsidR="0038774B" w:rsidRDefault="0038774B" w:rsidP="00F4152B"/>
  </w:endnote>
  <w:endnote w:type="continuationSeparator" w:id="0">
    <w:p w14:paraId="1CDE1D02" w14:textId="77777777" w:rsidR="0038774B" w:rsidRDefault="0038774B" w:rsidP="00F4152B">
      <w:r>
        <w:continuationSeparator/>
      </w:r>
    </w:p>
    <w:p w14:paraId="100B85E9" w14:textId="77777777" w:rsidR="0038774B" w:rsidRDefault="0038774B" w:rsidP="00F41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1266" w14:textId="77777777" w:rsidR="000912B5" w:rsidRPr="00C63EF9" w:rsidRDefault="00B44779" w:rsidP="00F4152B">
    <w:r>
      <w:pict w14:anchorId="54BD80E7">
        <v:rect id="_x0000_i1025" style="width:453.6pt;height:1.5pt;mso-position-horizontal:absolute;mso-position-vertical:absolute" o:hralign="center" o:hrstd="t" o:hrnoshade="t" o:hr="t" fillcolor="#5a5a5a [2109]" stroked="f"/>
      </w:pict>
    </w:r>
  </w:p>
  <w:p w14:paraId="2AA9C360" w14:textId="6EBF7535" w:rsidR="000912B5" w:rsidRPr="00A01359" w:rsidRDefault="000912B5" w:rsidP="009328EA">
    <w:r w:rsidRPr="002D167E">
      <w:rPr>
        <w:sz w:val="16"/>
        <w:szCs w:val="16"/>
      </w:rPr>
      <w:t xml:space="preserve">Smlouva o dílo </w:t>
    </w:r>
    <w:r>
      <w:rPr>
        <w:sz w:val="16"/>
        <w:szCs w:val="16"/>
      </w:rPr>
      <w:t>–</w:t>
    </w:r>
    <w:r w:rsidRPr="002D167E">
      <w:rPr>
        <w:sz w:val="16"/>
        <w:szCs w:val="16"/>
      </w:rPr>
      <w:t xml:space="preserve"> Plán udržitelné městské mobility statutárního města Pardubice</w:t>
    </w:r>
    <w:r>
      <w:tab/>
    </w:r>
    <w:r>
      <w:tab/>
    </w:r>
    <w:r>
      <w:tab/>
    </w:r>
    <w:r w:rsidRPr="00A01359">
      <w:rPr>
        <w:lang w:val="en-US"/>
      </w:rPr>
      <w:tab/>
    </w:r>
    <w:r w:rsidRPr="00A01359">
      <w:rPr>
        <w:lang w:val="en-US"/>
      </w:rPr>
      <w:tab/>
    </w:r>
    <w:r w:rsidRPr="002D167E">
      <w:rPr>
        <w:sz w:val="18"/>
        <w:szCs w:val="18"/>
        <w:lang w:val="en-US"/>
      </w:rPr>
      <w:fldChar w:fldCharType="begin"/>
    </w:r>
    <w:r w:rsidRPr="002D167E">
      <w:rPr>
        <w:sz w:val="18"/>
        <w:szCs w:val="18"/>
        <w:lang w:val="en-US"/>
      </w:rPr>
      <w:instrText xml:space="preserve"> PAGE   \* MERGEFORMAT </w:instrText>
    </w:r>
    <w:r w:rsidRPr="002D167E">
      <w:rPr>
        <w:sz w:val="18"/>
        <w:szCs w:val="18"/>
        <w:lang w:val="en-US"/>
      </w:rPr>
      <w:fldChar w:fldCharType="separate"/>
    </w:r>
    <w:r w:rsidR="001C5077">
      <w:rPr>
        <w:noProof/>
        <w:sz w:val="18"/>
        <w:szCs w:val="18"/>
        <w:lang w:val="en-US"/>
      </w:rPr>
      <w:t>15</w:t>
    </w:r>
    <w:r w:rsidRPr="002D167E">
      <w:rPr>
        <w:sz w:val="18"/>
        <w:szCs w:val="18"/>
        <w:lang w:val="en-US"/>
      </w:rPr>
      <w:fldChar w:fldCharType="end"/>
    </w:r>
    <w:r w:rsidRPr="002D167E">
      <w:rPr>
        <w:sz w:val="18"/>
        <w:szCs w:val="18"/>
        <w:lang w:val="en-US"/>
      </w:rPr>
      <w:t>/</w:t>
    </w:r>
    <w:r>
      <w:rPr>
        <w:noProof/>
        <w:sz w:val="18"/>
        <w:szCs w:val="18"/>
        <w:lang w:val="en-US"/>
      </w:rPr>
      <w:fldChar w:fldCharType="begin"/>
    </w:r>
    <w:r>
      <w:rPr>
        <w:noProof/>
        <w:sz w:val="18"/>
        <w:szCs w:val="18"/>
        <w:lang w:val="en-US"/>
      </w:rPr>
      <w:instrText xml:space="preserve"> NUMPAGES   \* MERGEFORMAT </w:instrText>
    </w:r>
    <w:r>
      <w:rPr>
        <w:noProof/>
        <w:sz w:val="18"/>
        <w:szCs w:val="18"/>
        <w:lang w:val="en-US"/>
      </w:rPr>
      <w:fldChar w:fldCharType="separate"/>
    </w:r>
    <w:r w:rsidR="001C5077">
      <w:rPr>
        <w:noProof/>
        <w:sz w:val="18"/>
        <w:szCs w:val="18"/>
        <w:lang w:val="en-US"/>
      </w:rPr>
      <w:t>15</w:t>
    </w:r>
    <w:r>
      <w:rPr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01A2C" w14:textId="77777777" w:rsidR="0038774B" w:rsidRDefault="0038774B" w:rsidP="00F4152B">
      <w:r>
        <w:separator/>
      </w:r>
    </w:p>
    <w:p w14:paraId="2EF8F835" w14:textId="77777777" w:rsidR="0038774B" w:rsidRDefault="0038774B" w:rsidP="00F4152B"/>
  </w:footnote>
  <w:footnote w:type="continuationSeparator" w:id="0">
    <w:p w14:paraId="3BAFB6CE" w14:textId="77777777" w:rsidR="0038774B" w:rsidRDefault="0038774B" w:rsidP="00F4152B">
      <w:r>
        <w:continuationSeparator/>
      </w:r>
    </w:p>
    <w:p w14:paraId="5F04BDDF" w14:textId="77777777" w:rsidR="0038774B" w:rsidRDefault="0038774B" w:rsidP="00F415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E8B"/>
    <w:multiLevelType w:val="multilevel"/>
    <w:tmpl w:val="D018A10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86584D3A"/>
    <w:lvl w:ilvl="0">
      <w:start w:val="2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74D56B0"/>
    <w:multiLevelType w:val="multilevel"/>
    <w:tmpl w:val="C4301CCE"/>
    <w:lvl w:ilvl="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936994"/>
    <w:multiLevelType w:val="multilevel"/>
    <w:tmpl w:val="8B3CEB94"/>
    <w:lvl w:ilvl="0">
      <w:start w:val="1"/>
      <w:numFmt w:val="decimal"/>
      <w:pStyle w:val="nadpisclanku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clanek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seznam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E15F1A"/>
    <w:multiLevelType w:val="hybridMultilevel"/>
    <w:tmpl w:val="436CE1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0862C3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05755DC"/>
    <w:multiLevelType w:val="hybridMultilevel"/>
    <w:tmpl w:val="01626CFA"/>
    <w:lvl w:ilvl="0" w:tplc="4BD80594">
      <w:start w:val="1"/>
      <w:numFmt w:val="bullet"/>
      <w:pStyle w:val="Bezmezer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90650"/>
    <w:multiLevelType w:val="multilevel"/>
    <w:tmpl w:val="76C4C802"/>
    <w:lvl w:ilvl="0">
      <w:start w:val="1"/>
      <w:numFmt w:val="decimal"/>
      <w:pStyle w:val="Nzev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5CD1AC5"/>
    <w:multiLevelType w:val="hybridMultilevel"/>
    <w:tmpl w:val="693EDFE2"/>
    <w:lvl w:ilvl="0" w:tplc="590471EC">
      <w:start w:val="1"/>
      <w:numFmt w:val="bullet"/>
      <w:pStyle w:val="Tabulka"/>
      <w:lvlText w:val=""/>
      <w:lvlJc w:val="left"/>
      <w:pPr>
        <w:ind w:left="720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92B3B"/>
    <w:multiLevelType w:val="multilevel"/>
    <w:tmpl w:val="35E28DBC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87"/>
    <w:rsid w:val="000012DE"/>
    <w:rsid w:val="0000367D"/>
    <w:rsid w:val="000103AF"/>
    <w:rsid w:val="00011A38"/>
    <w:rsid w:val="00020BF1"/>
    <w:rsid w:val="00020FDD"/>
    <w:rsid w:val="000220C4"/>
    <w:rsid w:val="00022C7C"/>
    <w:rsid w:val="00025DA6"/>
    <w:rsid w:val="0004166E"/>
    <w:rsid w:val="00041B55"/>
    <w:rsid w:val="00064C97"/>
    <w:rsid w:val="00065EF0"/>
    <w:rsid w:val="00070D8F"/>
    <w:rsid w:val="000715F0"/>
    <w:rsid w:val="00076442"/>
    <w:rsid w:val="0008270A"/>
    <w:rsid w:val="000912B5"/>
    <w:rsid w:val="0009144E"/>
    <w:rsid w:val="000A1B0A"/>
    <w:rsid w:val="000B2CB9"/>
    <w:rsid w:val="000B5E6B"/>
    <w:rsid w:val="000D5425"/>
    <w:rsid w:val="000D7098"/>
    <w:rsid w:val="000E394C"/>
    <w:rsid w:val="000F3E55"/>
    <w:rsid w:val="000F5C96"/>
    <w:rsid w:val="000F6470"/>
    <w:rsid w:val="0012295B"/>
    <w:rsid w:val="00132F04"/>
    <w:rsid w:val="001364DC"/>
    <w:rsid w:val="0015168B"/>
    <w:rsid w:val="00152064"/>
    <w:rsid w:val="001542A9"/>
    <w:rsid w:val="00154520"/>
    <w:rsid w:val="0017109A"/>
    <w:rsid w:val="00176921"/>
    <w:rsid w:val="001822E6"/>
    <w:rsid w:val="001844FF"/>
    <w:rsid w:val="001C5077"/>
    <w:rsid w:val="001D2D0B"/>
    <w:rsid w:val="001F18C6"/>
    <w:rsid w:val="001F6282"/>
    <w:rsid w:val="001F6400"/>
    <w:rsid w:val="00200B5D"/>
    <w:rsid w:val="0020497C"/>
    <w:rsid w:val="0023358F"/>
    <w:rsid w:val="00237B91"/>
    <w:rsid w:val="002533C6"/>
    <w:rsid w:val="00277E29"/>
    <w:rsid w:val="00282AF5"/>
    <w:rsid w:val="00287BC2"/>
    <w:rsid w:val="00293051"/>
    <w:rsid w:val="002A4F4E"/>
    <w:rsid w:val="002B38D4"/>
    <w:rsid w:val="002B39DE"/>
    <w:rsid w:val="002C10F5"/>
    <w:rsid w:val="002D167E"/>
    <w:rsid w:val="002D3F2F"/>
    <w:rsid w:val="002D5868"/>
    <w:rsid w:val="002F17DB"/>
    <w:rsid w:val="002F606A"/>
    <w:rsid w:val="002F7963"/>
    <w:rsid w:val="002F7B03"/>
    <w:rsid w:val="003125FC"/>
    <w:rsid w:val="003130DD"/>
    <w:rsid w:val="00321F63"/>
    <w:rsid w:val="003558F5"/>
    <w:rsid w:val="003669E1"/>
    <w:rsid w:val="00367EBD"/>
    <w:rsid w:val="0037053C"/>
    <w:rsid w:val="003717C7"/>
    <w:rsid w:val="003734EB"/>
    <w:rsid w:val="00376683"/>
    <w:rsid w:val="00381D6E"/>
    <w:rsid w:val="0038774B"/>
    <w:rsid w:val="003A07E4"/>
    <w:rsid w:val="003A14FC"/>
    <w:rsid w:val="003D23AD"/>
    <w:rsid w:val="003D2BCB"/>
    <w:rsid w:val="003E475A"/>
    <w:rsid w:val="003E5CDF"/>
    <w:rsid w:val="003E6CFF"/>
    <w:rsid w:val="003F3391"/>
    <w:rsid w:val="003F615C"/>
    <w:rsid w:val="003F7EF6"/>
    <w:rsid w:val="0040205E"/>
    <w:rsid w:val="004020F3"/>
    <w:rsid w:val="00413458"/>
    <w:rsid w:val="004255A5"/>
    <w:rsid w:val="00430F1E"/>
    <w:rsid w:val="004365C5"/>
    <w:rsid w:val="00443787"/>
    <w:rsid w:val="00460E7E"/>
    <w:rsid w:val="0049187F"/>
    <w:rsid w:val="00495D12"/>
    <w:rsid w:val="004B1ED9"/>
    <w:rsid w:val="004B2303"/>
    <w:rsid w:val="004C7F64"/>
    <w:rsid w:val="00502401"/>
    <w:rsid w:val="00510414"/>
    <w:rsid w:val="00525460"/>
    <w:rsid w:val="005465F2"/>
    <w:rsid w:val="0055147F"/>
    <w:rsid w:val="00564EA8"/>
    <w:rsid w:val="00565D88"/>
    <w:rsid w:val="00566009"/>
    <w:rsid w:val="00570C3F"/>
    <w:rsid w:val="005804F0"/>
    <w:rsid w:val="005A1EB5"/>
    <w:rsid w:val="005B3EC9"/>
    <w:rsid w:val="005C248E"/>
    <w:rsid w:val="005D3B13"/>
    <w:rsid w:val="005E569E"/>
    <w:rsid w:val="005F0AF8"/>
    <w:rsid w:val="005F0D98"/>
    <w:rsid w:val="005F2931"/>
    <w:rsid w:val="005F411C"/>
    <w:rsid w:val="005F65D9"/>
    <w:rsid w:val="005F6B05"/>
    <w:rsid w:val="006007D6"/>
    <w:rsid w:val="00606CC5"/>
    <w:rsid w:val="00614D7A"/>
    <w:rsid w:val="00657537"/>
    <w:rsid w:val="00665712"/>
    <w:rsid w:val="00666D10"/>
    <w:rsid w:val="0066702F"/>
    <w:rsid w:val="006825FF"/>
    <w:rsid w:val="00690486"/>
    <w:rsid w:val="006A7E3B"/>
    <w:rsid w:val="006B07F1"/>
    <w:rsid w:val="006B306F"/>
    <w:rsid w:val="006B33C8"/>
    <w:rsid w:val="006C18F5"/>
    <w:rsid w:val="006C1A37"/>
    <w:rsid w:val="006D025E"/>
    <w:rsid w:val="006D048E"/>
    <w:rsid w:val="006D2BE6"/>
    <w:rsid w:val="006D5AD6"/>
    <w:rsid w:val="00703063"/>
    <w:rsid w:val="00714C3A"/>
    <w:rsid w:val="0071503D"/>
    <w:rsid w:val="0071569D"/>
    <w:rsid w:val="00724A87"/>
    <w:rsid w:val="007339DF"/>
    <w:rsid w:val="0073546A"/>
    <w:rsid w:val="00785A01"/>
    <w:rsid w:val="0078602C"/>
    <w:rsid w:val="00791361"/>
    <w:rsid w:val="0079476C"/>
    <w:rsid w:val="00794BF8"/>
    <w:rsid w:val="007B0DE1"/>
    <w:rsid w:val="007B0FF8"/>
    <w:rsid w:val="007B51AA"/>
    <w:rsid w:val="007C00C7"/>
    <w:rsid w:val="007C2ED9"/>
    <w:rsid w:val="007E411C"/>
    <w:rsid w:val="007F73CB"/>
    <w:rsid w:val="0082018B"/>
    <w:rsid w:val="00824E98"/>
    <w:rsid w:val="0083148C"/>
    <w:rsid w:val="00833135"/>
    <w:rsid w:val="0083584D"/>
    <w:rsid w:val="00852E57"/>
    <w:rsid w:val="008566F0"/>
    <w:rsid w:val="008629A3"/>
    <w:rsid w:val="00864CDE"/>
    <w:rsid w:val="00865C2E"/>
    <w:rsid w:val="0086664A"/>
    <w:rsid w:val="0087064D"/>
    <w:rsid w:val="0087257E"/>
    <w:rsid w:val="00872A8F"/>
    <w:rsid w:val="00873A5C"/>
    <w:rsid w:val="00877344"/>
    <w:rsid w:val="00885411"/>
    <w:rsid w:val="00887FC1"/>
    <w:rsid w:val="008938E6"/>
    <w:rsid w:val="008977FA"/>
    <w:rsid w:val="008A3DD8"/>
    <w:rsid w:val="008B4793"/>
    <w:rsid w:val="008B523A"/>
    <w:rsid w:val="008B7AC9"/>
    <w:rsid w:val="008C3404"/>
    <w:rsid w:val="008E0E10"/>
    <w:rsid w:val="0091627A"/>
    <w:rsid w:val="00917968"/>
    <w:rsid w:val="00917D0D"/>
    <w:rsid w:val="0092085A"/>
    <w:rsid w:val="00921534"/>
    <w:rsid w:val="009328EA"/>
    <w:rsid w:val="009373B2"/>
    <w:rsid w:val="00944A19"/>
    <w:rsid w:val="009471AA"/>
    <w:rsid w:val="00956A9A"/>
    <w:rsid w:val="009677E4"/>
    <w:rsid w:val="009740C4"/>
    <w:rsid w:val="00980434"/>
    <w:rsid w:val="0099043F"/>
    <w:rsid w:val="009A5438"/>
    <w:rsid w:val="009A719E"/>
    <w:rsid w:val="009B08D8"/>
    <w:rsid w:val="009B15B1"/>
    <w:rsid w:val="009B2973"/>
    <w:rsid w:val="009D6458"/>
    <w:rsid w:val="009F067C"/>
    <w:rsid w:val="00A01359"/>
    <w:rsid w:val="00A10705"/>
    <w:rsid w:val="00A155B1"/>
    <w:rsid w:val="00A1622D"/>
    <w:rsid w:val="00A32249"/>
    <w:rsid w:val="00A55E83"/>
    <w:rsid w:val="00A61DF6"/>
    <w:rsid w:val="00A70394"/>
    <w:rsid w:val="00AA2775"/>
    <w:rsid w:val="00AA65F0"/>
    <w:rsid w:val="00AC6E89"/>
    <w:rsid w:val="00AD3053"/>
    <w:rsid w:val="00AE2EBD"/>
    <w:rsid w:val="00AF10B7"/>
    <w:rsid w:val="00AF27B3"/>
    <w:rsid w:val="00B028BF"/>
    <w:rsid w:val="00B0372F"/>
    <w:rsid w:val="00B06C10"/>
    <w:rsid w:val="00B33AD9"/>
    <w:rsid w:val="00B35643"/>
    <w:rsid w:val="00B4350F"/>
    <w:rsid w:val="00B44779"/>
    <w:rsid w:val="00B553AC"/>
    <w:rsid w:val="00B737EF"/>
    <w:rsid w:val="00B752BA"/>
    <w:rsid w:val="00B76103"/>
    <w:rsid w:val="00B90F6D"/>
    <w:rsid w:val="00BB7C49"/>
    <w:rsid w:val="00BC0994"/>
    <w:rsid w:val="00BD771E"/>
    <w:rsid w:val="00BE0525"/>
    <w:rsid w:val="00BE0DA9"/>
    <w:rsid w:val="00BE215F"/>
    <w:rsid w:val="00BE4656"/>
    <w:rsid w:val="00BF4877"/>
    <w:rsid w:val="00BF6E98"/>
    <w:rsid w:val="00C03CA8"/>
    <w:rsid w:val="00C045DF"/>
    <w:rsid w:val="00C07A30"/>
    <w:rsid w:val="00C14EB0"/>
    <w:rsid w:val="00C55BE6"/>
    <w:rsid w:val="00C6465B"/>
    <w:rsid w:val="00C75F35"/>
    <w:rsid w:val="00C82A6D"/>
    <w:rsid w:val="00C86623"/>
    <w:rsid w:val="00C90731"/>
    <w:rsid w:val="00C9450A"/>
    <w:rsid w:val="00C9585F"/>
    <w:rsid w:val="00C96A91"/>
    <w:rsid w:val="00CB256B"/>
    <w:rsid w:val="00CC095F"/>
    <w:rsid w:val="00CC60CA"/>
    <w:rsid w:val="00CD1963"/>
    <w:rsid w:val="00CD3041"/>
    <w:rsid w:val="00CD6583"/>
    <w:rsid w:val="00CE3737"/>
    <w:rsid w:val="00CE4D7D"/>
    <w:rsid w:val="00CE7DFB"/>
    <w:rsid w:val="00D02C20"/>
    <w:rsid w:val="00D07659"/>
    <w:rsid w:val="00D16A26"/>
    <w:rsid w:val="00D2085D"/>
    <w:rsid w:val="00D23348"/>
    <w:rsid w:val="00D256ED"/>
    <w:rsid w:val="00D319FC"/>
    <w:rsid w:val="00D44E8F"/>
    <w:rsid w:val="00D61FF4"/>
    <w:rsid w:val="00D623F7"/>
    <w:rsid w:val="00D67EDA"/>
    <w:rsid w:val="00D719FD"/>
    <w:rsid w:val="00D779C3"/>
    <w:rsid w:val="00DA0B22"/>
    <w:rsid w:val="00DB2A53"/>
    <w:rsid w:val="00DB30F7"/>
    <w:rsid w:val="00DC4E70"/>
    <w:rsid w:val="00DD53FC"/>
    <w:rsid w:val="00E251AE"/>
    <w:rsid w:val="00E2554E"/>
    <w:rsid w:val="00E25857"/>
    <w:rsid w:val="00E263DF"/>
    <w:rsid w:val="00E33D4F"/>
    <w:rsid w:val="00E43D4A"/>
    <w:rsid w:val="00E505DE"/>
    <w:rsid w:val="00E658AD"/>
    <w:rsid w:val="00E72618"/>
    <w:rsid w:val="00E7300D"/>
    <w:rsid w:val="00E74AE4"/>
    <w:rsid w:val="00E80E40"/>
    <w:rsid w:val="00E8651E"/>
    <w:rsid w:val="00E94CCD"/>
    <w:rsid w:val="00E968C8"/>
    <w:rsid w:val="00EB4B5B"/>
    <w:rsid w:val="00EC35CF"/>
    <w:rsid w:val="00ED09AF"/>
    <w:rsid w:val="00ED435C"/>
    <w:rsid w:val="00ED733A"/>
    <w:rsid w:val="00EE2DA1"/>
    <w:rsid w:val="00EE5B21"/>
    <w:rsid w:val="00EE7784"/>
    <w:rsid w:val="00EF7BEE"/>
    <w:rsid w:val="00F00E1F"/>
    <w:rsid w:val="00F0449C"/>
    <w:rsid w:val="00F06390"/>
    <w:rsid w:val="00F13C66"/>
    <w:rsid w:val="00F146A2"/>
    <w:rsid w:val="00F4152B"/>
    <w:rsid w:val="00F41F95"/>
    <w:rsid w:val="00F50514"/>
    <w:rsid w:val="00F73547"/>
    <w:rsid w:val="00F76D17"/>
    <w:rsid w:val="00F8459C"/>
    <w:rsid w:val="00F92DD6"/>
    <w:rsid w:val="00F96235"/>
    <w:rsid w:val="00F9752B"/>
    <w:rsid w:val="00FA32D9"/>
    <w:rsid w:val="00FA502C"/>
    <w:rsid w:val="00FC16FB"/>
    <w:rsid w:val="00FC343F"/>
    <w:rsid w:val="00FC4A0B"/>
    <w:rsid w:val="00FD0CED"/>
    <w:rsid w:val="00F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E2928F2"/>
  <w15:docId w15:val="{6C5CCD65-556E-4951-AFE5-5B59D2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152B"/>
    <w:pPr>
      <w:spacing w:after="0" w:line="276" w:lineRule="auto"/>
      <w:ind w:left="426"/>
      <w:jc w:val="both"/>
    </w:pPr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3F615C"/>
    <w:pPr>
      <w:keepNext/>
      <w:keepLines/>
      <w:spacing w:before="120" w:after="120"/>
      <w:jc w:val="center"/>
      <w:outlineLvl w:val="0"/>
    </w:pPr>
    <w:rPr>
      <w:rFonts w:eastAsia="Times New Roman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A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7F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7D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615C"/>
    <w:rPr>
      <w:rFonts w:ascii="Arial" w:eastAsia="Times New Roman" w:hAnsi="Arial" w:cs="Arial"/>
      <w:b/>
      <w:bCs/>
      <w:sz w:val="24"/>
      <w:szCs w:val="28"/>
    </w:rPr>
  </w:style>
  <w:style w:type="paragraph" w:customStyle="1" w:styleId="Styl1">
    <w:name w:val="Styl1"/>
    <w:basedOn w:val="Odstavecseseznamem"/>
    <w:qFormat/>
    <w:rsid w:val="00F146A2"/>
    <w:pPr>
      <w:numPr>
        <w:ilvl w:val="1"/>
        <w:numId w:val="1"/>
      </w:numPr>
      <w:spacing w:after="120"/>
      <w:contextualSpacing w:val="0"/>
    </w:pPr>
    <w:rPr>
      <w:rFonts w:eastAsia="Calibri"/>
    </w:rPr>
  </w:style>
  <w:style w:type="paragraph" w:customStyle="1" w:styleId="Styl2">
    <w:name w:val="Styl2"/>
    <w:basedOn w:val="Bezmezer"/>
    <w:qFormat/>
    <w:rsid w:val="00D2085D"/>
    <w:pPr>
      <w:numPr>
        <w:ilvl w:val="2"/>
        <w:numId w:val="1"/>
      </w:numPr>
      <w:spacing w:before="120" w:after="120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3F615C"/>
    <w:pPr>
      <w:ind w:left="720"/>
      <w:contextualSpacing/>
    </w:pPr>
  </w:style>
  <w:style w:type="paragraph" w:styleId="Bezmezer">
    <w:name w:val="No Spacing"/>
    <w:basedOn w:val="Tabulka"/>
    <w:uiPriority w:val="1"/>
    <w:qFormat/>
    <w:rsid w:val="00D2085D"/>
    <w:pPr>
      <w:numPr>
        <w:numId w:val="5"/>
      </w:numPr>
    </w:pPr>
  </w:style>
  <w:style w:type="paragraph" w:customStyle="1" w:styleId="Styl11">
    <w:name w:val="Styl 1.1."/>
    <w:basedOn w:val="Styl1"/>
    <w:link w:val="Styl11Char"/>
    <w:qFormat/>
    <w:rsid w:val="003F615C"/>
    <w:pPr>
      <w:numPr>
        <w:ilvl w:val="0"/>
        <w:numId w:val="0"/>
      </w:numPr>
    </w:pPr>
  </w:style>
  <w:style w:type="character" w:customStyle="1" w:styleId="Styl11Char">
    <w:name w:val="Styl 1.1. Char"/>
    <w:basedOn w:val="Standardnpsmoodstavce"/>
    <w:link w:val="Styl11"/>
    <w:rsid w:val="003F615C"/>
    <w:rPr>
      <w:rFonts w:ascii="Arial" w:eastAsia="Calibri" w:hAnsi="Arial" w:cs="Arial"/>
      <w:sz w:val="20"/>
      <w:szCs w:val="20"/>
    </w:rPr>
  </w:style>
  <w:style w:type="paragraph" w:customStyle="1" w:styleId="sla">
    <w:name w:val="Čísla"/>
    <w:basedOn w:val="Normln"/>
    <w:qFormat/>
    <w:rsid w:val="003F615C"/>
    <w:pPr>
      <w:numPr>
        <w:numId w:val="2"/>
      </w:numPr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3F615C"/>
    <w:rPr>
      <w:color w:val="0000FF"/>
      <w:u w:val="single"/>
    </w:rPr>
  </w:style>
  <w:style w:type="paragraph" w:styleId="Nzev">
    <w:name w:val="Title"/>
    <w:aliases w:val="článek"/>
    <w:basedOn w:val="Normln"/>
    <w:next w:val="Podnadpis"/>
    <w:link w:val="NzevChar"/>
    <w:qFormat/>
    <w:rsid w:val="008B7AC9"/>
    <w:pPr>
      <w:numPr>
        <w:numId w:val="1"/>
      </w:numPr>
      <w:suppressAutoHyphens/>
      <w:spacing w:before="480" w:after="240" w:line="240" w:lineRule="auto"/>
      <w:ind w:left="357" w:hanging="357"/>
      <w:jc w:val="center"/>
    </w:pPr>
    <w:rPr>
      <w:rFonts w:eastAsia="Times New Roman"/>
      <w:b/>
      <w:bCs/>
      <w:lang w:eastAsia="ar-SA"/>
    </w:rPr>
  </w:style>
  <w:style w:type="character" w:customStyle="1" w:styleId="NzevChar">
    <w:name w:val="Název Char"/>
    <w:aliases w:val="článek Char"/>
    <w:basedOn w:val="Standardnpsmoodstavce"/>
    <w:link w:val="Nzev"/>
    <w:rsid w:val="008B7AC9"/>
    <w:rPr>
      <w:rFonts w:eastAsia="Times New Roman" w:cstheme="minorHAnsi"/>
      <w:b/>
      <w:bCs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15C"/>
    <w:pPr>
      <w:numPr>
        <w:ilvl w:val="1"/>
      </w:numPr>
      <w:ind w:left="426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F615C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5A1E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EB5"/>
    <w:rPr>
      <w:rFonts w:ascii="Arial" w:hAnsi="Arial" w:cs="Arial"/>
      <w:sz w:val="18"/>
    </w:rPr>
  </w:style>
  <w:style w:type="paragraph" w:styleId="Zpat">
    <w:name w:val="footer"/>
    <w:basedOn w:val="Normln"/>
    <w:link w:val="ZpatChar"/>
    <w:uiPriority w:val="99"/>
    <w:unhideWhenUsed/>
    <w:rsid w:val="005A1E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EB5"/>
    <w:rPr>
      <w:rFonts w:ascii="Arial" w:hAnsi="Arial" w:cs="Arial"/>
      <w:sz w:val="18"/>
    </w:rPr>
  </w:style>
  <w:style w:type="paragraph" w:customStyle="1" w:styleId="Zhlavdokumentu">
    <w:name w:val="Záhlaví dokumentu"/>
    <w:basedOn w:val="Zhlav"/>
    <w:link w:val="ZhlavdokumentuChar"/>
    <w:qFormat/>
    <w:rsid w:val="005A1EB5"/>
    <w:pPr>
      <w:tabs>
        <w:tab w:val="clear" w:pos="4536"/>
        <w:tab w:val="clear" w:pos="9072"/>
        <w:tab w:val="left" w:pos="1833"/>
      </w:tabs>
    </w:pPr>
    <w:rPr>
      <w:rFonts w:eastAsia="Calibri"/>
      <w:color w:val="002060"/>
      <w:szCs w:val="18"/>
    </w:rPr>
  </w:style>
  <w:style w:type="character" w:customStyle="1" w:styleId="ZhlavdokumentuChar">
    <w:name w:val="Záhlaví dokumentu Char"/>
    <w:basedOn w:val="Standardnpsmoodstavce"/>
    <w:link w:val="Zhlavdokumentu"/>
    <w:rsid w:val="005A1EB5"/>
    <w:rPr>
      <w:rFonts w:ascii="Arial" w:eastAsia="Calibri" w:hAnsi="Arial" w:cs="Arial"/>
      <w:color w:val="002060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C3F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A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4B2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23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230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2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2303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30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30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7F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ytp-time-current">
    <w:name w:val="ytp-time-current"/>
    <w:basedOn w:val="Standardnpsmoodstavce"/>
    <w:rsid w:val="004C7F64"/>
  </w:style>
  <w:style w:type="character" w:customStyle="1" w:styleId="ytp-time-separator">
    <w:name w:val="ytp-time-separator"/>
    <w:basedOn w:val="Standardnpsmoodstavce"/>
    <w:rsid w:val="004C7F64"/>
  </w:style>
  <w:style w:type="character" w:customStyle="1" w:styleId="ytp-time-duration">
    <w:name w:val="ytp-time-duration"/>
    <w:basedOn w:val="Standardnpsmoodstavce"/>
    <w:rsid w:val="004C7F64"/>
  </w:style>
  <w:style w:type="character" w:customStyle="1" w:styleId="style-scope">
    <w:name w:val="style-scope"/>
    <w:basedOn w:val="Standardnpsmoodstavce"/>
    <w:rsid w:val="004C7F64"/>
  </w:style>
  <w:style w:type="paragraph" w:customStyle="1" w:styleId="Textlnkuslovan">
    <w:name w:val="Text článku číslovaný"/>
    <w:basedOn w:val="Normln"/>
    <w:rsid w:val="00F146A2"/>
    <w:pPr>
      <w:numPr>
        <w:ilvl w:val="1"/>
        <w:numId w:val="3"/>
      </w:numPr>
      <w:spacing w:after="120" w:line="280" w:lineRule="exact"/>
    </w:pPr>
    <w:rPr>
      <w:rFonts w:ascii="Garamond" w:eastAsia="Calibri" w:hAnsi="Garamond" w:cs="Times New Roman"/>
      <w:sz w:val="24"/>
      <w:szCs w:val="24"/>
      <w:lang w:eastAsia="cs-CZ"/>
    </w:rPr>
  </w:style>
  <w:style w:type="paragraph" w:customStyle="1" w:styleId="lneksmlouvy">
    <w:name w:val="Článek smlouvy"/>
    <w:basedOn w:val="Normln"/>
    <w:next w:val="Textlnkuslovan"/>
    <w:rsid w:val="00F146A2"/>
    <w:pPr>
      <w:keepNext/>
      <w:numPr>
        <w:numId w:val="3"/>
      </w:numPr>
      <w:suppressAutoHyphens/>
      <w:spacing w:before="360" w:after="120" w:line="280" w:lineRule="exact"/>
      <w:outlineLvl w:val="0"/>
    </w:pPr>
    <w:rPr>
      <w:rFonts w:ascii="Garamond" w:eastAsia="Calibri" w:hAnsi="Garamond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146A2"/>
    <w:pPr>
      <w:spacing w:line="240" w:lineRule="auto"/>
      <w:jc w:val="center"/>
    </w:pPr>
    <w:rPr>
      <w:rFonts w:ascii="Times New Roman" w:eastAsia="Calibri" w:hAnsi="Times New Roman" w:cs="Times New Roman"/>
      <w:bCs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146A2"/>
    <w:rPr>
      <w:rFonts w:ascii="Times New Roman" w:eastAsia="Calibri" w:hAnsi="Times New Roman" w:cs="Times New Roman"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3E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3EC9"/>
    <w:rPr>
      <w:rFonts w:cstheme="minorHAnsi"/>
    </w:rPr>
  </w:style>
  <w:style w:type="paragraph" w:customStyle="1" w:styleId="Tabulka">
    <w:name w:val="Tabulka"/>
    <w:basedOn w:val="Normln"/>
    <w:rsid w:val="00D2085D"/>
    <w:pPr>
      <w:numPr>
        <w:numId w:val="4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E80E4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80E40"/>
    <w:rPr>
      <w:rFonts w:cstheme="minorHAnsi"/>
    </w:rPr>
  </w:style>
  <w:style w:type="character" w:styleId="Siln">
    <w:name w:val="Strong"/>
    <w:uiPriority w:val="22"/>
    <w:qFormat/>
    <w:rsid w:val="00E80E40"/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qFormat/>
    <w:rsid w:val="00E80E40"/>
    <w:pPr>
      <w:tabs>
        <w:tab w:val="num" w:pos="1474"/>
      </w:tabs>
      <w:spacing w:after="120" w:line="280" w:lineRule="exact"/>
      <w:ind w:left="1474" w:hanging="737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E80E40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E80E40"/>
    <w:pPr>
      <w:keepNext/>
      <w:tabs>
        <w:tab w:val="num" w:pos="737"/>
      </w:tabs>
      <w:suppressAutoHyphens/>
      <w:spacing w:before="360" w:after="120" w:line="280" w:lineRule="exact"/>
      <w:ind w:left="737" w:hanging="737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Zkladntext1">
    <w:name w:val="Základní text1"/>
    <w:basedOn w:val="Normln"/>
    <w:rsid w:val="00E80E40"/>
    <w:pPr>
      <w:widowControl w:val="0"/>
      <w:spacing w:line="288" w:lineRule="auto"/>
      <w:jc w:val="left"/>
    </w:pPr>
    <w:rPr>
      <w:rFonts w:ascii="TimesNewRomanPS" w:eastAsia="Times New Roman" w:hAnsi="TimesNewRomanPS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877344"/>
    <w:rPr>
      <w:rFonts w:ascii="Times New Roman" w:hAnsi="Times New Roman" w:cs="Times New Roman"/>
    </w:rPr>
  </w:style>
  <w:style w:type="paragraph" w:customStyle="1" w:styleId="nadpisclanku">
    <w:name w:val="nadpis clanku"/>
    <w:basedOn w:val="Normln"/>
    <w:qFormat/>
    <w:rsid w:val="00565D88"/>
    <w:pPr>
      <w:keepNext/>
      <w:numPr>
        <w:numId w:val="6"/>
      </w:numPr>
      <w:spacing w:before="360" w:after="240" w:line="259" w:lineRule="auto"/>
      <w:jc w:val="center"/>
    </w:pPr>
    <w:rPr>
      <w:rFonts w:eastAsiaTheme="minorHAnsi" w:cs="Times New Roman"/>
      <w:b/>
      <w:sz w:val="24"/>
    </w:rPr>
  </w:style>
  <w:style w:type="paragraph" w:customStyle="1" w:styleId="nclanek">
    <w:name w:val="nclanek"/>
    <w:basedOn w:val="Normln"/>
    <w:qFormat/>
    <w:rsid w:val="00565D88"/>
    <w:pPr>
      <w:numPr>
        <w:ilvl w:val="1"/>
        <w:numId w:val="6"/>
      </w:numPr>
      <w:spacing w:after="120" w:line="259" w:lineRule="auto"/>
    </w:pPr>
    <w:rPr>
      <w:rFonts w:eastAsiaTheme="minorHAnsi" w:cs="Times New Roman"/>
    </w:rPr>
  </w:style>
  <w:style w:type="paragraph" w:customStyle="1" w:styleId="nseznam">
    <w:name w:val="nseznam"/>
    <w:basedOn w:val="Normln"/>
    <w:qFormat/>
    <w:rsid w:val="00565D88"/>
    <w:pPr>
      <w:numPr>
        <w:ilvl w:val="2"/>
        <w:numId w:val="6"/>
      </w:numPr>
      <w:tabs>
        <w:tab w:val="left" w:pos="851"/>
      </w:tabs>
      <w:spacing w:after="120" w:line="240" w:lineRule="auto"/>
      <w:contextualSpacing/>
    </w:pPr>
    <w:rPr>
      <w:rFonts w:ascii="Times New Roman" w:eastAsiaTheme="minorHAnsi" w:hAnsi="Times New Roman" w:cs="Times New Roma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7D0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3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32249"/>
    <w:pPr>
      <w:spacing w:after="0" w:line="240" w:lineRule="auto"/>
    </w:pPr>
    <w:rPr>
      <w:rFonts w:cs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C5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393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0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6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9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0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1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7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5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9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7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9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2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4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9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3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9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6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8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2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7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1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2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4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7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87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7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7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9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9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87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6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824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6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8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3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7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cada@mm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cada@mm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ktury@mm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EC91-5744-4B61-9CF1-4241B4BE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4862</Words>
  <Characters>28692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KAROLAS</dc:creator>
  <cp:lastModifiedBy>Radová Eva</cp:lastModifiedBy>
  <cp:revision>3</cp:revision>
  <dcterms:created xsi:type="dcterms:W3CDTF">2019-08-27T08:57:00Z</dcterms:created>
  <dcterms:modified xsi:type="dcterms:W3CDTF">2019-08-27T08:57:00Z</dcterms:modified>
</cp:coreProperties>
</file>