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99"/>
        <w:gridCol w:w="999"/>
        <w:gridCol w:w="976"/>
      </w:tblGrid>
      <w:tr w:rsidR="004D0E12" w:rsidRPr="004D0E12" w:rsidTr="004D0E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161925</wp:posOffset>
                  </wp:positionV>
                  <wp:extent cx="5514975" cy="1247775"/>
                  <wp:effectExtent l="0" t="0" r="0" b="0"/>
                  <wp:wrapNone/>
                  <wp:docPr id="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5925" cy="1232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D0E12" w:rsidRPr="004D0E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0E12" w:rsidRPr="004D0E12" w:rsidRDefault="004D0E12" w:rsidP="004D0E1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9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Objednávka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č.:</w:t>
            </w:r>
          </w:p>
        </w:tc>
        <w:tc>
          <w:tcPr>
            <w:tcW w:w="2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1020/2019/ Dodatek č.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Objednavatel: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Východočeská galerie v Pardubicích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Zámek č. p. 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530 00 Pardubice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IVS s.r.o.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Havlíčkova 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00085278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537 01 Chrudim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nejsme plátci DPH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IČ:252 63 170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Banka: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Komerční banka, a. s.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nám. Republiky 222, Pardubice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Objednávka ze dne: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15.08.2019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Č. účtu: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3439561/0100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Dodávka do dne: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19.08.2019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Způsob platby: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faktura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Místo dodání:</w:t>
            </w:r>
          </w:p>
        </w:tc>
        <w:tc>
          <w:tcPr>
            <w:tcW w:w="19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VČG Zámek 3, Pardubice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Kopii objednávky přikládejte k faktuře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39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Objednáváme u Vás: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Kč / ks vč. DPH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celkem Kč vč. DPH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15"/>
        </w:trPr>
        <w:tc>
          <w:tcPr>
            <w:tcW w:w="390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E12" w:rsidRPr="004D0E12" w:rsidRDefault="004D0E12" w:rsidP="004D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883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 objednávce č. 1020/2019 u Vás objednáváme další služby - vícepráce s úpravou kabelových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75"/>
        </w:trPr>
        <w:tc>
          <w:tcPr>
            <w:tcW w:w="88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lang w:eastAsia="cs-CZ"/>
              </w:rPr>
              <w:t>rozvodů pro instal</w:t>
            </w:r>
            <w:r w:rsidR="00290435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  <w:r w:rsidRPr="004D0E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ci serveru a zapojení rozvaděče v hodnotě 7 000,00 Kč vč. DPH.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88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88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Rekapitulace objednávky: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88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1. Dosavadní hodnota objednávky ze dne 25.7.2019:                                          192 766,00 Kč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88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lang w:eastAsia="cs-CZ"/>
              </w:rPr>
              <w:t>2. Navýšení o další služby:                                                                                              7 000,00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88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Celková navýšená hodnota objednávky vč. DPH:                                                 199 766,00 Kč.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88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88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88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883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15"/>
        </w:trPr>
        <w:tc>
          <w:tcPr>
            <w:tcW w:w="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razítko a podpis objednatele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15"/>
        </w:trPr>
        <w:tc>
          <w:tcPr>
            <w:tcW w:w="88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Objednávka je ze strany objednavatele závazná     15.8.2019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15"/>
        </w:trPr>
        <w:tc>
          <w:tcPr>
            <w:tcW w:w="88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D0E1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Potvrzení přijetí:</w:t>
            </w:r>
            <w:r w:rsidR="0029043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15.8. 2019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D0E12" w:rsidRPr="004D0E12" w:rsidTr="004D0E12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5286375" cy="1143000"/>
                  <wp:effectExtent l="0" t="0" r="0" b="635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11284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D0E12" w:rsidRPr="004D0E1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D0E12" w:rsidRPr="004D0E12" w:rsidRDefault="004D0E12" w:rsidP="004D0E12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E12" w:rsidRPr="004D0E12" w:rsidRDefault="004D0E12" w:rsidP="004D0E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CF1D76" w:rsidRDefault="00CF1D76" w:rsidP="004D0E12"/>
    <w:sectPr w:rsidR="00CF1D76" w:rsidSect="00CF1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0E12"/>
    <w:rsid w:val="00100356"/>
    <w:rsid w:val="00241F3B"/>
    <w:rsid w:val="00290435"/>
    <w:rsid w:val="004D0E12"/>
    <w:rsid w:val="008C1A38"/>
    <w:rsid w:val="008D5EC4"/>
    <w:rsid w:val="00CF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D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1243</Characters>
  <Application>Microsoft Office Word</Application>
  <DocSecurity>0</DocSecurity>
  <Lines>10</Lines>
  <Paragraphs>2</Paragraphs>
  <ScaleCrop>false</ScaleCrop>
  <Company>ATC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Macku</dc:creator>
  <cp:lastModifiedBy>Hana Řehakova</cp:lastModifiedBy>
  <cp:revision>4</cp:revision>
  <cp:lastPrinted>2019-08-26T13:57:00Z</cp:lastPrinted>
  <dcterms:created xsi:type="dcterms:W3CDTF">2019-08-26T13:32:00Z</dcterms:created>
  <dcterms:modified xsi:type="dcterms:W3CDTF">2019-08-26T13:57:00Z</dcterms:modified>
</cp:coreProperties>
</file>