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JUDr. Jarmila Báčová, zástupkyně ředitele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9A6D2A" w:rsidRPr="009A6D2A" w:rsidRDefault="009A6D2A" w:rsidP="009A6D2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D2A">
        <w:rPr>
          <w:rFonts w:ascii="Arial" w:hAnsi="Arial" w:cs="Arial"/>
          <w:b/>
          <w:bCs/>
          <w:color w:val="000000"/>
          <w:sz w:val="20"/>
          <w:szCs w:val="20"/>
        </w:rPr>
        <w:t>Správa železniční dopravní cesty, státní organizace</w:t>
      </w:r>
    </w:p>
    <w:p w:rsidR="009A6D2A" w:rsidRPr="009A6D2A" w:rsidRDefault="009A6D2A" w:rsidP="009A6D2A">
      <w:pPr>
        <w:rPr>
          <w:rFonts w:ascii="Arial" w:hAnsi="Arial" w:cs="Arial"/>
          <w:color w:val="000000"/>
          <w:sz w:val="20"/>
          <w:szCs w:val="20"/>
        </w:rPr>
      </w:pPr>
      <w:r w:rsidRPr="009A6D2A">
        <w:rPr>
          <w:rFonts w:ascii="Arial" w:hAnsi="Arial" w:cs="Arial"/>
          <w:color w:val="000000"/>
          <w:sz w:val="20"/>
          <w:szCs w:val="20"/>
        </w:rPr>
        <w:t>Sídlo: Dlážděná 1003/7, 110 00 Praha 1 – Nové Město</w:t>
      </w:r>
    </w:p>
    <w:p w:rsidR="009A6D2A" w:rsidRPr="009A6D2A" w:rsidRDefault="009A6D2A" w:rsidP="009A6D2A">
      <w:pPr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9A6D2A">
        <w:rPr>
          <w:rFonts w:ascii="Arial" w:hAnsi="Arial" w:cs="Arial"/>
          <w:color w:val="000000"/>
          <w:sz w:val="20"/>
          <w:szCs w:val="20"/>
        </w:rPr>
        <w:t>IČO:</w:t>
      </w:r>
      <w:r w:rsidRPr="009A6D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A6D2A">
        <w:rPr>
          <w:rFonts w:ascii="Arial" w:hAnsi="Arial" w:cs="Arial"/>
          <w:color w:val="000000"/>
          <w:sz w:val="20"/>
          <w:szCs w:val="20"/>
        </w:rPr>
        <w:t> 70994234</w:t>
      </w:r>
      <w:proofErr w:type="gramEnd"/>
    </w:p>
    <w:p w:rsidR="009A6D2A" w:rsidRPr="009A6D2A" w:rsidRDefault="009A6D2A" w:rsidP="009A6D2A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9A6D2A">
        <w:rPr>
          <w:rFonts w:ascii="Arial" w:hAnsi="Arial" w:cs="Arial"/>
          <w:color w:val="000000"/>
          <w:sz w:val="20"/>
          <w:szCs w:val="20"/>
        </w:rPr>
        <w:t>DIČ:  CZ</w:t>
      </w:r>
      <w:proofErr w:type="gramEnd"/>
      <w:r w:rsidRPr="009A6D2A">
        <w:rPr>
          <w:rFonts w:ascii="Arial" w:hAnsi="Arial" w:cs="Arial"/>
          <w:color w:val="000000"/>
          <w:sz w:val="20"/>
          <w:szCs w:val="20"/>
        </w:rPr>
        <w:t>70994234</w:t>
      </w:r>
    </w:p>
    <w:p w:rsidR="009A6D2A" w:rsidRPr="009A6D2A" w:rsidRDefault="009A6D2A" w:rsidP="009A6D2A">
      <w:pPr>
        <w:rPr>
          <w:rFonts w:ascii="Arial" w:hAnsi="Arial" w:cs="Arial"/>
          <w:color w:val="000000"/>
          <w:sz w:val="20"/>
          <w:szCs w:val="20"/>
        </w:rPr>
      </w:pPr>
      <w:r w:rsidRPr="009A6D2A">
        <w:rPr>
          <w:rFonts w:ascii="Arial" w:hAnsi="Arial" w:cs="Arial"/>
          <w:color w:val="000000"/>
          <w:sz w:val="20"/>
          <w:szCs w:val="20"/>
        </w:rPr>
        <w:t>Zapsána v obchodním rejstříku vedeném Městským soudem v Praze, oddíl A, vložka 48384,</w:t>
      </w:r>
    </w:p>
    <w:p w:rsidR="009A6D2A" w:rsidRPr="009A6D2A" w:rsidRDefault="009A6D2A" w:rsidP="009A6D2A">
      <w:pPr>
        <w:rPr>
          <w:rFonts w:ascii="Arial" w:hAnsi="Arial" w:cs="Arial"/>
          <w:color w:val="000000"/>
          <w:sz w:val="20"/>
          <w:szCs w:val="20"/>
        </w:rPr>
      </w:pPr>
      <w:r w:rsidRPr="009A6D2A">
        <w:rPr>
          <w:rFonts w:ascii="Arial" w:hAnsi="Arial" w:cs="Arial"/>
          <w:color w:val="000000"/>
          <w:sz w:val="20"/>
          <w:szCs w:val="20"/>
        </w:rPr>
        <w:t xml:space="preserve">zastoupená Ing. Miroslavem </w:t>
      </w:r>
      <w:proofErr w:type="spellStart"/>
      <w:r w:rsidRPr="009A6D2A">
        <w:rPr>
          <w:rFonts w:ascii="Arial" w:hAnsi="Arial" w:cs="Arial"/>
          <w:color w:val="000000"/>
          <w:sz w:val="20"/>
          <w:szCs w:val="20"/>
        </w:rPr>
        <w:t>Bocákem</w:t>
      </w:r>
      <w:proofErr w:type="spellEnd"/>
      <w:r w:rsidRPr="009A6D2A">
        <w:rPr>
          <w:rFonts w:ascii="Arial" w:hAnsi="Arial" w:cs="Arial"/>
          <w:color w:val="000000"/>
          <w:sz w:val="20"/>
          <w:szCs w:val="20"/>
        </w:rPr>
        <w:t>, ředitelem organizační jednotky stavební správa východ,</w:t>
      </w:r>
      <w:r w:rsidRPr="009A6D2A">
        <w:rPr>
          <w:rFonts w:ascii="Arial" w:hAnsi="Arial" w:cs="Arial"/>
          <w:color w:val="000000"/>
          <w:sz w:val="20"/>
          <w:szCs w:val="20"/>
        </w:rPr>
        <w:br/>
        <w:t>na základě pověření č. 1971 ze dne 16. 12. 2015</w:t>
      </w:r>
    </w:p>
    <w:p w:rsidR="00BC17A6" w:rsidRPr="00D06D0F" w:rsidRDefault="009A6D2A" w:rsidP="009A6D2A">
      <w:pPr>
        <w:pStyle w:val="VnitrniText"/>
        <w:ind w:firstLine="0"/>
      </w:pPr>
      <w:r w:rsidRPr="00D06D0F">
        <w:t xml:space="preserve"> </w:t>
      </w:r>
      <w:r w:rsidR="00BC17A6"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F65859" w:rsidRPr="002350B4" w:rsidRDefault="00F65859" w:rsidP="00F65859">
      <w:pPr>
        <w:pStyle w:val="VnitrniText"/>
        <w:ind w:firstLine="0"/>
      </w:pPr>
      <w:r w:rsidRPr="006E71AB">
        <w:t xml:space="preserve">uzavírají podle § 1746 odst. 2 zákona č. 89/2012 Sb., občanský zákoník, a to předávající na základě </w:t>
      </w:r>
      <w:proofErr w:type="spellStart"/>
      <w:r w:rsidRPr="006E71AB">
        <w:t>ust</w:t>
      </w:r>
      <w:proofErr w:type="spellEnd"/>
      <w:r w:rsidRPr="006E71AB"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6E71AB">
        <w:t>ust</w:t>
      </w:r>
      <w:proofErr w:type="spellEnd"/>
      <w:r w:rsidRPr="006E71AB"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2645FD" w:rsidRPr="006E71AB">
        <w:t xml:space="preserve"> </w:t>
      </w:r>
      <w:r w:rsidRPr="006E71AB">
        <w:t>ve znění pozdějších předpisů, tuto</w:t>
      </w:r>
    </w:p>
    <w:p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:rsidR="00CF17C0" w:rsidRDefault="00CF17C0" w:rsidP="001274AE"/>
    <w:p w:rsidR="00830569" w:rsidRPr="00D06D0F" w:rsidRDefault="00830569" w:rsidP="001274AE">
      <w:bookmarkStart w:id="0" w:name="_GoBack"/>
      <w:bookmarkEnd w:id="0"/>
    </w:p>
    <w:p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1002H19/59</w:t>
      </w:r>
    </w:p>
    <w:p w:rsidR="006E71AB" w:rsidRPr="006E71AB" w:rsidRDefault="006E71AB" w:rsidP="006E71AB">
      <w:pPr>
        <w:jc w:val="center"/>
        <w:rPr>
          <w:rFonts w:ascii="Arial" w:hAnsi="Arial" w:cs="Arial"/>
          <w:b/>
          <w:sz w:val="20"/>
          <w:szCs w:val="20"/>
        </w:rPr>
      </w:pPr>
      <w:r w:rsidRPr="006E71AB">
        <w:rPr>
          <w:rFonts w:ascii="Arial" w:hAnsi="Arial" w:cs="Arial"/>
          <w:b/>
          <w:sz w:val="20"/>
          <w:szCs w:val="20"/>
        </w:rPr>
        <w:t>č.j. SŽDC: E617-S-3070/2019</w:t>
      </w:r>
    </w:p>
    <w:p w:rsidR="006E71AB" w:rsidRPr="000B0AA7" w:rsidRDefault="006E71AB" w:rsidP="00D06D0F">
      <w:pPr>
        <w:jc w:val="center"/>
        <w:rPr>
          <w:rFonts w:ascii="Arial" w:hAnsi="Arial" w:cs="Arial"/>
          <w:b/>
          <w:sz w:val="20"/>
          <w:szCs w:val="20"/>
        </w:rPr>
      </w:pPr>
    </w:p>
    <w:p w:rsidR="00CF17C0" w:rsidRPr="00D06D0F" w:rsidRDefault="00CF17C0" w:rsidP="00D06D0F"/>
    <w:p w:rsidR="00CF17C0" w:rsidRPr="00D06D0F" w:rsidRDefault="00CF17C0" w:rsidP="00D06D0F"/>
    <w:p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Hustopeče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Hustopeče</w:t>
      </w:r>
      <w:proofErr w:type="spellEnd"/>
      <w:r w:rsidRPr="00257EB0">
        <w:rPr>
          <w:rStyle w:val="tabulkyNemovitosti"/>
        </w:rPr>
        <w:t xml:space="preserve"> u Brna</w:t>
      </w:r>
      <w:r w:rsidRPr="00257EB0">
        <w:rPr>
          <w:rStyle w:val="tabulkyNemovitosti"/>
        </w:rPr>
        <w:tab/>
        <w:t>4754/119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5E6C60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n</w:t>
      </w:r>
      <w:r w:rsidR="008505AD" w:rsidRPr="00257EB0">
        <w:rPr>
          <w:rStyle w:val="tabulkyNemovitosti"/>
        </w:rPr>
        <w:t>ově vytvořeno GP: číslo 3762-17/2018 ze dne 13.12.2018 z parcely č. KN 4754/111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Hustopeče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Hustopeče</w:t>
      </w:r>
      <w:proofErr w:type="spellEnd"/>
      <w:r w:rsidRPr="00257EB0">
        <w:rPr>
          <w:rStyle w:val="tabulkyNemovitosti"/>
        </w:rPr>
        <w:t xml:space="preserve"> u Brna</w:t>
      </w:r>
      <w:r w:rsidRPr="00257EB0">
        <w:rPr>
          <w:rStyle w:val="tabulkyNemovitosti"/>
        </w:rPr>
        <w:tab/>
        <w:t>4827/34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5E6C60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n</w:t>
      </w:r>
      <w:r w:rsidR="008505AD" w:rsidRPr="00257EB0">
        <w:rPr>
          <w:rStyle w:val="tabulkyNemovitosti"/>
        </w:rPr>
        <w:t>ově vytvořeno GP: číslo 3762-17/2018 ze dne 13.12.2018 z parcely č. KN 4827/30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B091D" w:rsidRDefault="009B091D" w:rsidP="009B091D">
      <w:pPr>
        <w:pStyle w:val="VnitrniText"/>
        <w:ind w:firstLine="0"/>
      </w:pPr>
      <w:r>
        <w:t>zapsané na výše uveden</w:t>
      </w:r>
      <w:r w:rsidR="005E6C60">
        <w:t>ém</w:t>
      </w:r>
      <w:r>
        <w:t xml:space="preserve"> LV u Katastrálního úřadu pro Jihomoravský kraj se sídlem v Brně, Katastrální pracoviště </w:t>
      </w:r>
      <w:r w:rsidR="0064622D">
        <w:t>Hustopeče</w:t>
      </w:r>
      <w:r>
        <w:t>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:rsidR="006E71AB" w:rsidRDefault="00F65859" w:rsidP="006E71AB">
      <w:pPr>
        <w:pStyle w:val="VnitrniText"/>
        <w:ind w:firstLine="0"/>
      </w:pPr>
      <w:r w:rsidRPr="002350B4">
        <w:t>Přejímající prohlašuje:</w:t>
      </w:r>
    </w:p>
    <w:p w:rsidR="0038399F" w:rsidRDefault="006E71AB" w:rsidP="00346430">
      <w:pPr>
        <w:pStyle w:val="VnitrniText"/>
        <w:numPr>
          <w:ilvl w:val="0"/>
          <w:numId w:val="14"/>
        </w:numPr>
        <w:rPr>
          <w:lang w:eastAsia="cs-CZ"/>
        </w:rPr>
      </w:pPr>
      <w:r w:rsidRPr="006E71AB">
        <w:rPr>
          <w:lang w:eastAsia="cs-CZ"/>
        </w:rPr>
        <w:t xml:space="preserve">že je předání předmětných pozemků uvedeného v čl. I této smlouvy prováděno v souladu s § 19 odst. 5 zákona č. 77/2002 Sb., o akciové společnosti České dráhy, státní organizaci Správa železniční dopravní cesty a o změně zákona č. 266/1994 Sb., o dráhách, ve znění pozdějších předpisů, a </w:t>
      </w:r>
      <w:proofErr w:type="gramStart"/>
      <w:r w:rsidRPr="006E71AB">
        <w:rPr>
          <w:lang w:eastAsia="cs-CZ"/>
        </w:rPr>
        <w:t>zákona  č.</w:t>
      </w:r>
      <w:proofErr w:type="gramEnd"/>
      <w:r w:rsidRPr="006E71AB">
        <w:rPr>
          <w:lang w:eastAsia="cs-CZ"/>
        </w:rPr>
        <w:t xml:space="preserve"> 77/1997 Sb., o státním podniku, ve znění pozdějších předpisů,</w:t>
      </w:r>
    </w:p>
    <w:p w:rsidR="00346430" w:rsidRDefault="00346430" w:rsidP="00346430">
      <w:pPr>
        <w:pStyle w:val="VnitrniText"/>
        <w:ind w:left="525" w:firstLine="0"/>
      </w:pPr>
    </w:p>
    <w:p w:rsidR="00F65859" w:rsidRDefault="006D1A0C" w:rsidP="006D1A0C">
      <w:pPr>
        <w:pStyle w:val="VnitrniText"/>
      </w:pPr>
      <w:r>
        <w:lastRenderedPageBreak/>
        <w:t xml:space="preserve">2. </w:t>
      </w:r>
      <w:r w:rsidR="00F65859" w:rsidRPr="00AF03B3">
        <w:t xml:space="preserve">že pozemky uvedené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:rsidR="0038399F" w:rsidRPr="00AF03B3" w:rsidRDefault="0038399F" w:rsidP="006D1A0C">
      <w:pPr>
        <w:pStyle w:val="VnitrniText"/>
      </w:pPr>
    </w:p>
    <w:p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5C1547">
        <w:t>p</w:t>
      </w:r>
      <w:r>
        <w:t xml:space="preserve">ozemky budou využity pro realizaci veřejně prospěšné stavby "Modernizace a elektrizace trati </w:t>
      </w:r>
      <w:proofErr w:type="gramStart"/>
      <w:r>
        <w:t>Šakvice - Hustopeče</w:t>
      </w:r>
      <w:proofErr w:type="gramEnd"/>
      <w:r>
        <w:t xml:space="preserve"> u Brna".</w:t>
      </w:r>
    </w:p>
    <w:p w:rsidR="00F65859" w:rsidRPr="00057863" w:rsidRDefault="00F65859" w:rsidP="006D1A0C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:rsidR="00CF17C0" w:rsidRPr="00D06D0F" w:rsidRDefault="00D4325F" w:rsidP="000B0AA7">
      <w:pPr>
        <w:pStyle w:val="VnitrniText"/>
      </w:pPr>
      <w:r w:rsidRPr="00D06D0F">
        <w:t xml:space="preserve"> </w:t>
      </w:r>
    </w:p>
    <w:p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:rsidR="002553D3" w:rsidRDefault="00864B6B" w:rsidP="002553D3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Pr="002350B4">
        <w:t>dnem</w:t>
      </w:r>
      <w:r w:rsidR="004A3FE4" w:rsidRPr="004A3FE4">
        <w:t xml:space="preserve"> </w:t>
      </w:r>
      <w:r w:rsidR="004A3FE4">
        <w:t>uveřejnění v registru smluv</w:t>
      </w:r>
      <w:r w:rsidR="004A3FE4" w:rsidRPr="002553D3">
        <w:t xml:space="preserve"> dle zákona č. 340/2015 Sb., o zvláštních podmínkách účinnosti některých smluv, uveřejňování těchto smluv a o registru smluv.</w:t>
      </w:r>
    </w:p>
    <w:p w:rsidR="00864B6B" w:rsidRDefault="00864B6B" w:rsidP="00864B6B">
      <w:pPr>
        <w:pStyle w:val="VnitrniText"/>
      </w:pPr>
    </w:p>
    <w:p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:rsidR="007D5D62" w:rsidRDefault="007D5D62" w:rsidP="00F675B5">
      <w:pPr>
        <w:pStyle w:val="VnitrniText"/>
      </w:pPr>
    </w:p>
    <w:p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F675B5" w:rsidRDefault="00F675B5" w:rsidP="00F675B5">
      <w:pPr>
        <w:pStyle w:val="VnitrniText"/>
        <w:rPr>
          <w:color w:val="000000"/>
        </w:rPr>
      </w:pPr>
    </w:p>
    <w:p w:rsidR="008A1428" w:rsidRDefault="008A1428" w:rsidP="008A1428">
      <w:pPr>
        <w:pStyle w:val="VnitrniText"/>
        <w:ind w:firstLine="0"/>
      </w:pPr>
      <w:r>
        <w:t>Pozemky:</w:t>
      </w:r>
    </w:p>
    <w:p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Hustopeče u Brna</w:t>
      </w:r>
      <w:r w:rsidRPr="008A1428">
        <w:rPr>
          <w:rStyle w:val="Styl11b"/>
          <w:sz w:val="16"/>
          <w:szCs w:val="16"/>
        </w:rPr>
        <w:tab/>
        <w:t>4754/119</w:t>
      </w:r>
      <w:r w:rsidRPr="008A1428">
        <w:rPr>
          <w:rStyle w:val="Styl11b"/>
          <w:sz w:val="16"/>
          <w:szCs w:val="16"/>
        </w:rPr>
        <w:tab/>
        <w:t>12 274,50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Hustopeče u Brna</w:t>
      </w:r>
      <w:r w:rsidRPr="008A1428">
        <w:rPr>
          <w:rStyle w:val="Styl11b"/>
          <w:sz w:val="16"/>
          <w:szCs w:val="16"/>
        </w:rPr>
        <w:tab/>
        <w:t>4827/34</w:t>
      </w:r>
      <w:r w:rsidRPr="008A1428">
        <w:rPr>
          <w:rStyle w:val="Styl11b"/>
          <w:sz w:val="16"/>
          <w:szCs w:val="16"/>
        </w:rPr>
        <w:tab/>
        <w:t>62,40 Kč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12 336,90 Kč</w:t>
      </w:r>
    </w:p>
    <w:p w:rsidR="008A1428" w:rsidRDefault="008A1428" w:rsidP="008A1428">
      <w:pPr>
        <w:pStyle w:val="VnitrniText"/>
        <w:ind w:firstLine="0"/>
      </w:pPr>
    </w:p>
    <w:p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:rsidR="00F675B5" w:rsidRDefault="00F675B5" w:rsidP="00864B6B">
      <w:pPr>
        <w:pStyle w:val="VnitrniText"/>
      </w:pPr>
    </w:p>
    <w:p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předávané nemovitost</w:t>
      </w:r>
      <w:r w:rsidR="004771CB">
        <w:t>i</w:t>
      </w:r>
      <w:r>
        <w:t xml:space="preserve"> </w:t>
      </w:r>
      <w:proofErr w:type="spellStart"/>
      <w:r>
        <w:t>p.č</w:t>
      </w:r>
      <w:proofErr w:type="spellEnd"/>
      <w:r>
        <w:t>. 4754/119</w:t>
      </w:r>
      <w:r w:rsidR="004771CB">
        <w:t xml:space="preserve"> v </w:t>
      </w:r>
      <w:proofErr w:type="spellStart"/>
      <w:r w:rsidR="004771CB">
        <w:t>k.ú</w:t>
      </w:r>
      <w:proofErr w:type="spellEnd"/>
      <w:r w:rsidR="004771CB">
        <w:t>. Hustopeče u Brna</w:t>
      </w:r>
      <w:r>
        <w:t xml:space="preserve"> je řešen nájemní smlouvou č. 162N10/59, uzavřenou s </w:t>
      </w:r>
      <w:proofErr w:type="spellStart"/>
      <w:r w:rsidR="00346430">
        <w:t>xxxxxxxxxxxxxxxxxxxxxx</w:t>
      </w:r>
      <w:proofErr w:type="spellEnd"/>
      <w:r>
        <w:t>, jakožto nájemcem. S obsahem nájemní smlouvy byl přejímající seznámen před podpisem této smlouvy, což stvrzuje svým podpisem.</w:t>
      </w:r>
    </w:p>
    <w:p w:rsidR="00C8663B" w:rsidRDefault="00C8663B" w:rsidP="00EB6C54">
      <w:pPr>
        <w:pStyle w:val="VnitrniText"/>
      </w:pPr>
      <w:r>
        <w:t>Užívací vztah k předávané nemovitost</w:t>
      </w:r>
      <w:r w:rsidR="004771CB">
        <w:t>i</w:t>
      </w:r>
      <w:r>
        <w:t xml:space="preserve"> </w:t>
      </w:r>
      <w:proofErr w:type="spellStart"/>
      <w:r>
        <w:t>p.č</w:t>
      </w:r>
      <w:proofErr w:type="spellEnd"/>
      <w:r>
        <w:t>. 4827/34</w:t>
      </w:r>
      <w:r w:rsidR="004771CB">
        <w:t xml:space="preserve"> v </w:t>
      </w:r>
      <w:proofErr w:type="spellStart"/>
      <w:r w:rsidR="004771CB">
        <w:t>k.ú</w:t>
      </w:r>
      <w:proofErr w:type="spellEnd"/>
      <w:r w:rsidR="004771CB">
        <w:t>. Hustopeče u Brna</w:t>
      </w:r>
      <w:r>
        <w:t xml:space="preserve"> je řešen </w:t>
      </w:r>
      <w:proofErr w:type="spellStart"/>
      <w:r>
        <w:t>pachtovní</w:t>
      </w:r>
      <w:proofErr w:type="spellEnd"/>
      <w:r>
        <w:t xml:space="preserve"> smlouvou č.330N16/59, uzavřenou s</w:t>
      </w:r>
      <w:r w:rsidR="004771CB">
        <w:t>e</w:t>
      </w:r>
      <w:r>
        <w:t xml:space="preserve"> </w:t>
      </w:r>
      <w:proofErr w:type="spellStart"/>
      <w:r w:rsidR="00346430">
        <w:t>xxxxxx</w:t>
      </w:r>
      <w:proofErr w:type="spellEnd"/>
      <w:r>
        <w:t xml:space="preserve">, jakožto pachtýřem. S obsahem </w:t>
      </w:r>
      <w:proofErr w:type="spellStart"/>
      <w:r>
        <w:t>pachtovní</w:t>
      </w:r>
      <w:proofErr w:type="spellEnd"/>
      <w:r>
        <w:t xml:space="preserve"> smlouvy byl přejímající seznámen před podpisem této smlouvy, což stvrzuje svým podpisem.</w:t>
      </w:r>
    </w:p>
    <w:p w:rsidR="001D73FD" w:rsidRDefault="001D73FD" w:rsidP="00EB6C54">
      <w:pPr>
        <w:pStyle w:val="VnitrniText"/>
      </w:pPr>
    </w:p>
    <w:p w:rsidR="001D73FD" w:rsidRDefault="001D73FD" w:rsidP="000B0AA7">
      <w:pPr>
        <w:pStyle w:val="VnitrniText"/>
      </w:pPr>
    </w:p>
    <w:p w:rsidR="007D2608" w:rsidRDefault="007D2608" w:rsidP="00EB6C54">
      <w:pPr>
        <w:pStyle w:val="VnitrniText"/>
      </w:pPr>
      <w:r>
        <w:t>2. Předávající uvádí</w:t>
      </w:r>
      <w:r w:rsidR="009401C2">
        <w:t>,</w:t>
      </w:r>
      <w:r>
        <w:t xml:space="preserve"> že na pozemku </w:t>
      </w:r>
      <w:proofErr w:type="spellStart"/>
      <w:r>
        <w:t>p.č</w:t>
      </w:r>
      <w:proofErr w:type="spellEnd"/>
      <w:r>
        <w:t xml:space="preserve">. 4754/119 v </w:t>
      </w:r>
      <w:proofErr w:type="spellStart"/>
      <w:r>
        <w:t>k.ú</w:t>
      </w:r>
      <w:proofErr w:type="spellEnd"/>
      <w:r>
        <w:t>. Hustopeče u Brna vázn</w:t>
      </w:r>
      <w:r w:rsidR="009401C2">
        <w:t>e</w:t>
      </w:r>
      <w:r>
        <w:t xml:space="preserve"> věcné právo zřízení věcného břemene zřizování, provozování, údržby a úprav podzemního vedení telekomunikační sítě pro oprávněného </w:t>
      </w:r>
      <w:proofErr w:type="spellStart"/>
      <w:r w:rsidR="00346430">
        <w:t>xxxxxxxxxxxx</w:t>
      </w:r>
      <w:proofErr w:type="spellEnd"/>
      <w:r>
        <w:t xml:space="preserve"> v rozsahu geometrického plánu č. 1955-808/2001.</w:t>
      </w:r>
    </w:p>
    <w:p w:rsidR="007D2608" w:rsidRDefault="007D2608" w:rsidP="00EB6C54">
      <w:pPr>
        <w:pStyle w:val="VnitrniText"/>
      </w:pPr>
    </w:p>
    <w:p w:rsidR="0037157C" w:rsidRPr="00D06D0F" w:rsidRDefault="0037157C" w:rsidP="00EB6C54">
      <w:pPr>
        <w:pStyle w:val="VnitrniText"/>
      </w:pPr>
    </w:p>
    <w:p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651DC0" w:rsidRPr="00D917C5" w:rsidRDefault="0054207A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VIII</w:t>
      </w:r>
      <w:r w:rsidR="00651DC0" w:rsidRPr="00D917C5">
        <w:rPr>
          <w:rFonts w:ascii="Arial" w:hAnsi="Arial" w:cs="Arial"/>
          <w:sz w:val="20"/>
        </w:rPr>
        <w:t>.</w:t>
      </w:r>
    </w:p>
    <w:p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:rsidR="006D1A0C" w:rsidRPr="002350B4" w:rsidRDefault="006D1A0C" w:rsidP="00651DC0">
      <w:pPr>
        <w:pStyle w:val="VnitrniText"/>
      </w:pPr>
    </w:p>
    <w:p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:rsidR="006D1A0C" w:rsidRDefault="006D1A0C" w:rsidP="00651DC0">
      <w:pPr>
        <w:pStyle w:val="VnitrniText"/>
      </w:pPr>
    </w:p>
    <w:p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:rsidR="00DE7590" w:rsidRPr="00AE38E1" w:rsidRDefault="00DE7590" w:rsidP="00DE7590">
      <w:pPr>
        <w:pStyle w:val="VnitrniText"/>
      </w:pPr>
    </w:p>
    <w:p w:rsidR="00651DC0" w:rsidRPr="00AE38E1" w:rsidRDefault="00651DC0" w:rsidP="00651DC0">
      <w:pPr>
        <w:pStyle w:val="VnitrniText"/>
      </w:pPr>
    </w:p>
    <w:p w:rsidR="00651DC0" w:rsidRDefault="00651DC0" w:rsidP="00651DC0">
      <w:pPr>
        <w:pStyle w:val="VnitrniText"/>
      </w:pPr>
    </w:p>
    <w:p w:rsidR="00651DC0" w:rsidRPr="00D917C5" w:rsidRDefault="0054207A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1DC0" w:rsidRPr="00D917C5">
        <w:rPr>
          <w:rFonts w:ascii="Arial" w:hAnsi="Arial" w:cs="Arial"/>
          <w:sz w:val="20"/>
        </w:rPr>
        <w:t>X.</w:t>
      </w:r>
    </w:p>
    <w:p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1353EA" w:rsidTr="001353EA">
        <w:tc>
          <w:tcPr>
            <w:tcW w:w="4888" w:type="dxa"/>
            <w:hideMark/>
          </w:tcPr>
          <w:p w:rsidR="001353EA" w:rsidRDefault="001353EA">
            <w:pPr>
              <w:pStyle w:val="VnitrniText"/>
              <w:ind w:firstLine="0"/>
            </w:pPr>
            <w:r>
              <w:t xml:space="preserve">V Brně dne </w:t>
            </w:r>
            <w:r w:rsidR="00346430">
              <w:t>26. 8. 2019</w:t>
            </w:r>
          </w:p>
        </w:tc>
        <w:tc>
          <w:tcPr>
            <w:tcW w:w="4889" w:type="dxa"/>
            <w:hideMark/>
          </w:tcPr>
          <w:p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Tr="001353EA">
        <w:tc>
          <w:tcPr>
            <w:tcW w:w="4888" w:type="dxa"/>
          </w:tcPr>
          <w:p w:rsidR="001353EA" w:rsidRDefault="001353E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1353EA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železniční dopravní cesty, státní organizace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zástupkyně ředitele Krajského pozemkového úřadu</w:t>
            </w:r>
          </w:p>
        </w:tc>
        <w:tc>
          <w:tcPr>
            <w:tcW w:w="4889" w:type="dxa"/>
          </w:tcPr>
          <w:p w:rsidR="001353EA" w:rsidRDefault="005420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6D2A">
              <w:rPr>
                <w:rFonts w:ascii="Arial" w:hAnsi="Arial" w:cs="Arial"/>
                <w:color w:val="000000"/>
                <w:sz w:val="20"/>
                <w:szCs w:val="20"/>
              </w:rPr>
              <w:t>ředitel organizační jednotky stavební správa východ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Jarmila Báčová</w:t>
            </w:r>
          </w:p>
        </w:tc>
        <w:tc>
          <w:tcPr>
            <w:tcW w:w="4889" w:type="dxa"/>
          </w:tcPr>
          <w:p w:rsidR="001353EA" w:rsidRDefault="005420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6D2A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Miroslav </w:t>
            </w:r>
            <w:proofErr w:type="spellStart"/>
            <w:r w:rsidRPr="009A6D2A">
              <w:rPr>
                <w:rFonts w:ascii="Arial" w:hAnsi="Arial" w:cs="Arial"/>
                <w:color w:val="000000"/>
                <w:sz w:val="20"/>
                <w:szCs w:val="20"/>
              </w:rPr>
              <w:t>Bocák</w:t>
            </w:r>
            <w:proofErr w:type="spellEnd"/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54207A" w:rsidRPr="00D06D0F" w:rsidRDefault="0054207A" w:rsidP="0054207A">
            <w:pPr>
              <w:pStyle w:val="VnitrniText"/>
              <w:ind w:firstLine="0"/>
            </w:pPr>
            <w:r>
              <w:t>přejímající</w:t>
            </w:r>
          </w:p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2C9B" w:rsidRPr="00D06D0F" w:rsidRDefault="00722C9B" w:rsidP="0054207A">
      <w:pPr>
        <w:pStyle w:val="VnitrniText"/>
        <w:ind w:firstLine="0"/>
      </w:pPr>
    </w:p>
    <w:p w:rsidR="000528C7" w:rsidRDefault="000528C7" w:rsidP="000B0AA7">
      <w:pPr>
        <w:pStyle w:val="VnitrniText"/>
        <w:ind w:firstLine="0"/>
      </w:pP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0528C7" w:rsidRPr="00D06D0F" w:rsidRDefault="000528C7" w:rsidP="000B0AA7">
      <w:pPr>
        <w:pStyle w:val="VnitrniText"/>
        <w:ind w:firstLine="0"/>
      </w:pPr>
    </w:p>
    <w:p w:rsidR="00B4772C" w:rsidRDefault="00337C94" w:rsidP="000B0AA7">
      <w:pPr>
        <w:pStyle w:val="VnitrniText"/>
        <w:ind w:firstLine="0"/>
      </w:pPr>
      <w:r w:rsidRPr="0023665E">
        <w:t xml:space="preserve"> </w:t>
      </w:r>
    </w:p>
    <w:p w:rsidR="000528C7" w:rsidRDefault="000528C7" w:rsidP="00B4772C">
      <w:pPr>
        <w:pStyle w:val="VnitrniText"/>
        <w:ind w:firstLine="0"/>
      </w:pPr>
    </w:p>
    <w:p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Jihomoravský kraj</w:t>
      </w:r>
    </w:p>
    <w:p w:rsidR="00B4772C" w:rsidRPr="00B4772C" w:rsidRDefault="00B4772C" w:rsidP="00B4772C">
      <w:pPr>
        <w:pStyle w:val="VnitrniText"/>
        <w:ind w:firstLine="0"/>
      </w:pPr>
      <w:r w:rsidRPr="00B4772C">
        <w:t>JUDr. Jarmila Báčová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:rsidR="00706967" w:rsidRDefault="00706967" w:rsidP="00706967">
      <w:pPr>
        <w:pStyle w:val="VnitrniText"/>
        <w:ind w:firstLine="0"/>
      </w:pPr>
      <w:r>
        <w:tab/>
        <w:t>podpis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Za správnost KPÚ: Bc. Lucie Prudíková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:rsidR="00706967" w:rsidRDefault="00706967" w:rsidP="00706967">
      <w:pPr>
        <w:pStyle w:val="VnitrniText"/>
        <w:ind w:firstLine="0"/>
      </w:pPr>
      <w:r>
        <w:tab/>
        <w:t>podpis</w:t>
      </w:r>
    </w:p>
    <w:p w:rsidR="00756911" w:rsidRDefault="00756911" w:rsidP="00F87EEC">
      <w:pPr>
        <w:tabs>
          <w:tab w:val="left" w:pos="6888"/>
        </w:tabs>
        <w:suppressAutoHyphens w:val="0"/>
        <w:rPr>
          <w:rFonts w:ascii="Arial" w:hAnsi="Arial" w:cs="Arial"/>
          <w:sz w:val="20"/>
          <w:szCs w:val="20"/>
          <w:u w:val="single"/>
          <w:lang w:eastAsia="en-US"/>
        </w:rPr>
      </w:pPr>
    </w:p>
    <w:p w:rsidR="00756911" w:rsidRDefault="00756911" w:rsidP="00F87EEC">
      <w:pPr>
        <w:tabs>
          <w:tab w:val="left" w:pos="6888"/>
        </w:tabs>
        <w:suppressAutoHyphens w:val="0"/>
        <w:rPr>
          <w:rFonts w:ascii="Arial" w:hAnsi="Arial" w:cs="Arial"/>
          <w:sz w:val="20"/>
          <w:szCs w:val="20"/>
          <w:u w:val="single"/>
          <w:lang w:eastAsia="en-US"/>
        </w:rPr>
      </w:pPr>
    </w:p>
    <w:p w:rsidR="00756911" w:rsidRDefault="00756911" w:rsidP="00F87EEC">
      <w:pPr>
        <w:tabs>
          <w:tab w:val="left" w:pos="6888"/>
        </w:tabs>
        <w:suppressAutoHyphens w:val="0"/>
        <w:rPr>
          <w:rFonts w:ascii="Arial" w:hAnsi="Arial" w:cs="Arial"/>
          <w:sz w:val="20"/>
          <w:szCs w:val="20"/>
          <w:u w:val="single"/>
          <w:lang w:eastAsia="en-US"/>
        </w:rPr>
      </w:pPr>
    </w:p>
    <w:sectPr w:rsidR="00756911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86" w:rsidRDefault="00A12386">
      <w:r>
        <w:separator/>
      </w:r>
    </w:p>
  </w:endnote>
  <w:endnote w:type="continuationSeparator" w:id="0">
    <w:p w:rsidR="00A12386" w:rsidRDefault="00A1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86" w:rsidRDefault="00A12386">
      <w:r>
        <w:separator/>
      </w:r>
    </w:p>
  </w:footnote>
  <w:footnote w:type="continuationSeparator" w:id="0">
    <w:p w:rsidR="00A12386" w:rsidRDefault="00A1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2E2D3623"/>
    <w:multiLevelType w:val="hybridMultilevel"/>
    <w:tmpl w:val="AA14723E"/>
    <w:lvl w:ilvl="0" w:tplc="A9B621E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645FD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46430"/>
    <w:rsid w:val="0036071F"/>
    <w:rsid w:val="00361515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771CB"/>
    <w:rsid w:val="00491D41"/>
    <w:rsid w:val="00497108"/>
    <w:rsid w:val="004A3F22"/>
    <w:rsid w:val="004A3FE4"/>
    <w:rsid w:val="004A5163"/>
    <w:rsid w:val="004A5A92"/>
    <w:rsid w:val="004A61DE"/>
    <w:rsid w:val="004E11C1"/>
    <w:rsid w:val="004E368B"/>
    <w:rsid w:val="004E6319"/>
    <w:rsid w:val="00504E88"/>
    <w:rsid w:val="005211F0"/>
    <w:rsid w:val="00526280"/>
    <w:rsid w:val="0054207A"/>
    <w:rsid w:val="00556316"/>
    <w:rsid w:val="00565DF2"/>
    <w:rsid w:val="00576EE6"/>
    <w:rsid w:val="0057765C"/>
    <w:rsid w:val="00583F66"/>
    <w:rsid w:val="005B0329"/>
    <w:rsid w:val="005B6D29"/>
    <w:rsid w:val="005C1547"/>
    <w:rsid w:val="005C5AF6"/>
    <w:rsid w:val="005D1D35"/>
    <w:rsid w:val="005D7048"/>
    <w:rsid w:val="005E6C60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622D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E71AB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56911"/>
    <w:rsid w:val="0076112C"/>
    <w:rsid w:val="00761B51"/>
    <w:rsid w:val="007633D3"/>
    <w:rsid w:val="0079412E"/>
    <w:rsid w:val="007A0E22"/>
    <w:rsid w:val="007A6087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401C2"/>
    <w:rsid w:val="009579A9"/>
    <w:rsid w:val="009603E5"/>
    <w:rsid w:val="00961005"/>
    <w:rsid w:val="00970C02"/>
    <w:rsid w:val="00970EE4"/>
    <w:rsid w:val="00971DFB"/>
    <w:rsid w:val="009A1E9A"/>
    <w:rsid w:val="009A30E2"/>
    <w:rsid w:val="009A6D2A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2386"/>
    <w:rsid w:val="00A1698F"/>
    <w:rsid w:val="00A20553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15D1"/>
    <w:rsid w:val="00EE4E00"/>
    <w:rsid w:val="00EE55DE"/>
    <w:rsid w:val="00EF2483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84387"/>
    <w:rsid w:val="00F87EEC"/>
    <w:rsid w:val="00FA091E"/>
    <w:rsid w:val="00FA1CE3"/>
    <w:rsid w:val="00FA41FA"/>
    <w:rsid w:val="00FA7FF5"/>
    <w:rsid w:val="00FB6E4E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7A60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A6087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rsid w:val="005B6D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6D2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B6D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D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2019-08-26T13:38:00Z</dcterms:created>
  <dcterms:modified xsi:type="dcterms:W3CDTF">2019-08-26T13:38:00Z</dcterms:modified>
</cp:coreProperties>
</file>