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C83B" w14:textId="77777777" w:rsidR="001766B2" w:rsidRDefault="00E04E44" w:rsidP="001766B2">
      <w:pPr>
        <w:pStyle w:val="Zkladn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</w:t>
      </w:r>
      <w:r w:rsidR="00BB2DD3">
        <w:rPr>
          <w:rFonts w:ascii="Arial" w:hAnsi="Arial" w:cs="Arial"/>
          <w:sz w:val="22"/>
          <w:szCs w:val="22"/>
        </w:rPr>
        <w:t xml:space="preserve"> dodatku objednatele </w:t>
      </w:r>
      <w:r w:rsidR="00F32D6B">
        <w:rPr>
          <w:rFonts w:ascii="Arial" w:hAnsi="Arial" w:cs="Arial"/>
          <w:sz w:val="22"/>
          <w:szCs w:val="22"/>
        </w:rPr>
        <w:t>D/3615/2018/ŘDP/</w:t>
      </w:r>
      <w:r w:rsidR="00461B84">
        <w:rPr>
          <w:rFonts w:ascii="Arial" w:hAnsi="Arial" w:cs="Arial"/>
          <w:sz w:val="22"/>
          <w:szCs w:val="22"/>
        </w:rPr>
        <w:t>3</w:t>
      </w:r>
    </w:p>
    <w:p w14:paraId="46B78448" w14:textId="77777777" w:rsidR="001766B2" w:rsidRDefault="001766B2" w:rsidP="001766B2">
      <w:pPr>
        <w:pStyle w:val="Zkladntext"/>
        <w:jc w:val="right"/>
        <w:rPr>
          <w:rFonts w:ascii="Arial" w:hAnsi="Arial" w:cs="Arial"/>
          <w:sz w:val="22"/>
          <w:szCs w:val="22"/>
        </w:rPr>
      </w:pPr>
    </w:p>
    <w:p w14:paraId="095A99F2" w14:textId="77777777" w:rsidR="00BB2DD3" w:rsidRDefault="00BB2DD3" w:rsidP="001766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461B84">
        <w:rPr>
          <w:rFonts w:ascii="Arial" w:hAnsi="Arial" w:cs="Arial"/>
          <w:b/>
          <w:sz w:val="28"/>
          <w:szCs w:val="28"/>
        </w:rPr>
        <w:t>3</w:t>
      </w:r>
    </w:p>
    <w:p w14:paraId="73D09FF1" w14:textId="77777777" w:rsidR="001766B2" w:rsidRPr="00BB2DD3" w:rsidRDefault="001766B2" w:rsidP="001766B2">
      <w:pPr>
        <w:jc w:val="center"/>
        <w:rPr>
          <w:rFonts w:ascii="Arial" w:hAnsi="Arial" w:cs="Arial"/>
          <w:b/>
          <w:sz w:val="24"/>
          <w:szCs w:val="24"/>
        </w:rPr>
      </w:pPr>
      <w:r w:rsidRPr="00BB2DD3">
        <w:rPr>
          <w:rFonts w:ascii="Arial" w:hAnsi="Arial" w:cs="Arial"/>
          <w:b/>
          <w:sz w:val="24"/>
          <w:szCs w:val="24"/>
        </w:rPr>
        <w:t>SMLOUV</w:t>
      </w:r>
      <w:r w:rsidR="00BB2DD3" w:rsidRPr="00BB2DD3">
        <w:rPr>
          <w:rFonts w:ascii="Arial" w:hAnsi="Arial" w:cs="Arial"/>
          <w:b/>
          <w:sz w:val="24"/>
          <w:szCs w:val="24"/>
        </w:rPr>
        <w:t>Y</w:t>
      </w:r>
      <w:r w:rsidR="00BB2DD3">
        <w:rPr>
          <w:rFonts w:ascii="Arial" w:hAnsi="Arial" w:cs="Arial"/>
          <w:b/>
          <w:sz w:val="24"/>
          <w:szCs w:val="24"/>
        </w:rPr>
        <w:t xml:space="preserve"> </w:t>
      </w:r>
      <w:r w:rsidRPr="00BB2DD3">
        <w:rPr>
          <w:rFonts w:ascii="Arial" w:hAnsi="Arial" w:cs="Arial"/>
          <w:b/>
          <w:sz w:val="24"/>
          <w:szCs w:val="24"/>
        </w:rPr>
        <w:t xml:space="preserve">O DODÁVCE A IMPLEMENTACI ŘEŠENÍ PRO ZVÝŠENÍ KYBERNETICKÉ BEZPEČNOSTI INFORMAČNÍCH a KOMUNIKAČNÍCH SYSTÉMŮ </w:t>
      </w:r>
      <w:r w:rsidR="00F6425B" w:rsidRPr="00BB2DD3">
        <w:rPr>
          <w:rFonts w:ascii="Arial" w:hAnsi="Arial" w:cs="Arial"/>
          <w:b/>
          <w:sz w:val="24"/>
          <w:szCs w:val="24"/>
        </w:rPr>
        <w:t xml:space="preserve">VYBRANÝCH </w:t>
      </w:r>
      <w:r w:rsidRPr="00BB2DD3">
        <w:rPr>
          <w:rFonts w:ascii="Arial" w:hAnsi="Arial" w:cs="Arial"/>
          <w:b/>
          <w:sz w:val="24"/>
          <w:szCs w:val="24"/>
        </w:rPr>
        <w:t>PŘÍSPĚVKOVÝCH ORGANIZACÍ ZLÍNSKÉHO KRAJE A ZAJIŠTĚNÍ NÁSLEDNÉ PODPORY</w:t>
      </w:r>
    </w:p>
    <w:p w14:paraId="2594E83F" w14:textId="77777777" w:rsidR="00F32D6B" w:rsidRDefault="00F32D6B" w:rsidP="001766B2">
      <w:pPr>
        <w:jc w:val="center"/>
        <w:rPr>
          <w:rFonts w:ascii="Arial" w:hAnsi="Arial" w:cs="Arial"/>
        </w:rPr>
      </w:pPr>
    </w:p>
    <w:p w14:paraId="5C9E90ED" w14:textId="77777777" w:rsidR="001766B2" w:rsidRDefault="001766B2" w:rsidP="001766B2">
      <w:pPr>
        <w:jc w:val="center"/>
        <w:rPr>
          <w:rFonts w:ascii="Arial" w:hAnsi="Arial" w:cs="Arial"/>
          <w:b/>
        </w:rPr>
      </w:pPr>
      <w:r w:rsidRPr="008A2251">
        <w:rPr>
          <w:rFonts w:ascii="Arial" w:hAnsi="Arial" w:cs="Arial"/>
        </w:rPr>
        <w:t xml:space="preserve">č. objednatele: </w:t>
      </w:r>
      <w:r w:rsidR="00F32D6B" w:rsidRPr="00620F51">
        <w:rPr>
          <w:rFonts w:ascii="Arial" w:hAnsi="Arial" w:cs="Arial"/>
          <w:b/>
        </w:rPr>
        <w:t>D/3615/2018/ŘDP</w:t>
      </w:r>
    </w:p>
    <w:p w14:paraId="4A2ABE58" w14:textId="77777777" w:rsidR="00F32D6B" w:rsidRPr="008A2251" w:rsidRDefault="00F32D6B" w:rsidP="001766B2">
      <w:pPr>
        <w:jc w:val="center"/>
        <w:rPr>
          <w:rFonts w:ascii="Arial" w:hAnsi="Arial" w:cs="Arial"/>
        </w:rPr>
      </w:pPr>
    </w:p>
    <w:p w14:paraId="64D52589" w14:textId="77777777" w:rsidR="001766B2" w:rsidRDefault="001766B2" w:rsidP="001766B2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>uzavřen</w:t>
      </w:r>
      <w:r w:rsidR="00BB2DD3">
        <w:rPr>
          <w:rFonts w:ascii="Arial" w:hAnsi="Arial" w:cs="Arial"/>
        </w:rPr>
        <w:t>é</w:t>
      </w:r>
      <w:r w:rsidRPr="008A2251">
        <w:rPr>
          <w:rFonts w:ascii="Arial" w:hAnsi="Arial" w:cs="Arial"/>
        </w:rPr>
        <w:t xml:space="preserve"> na základě </w:t>
      </w:r>
      <w:proofErr w:type="spellStart"/>
      <w:r w:rsidRPr="008A2251">
        <w:rPr>
          <w:rFonts w:ascii="Arial" w:hAnsi="Arial" w:cs="Arial"/>
        </w:rPr>
        <w:t>ust</w:t>
      </w:r>
      <w:proofErr w:type="spellEnd"/>
      <w:r w:rsidRPr="008A2251">
        <w:rPr>
          <w:rFonts w:ascii="Arial" w:hAnsi="Arial" w:cs="Arial"/>
        </w:rPr>
        <w:t>. § 2586 a násl. a § 2358 a násl. zákona č. 89/2012 Sb., občanský zákoník, ve znění pozdějších předpisů (dále</w:t>
      </w:r>
      <w:r>
        <w:rPr>
          <w:rFonts w:ascii="Arial" w:hAnsi="Arial" w:cs="Arial"/>
        </w:rPr>
        <w:t xml:space="preserve"> jen „</w:t>
      </w:r>
      <w:r w:rsidRPr="0051597F">
        <w:rPr>
          <w:rFonts w:ascii="Arial" w:hAnsi="Arial" w:cs="Arial"/>
          <w:b/>
        </w:rPr>
        <w:t>občanský zákoník</w:t>
      </w:r>
      <w:r>
        <w:rPr>
          <w:rFonts w:ascii="Arial" w:hAnsi="Arial" w:cs="Arial"/>
        </w:rPr>
        <w:t>“)</w:t>
      </w:r>
      <w:r w:rsidR="00E04E44">
        <w:rPr>
          <w:rFonts w:ascii="Arial" w:hAnsi="Arial" w:cs="Arial"/>
        </w:rPr>
        <w:t xml:space="preserve"> mezi</w:t>
      </w:r>
    </w:p>
    <w:p w14:paraId="600DE45D" w14:textId="1048526A" w:rsidR="001766B2" w:rsidRDefault="001766B2" w:rsidP="001766B2">
      <w:pPr>
        <w:pStyle w:val="odrkyChar"/>
        <w:jc w:val="center"/>
        <w:rPr>
          <w:b/>
          <w:sz w:val="20"/>
          <w:szCs w:val="20"/>
        </w:rPr>
      </w:pPr>
    </w:p>
    <w:p w14:paraId="418E5EEF" w14:textId="77777777" w:rsidR="00AF6286" w:rsidRDefault="00AF6286" w:rsidP="001766B2">
      <w:pPr>
        <w:pStyle w:val="odrkyChar"/>
        <w:jc w:val="center"/>
        <w:rPr>
          <w:b/>
          <w:sz w:val="20"/>
          <w:szCs w:val="20"/>
        </w:rPr>
      </w:pPr>
    </w:p>
    <w:p w14:paraId="0FFEBDB2" w14:textId="77777777" w:rsidR="001766B2" w:rsidRDefault="001766B2" w:rsidP="001766B2">
      <w:pPr>
        <w:pStyle w:val="odrkyCha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strany</w:t>
      </w:r>
    </w:p>
    <w:p w14:paraId="3AC01D72" w14:textId="77777777" w:rsidR="001766B2" w:rsidRDefault="001766B2" w:rsidP="001766B2">
      <w:pPr>
        <w:pStyle w:val="odrkyChar"/>
        <w:rPr>
          <w:sz w:val="20"/>
          <w:szCs w:val="20"/>
        </w:rPr>
      </w:pPr>
    </w:p>
    <w:p w14:paraId="773678B3" w14:textId="77777777" w:rsidR="001766B2" w:rsidRDefault="001766B2" w:rsidP="001766B2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Objednatel: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Zlínský kraj</w:t>
      </w:r>
    </w:p>
    <w:p w14:paraId="7FC16681" w14:textId="77777777" w:rsidR="001766B2" w:rsidRDefault="001766B2" w:rsidP="00176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třída Tomáše Bati 21, 761 90 Zlín</w:t>
      </w:r>
    </w:p>
    <w:p w14:paraId="39867041" w14:textId="2F40B431" w:rsidR="001766B2" w:rsidRDefault="001766B2" w:rsidP="00176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820DDB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70891320</w:t>
      </w:r>
    </w:p>
    <w:p w14:paraId="758D3E29" w14:textId="77777777" w:rsidR="001766B2" w:rsidRDefault="001766B2" w:rsidP="00176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CZ70891320</w:t>
      </w:r>
    </w:p>
    <w:p w14:paraId="46968ED9" w14:textId="77777777" w:rsidR="001766B2" w:rsidRDefault="001766B2" w:rsidP="00176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Jiřím Čunkem, hejtmanem</w:t>
      </w:r>
    </w:p>
    <w:p w14:paraId="18F300AA" w14:textId="77777777" w:rsidR="001766B2" w:rsidRDefault="001766B2" w:rsidP="001766B2">
      <w:pPr>
        <w:pStyle w:val="Normlnweb"/>
        <w:rPr>
          <w:rFonts w:ascii="Arial" w:hAnsi="Arial" w:cs="Arial"/>
          <w:sz w:val="20"/>
          <w:szCs w:val="20"/>
        </w:rPr>
      </w:pPr>
      <w:r w:rsidRPr="00F45257">
        <w:rPr>
          <w:rFonts w:ascii="Arial" w:hAnsi="Arial" w:cs="Arial"/>
          <w:sz w:val="20"/>
          <w:szCs w:val="20"/>
        </w:rPr>
        <w:t>Bankovní spojení:</w:t>
      </w:r>
      <w:r w:rsidRPr="00F45257">
        <w:rPr>
          <w:rFonts w:ascii="Arial" w:hAnsi="Arial" w:cs="Arial"/>
          <w:sz w:val="20"/>
          <w:szCs w:val="20"/>
        </w:rPr>
        <w:tab/>
        <w:t xml:space="preserve">Česká spořitelna, a.s., </w:t>
      </w:r>
      <w:proofErr w:type="gramStart"/>
      <w:r w:rsidRPr="00F45257">
        <w:rPr>
          <w:rFonts w:ascii="Arial" w:hAnsi="Arial" w:cs="Arial"/>
          <w:sz w:val="20"/>
          <w:szCs w:val="20"/>
        </w:rPr>
        <w:t>č.ú.1827552/0800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D6D2777" w14:textId="77777777" w:rsidR="001766B2" w:rsidRDefault="001766B2" w:rsidP="001766B2">
      <w:pPr>
        <w:pStyle w:val="odrkyChar"/>
        <w:spacing w:before="0" w:after="0"/>
        <w:rPr>
          <w:sz w:val="20"/>
          <w:szCs w:val="20"/>
        </w:rPr>
      </w:pPr>
    </w:p>
    <w:p w14:paraId="1F8FD26E" w14:textId="77777777" w:rsidR="001766B2" w:rsidRDefault="001766B2" w:rsidP="001766B2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6B888366" w14:textId="77777777" w:rsidR="001766B2" w:rsidRDefault="001766B2" w:rsidP="001766B2">
      <w:pPr>
        <w:pStyle w:val="odrkyChar"/>
        <w:spacing w:before="0" w:after="0"/>
        <w:rPr>
          <w:sz w:val="20"/>
          <w:szCs w:val="20"/>
        </w:rPr>
      </w:pPr>
    </w:p>
    <w:p w14:paraId="6F25DE28" w14:textId="77777777" w:rsidR="00F32D6B" w:rsidRPr="0055441F" w:rsidRDefault="00F32D6B" w:rsidP="00F32D6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proofErr w:type="spellStart"/>
      <w:r w:rsidRPr="0055441F">
        <w:rPr>
          <w:rFonts w:ascii="Arial" w:hAnsi="Arial" w:cs="Arial"/>
          <w:b/>
          <w:bCs/>
          <w:color w:val="auto"/>
          <w:sz w:val="20"/>
          <w:szCs w:val="20"/>
          <w:lang w:val="en-US" w:eastAsia="en-US"/>
        </w:rPr>
        <w:t>Zhotovitel</w:t>
      </w:r>
      <w:proofErr w:type="spellEnd"/>
      <w:r w:rsidRPr="0055441F">
        <w:rPr>
          <w:rFonts w:ascii="Arial" w:hAnsi="Arial" w:cs="Arial"/>
          <w:b/>
          <w:bCs/>
          <w:color w:val="auto"/>
          <w:sz w:val="20"/>
          <w:szCs w:val="20"/>
          <w:lang w:val="en-US" w:eastAsia="en-US"/>
        </w:rPr>
        <w:t xml:space="preserve">: </w:t>
      </w:r>
      <w:r w:rsidRPr="0055441F">
        <w:rPr>
          <w:rFonts w:ascii="Arial" w:hAnsi="Arial" w:cs="Arial"/>
          <w:bCs/>
          <w:color w:val="auto"/>
          <w:sz w:val="20"/>
          <w:szCs w:val="20"/>
        </w:rPr>
        <w:tab/>
      </w:r>
      <w:r w:rsidRPr="0055441F">
        <w:rPr>
          <w:rFonts w:ascii="Arial" w:hAnsi="Arial" w:cs="Arial"/>
          <w:bCs/>
          <w:color w:val="auto"/>
          <w:sz w:val="20"/>
          <w:szCs w:val="20"/>
        </w:rPr>
        <w:tab/>
      </w:r>
      <w:r w:rsidRPr="00B722CA">
        <w:rPr>
          <w:rFonts w:ascii="Arial" w:eastAsia="Calibri" w:hAnsi="Arial" w:cs="Arial"/>
          <w:b/>
          <w:color w:val="auto"/>
          <w:sz w:val="20"/>
          <w:szCs w:val="20"/>
        </w:rPr>
        <w:t>IMPROMAT</w:t>
      </w:r>
      <w:r w:rsidRPr="00B722CA">
        <w:rPr>
          <w:rFonts w:ascii="Arial" w:hAnsi="Arial" w:cs="Arial"/>
          <w:b/>
          <w:color w:val="auto"/>
          <w:sz w:val="20"/>
          <w:szCs w:val="20"/>
        </w:rPr>
        <w:t>-COMPUTER s.r.o.</w:t>
      </w:r>
    </w:p>
    <w:p w14:paraId="1AC89959" w14:textId="77777777" w:rsidR="00F32D6B" w:rsidRPr="0055441F" w:rsidRDefault="00F32D6B" w:rsidP="00F32D6B">
      <w:pPr>
        <w:pStyle w:val="odrkyChar"/>
        <w:spacing w:before="0" w:after="0"/>
        <w:rPr>
          <w:sz w:val="20"/>
          <w:szCs w:val="20"/>
        </w:rPr>
      </w:pPr>
      <w:r w:rsidRPr="0055441F">
        <w:rPr>
          <w:sz w:val="20"/>
          <w:szCs w:val="20"/>
        </w:rPr>
        <w:t>Adresa sídla:</w:t>
      </w:r>
      <w:r w:rsidRPr="0055441F">
        <w:rPr>
          <w:sz w:val="20"/>
          <w:szCs w:val="20"/>
        </w:rPr>
        <w:tab/>
      </w:r>
      <w:r w:rsidRPr="0055441F">
        <w:rPr>
          <w:sz w:val="20"/>
          <w:szCs w:val="20"/>
        </w:rPr>
        <w:tab/>
      </w:r>
      <w:r w:rsidRPr="009737CA">
        <w:rPr>
          <w:sz w:val="20"/>
          <w:szCs w:val="20"/>
        </w:rPr>
        <w:t>třída Tomáše Bati 5267, 760 01 Zlín</w:t>
      </w:r>
    </w:p>
    <w:p w14:paraId="1CAFA5B4" w14:textId="77777777" w:rsidR="00F32D6B" w:rsidRPr="0055441F" w:rsidRDefault="00F32D6B" w:rsidP="00F32D6B">
      <w:pPr>
        <w:jc w:val="both"/>
        <w:rPr>
          <w:rFonts w:ascii="Arial" w:hAnsi="Arial" w:cs="Arial"/>
        </w:rPr>
      </w:pPr>
      <w:r w:rsidRPr="0055441F">
        <w:rPr>
          <w:rFonts w:ascii="Arial" w:hAnsi="Arial" w:cs="Arial"/>
        </w:rPr>
        <w:t>IČ:</w:t>
      </w:r>
      <w:r w:rsidRPr="0055441F">
        <w:rPr>
          <w:rFonts w:ascii="Arial" w:hAnsi="Arial" w:cs="Arial"/>
        </w:rPr>
        <w:tab/>
      </w:r>
      <w:r w:rsidRPr="0055441F">
        <w:rPr>
          <w:rFonts w:ascii="Arial" w:hAnsi="Arial" w:cs="Arial"/>
        </w:rPr>
        <w:tab/>
      </w:r>
      <w:r w:rsidRPr="0055441F">
        <w:rPr>
          <w:rFonts w:ascii="Arial" w:hAnsi="Arial" w:cs="Arial"/>
        </w:rPr>
        <w:tab/>
      </w:r>
      <w:r w:rsidRPr="009737CA">
        <w:rPr>
          <w:rFonts w:ascii="Arial" w:hAnsi="Arial" w:cs="Arial"/>
        </w:rPr>
        <w:t>46992308</w:t>
      </w:r>
    </w:p>
    <w:p w14:paraId="1974B0FA" w14:textId="77777777" w:rsidR="00F32D6B" w:rsidRPr="0055441F" w:rsidRDefault="00F32D6B" w:rsidP="00F32D6B">
      <w:pPr>
        <w:jc w:val="both"/>
        <w:rPr>
          <w:rFonts w:ascii="Arial" w:hAnsi="Arial" w:cs="Arial"/>
        </w:rPr>
      </w:pPr>
      <w:r w:rsidRPr="0055441F">
        <w:rPr>
          <w:rFonts w:ascii="Arial" w:hAnsi="Arial" w:cs="Arial"/>
        </w:rPr>
        <w:t>DIČ:</w:t>
      </w:r>
      <w:r w:rsidRPr="0055441F">
        <w:rPr>
          <w:rFonts w:ascii="Arial" w:hAnsi="Arial" w:cs="Arial"/>
        </w:rPr>
        <w:tab/>
      </w:r>
      <w:r w:rsidRPr="0055441F">
        <w:rPr>
          <w:rFonts w:ascii="Arial" w:hAnsi="Arial" w:cs="Arial"/>
        </w:rPr>
        <w:tab/>
      </w:r>
      <w:r w:rsidRPr="0055441F">
        <w:rPr>
          <w:rFonts w:ascii="Arial" w:hAnsi="Arial" w:cs="Arial"/>
        </w:rPr>
        <w:tab/>
      </w:r>
      <w:r>
        <w:rPr>
          <w:rFonts w:ascii="Arial" w:hAnsi="Arial" w:cs="Arial"/>
        </w:rPr>
        <w:t>CZ46992308</w:t>
      </w:r>
    </w:p>
    <w:p w14:paraId="2CB61E58" w14:textId="77777777" w:rsidR="00F32D6B" w:rsidRPr="0055441F" w:rsidRDefault="00F32D6B" w:rsidP="00F32D6B">
      <w:pPr>
        <w:jc w:val="both"/>
        <w:rPr>
          <w:rFonts w:ascii="Arial" w:hAnsi="Arial" w:cs="Arial"/>
        </w:rPr>
      </w:pPr>
      <w:r w:rsidRPr="0055441F">
        <w:rPr>
          <w:rFonts w:ascii="Arial" w:hAnsi="Arial" w:cs="Arial"/>
        </w:rPr>
        <w:t xml:space="preserve">Zapsaný v obch. </w:t>
      </w:r>
      <w:proofErr w:type="spellStart"/>
      <w:proofErr w:type="gramStart"/>
      <w:r w:rsidRPr="0055441F">
        <w:rPr>
          <w:rFonts w:ascii="Arial" w:hAnsi="Arial" w:cs="Arial"/>
        </w:rPr>
        <w:t>rejstř</w:t>
      </w:r>
      <w:proofErr w:type="spellEnd"/>
      <w:proofErr w:type="gramEnd"/>
      <w:r w:rsidRPr="0055441F">
        <w:rPr>
          <w:rFonts w:ascii="Arial" w:hAnsi="Arial" w:cs="Arial"/>
        </w:rPr>
        <w:t>.:</w:t>
      </w:r>
      <w:r w:rsidRPr="0055441F">
        <w:rPr>
          <w:rFonts w:ascii="Arial" w:hAnsi="Arial" w:cs="Arial"/>
        </w:rPr>
        <w:tab/>
      </w:r>
      <w:r w:rsidRPr="00C04137">
        <w:rPr>
          <w:rFonts w:ascii="Arial" w:hAnsi="Arial" w:cs="Arial"/>
        </w:rPr>
        <w:t>vedeném Krajským soudem v Brně, oddíl C, vložka 8573</w:t>
      </w:r>
    </w:p>
    <w:p w14:paraId="61B6E04C" w14:textId="39F282D7" w:rsidR="00F32D6B" w:rsidRPr="0055441F" w:rsidRDefault="00F32D6B" w:rsidP="00F32D6B">
      <w:pPr>
        <w:jc w:val="both"/>
        <w:rPr>
          <w:rFonts w:ascii="Arial" w:hAnsi="Arial" w:cs="Arial"/>
        </w:rPr>
      </w:pPr>
      <w:r w:rsidRPr="0055441F">
        <w:rPr>
          <w:rFonts w:ascii="Arial" w:hAnsi="Arial" w:cs="Arial"/>
        </w:rPr>
        <w:t>Zastoupený:</w:t>
      </w:r>
      <w:r w:rsidRPr="0055441F">
        <w:rPr>
          <w:rFonts w:ascii="Arial" w:hAnsi="Arial" w:cs="Arial"/>
        </w:rPr>
        <w:tab/>
      </w:r>
      <w:r w:rsidRPr="0055441F">
        <w:rPr>
          <w:rFonts w:ascii="Arial" w:hAnsi="Arial" w:cs="Arial"/>
        </w:rPr>
        <w:tab/>
      </w:r>
      <w:proofErr w:type="spellStart"/>
      <w:r w:rsidR="00523C13">
        <w:rPr>
          <w:rFonts w:ascii="Arial" w:hAnsi="Arial" w:cs="Arial"/>
          <w:sz w:val="19"/>
          <w:szCs w:val="19"/>
        </w:rPr>
        <w:t>xxxxx</w:t>
      </w:r>
      <w:proofErr w:type="spellEnd"/>
    </w:p>
    <w:p w14:paraId="3FC7A4A4" w14:textId="77777777" w:rsidR="00F32D6B" w:rsidRDefault="00F32D6B" w:rsidP="00F32D6B">
      <w:pPr>
        <w:pStyle w:val="Normlnweb"/>
        <w:rPr>
          <w:rFonts w:ascii="Arial" w:hAnsi="Arial" w:cs="Arial"/>
          <w:sz w:val="20"/>
          <w:szCs w:val="20"/>
        </w:rPr>
      </w:pPr>
      <w:r w:rsidRPr="0055441F">
        <w:rPr>
          <w:rFonts w:ascii="Arial" w:hAnsi="Arial" w:cs="Arial"/>
          <w:sz w:val="20"/>
          <w:szCs w:val="20"/>
        </w:rPr>
        <w:t>Bankovní spojení</w:t>
      </w:r>
      <w:r w:rsidR="00D902F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5441F">
        <w:rPr>
          <w:rFonts w:ascii="Arial" w:hAnsi="Arial" w:cs="Arial"/>
          <w:sz w:val="20"/>
          <w:szCs w:val="20"/>
        </w:rPr>
        <w:t>:</w:t>
      </w:r>
      <w:r w:rsidRPr="0055441F">
        <w:rPr>
          <w:rFonts w:ascii="Arial" w:hAnsi="Arial" w:cs="Arial"/>
          <w:sz w:val="20"/>
          <w:szCs w:val="20"/>
        </w:rPr>
        <w:tab/>
      </w:r>
      <w:proofErr w:type="spellStart"/>
      <w:r w:rsidRPr="009737CA">
        <w:rPr>
          <w:rFonts w:ascii="Arial" w:hAnsi="Arial" w:cs="Arial"/>
          <w:sz w:val="20"/>
          <w:szCs w:val="20"/>
        </w:rPr>
        <w:t>Raiffeisenbank</w:t>
      </w:r>
      <w:proofErr w:type="spellEnd"/>
      <w:r w:rsidRPr="009737CA">
        <w:rPr>
          <w:rFonts w:ascii="Arial" w:hAnsi="Arial" w:cs="Arial"/>
          <w:sz w:val="20"/>
          <w:szCs w:val="20"/>
        </w:rPr>
        <w:t xml:space="preserve"> a.s., 6565655001/5500</w:t>
      </w:r>
    </w:p>
    <w:p w14:paraId="69040A08" w14:textId="77777777" w:rsidR="001766B2" w:rsidRDefault="001766B2" w:rsidP="001766B2">
      <w:pPr>
        <w:rPr>
          <w:rFonts w:ascii="Arial" w:hAnsi="Arial" w:cs="Arial"/>
          <w:b/>
          <w:i/>
          <w:snapToGrid w:val="0"/>
        </w:rPr>
      </w:pPr>
    </w:p>
    <w:p w14:paraId="5B01C8AB" w14:textId="77777777" w:rsidR="001766B2" w:rsidRPr="00E04E44" w:rsidRDefault="00E04E44" w:rsidP="00E04E44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u</w:t>
      </w:r>
      <w:r w:rsidRPr="00E04E44">
        <w:rPr>
          <w:rFonts w:ascii="Arial" w:hAnsi="Arial" w:cs="Arial"/>
          <w:snapToGrid w:val="0"/>
        </w:rPr>
        <w:t>zavřený mezi shora uvedenými smluvními stranami níže uvedené dne, měsíce a roku</w:t>
      </w:r>
    </w:p>
    <w:p w14:paraId="6E7C3A4F" w14:textId="31C06AA3" w:rsidR="00E04E44" w:rsidRDefault="00E04E44" w:rsidP="00E04E44">
      <w:pPr>
        <w:jc w:val="center"/>
        <w:rPr>
          <w:rFonts w:ascii="Arial" w:hAnsi="Arial" w:cs="Arial"/>
          <w:snapToGrid w:val="0"/>
        </w:rPr>
      </w:pPr>
    </w:p>
    <w:p w14:paraId="3DC7BABE" w14:textId="77777777" w:rsidR="00AF6286" w:rsidRDefault="00AF6286" w:rsidP="00E04E44">
      <w:pPr>
        <w:jc w:val="center"/>
        <w:rPr>
          <w:rFonts w:ascii="Arial" w:hAnsi="Arial" w:cs="Arial"/>
          <w:snapToGrid w:val="0"/>
        </w:rPr>
      </w:pPr>
    </w:p>
    <w:p w14:paraId="2ED5E202" w14:textId="77777777" w:rsidR="00E04E44" w:rsidRPr="00E04E44" w:rsidRDefault="00E04E44" w:rsidP="00E04E44">
      <w:pPr>
        <w:jc w:val="center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 xml:space="preserve">t </w:t>
      </w:r>
      <w:r w:rsidRPr="00E04E44">
        <w:rPr>
          <w:rFonts w:ascii="Arial" w:hAnsi="Arial" w:cs="Arial"/>
          <w:snapToGrid w:val="0"/>
        </w:rPr>
        <w:t>a k t o :</w:t>
      </w:r>
      <w:proofErr w:type="gramEnd"/>
    </w:p>
    <w:p w14:paraId="5E4C4390" w14:textId="77777777" w:rsidR="001766B2" w:rsidRDefault="001766B2" w:rsidP="001766B2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</w:p>
    <w:p w14:paraId="2EC8C72D" w14:textId="77777777" w:rsidR="005C41D3" w:rsidRDefault="005C41D3" w:rsidP="005C41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</w:t>
      </w:r>
    </w:p>
    <w:p w14:paraId="678DD759" w14:textId="77777777" w:rsidR="005C41D3" w:rsidRPr="009578C0" w:rsidRDefault="005C41D3" w:rsidP="005C41D3">
      <w:pPr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Úvodní prohlášení</w:t>
      </w:r>
    </w:p>
    <w:p w14:paraId="478B4E8B" w14:textId="77777777" w:rsidR="00455589" w:rsidRDefault="00455589" w:rsidP="00A3147E">
      <w:pPr>
        <w:pStyle w:val="Odstavecseseznamem"/>
        <w:numPr>
          <w:ilvl w:val="0"/>
          <w:numId w:val="50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3147E">
        <w:rPr>
          <w:rFonts w:ascii="Arial" w:hAnsi="Arial" w:cs="Arial"/>
        </w:rPr>
        <w:t xml:space="preserve">Smluvní strany souhlasně prohlašují, že dne </w:t>
      </w:r>
      <w:r w:rsidR="00F32D6B">
        <w:rPr>
          <w:rFonts w:ascii="Arial" w:hAnsi="Arial" w:cs="Arial"/>
        </w:rPr>
        <w:t>16. 10. 2018</w:t>
      </w:r>
      <w:r w:rsidRPr="00A3147E">
        <w:rPr>
          <w:rFonts w:ascii="Arial" w:hAnsi="Arial" w:cs="Arial"/>
        </w:rPr>
        <w:t xml:space="preserve"> uzavřely smlouvu o dodávce a implementaci řešení pro zvýšení kybernetické bezpečnosti informačních a komunikačních systémů vybraných příspěvkových organizací Zlínského kraje a zajištění následné podpory, č. objednatele </w:t>
      </w:r>
      <w:r w:rsidR="00F32D6B" w:rsidRPr="00F32D6B">
        <w:rPr>
          <w:rFonts w:ascii="Arial" w:hAnsi="Arial" w:cs="Arial"/>
        </w:rPr>
        <w:t>D/3615/2018/ŘDP</w:t>
      </w:r>
      <w:r w:rsidR="00F32D6B">
        <w:rPr>
          <w:rFonts w:ascii="Arial" w:hAnsi="Arial" w:cs="Arial"/>
        </w:rPr>
        <w:t>,</w:t>
      </w:r>
      <w:r w:rsidR="00552928">
        <w:rPr>
          <w:rFonts w:ascii="Arial" w:hAnsi="Arial" w:cs="Arial"/>
        </w:rPr>
        <w:t xml:space="preserve"> ve znění jejího dodatku č. 1 uzavřeného dne 1. 3. 2019, účinného od 4. 3. 2019 a ve znění jejího dodatku č. 2 uzavřeného dne 10. 6. 2019, účinného od 11. 6. 2019,</w:t>
      </w:r>
      <w:r w:rsidR="00450DEF">
        <w:rPr>
          <w:rFonts w:ascii="Arial" w:hAnsi="Arial" w:cs="Arial"/>
        </w:rPr>
        <w:t xml:space="preserve"> </w:t>
      </w:r>
      <w:r w:rsidRPr="00A3147E">
        <w:rPr>
          <w:rFonts w:ascii="Arial" w:hAnsi="Arial" w:cs="Arial"/>
        </w:rPr>
        <w:t xml:space="preserve">jejímž předmětem plnění bylo </w:t>
      </w:r>
      <w:r w:rsidR="001A761F" w:rsidRPr="00A3147E">
        <w:rPr>
          <w:rFonts w:ascii="Arial" w:hAnsi="Arial" w:cs="Arial"/>
        </w:rPr>
        <w:t xml:space="preserve">a je </w:t>
      </w:r>
      <w:r w:rsidRPr="00A3147E">
        <w:rPr>
          <w:rFonts w:ascii="Arial" w:hAnsi="Arial" w:cs="Arial"/>
        </w:rPr>
        <w:t>zejména provést dílo (komplexní dodávku a implementaci řešení pro zvýšení kybernetické bezpečnosti informačních a komunikačních systémů vybraných příspěvkových organizací Zlínského kraje) a zajistit jeho podporu (dále jen „</w:t>
      </w:r>
      <w:r w:rsidRPr="00A3147E">
        <w:rPr>
          <w:rFonts w:ascii="Arial" w:hAnsi="Arial" w:cs="Arial"/>
          <w:b/>
        </w:rPr>
        <w:t>Smlouva</w:t>
      </w:r>
      <w:r w:rsidRPr="00A3147E">
        <w:rPr>
          <w:rFonts w:ascii="Arial" w:hAnsi="Arial" w:cs="Arial"/>
        </w:rPr>
        <w:t>“).</w:t>
      </w:r>
      <w:r w:rsidR="00450DEF">
        <w:rPr>
          <w:rFonts w:ascii="Arial" w:hAnsi="Arial" w:cs="Arial"/>
        </w:rPr>
        <w:t xml:space="preserve"> </w:t>
      </w:r>
    </w:p>
    <w:p w14:paraId="465102D6" w14:textId="77777777" w:rsidR="00455589" w:rsidRDefault="00455589" w:rsidP="00A3147E">
      <w:pPr>
        <w:pStyle w:val="Odstavecseseznamem"/>
        <w:numPr>
          <w:ilvl w:val="0"/>
          <w:numId w:val="50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3147E">
        <w:rPr>
          <w:rFonts w:ascii="Arial" w:hAnsi="Arial" w:cs="Arial"/>
        </w:rPr>
        <w:t>Smlouva byla uzavřena v rámci realizace projektu „</w:t>
      </w:r>
      <w:r w:rsidRPr="00A3147E">
        <w:rPr>
          <w:rFonts w:ascii="Arial" w:hAnsi="Arial" w:cs="Arial"/>
        </w:rPr>
        <w:fldChar w:fldCharType="begin"/>
      </w:r>
      <w:r w:rsidRPr="00A3147E">
        <w:rPr>
          <w:rFonts w:ascii="Arial" w:hAnsi="Arial" w:cs="Arial"/>
        </w:rPr>
        <w:instrText xml:space="preserve"> DOCPROPERTY  Title  \* MERGEFORMAT </w:instrText>
      </w:r>
      <w:r w:rsidRPr="00A3147E">
        <w:rPr>
          <w:rFonts w:ascii="Arial" w:hAnsi="Arial" w:cs="Arial"/>
        </w:rPr>
        <w:fldChar w:fldCharType="separate"/>
      </w:r>
      <w:r w:rsidRPr="00A3147E">
        <w:rPr>
          <w:rFonts w:ascii="Arial" w:hAnsi="Arial" w:cs="Arial"/>
        </w:rPr>
        <w:t>Zvýšení kybernetické bezpečnosti ve vybraných organizacích zřizovaných Zlínským krajem</w:t>
      </w:r>
      <w:r w:rsidRPr="00A3147E">
        <w:rPr>
          <w:rFonts w:ascii="Arial" w:hAnsi="Arial" w:cs="Arial"/>
        </w:rPr>
        <w:fldChar w:fldCharType="end"/>
      </w:r>
      <w:r w:rsidRPr="00A3147E">
        <w:rPr>
          <w:rFonts w:ascii="Arial" w:hAnsi="Arial" w:cs="Arial"/>
        </w:rPr>
        <w:t xml:space="preserve">“, </w:t>
      </w:r>
      <w:proofErr w:type="spellStart"/>
      <w:r w:rsidRPr="00A3147E">
        <w:rPr>
          <w:rFonts w:ascii="Arial" w:hAnsi="Arial" w:cs="Arial"/>
        </w:rPr>
        <w:t>reg</w:t>
      </w:r>
      <w:proofErr w:type="spellEnd"/>
      <w:r w:rsidRPr="00A3147E">
        <w:rPr>
          <w:rFonts w:ascii="Arial" w:hAnsi="Arial" w:cs="Arial"/>
        </w:rPr>
        <w:t xml:space="preserve">. </w:t>
      </w:r>
      <w:proofErr w:type="gramStart"/>
      <w:r w:rsidRPr="00A3147E">
        <w:rPr>
          <w:rFonts w:ascii="Arial" w:hAnsi="Arial" w:cs="Arial"/>
        </w:rPr>
        <w:t>č.</w:t>
      </w:r>
      <w:proofErr w:type="gramEnd"/>
      <w:r w:rsidRPr="00A3147E">
        <w:rPr>
          <w:rFonts w:ascii="Arial" w:hAnsi="Arial" w:cs="Arial"/>
        </w:rPr>
        <w:t xml:space="preserve"> CZ.06.3.05/0.0/0.0/15_011/0006870</w:t>
      </w:r>
      <w:r>
        <w:t xml:space="preserve"> </w:t>
      </w:r>
      <w:r w:rsidRPr="00A3147E">
        <w:rPr>
          <w:rFonts w:ascii="Arial" w:hAnsi="Arial" w:cs="Arial"/>
        </w:rPr>
        <w:t>(dále jen „</w:t>
      </w:r>
      <w:r w:rsidRPr="00A3147E">
        <w:rPr>
          <w:rFonts w:ascii="Arial" w:hAnsi="Arial" w:cs="Arial"/>
          <w:b/>
        </w:rPr>
        <w:t>projekt</w:t>
      </w:r>
      <w:r w:rsidRPr="00A3147E">
        <w:rPr>
          <w:rFonts w:ascii="Arial" w:hAnsi="Arial" w:cs="Arial"/>
        </w:rPr>
        <w:t xml:space="preserve">“). Cílem projektu, potažmo Smlouvy je realizace technických bezpečnostních opatření dle § 5 odst. 3 zákona č. 181/2014 Sb., o kybernetické bezpečnost, ve znění pozdějších předpisů, pro </w:t>
      </w:r>
      <w:r w:rsidRPr="00A3147E">
        <w:rPr>
          <w:rFonts w:ascii="Arial" w:hAnsi="Arial" w:cs="Arial"/>
        </w:rPr>
        <w:lastRenderedPageBreak/>
        <w:t xml:space="preserve">zabezpečení informačních a komunikačních systémů provozovaných vybranými příspěvkovými organizacemi </w:t>
      </w:r>
      <w:r w:rsidRPr="00A3147E">
        <w:rPr>
          <w:rFonts w:ascii="Arial" w:hAnsi="Arial" w:cs="Arial"/>
        </w:rPr>
        <w:fldChar w:fldCharType="begin"/>
      </w:r>
      <w:r w:rsidRPr="00A3147E">
        <w:rPr>
          <w:rFonts w:ascii="Arial" w:hAnsi="Arial" w:cs="Arial"/>
        </w:rPr>
        <w:instrText xml:space="preserve"> DOCPROPERTY  kraj_kého  \* MERGEFORMAT </w:instrText>
      </w:r>
      <w:r w:rsidRPr="00A3147E">
        <w:rPr>
          <w:rFonts w:ascii="Arial" w:hAnsi="Arial" w:cs="Arial"/>
        </w:rPr>
        <w:fldChar w:fldCharType="separate"/>
      </w:r>
      <w:r w:rsidRPr="00A3147E">
        <w:rPr>
          <w:rFonts w:ascii="Arial" w:hAnsi="Arial" w:cs="Arial"/>
        </w:rPr>
        <w:t>Zlínského kraje</w:t>
      </w:r>
      <w:r w:rsidRPr="00A3147E">
        <w:rPr>
          <w:rFonts w:ascii="Arial" w:hAnsi="Arial" w:cs="Arial"/>
        </w:rPr>
        <w:fldChar w:fldCharType="end"/>
      </w:r>
      <w:r w:rsidR="001A761F" w:rsidRPr="00A3147E">
        <w:rPr>
          <w:rFonts w:ascii="Arial" w:hAnsi="Arial" w:cs="Arial"/>
        </w:rPr>
        <w:t>.</w:t>
      </w:r>
    </w:p>
    <w:p w14:paraId="2CE6AB81" w14:textId="77777777" w:rsidR="005B3E7D" w:rsidRDefault="00461B84" w:rsidP="00187971">
      <w:pPr>
        <w:pStyle w:val="Odstavecseseznamem"/>
        <w:numPr>
          <w:ilvl w:val="0"/>
          <w:numId w:val="50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516F6">
        <w:rPr>
          <w:rFonts w:ascii="Arial" w:hAnsi="Arial" w:cs="Arial"/>
        </w:rPr>
        <w:t xml:space="preserve">ůvodem pro změnu Smlouvy je skutečnost, že </w:t>
      </w:r>
      <w:r w:rsidR="005B3E7D">
        <w:rPr>
          <w:rFonts w:ascii="Arial" w:hAnsi="Arial" w:cs="Arial"/>
        </w:rPr>
        <w:t xml:space="preserve">až </w:t>
      </w:r>
      <w:r w:rsidR="004516F6">
        <w:rPr>
          <w:rFonts w:ascii="Arial" w:hAnsi="Arial" w:cs="Arial"/>
        </w:rPr>
        <w:t xml:space="preserve">po dokončení Fáze 1 </w:t>
      </w:r>
      <w:r w:rsidR="005B3E7D">
        <w:rPr>
          <w:rFonts w:ascii="Arial" w:hAnsi="Arial" w:cs="Arial"/>
        </w:rPr>
        <w:t xml:space="preserve">a po </w:t>
      </w:r>
      <w:r w:rsidR="004516F6">
        <w:rPr>
          <w:rFonts w:ascii="Arial" w:hAnsi="Arial" w:cs="Arial"/>
        </w:rPr>
        <w:t xml:space="preserve">předání dokončeného </w:t>
      </w:r>
      <w:r w:rsidR="004516F6" w:rsidRPr="004516F6">
        <w:rPr>
          <w:rFonts w:ascii="Arial" w:hAnsi="Arial" w:cs="Arial"/>
          <w:i/>
        </w:rPr>
        <w:t>Prováděcího projektu včetně návrhu řešení</w:t>
      </w:r>
      <w:r w:rsidR="004516F6">
        <w:rPr>
          <w:rFonts w:ascii="Arial" w:hAnsi="Arial" w:cs="Arial"/>
          <w:i/>
        </w:rPr>
        <w:t xml:space="preserve"> </w:t>
      </w:r>
      <w:r w:rsidR="005B3E7D" w:rsidRPr="005B3E7D">
        <w:rPr>
          <w:rFonts w:ascii="Arial" w:hAnsi="Arial" w:cs="Arial"/>
        </w:rPr>
        <w:t>byly zjištěny či nastaly nové skutečnosti, díky nimž je nutné přesunout dodání některých prvků, jež měly být dodány původně do příslušných příspěvkových organizací</w:t>
      </w:r>
      <w:r w:rsidR="005A3405">
        <w:rPr>
          <w:rFonts w:ascii="Arial" w:hAnsi="Arial" w:cs="Arial"/>
        </w:rPr>
        <w:t xml:space="preserve"> nebo původně </w:t>
      </w:r>
      <w:r w:rsidR="005A3405" w:rsidRPr="005B3E7D">
        <w:rPr>
          <w:rFonts w:ascii="Arial" w:hAnsi="Arial" w:cs="Arial"/>
        </w:rPr>
        <w:t>přímo objednateli jakožto součást tzv. centrálního řešení</w:t>
      </w:r>
      <w:r w:rsidR="005B3E7D" w:rsidRPr="005B3E7D">
        <w:rPr>
          <w:rFonts w:ascii="Arial" w:hAnsi="Arial" w:cs="Arial"/>
        </w:rPr>
        <w:t xml:space="preserve">, </w:t>
      </w:r>
      <w:r w:rsidR="005A3405">
        <w:rPr>
          <w:rFonts w:ascii="Arial" w:hAnsi="Arial" w:cs="Arial"/>
        </w:rPr>
        <w:t xml:space="preserve">a to nově </w:t>
      </w:r>
      <w:r w:rsidR="005B3E7D" w:rsidRPr="005B3E7D">
        <w:rPr>
          <w:rFonts w:ascii="Arial" w:hAnsi="Arial" w:cs="Arial"/>
        </w:rPr>
        <w:t>do jiných příspěvkových organizací</w:t>
      </w:r>
      <w:r w:rsidR="005A3405">
        <w:rPr>
          <w:rFonts w:ascii="Arial" w:hAnsi="Arial" w:cs="Arial"/>
        </w:rPr>
        <w:t xml:space="preserve">. Důvodem přesunu dodání předmětných prvků je </w:t>
      </w:r>
      <w:r w:rsidR="005B3E7D" w:rsidRPr="005B3E7D">
        <w:rPr>
          <w:rFonts w:ascii="Arial" w:hAnsi="Arial" w:cs="Arial"/>
        </w:rPr>
        <w:t xml:space="preserve">zjištění </w:t>
      </w:r>
      <w:r w:rsidR="005A3405">
        <w:rPr>
          <w:rFonts w:ascii="Arial" w:hAnsi="Arial" w:cs="Arial"/>
        </w:rPr>
        <w:t xml:space="preserve">jejich </w:t>
      </w:r>
      <w:r w:rsidR="005B3E7D" w:rsidRPr="005B3E7D">
        <w:rPr>
          <w:rFonts w:ascii="Arial" w:hAnsi="Arial" w:cs="Arial"/>
        </w:rPr>
        <w:t xml:space="preserve">nadbytečnosti </w:t>
      </w:r>
      <w:r w:rsidR="005A3405">
        <w:rPr>
          <w:rFonts w:ascii="Arial" w:hAnsi="Arial" w:cs="Arial"/>
        </w:rPr>
        <w:t>v případě, že by byly dodány do původních příspěvkových organizacích či do tzv. centrální řešení a naopak nalezení možnosti jejich využití v případě, že budou nově dodány do jiných příspěvkových organizacích</w:t>
      </w:r>
      <w:r w:rsidR="009A599C">
        <w:rPr>
          <w:rFonts w:ascii="Arial" w:hAnsi="Arial" w:cs="Arial"/>
        </w:rPr>
        <w:t xml:space="preserve">. Tyto změny vyšly najevo až v době, kdy je již </w:t>
      </w:r>
      <w:r w:rsidR="0091630C">
        <w:rPr>
          <w:rFonts w:ascii="Arial" w:hAnsi="Arial" w:cs="Arial"/>
        </w:rPr>
        <w:t xml:space="preserve">nebylo </w:t>
      </w:r>
      <w:r w:rsidR="009A599C">
        <w:rPr>
          <w:rFonts w:ascii="Arial" w:hAnsi="Arial" w:cs="Arial"/>
        </w:rPr>
        <w:t xml:space="preserve">možné zohlednit v </w:t>
      </w:r>
      <w:r w:rsidR="00552928">
        <w:rPr>
          <w:rFonts w:ascii="Arial" w:hAnsi="Arial" w:cs="Arial"/>
        </w:rPr>
        <w:t>d</w:t>
      </w:r>
      <w:r w:rsidR="009A599C">
        <w:rPr>
          <w:rFonts w:ascii="Arial" w:hAnsi="Arial" w:cs="Arial"/>
        </w:rPr>
        <w:t>odatku č. 1</w:t>
      </w:r>
      <w:r>
        <w:rPr>
          <w:rFonts w:ascii="Arial" w:hAnsi="Arial" w:cs="Arial"/>
        </w:rPr>
        <w:t xml:space="preserve"> a v </w:t>
      </w:r>
      <w:r w:rsidR="00552928">
        <w:rPr>
          <w:rFonts w:ascii="Arial" w:hAnsi="Arial" w:cs="Arial"/>
        </w:rPr>
        <w:t>d</w:t>
      </w:r>
      <w:r>
        <w:rPr>
          <w:rFonts w:ascii="Arial" w:hAnsi="Arial" w:cs="Arial"/>
        </w:rPr>
        <w:t>odatku č. 2</w:t>
      </w:r>
      <w:r w:rsidR="00552928">
        <w:rPr>
          <w:rFonts w:ascii="Arial" w:hAnsi="Arial" w:cs="Arial"/>
        </w:rPr>
        <w:t xml:space="preserve"> předmětné smlouvy</w:t>
      </w:r>
      <w:r w:rsidR="009A599C">
        <w:rPr>
          <w:rFonts w:ascii="Arial" w:hAnsi="Arial" w:cs="Arial"/>
        </w:rPr>
        <w:t>.</w:t>
      </w:r>
      <w:r w:rsidR="000716DB" w:rsidRPr="000716DB">
        <w:rPr>
          <w:rFonts w:ascii="Arial" w:hAnsi="Arial" w:cs="Arial"/>
        </w:rPr>
        <w:t xml:space="preserve"> Přesun prvků mezi jednotlivými příspěvkovými organizacemi či </w:t>
      </w:r>
      <w:r w:rsidR="005A3405">
        <w:rPr>
          <w:rFonts w:ascii="Arial" w:hAnsi="Arial" w:cs="Arial"/>
        </w:rPr>
        <w:t xml:space="preserve">z </w:t>
      </w:r>
      <w:r w:rsidR="000716DB" w:rsidRPr="000716DB">
        <w:rPr>
          <w:rFonts w:ascii="Arial" w:hAnsi="Arial" w:cs="Arial"/>
        </w:rPr>
        <w:t xml:space="preserve">centrálního řešení je reakcí na aktuální stav ICT prostředí v jednotlivých příspěvkových organizací a </w:t>
      </w:r>
      <w:r w:rsidR="005A3405">
        <w:rPr>
          <w:rFonts w:ascii="Arial" w:hAnsi="Arial" w:cs="Arial"/>
        </w:rPr>
        <w:t xml:space="preserve">v centrální řešení, přičemž </w:t>
      </w:r>
      <w:r w:rsidR="000716DB" w:rsidRPr="000716DB">
        <w:rPr>
          <w:rFonts w:ascii="Arial" w:hAnsi="Arial" w:cs="Arial"/>
        </w:rPr>
        <w:t>nemá vliv na celkovou cenu plnění</w:t>
      </w:r>
      <w:r w:rsidR="000716DB">
        <w:rPr>
          <w:rFonts w:ascii="Arial" w:hAnsi="Arial" w:cs="Arial"/>
        </w:rPr>
        <w:t>.</w:t>
      </w:r>
    </w:p>
    <w:p w14:paraId="284E2C96" w14:textId="3E441F83" w:rsidR="00461B84" w:rsidRPr="005B3E7D" w:rsidRDefault="00B13CCF" w:rsidP="00187971">
      <w:pPr>
        <w:pStyle w:val="Odstavecseseznamem"/>
        <w:numPr>
          <w:ilvl w:val="0"/>
          <w:numId w:val="50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Přesun dodání některých prvků se týká i organizační jednotky </w:t>
      </w:r>
      <w:r w:rsidR="00B722CA" w:rsidRPr="00B722CA">
        <w:rPr>
          <w:rFonts w:ascii="Arial" w:hAnsi="Arial" w:cs="Arial"/>
        </w:rPr>
        <w:t>DS Karolinka</w:t>
      </w:r>
      <w:r w:rsidR="00B72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(příspěvkové organizace č. 38</w:t>
      </w:r>
      <w:r w:rsidR="001B4EE2">
        <w:rPr>
          <w:rFonts w:ascii="Arial" w:hAnsi="Arial" w:cs="Arial"/>
        </w:rPr>
        <w:t xml:space="preserve"> S</w:t>
      </w:r>
      <w:r w:rsidR="001B4EE2" w:rsidRPr="001B4EE2">
        <w:rPr>
          <w:rFonts w:ascii="Arial" w:hAnsi="Arial" w:cs="Arial"/>
        </w:rPr>
        <w:t>ociální služby Vsetín</w:t>
      </w:r>
      <w:r w:rsidR="001B4EE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která původně v příloze č. 7 Smlouvy nebyla uvedena, avšak </w:t>
      </w:r>
      <w:r w:rsidR="001B4EE2">
        <w:rPr>
          <w:rFonts w:ascii="Arial" w:hAnsi="Arial" w:cs="Arial"/>
        </w:rPr>
        <w:t xml:space="preserve">nově se tímto dodatkem a </w:t>
      </w:r>
      <w:r>
        <w:rPr>
          <w:rFonts w:ascii="Arial" w:hAnsi="Arial" w:cs="Arial"/>
        </w:rPr>
        <w:t>v souladu s odstavcem 3 článku II. Smlouvy v příloze č. 7 Smlouvy</w:t>
      </w:r>
      <w:r w:rsidR="001B4EE2">
        <w:rPr>
          <w:rFonts w:ascii="Arial" w:hAnsi="Arial" w:cs="Arial"/>
        </w:rPr>
        <w:t xml:space="preserve"> uvádí.</w:t>
      </w:r>
      <w:r w:rsidR="00A562B2">
        <w:rPr>
          <w:rFonts w:ascii="Arial" w:hAnsi="Arial" w:cs="Arial"/>
        </w:rPr>
        <w:t xml:space="preserve"> Tímto dodatkem však nedochází k uvedení nových příspěvkových organizací do přílohy č. 7 Smlouvy – Seznam příspěvkových organizací.</w:t>
      </w:r>
    </w:p>
    <w:p w14:paraId="5A113D39" w14:textId="77777777" w:rsidR="00455589" w:rsidRDefault="001A761F" w:rsidP="006D009E">
      <w:pPr>
        <w:pStyle w:val="Odstavecseseznamem"/>
        <w:numPr>
          <w:ilvl w:val="0"/>
          <w:numId w:val="50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3147E">
        <w:rPr>
          <w:rFonts w:ascii="Arial" w:hAnsi="Arial" w:cs="Arial"/>
        </w:rPr>
        <w:t>S ohledem na shora uvedené se smluvní strany dohodly na změně Smlouvy</w:t>
      </w:r>
      <w:r w:rsidR="004516F6">
        <w:rPr>
          <w:rFonts w:ascii="Arial" w:hAnsi="Arial" w:cs="Arial"/>
        </w:rPr>
        <w:t xml:space="preserve"> </w:t>
      </w:r>
      <w:r w:rsidRPr="00A3147E">
        <w:rPr>
          <w:rFonts w:ascii="Arial" w:hAnsi="Arial" w:cs="Arial"/>
        </w:rPr>
        <w:t>a to tak, jak je uvedeno níže.</w:t>
      </w:r>
    </w:p>
    <w:p w14:paraId="62669F87" w14:textId="56524397" w:rsidR="001766B2" w:rsidRDefault="001766B2" w:rsidP="001766B2">
      <w:pPr>
        <w:tabs>
          <w:tab w:val="left" w:pos="3600"/>
        </w:tabs>
        <w:jc w:val="both"/>
        <w:rPr>
          <w:rFonts w:ascii="Arial" w:hAnsi="Arial" w:cs="Arial"/>
        </w:rPr>
      </w:pPr>
    </w:p>
    <w:p w14:paraId="2CF7C99B" w14:textId="77777777" w:rsidR="00AF6286" w:rsidRDefault="00AF6286" w:rsidP="001766B2">
      <w:pPr>
        <w:tabs>
          <w:tab w:val="left" w:pos="3600"/>
        </w:tabs>
        <w:jc w:val="both"/>
        <w:rPr>
          <w:rFonts w:ascii="Arial" w:hAnsi="Arial" w:cs="Arial"/>
        </w:rPr>
      </w:pPr>
    </w:p>
    <w:p w14:paraId="1602E67F" w14:textId="77777777" w:rsidR="001766B2" w:rsidRDefault="001766B2" w:rsidP="001766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9578C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I.</w:t>
      </w:r>
    </w:p>
    <w:p w14:paraId="0851518F" w14:textId="77777777" w:rsidR="001766B2" w:rsidRPr="009578C0" w:rsidRDefault="001766B2" w:rsidP="001766B2">
      <w:pPr>
        <w:spacing w:after="120"/>
        <w:jc w:val="center"/>
        <w:rPr>
          <w:rFonts w:ascii="Arial" w:hAnsi="Arial" w:cs="Arial"/>
          <w:b/>
          <w:bCs/>
          <w:iCs/>
        </w:rPr>
      </w:pPr>
      <w:r w:rsidRPr="009578C0">
        <w:rPr>
          <w:rFonts w:ascii="Arial" w:hAnsi="Arial" w:cs="Arial"/>
          <w:b/>
        </w:rPr>
        <w:t xml:space="preserve">Předmět </w:t>
      </w:r>
      <w:r w:rsidR="0091630C">
        <w:rPr>
          <w:rFonts w:ascii="Arial" w:hAnsi="Arial" w:cs="Arial"/>
          <w:b/>
        </w:rPr>
        <w:t>d</w:t>
      </w:r>
      <w:r w:rsidR="009578C0" w:rsidRPr="009578C0">
        <w:rPr>
          <w:rFonts w:ascii="Arial" w:hAnsi="Arial" w:cs="Arial"/>
          <w:b/>
        </w:rPr>
        <w:t>odatku – změna S</w:t>
      </w:r>
      <w:r w:rsidRPr="009578C0">
        <w:rPr>
          <w:rFonts w:ascii="Arial" w:hAnsi="Arial" w:cs="Arial"/>
          <w:b/>
        </w:rPr>
        <w:t>mlouvy</w:t>
      </w:r>
      <w:r w:rsidR="0091630C">
        <w:rPr>
          <w:rFonts w:ascii="Arial" w:hAnsi="Arial" w:cs="Arial"/>
          <w:b/>
        </w:rPr>
        <w:t xml:space="preserve"> </w:t>
      </w:r>
    </w:p>
    <w:p w14:paraId="32B29000" w14:textId="77777777" w:rsidR="00212796" w:rsidRDefault="00212796" w:rsidP="0068676E">
      <w:pPr>
        <w:pStyle w:val="Odstavecseseznamem"/>
        <w:numPr>
          <w:ilvl w:val="0"/>
          <w:numId w:val="47"/>
        </w:numPr>
        <w:tabs>
          <w:tab w:val="num" w:pos="144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12796">
        <w:rPr>
          <w:rFonts w:ascii="Arial" w:hAnsi="Arial" w:cs="Arial"/>
        </w:rPr>
        <w:t xml:space="preserve">Příloha č. 2 Smlouvy – Podrobné vymezení díla </w:t>
      </w:r>
      <w:r w:rsidRPr="000716DB">
        <w:rPr>
          <w:rFonts w:ascii="Arial" w:hAnsi="Arial" w:cs="Arial"/>
          <w:b/>
        </w:rPr>
        <w:t>se mění</w:t>
      </w:r>
      <w:r w:rsidRPr="00212796">
        <w:rPr>
          <w:rFonts w:ascii="Arial" w:hAnsi="Arial" w:cs="Arial"/>
        </w:rPr>
        <w:t xml:space="preserve"> a po změně zní tak, jak je uvedeno v příloze č. 1 tohoto dodatku.</w:t>
      </w:r>
    </w:p>
    <w:p w14:paraId="074B1A8F" w14:textId="77777777" w:rsidR="00212796" w:rsidRDefault="00212796" w:rsidP="00212796">
      <w:pPr>
        <w:numPr>
          <w:ilvl w:val="0"/>
          <w:numId w:val="47"/>
        </w:numPr>
        <w:tabs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6 Smlouvy -</w:t>
      </w:r>
      <w:r w:rsidRPr="00212796">
        <w:rPr>
          <w:rFonts w:ascii="Arial" w:hAnsi="Arial" w:cs="Arial"/>
        </w:rPr>
        <w:t xml:space="preserve"> Podrobné vymezení ceny díla (vč. ceny HW a SW) s rozložením na jednotlivé subjekty</w:t>
      </w:r>
      <w:r>
        <w:rPr>
          <w:rFonts w:ascii="Arial" w:hAnsi="Arial" w:cs="Arial"/>
        </w:rPr>
        <w:t xml:space="preserve"> </w:t>
      </w:r>
      <w:r w:rsidRPr="000716DB">
        <w:rPr>
          <w:rFonts w:ascii="Arial" w:hAnsi="Arial" w:cs="Arial"/>
          <w:b/>
        </w:rPr>
        <w:t>se mění</w:t>
      </w:r>
      <w:r>
        <w:rPr>
          <w:rFonts w:ascii="Arial" w:hAnsi="Arial" w:cs="Arial"/>
        </w:rPr>
        <w:t xml:space="preserve"> a po změně zní tak, jak je uvedeno v příloze č. </w:t>
      </w:r>
      <w:r w:rsidR="008A52C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tohoto dodatku.</w:t>
      </w:r>
    </w:p>
    <w:p w14:paraId="67468928" w14:textId="77777777" w:rsidR="008A52CF" w:rsidRDefault="008A52CF" w:rsidP="008A52CF">
      <w:pPr>
        <w:numPr>
          <w:ilvl w:val="0"/>
          <w:numId w:val="47"/>
        </w:numPr>
        <w:tabs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7 Smlouvy –</w:t>
      </w:r>
      <w:r w:rsidRPr="002127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Seznam příspěvkových organizací </w:t>
      </w:r>
      <w:r w:rsidRPr="000716DB">
        <w:rPr>
          <w:rFonts w:ascii="Arial" w:hAnsi="Arial" w:cs="Arial"/>
          <w:b/>
        </w:rPr>
        <w:t>se mění</w:t>
      </w:r>
      <w:r>
        <w:rPr>
          <w:rFonts w:ascii="Arial" w:hAnsi="Arial" w:cs="Arial"/>
        </w:rPr>
        <w:t xml:space="preserve"> a po změně zní tak, jak je uvedeno v příloze č. 3 tohoto dodatku.</w:t>
      </w:r>
    </w:p>
    <w:p w14:paraId="1808BFFD" w14:textId="491055A3" w:rsidR="00212796" w:rsidRDefault="00212796" w:rsidP="00212796">
      <w:pPr>
        <w:tabs>
          <w:tab w:val="num" w:pos="1440"/>
        </w:tabs>
        <w:spacing w:after="120"/>
        <w:ind w:left="440"/>
        <w:jc w:val="both"/>
        <w:rPr>
          <w:rFonts w:ascii="Arial" w:hAnsi="Arial" w:cs="Arial"/>
        </w:rPr>
      </w:pPr>
    </w:p>
    <w:p w14:paraId="12B22AFB" w14:textId="77777777" w:rsidR="00AF6286" w:rsidRDefault="00AF6286" w:rsidP="00212796">
      <w:pPr>
        <w:tabs>
          <w:tab w:val="num" w:pos="1440"/>
        </w:tabs>
        <w:spacing w:after="120"/>
        <w:ind w:left="440"/>
        <w:jc w:val="both"/>
        <w:rPr>
          <w:rFonts w:ascii="Arial" w:hAnsi="Arial" w:cs="Arial"/>
        </w:rPr>
      </w:pPr>
    </w:p>
    <w:p w14:paraId="22BA1B70" w14:textId="77777777" w:rsidR="005C41D3" w:rsidRDefault="005C41D3" w:rsidP="005C41D3">
      <w:pPr>
        <w:pStyle w:val="Normlnweb"/>
        <w:jc w:val="center"/>
        <w:outlineLvl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Článek III.</w:t>
      </w:r>
    </w:p>
    <w:p w14:paraId="58BB58F3" w14:textId="77777777" w:rsidR="005C41D3" w:rsidRDefault="005C41D3" w:rsidP="005C41D3">
      <w:pPr>
        <w:tabs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Závěrečná ustanovení</w:t>
      </w:r>
    </w:p>
    <w:p w14:paraId="26504423" w14:textId="77777777" w:rsidR="00212796" w:rsidRDefault="005C41D3" w:rsidP="00FA14E8">
      <w:pPr>
        <w:pStyle w:val="Odstavecseseznamem"/>
        <w:numPr>
          <w:ilvl w:val="0"/>
          <w:numId w:val="48"/>
        </w:numPr>
        <w:tabs>
          <w:tab w:val="num" w:pos="144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FA14E8">
        <w:rPr>
          <w:rFonts w:ascii="Arial" w:hAnsi="Arial" w:cs="Arial"/>
        </w:rPr>
        <w:t>Ostatní ustanovení Smlouvy zůstávají beze změny.</w:t>
      </w:r>
    </w:p>
    <w:p w14:paraId="7052AEBB" w14:textId="77777777" w:rsidR="00FA14E8" w:rsidRDefault="005C41D3" w:rsidP="00A3147E">
      <w:pPr>
        <w:pStyle w:val="Odstavecseseznamem"/>
        <w:numPr>
          <w:ilvl w:val="0"/>
          <w:numId w:val="48"/>
        </w:numPr>
        <w:tabs>
          <w:tab w:val="num" w:pos="144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3147E">
        <w:rPr>
          <w:rFonts w:ascii="Arial" w:hAnsi="Arial" w:cs="Arial"/>
        </w:rPr>
        <w:t xml:space="preserve">Smluvní strany souhlasně prohlašují, že změna Smlouvy provedená na základě tohoto </w:t>
      </w:r>
      <w:r w:rsidR="00695CA3">
        <w:rPr>
          <w:rFonts w:ascii="Arial" w:hAnsi="Arial" w:cs="Arial"/>
        </w:rPr>
        <w:t>d</w:t>
      </w:r>
      <w:r w:rsidRPr="00A3147E">
        <w:rPr>
          <w:rFonts w:ascii="Arial" w:hAnsi="Arial" w:cs="Arial"/>
        </w:rPr>
        <w:t xml:space="preserve">odatku </w:t>
      </w:r>
      <w:r w:rsidR="00237BA0" w:rsidRPr="00A3147E">
        <w:rPr>
          <w:rFonts w:ascii="Arial" w:hAnsi="Arial" w:cs="Arial"/>
        </w:rPr>
        <w:t xml:space="preserve">není podstatnou změnou závazku </w:t>
      </w:r>
      <w:r w:rsidR="00FA14E8" w:rsidRPr="00A3147E">
        <w:rPr>
          <w:rFonts w:ascii="Arial" w:hAnsi="Arial" w:cs="Arial"/>
        </w:rPr>
        <w:t xml:space="preserve">ze smlouvy na veřejnou zakázku ve smyslu </w:t>
      </w:r>
      <w:r w:rsidR="00237BA0" w:rsidRPr="00A3147E">
        <w:rPr>
          <w:rFonts w:ascii="Arial" w:hAnsi="Arial" w:cs="Arial"/>
        </w:rPr>
        <w:t>ustanovení § 222</w:t>
      </w:r>
      <w:r w:rsidR="00FA14E8" w:rsidRPr="00A3147E">
        <w:rPr>
          <w:rFonts w:ascii="Arial" w:hAnsi="Arial" w:cs="Arial"/>
        </w:rPr>
        <w:t xml:space="preserve"> </w:t>
      </w:r>
      <w:r w:rsidR="00243F3C">
        <w:rPr>
          <w:rFonts w:ascii="Arial" w:hAnsi="Arial" w:cs="Arial"/>
        </w:rPr>
        <w:t xml:space="preserve">odst. 3 </w:t>
      </w:r>
      <w:r w:rsidR="00A3147E" w:rsidRPr="00A3147E">
        <w:rPr>
          <w:rFonts w:ascii="Arial" w:hAnsi="Arial" w:cs="Arial"/>
        </w:rPr>
        <w:t xml:space="preserve">zákona </w:t>
      </w:r>
      <w:r w:rsidR="00FA14E8" w:rsidRPr="00A3147E">
        <w:rPr>
          <w:rFonts w:ascii="Arial" w:hAnsi="Arial" w:cs="Arial"/>
        </w:rPr>
        <w:t>č. 134/2016 Sb., o zadávání veřejných zakázek, ve znění pozdějších předpisů</w:t>
      </w:r>
      <w:r w:rsidR="00237BA0" w:rsidRPr="00A3147E">
        <w:rPr>
          <w:rFonts w:ascii="Arial" w:hAnsi="Arial" w:cs="Arial"/>
        </w:rPr>
        <w:t>.</w:t>
      </w:r>
      <w:r w:rsidR="00D77EDB" w:rsidRPr="00A3147E">
        <w:rPr>
          <w:rFonts w:ascii="Arial" w:hAnsi="Arial" w:cs="Arial"/>
        </w:rPr>
        <w:t xml:space="preserve"> </w:t>
      </w:r>
    </w:p>
    <w:p w14:paraId="2F0628BB" w14:textId="77777777" w:rsidR="00A3147E" w:rsidRDefault="00A3147E" w:rsidP="00A3147E">
      <w:pPr>
        <w:pStyle w:val="Odstavecseseznamem"/>
        <w:numPr>
          <w:ilvl w:val="0"/>
          <w:numId w:val="48"/>
        </w:numPr>
        <w:tabs>
          <w:tab w:val="num" w:pos="144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</w:t>
      </w:r>
      <w:r w:rsidR="00695CA3">
        <w:rPr>
          <w:rFonts w:ascii="Arial" w:hAnsi="Arial" w:cs="Arial"/>
        </w:rPr>
        <w:t xml:space="preserve"> č. </w:t>
      </w:r>
      <w:r w:rsidR="00C86D1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jsou jeho přílohy č. 1</w:t>
      </w:r>
      <w:r w:rsidR="006867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č. 2</w:t>
      </w:r>
      <w:r w:rsidR="0068676E">
        <w:rPr>
          <w:rFonts w:ascii="Arial" w:hAnsi="Arial" w:cs="Arial"/>
        </w:rPr>
        <w:t xml:space="preserve"> a č. 3</w:t>
      </w:r>
      <w:r>
        <w:rPr>
          <w:rFonts w:ascii="Arial" w:hAnsi="Arial" w:cs="Arial"/>
        </w:rPr>
        <w:t>.</w:t>
      </w:r>
    </w:p>
    <w:p w14:paraId="1A555DE2" w14:textId="77777777" w:rsidR="005C41D3" w:rsidRPr="00A3147E" w:rsidRDefault="005C41D3" w:rsidP="00A3147E">
      <w:pPr>
        <w:pStyle w:val="Odstavecseseznamem"/>
        <w:numPr>
          <w:ilvl w:val="0"/>
          <w:numId w:val="48"/>
        </w:numPr>
        <w:tabs>
          <w:tab w:val="num" w:pos="144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3147E">
        <w:rPr>
          <w:rFonts w:ascii="Arial" w:hAnsi="Arial" w:cs="Arial"/>
        </w:rPr>
        <w:t xml:space="preserve">Tento dodatek </w:t>
      </w:r>
      <w:r w:rsidR="00695CA3">
        <w:rPr>
          <w:rFonts w:ascii="Arial" w:hAnsi="Arial" w:cs="Arial"/>
        </w:rPr>
        <w:t xml:space="preserve">č. </w:t>
      </w:r>
      <w:r w:rsidR="00460B5F">
        <w:rPr>
          <w:rFonts w:ascii="Arial" w:hAnsi="Arial" w:cs="Arial"/>
        </w:rPr>
        <w:t>3</w:t>
      </w:r>
      <w:r w:rsidR="00695CA3">
        <w:rPr>
          <w:rFonts w:ascii="Arial" w:hAnsi="Arial" w:cs="Arial"/>
        </w:rPr>
        <w:t xml:space="preserve"> </w:t>
      </w:r>
      <w:r w:rsidRPr="00A3147E">
        <w:rPr>
          <w:rFonts w:ascii="Arial" w:hAnsi="Arial" w:cs="Arial"/>
        </w:rPr>
        <w:t xml:space="preserve">se vyhotovuje ve čtyřech stejnopisech, z nichž jeden obdrží zhotovitel a tři objednatel. Tento dodatek nabývá platnosti dnem, kdy byl podepsán oběma stranami, a účinnosti tím dnem, ve kterém nastane splnění obou následujících podmínek: </w:t>
      </w:r>
    </w:p>
    <w:p w14:paraId="57FF79AC" w14:textId="77777777" w:rsidR="005C41D3" w:rsidRDefault="005C41D3" w:rsidP="00A3147E">
      <w:pPr>
        <w:pStyle w:val="Odstavecseseznamem"/>
        <w:numPr>
          <w:ilvl w:val="0"/>
          <w:numId w:val="49"/>
        </w:numPr>
        <w:spacing w:after="120"/>
        <w:contextualSpacing w:val="0"/>
        <w:jc w:val="both"/>
        <w:rPr>
          <w:rFonts w:ascii="Arial" w:hAnsi="Arial" w:cs="Arial"/>
        </w:rPr>
      </w:pPr>
      <w:r w:rsidRPr="00A3147E">
        <w:rPr>
          <w:rFonts w:ascii="Arial" w:hAnsi="Arial" w:cs="Arial"/>
        </w:rPr>
        <w:t xml:space="preserve">tento podepsaný dodatek </w:t>
      </w:r>
      <w:r w:rsidR="00695CA3">
        <w:rPr>
          <w:rFonts w:ascii="Arial" w:hAnsi="Arial" w:cs="Arial"/>
        </w:rPr>
        <w:t xml:space="preserve">č. </w:t>
      </w:r>
      <w:r w:rsidR="00460B5F">
        <w:rPr>
          <w:rFonts w:ascii="Arial" w:hAnsi="Arial" w:cs="Arial"/>
        </w:rPr>
        <w:t>3</w:t>
      </w:r>
      <w:r w:rsidR="00695CA3">
        <w:rPr>
          <w:rFonts w:ascii="Arial" w:hAnsi="Arial" w:cs="Arial"/>
        </w:rPr>
        <w:t xml:space="preserve"> </w:t>
      </w:r>
      <w:r w:rsidRPr="00A3147E">
        <w:rPr>
          <w:rFonts w:ascii="Arial" w:hAnsi="Arial" w:cs="Arial"/>
        </w:rPr>
        <w:t>bude doručen smluvní stranou, která jej podepsala jako poslední, druhé smluvní straně,</w:t>
      </w:r>
    </w:p>
    <w:p w14:paraId="7EEB9BC4" w14:textId="77777777" w:rsidR="005C41D3" w:rsidRPr="00A3147E" w:rsidRDefault="005C41D3" w:rsidP="00A3147E">
      <w:pPr>
        <w:pStyle w:val="Odstavecseseznamem"/>
        <w:numPr>
          <w:ilvl w:val="0"/>
          <w:numId w:val="49"/>
        </w:numPr>
        <w:spacing w:after="120"/>
        <w:contextualSpacing w:val="0"/>
        <w:jc w:val="both"/>
        <w:rPr>
          <w:rFonts w:ascii="Arial" w:hAnsi="Arial" w:cs="Arial"/>
        </w:rPr>
      </w:pPr>
      <w:r w:rsidRPr="00A3147E">
        <w:rPr>
          <w:rFonts w:ascii="Arial" w:hAnsi="Arial" w:cs="Arial"/>
        </w:rPr>
        <w:t xml:space="preserve">tento dodatek </w:t>
      </w:r>
      <w:r w:rsidR="00695CA3">
        <w:rPr>
          <w:rFonts w:ascii="Arial" w:hAnsi="Arial" w:cs="Arial"/>
        </w:rPr>
        <w:t xml:space="preserve">č. </w:t>
      </w:r>
      <w:r w:rsidR="00460B5F">
        <w:rPr>
          <w:rFonts w:ascii="Arial" w:hAnsi="Arial" w:cs="Arial"/>
        </w:rPr>
        <w:t>3</w:t>
      </w:r>
      <w:r w:rsidR="00695CA3">
        <w:rPr>
          <w:rFonts w:ascii="Arial" w:hAnsi="Arial" w:cs="Arial"/>
        </w:rPr>
        <w:t xml:space="preserve"> </w:t>
      </w:r>
      <w:r w:rsidRPr="00A3147E">
        <w:rPr>
          <w:rFonts w:ascii="Arial" w:hAnsi="Arial" w:cs="Arial"/>
        </w:rPr>
        <w:t xml:space="preserve">bude uveřejněn prostřednictvím registru smluv v souladu se zákonem č. 340/2015 Sb., o zvláštních podmínkách účinnosti některých smluv, uveřejňování těchto smluv a o registru smluv (zákon o registru smluv). </w:t>
      </w:r>
    </w:p>
    <w:p w14:paraId="2FC397B4" w14:textId="77777777" w:rsidR="00A3147E" w:rsidRPr="00A3147E" w:rsidRDefault="00A3147E" w:rsidP="00A3147E">
      <w:pPr>
        <w:pStyle w:val="Odstavecseseznamem"/>
        <w:numPr>
          <w:ilvl w:val="0"/>
          <w:numId w:val="48"/>
        </w:numPr>
        <w:tabs>
          <w:tab w:val="num" w:pos="144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3147E">
        <w:rPr>
          <w:rFonts w:ascii="Arial" w:hAnsi="Arial" w:cs="Arial"/>
        </w:rPr>
        <w:t xml:space="preserve">Smluvní strany se dohodly, že objednatel v zákonné lhůtě odešle tento dodatek </w:t>
      </w:r>
      <w:r w:rsidR="00695CA3">
        <w:rPr>
          <w:rFonts w:ascii="Arial" w:hAnsi="Arial" w:cs="Arial"/>
        </w:rPr>
        <w:t xml:space="preserve">č. </w:t>
      </w:r>
      <w:r w:rsidR="00460B5F">
        <w:rPr>
          <w:rFonts w:ascii="Arial" w:hAnsi="Arial" w:cs="Arial"/>
        </w:rPr>
        <w:t>3</w:t>
      </w:r>
      <w:r w:rsidR="00695CA3">
        <w:rPr>
          <w:rFonts w:ascii="Arial" w:hAnsi="Arial" w:cs="Arial"/>
        </w:rPr>
        <w:t xml:space="preserve"> </w:t>
      </w:r>
      <w:r w:rsidRPr="00A3147E">
        <w:rPr>
          <w:rFonts w:ascii="Arial" w:hAnsi="Arial" w:cs="Arial"/>
        </w:rPr>
        <w:t>k řádnému uveřejnění do registru smluv vedeného Ministerstvem vnitra ČR</w:t>
      </w:r>
      <w:r>
        <w:rPr>
          <w:rFonts w:ascii="Arial" w:hAnsi="Arial" w:cs="Arial"/>
        </w:rPr>
        <w:t>.</w:t>
      </w:r>
    </w:p>
    <w:p w14:paraId="7D9FA4A3" w14:textId="77777777" w:rsidR="001766B2" w:rsidRDefault="001766B2" w:rsidP="001766B2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16AACF20" w14:textId="11B167E4" w:rsidR="001766B2" w:rsidRDefault="001766B2" w:rsidP="001766B2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DEB3DFD" w14:textId="546FA109" w:rsidR="00AF6286" w:rsidRDefault="00AF6286" w:rsidP="001766B2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981C589" w14:textId="77777777" w:rsidR="00AF6286" w:rsidRDefault="00AF6286" w:rsidP="001766B2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DA5F657" w14:textId="77777777" w:rsidR="001766B2" w:rsidRDefault="001766B2" w:rsidP="001766B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Arial" w:hAnsi="Arial" w:cs="Arial"/>
          <w:b/>
        </w:rPr>
      </w:pPr>
      <w:bookmarkStart w:id="0" w:name="_Toc497313222"/>
      <w:r>
        <w:rPr>
          <w:rFonts w:ascii="Arial" w:hAnsi="Arial" w:cs="Arial"/>
          <w:b/>
        </w:rPr>
        <w:t>Doložka dle § 23 zákona č. 129/2000 Sb., o krajích, ve znění pozdějších předpisů</w:t>
      </w:r>
      <w:bookmarkEnd w:id="0"/>
    </w:p>
    <w:p w14:paraId="42E8609D" w14:textId="77777777" w:rsidR="001766B2" w:rsidRDefault="001766B2" w:rsidP="001766B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40"/>
        </w:tabs>
        <w:jc w:val="both"/>
        <w:outlineLvl w:val="0"/>
        <w:rPr>
          <w:rFonts w:ascii="Arial" w:hAnsi="Arial" w:cs="Arial"/>
        </w:rPr>
      </w:pPr>
      <w:bookmarkStart w:id="1" w:name="_Toc497313223"/>
      <w:r>
        <w:rPr>
          <w:rFonts w:ascii="Arial" w:hAnsi="Arial" w:cs="Arial"/>
        </w:rPr>
        <w:t>Rozhodnuto orgánem kraje: Rada Zlínského kraje</w:t>
      </w:r>
      <w:bookmarkEnd w:id="1"/>
      <w:r>
        <w:rPr>
          <w:rFonts w:ascii="Arial" w:hAnsi="Arial" w:cs="Arial"/>
        </w:rPr>
        <w:t xml:space="preserve"> </w:t>
      </w:r>
    </w:p>
    <w:p w14:paraId="67CF4E49" w14:textId="77777777" w:rsidR="001766B2" w:rsidRDefault="001766B2" w:rsidP="001766B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40"/>
        </w:tabs>
        <w:jc w:val="both"/>
        <w:outlineLvl w:val="0"/>
        <w:rPr>
          <w:rFonts w:ascii="Arial" w:hAnsi="Arial" w:cs="Arial"/>
        </w:rPr>
      </w:pPr>
      <w:bookmarkStart w:id="2" w:name="_Toc497313224"/>
      <w:r>
        <w:rPr>
          <w:rFonts w:ascii="Arial" w:hAnsi="Arial" w:cs="Arial"/>
        </w:rPr>
        <w:t xml:space="preserve">Datum a číslo jednací: </w:t>
      </w:r>
      <w:bookmarkEnd w:id="2"/>
    </w:p>
    <w:p w14:paraId="16FB2BE6" w14:textId="77777777" w:rsidR="001766B2" w:rsidRDefault="001766B2" w:rsidP="001766B2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3CCFE72E" w14:textId="77777777" w:rsidR="001766B2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0EE49446" w14:textId="77777777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A92085">
        <w:rPr>
          <w:rFonts w:ascii="Arial" w:hAnsi="Arial" w:cs="Arial"/>
          <w:sz w:val="20"/>
          <w:szCs w:val="20"/>
        </w:rPr>
        <w:t>Ve Zlíně dne:</w:t>
      </w:r>
      <w:r w:rsidRPr="00A92085">
        <w:rPr>
          <w:rFonts w:ascii="Arial" w:hAnsi="Arial" w:cs="Arial"/>
          <w:i/>
          <w:sz w:val="20"/>
          <w:szCs w:val="20"/>
        </w:rPr>
        <w:tab/>
      </w:r>
      <w:r w:rsidRPr="00A92085">
        <w:rPr>
          <w:rFonts w:ascii="Arial" w:hAnsi="Arial" w:cs="Arial"/>
          <w:sz w:val="20"/>
          <w:szCs w:val="20"/>
        </w:rPr>
        <w:t>V</w:t>
      </w:r>
      <w:r w:rsidR="00B161F5">
        <w:rPr>
          <w:rFonts w:ascii="Arial" w:hAnsi="Arial" w:cs="Arial"/>
          <w:sz w:val="20"/>
          <w:szCs w:val="20"/>
        </w:rPr>
        <w:t> Zlíně d</w:t>
      </w:r>
      <w:r w:rsidRPr="00A92085">
        <w:rPr>
          <w:rFonts w:ascii="Arial" w:hAnsi="Arial" w:cs="Arial"/>
          <w:sz w:val="20"/>
          <w:szCs w:val="20"/>
        </w:rPr>
        <w:t>ne:</w:t>
      </w:r>
      <w:r w:rsidRPr="00A9208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18FC9F" w14:textId="77777777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43A04CA2" w14:textId="77777777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77A8B9D7" w14:textId="77777777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A92085">
        <w:rPr>
          <w:rFonts w:ascii="Arial" w:hAnsi="Arial" w:cs="Arial"/>
          <w:sz w:val="20"/>
          <w:szCs w:val="20"/>
        </w:rPr>
        <w:t xml:space="preserve">za objednatele        </w:t>
      </w:r>
      <w:r w:rsidRPr="00A92085">
        <w:rPr>
          <w:rFonts w:ascii="Arial" w:hAnsi="Arial" w:cs="Arial"/>
          <w:sz w:val="20"/>
          <w:szCs w:val="20"/>
        </w:rPr>
        <w:tab/>
        <w:t>za zhotovitele</w:t>
      </w:r>
    </w:p>
    <w:p w14:paraId="1EEE68E4" w14:textId="77777777" w:rsidR="001766B2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3B3AA900" w14:textId="77777777" w:rsidR="00A3147E" w:rsidRPr="00A92085" w:rsidRDefault="00A3147E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54724B5A" w14:textId="77777777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3FC19A2E" w14:textId="77777777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0144B26D" w14:textId="77777777" w:rsidR="001766B2" w:rsidRPr="00A92085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A92085">
        <w:rPr>
          <w:rFonts w:ascii="Arial" w:hAnsi="Arial" w:cs="Arial"/>
          <w:iCs/>
          <w:sz w:val="20"/>
          <w:szCs w:val="20"/>
        </w:rPr>
        <w:t>..................................</w:t>
      </w:r>
      <w:r w:rsidRPr="00A92085">
        <w:rPr>
          <w:rFonts w:ascii="Arial" w:hAnsi="Arial" w:cs="Arial"/>
          <w:iCs/>
          <w:sz w:val="20"/>
          <w:szCs w:val="20"/>
        </w:rPr>
        <w:tab/>
        <w:t>...................................</w:t>
      </w:r>
    </w:p>
    <w:p w14:paraId="437DBFA9" w14:textId="3DB2E124" w:rsidR="001766B2" w:rsidRPr="00F32D6B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 w:rsidRPr="00A92085">
        <w:rPr>
          <w:rFonts w:ascii="Arial" w:hAnsi="Arial" w:cs="Arial"/>
          <w:iCs/>
          <w:sz w:val="20"/>
          <w:szCs w:val="20"/>
        </w:rPr>
        <w:t xml:space="preserve">Jiří Čunek       </w:t>
      </w:r>
      <w:r w:rsidRPr="00A92085">
        <w:rPr>
          <w:rFonts w:ascii="Arial" w:hAnsi="Arial" w:cs="Arial"/>
          <w:iCs/>
          <w:sz w:val="20"/>
          <w:szCs w:val="20"/>
        </w:rPr>
        <w:tab/>
      </w:r>
      <w:r w:rsidR="00523C13">
        <w:rPr>
          <w:rFonts w:ascii="Arial" w:hAnsi="Arial" w:cs="Arial"/>
          <w:sz w:val="20"/>
          <w:szCs w:val="20"/>
        </w:rPr>
        <w:t>xxxxx</w:t>
      </w:r>
      <w:bookmarkStart w:id="3" w:name="_GoBack"/>
      <w:bookmarkEnd w:id="3"/>
    </w:p>
    <w:p w14:paraId="4A2E9BD9" w14:textId="77777777" w:rsidR="001766B2" w:rsidRPr="00F32D6B" w:rsidRDefault="001766B2" w:rsidP="001766B2">
      <w:pPr>
        <w:pStyle w:val="Normlnweb"/>
        <w:tabs>
          <w:tab w:val="left" w:pos="407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32D6B">
        <w:rPr>
          <w:rFonts w:ascii="Arial" w:hAnsi="Arial" w:cs="Arial"/>
          <w:iCs/>
          <w:sz w:val="20"/>
          <w:szCs w:val="20"/>
        </w:rPr>
        <w:t>hejtman</w:t>
      </w:r>
      <w:r w:rsidRPr="00F32D6B">
        <w:rPr>
          <w:rFonts w:ascii="Arial" w:hAnsi="Arial" w:cs="Arial"/>
          <w:iCs/>
          <w:sz w:val="20"/>
          <w:szCs w:val="20"/>
        </w:rPr>
        <w:tab/>
      </w:r>
      <w:r w:rsidR="00F32D6B" w:rsidRPr="00F32D6B">
        <w:rPr>
          <w:rFonts w:ascii="Arial" w:hAnsi="Arial" w:cs="Arial"/>
          <w:color w:val="000000"/>
          <w:sz w:val="20"/>
          <w:szCs w:val="20"/>
        </w:rPr>
        <w:t>na základě plné moci</w:t>
      </w:r>
    </w:p>
    <w:p w14:paraId="791DB6E2" w14:textId="77777777" w:rsidR="00F32D6B" w:rsidRPr="00F32D6B" w:rsidRDefault="00F32D6B" w:rsidP="001766B2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 w:rsidRPr="00F32D6B">
        <w:rPr>
          <w:rFonts w:ascii="Arial" w:hAnsi="Arial" w:cs="Arial"/>
          <w:color w:val="000000"/>
          <w:sz w:val="20"/>
          <w:szCs w:val="20"/>
        </w:rPr>
        <w:tab/>
        <w:t>IMPROMAT-COMPUTER s.r.o.</w:t>
      </w:r>
    </w:p>
    <w:p w14:paraId="03FE0141" w14:textId="77777777" w:rsidR="00780F2B" w:rsidRPr="00780F2B" w:rsidRDefault="00780F2B" w:rsidP="005A5C1D">
      <w:pPr>
        <w:pStyle w:val="Odstavecseseznamem"/>
        <w:rPr>
          <w:highlight w:val="yellow"/>
        </w:rPr>
      </w:pPr>
    </w:p>
    <w:sectPr w:rsidR="00780F2B" w:rsidRPr="00780F2B" w:rsidSect="00273265">
      <w:headerReference w:type="default" r:id="rId8"/>
      <w:foot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39BF1" w14:textId="77777777" w:rsidR="00104512" w:rsidRDefault="00104512" w:rsidP="001766B2">
      <w:r>
        <w:separator/>
      </w:r>
    </w:p>
  </w:endnote>
  <w:endnote w:type="continuationSeparator" w:id="0">
    <w:p w14:paraId="351C071F" w14:textId="77777777" w:rsidR="00104512" w:rsidRDefault="00104512" w:rsidP="0017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615A2" w14:textId="29D4C625" w:rsidR="00212796" w:rsidRDefault="00212796">
    <w:pPr>
      <w:jc w:val="right"/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PAGE </w:instrText>
    </w:r>
    <w:r>
      <w:rPr>
        <w:rFonts w:ascii="Arial" w:hAnsi="Arial" w:cs="Arial"/>
        <w:color w:val="999999"/>
      </w:rPr>
      <w:fldChar w:fldCharType="separate"/>
    </w:r>
    <w:r w:rsidR="00523C13">
      <w:rPr>
        <w:rFonts w:ascii="Arial" w:hAnsi="Arial" w:cs="Arial"/>
        <w:noProof/>
        <w:color w:val="999999"/>
      </w:rPr>
      <w:t>1</w:t>
    </w:r>
    <w:r>
      <w:rPr>
        <w:rFonts w:ascii="Arial" w:hAnsi="Arial" w:cs="Arial"/>
        <w:color w:val="999999"/>
      </w:rPr>
      <w:fldChar w:fldCharType="end"/>
    </w:r>
    <w:r>
      <w:rPr>
        <w:rFonts w:ascii="Arial" w:hAnsi="Arial" w:cs="Arial"/>
        <w:color w:val="999999"/>
      </w:rPr>
      <w:t xml:space="preserve"> / </w:t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NUMPAGES </w:instrText>
    </w:r>
    <w:r>
      <w:rPr>
        <w:rFonts w:ascii="Arial" w:hAnsi="Arial" w:cs="Arial"/>
        <w:color w:val="999999"/>
      </w:rPr>
      <w:fldChar w:fldCharType="separate"/>
    </w:r>
    <w:r w:rsidR="00523C13">
      <w:rPr>
        <w:rFonts w:ascii="Arial" w:hAnsi="Arial" w:cs="Arial"/>
        <w:noProof/>
        <w:color w:val="999999"/>
      </w:rPr>
      <w:t>3</w:t>
    </w:r>
    <w:r>
      <w:rPr>
        <w:rFonts w:ascii="Arial" w:hAnsi="Arial" w:cs="Arial"/>
        <w:color w:val="999999"/>
      </w:rPr>
      <w:fldChar w:fldCharType="end"/>
    </w:r>
  </w:p>
  <w:p w14:paraId="26F89ABB" w14:textId="77777777" w:rsidR="00212796" w:rsidRDefault="00212796">
    <w:pPr>
      <w:pStyle w:val="Zpat"/>
    </w:pPr>
  </w:p>
  <w:p w14:paraId="2A54B839" w14:textId="77777777" w:rsidR="00212796" w:rsidRDefault="002127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A8B11" w14:textId="77777777" w:rsidR="00104512" w:rsidRDefault="00104512" w:rsidP="001766B2">
      <w:r>
        <w:separator/>
      </w:r>
    </w:p>
  </w:footnote>
  <w:footnote w:type="continuationSeparator" w:id="0">
    <w:p w14:paraId="53F0EBE7" w14:textId="77777777" w:rsidR="00104512" w:rsidRDefault="00104512" w:rsidP="001766B2">
      <w:r>
        <w:continuationSeparator/>
      </w:r>
    </w:p>
  </w:footnote>
  <w:footnote w:id="1">
    <w:p w14:paraId="1CC025DF" w14:textId="77777777" w:rsidR="00D902FC" w:rsidRDefault="00D902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18A5">
        <w:rPr>
          <w:sz w:val="18"/>
          <w:szCs w:val="18"/>
        </w:rPr>
        <w:t xml:space="preserve">Bankovní účet se musí shodovat </w:t>
      </w:r>
      <w:r w:rsidRPr="00192B65">
        <w:rPr>
          <w:sz w:val="18"/>
          <w:szCs w:val="18"/>
        </w:rPr>
        <w:t>s </w:t>
      </w:r>
      <w:r w:rsidRPr="00192B65">
        <w:rPr>
          <w:sz w:val="18"/>
          <w:szCs w:val="18"/>
          <w:u w:val="single"/>
        </w:rPr>
        <w:t xml:space="preserve">účtem </w:t>
      </w:r>
      <w:r w:rsidRPr="00192B65">
        <w:rPr>
          <w:rFonts w:cs="Arial"/>
          <w:sz w:val="18"/>
          <w:szCs w:val="18"/>
          <w:u w:val="single"/>
        </w:rPr>
        <w:t>používaným pro ekonomickou činnost</w:t>
      </w:r>
      <w:r w:rsidRPr="00192B65">
        <w:rPr>
          <w:sz w:val="18"/>
          <w:szCs w:val="18"/>
          <w:u w:val="single"/>
        </w:rPr>
        <w:t xml:space="preserve"> registrovaným u </w:t>
      </w:r>
      <w:r w:rsidRPr="00192B65">
        <w:rPr>
          <w:rFonts w:cs="Arial"/>
          <w:sz w:val="18"/>
          <w:szCs w:val="18"/>
          <w:u w:val="single"/>
        </w:rPr>
        <w:t>správce daně</w:t>
      </w:r>
      <w:r w:rsidRPr="00192B65">
        <w:rPr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CA1E" w14:textId="77777777" w:rsidR="00212796" w:rsidRDefault="00212796" w:rsidP="00273265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  <w:r w:rsidRPr="007341EC">
      <w:rPr>
        <w:noProof/>
      </w:rPr>
      <w:drawing>
        <wp:inline distT="0" distB="0" distL="0" distR="0" wp14:anchorId="37432F53" wp14:editId="277B5A85">
          <wp:extent cx="6189980" cy="1019810"/>
          <wp:effectExtent l="0" t="0" r="1270" b="8890"/>
          <wp:docPr id="1" name="Obrázek 1" descr="\\srvfs04\IOP\NOVY_IROP_19_ZZKZK\Publicita\Logo IROP a MMR v 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\\srvfs04\IOP\NOVY_IROP_19_ZZKZK\Publicita\Logo IROP a MMR v 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98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3.95pt" o:bullet="t">
        <v:imagedata r:id="rId1" o:title="Odrážka Fama+"/>
      </v:shape>
    </w:pict>
  </w:numPicBullet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1" w15:restartNumberingAfterBreak="0">
    <w:nsid w:val="025818A1"/>
    <w:multiLevelType w:val="hybridMultilevel"/>
    <w:tmpl w:val="A29EF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1F78"/>
    <w:multiLevelType w:val="hybridMultilevel"/>
    <w:tmpl w:val="0636AAF0"/>
    <w:lvl w:ilvl="0" w:tplc="0405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06550B30"/>
    <w:multiLevelType w:val="hybridMultilevel"/>
    <w:tmpl w:val="8A8A35E4"/>
    <w:lvl w:ilvl="0" w:tplc="D42652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8418E6"/>
    <w:multiLevelType w:val="hybridMultilevel"/>
    <w:tmpl w:val="180E4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93017A"/>
    <w:multiLevelType w:val="hybridMultilevel"/>
    <w:tmpl w:val="E0466FF2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A15087"/>
    <w:multiLevelType w:val="hybridMultilevel"/>
    <w:tmpl w:val="1DD00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5B5F74"/>
    <w:multiLevelType w:val="hybridMultilevel"/>
    <w:tmpl w:val="5FE07FDC"/>
    <w:lvl w:ilvl="0" w:tplc="3498F1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A2FF5"/>
    <w:multiLevelType w:val="hybridMultilevel"/>
    <w:tmpl w:val="6AAA5494"/>
    <w:lvl w:ilvl="0" w:tplc="3A0099F4">
      <w:start w:val="1"/>
      <w:numFmt w:val="bullet"/>
      <w:pStyle w:val="Odrk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1E9F605C"/>
    <w:multiLevelType w:val="hybridMultilevel"/>
    <w:tmpl w:val="02B63F92"/>
    <w:lvl w:ilvl="0" w:tplc="276E2624">
      <w:start w:val="1"/>
      <w:numFmt w:val="bullet"/>
      <w:pStyle w:val="Odrkatek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105176"/>
    <w:multiLevelType w:val="hybridMultilevel"/>
    <w:tmpl w:val="A8E28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F1785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BB5EC3"/>
    <w:multiLevelType w:val="multilevel"/>
    <w:tmpl w:val="06E28006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left"/>
      <w:pPr>
        <w:ind w:left="1287" w:hanging="720"/>
      </w:pPr>
      <w:rPr>
        <w:rFonts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2165A5"/>
    <w:multiLevelType w:val="hybridMultilevel"/>
    <w:tmpl w:val="8F508BB4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422F0"/>
    <w:multiLevelType w:val="hybridMultilevel"/>
    <w:tmpl w:val="8124A1EE"/>
    <w:lvl w:ilvl="0" w:tplc="CBA61BCA">
      <w:numFmt w:val="bullet"/>
      <w:pStyle w:val="DOdr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803FE"/>
    <w:multiLevelType w:val="hybridMultilevel"/>
    <w:tmpl w:val="0AAE2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B40DB"/>
    <w:multiLevelType w:val="multilevel"/>
    <w:tmpl w:val="C2D4C810"/>
    <w:lvl w:ilvl="0">
      <w:start w:val="1"/>
      <w:numFmt w:val="ordinal"/>
      <w:pStyle w:val="D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DNadpis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DNadpis3"/>
      <w:lvlText w:val="%1%2%3"/>
      <w:lvlJc w:val="left"/>
      <w:pPr>
        <w:ind w:left="4330" w:hanging="360"/>
      </w:pPr>
      <w:rPr>
        <w:rFonts w:hint="default"/>
      </w:rPr>
    </w:lvl>
    <w:lvl w:ilvl="3">
      <w:start w:val="1"/>
      <w:numFmt w:val="decimal"/>
      <w:pStyle w:val="DNadpis4"/>
      <w:lvlText w:val="%1%2%3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EV%5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B47097"/>
    <w:multiLevelType w:val="multilevel"/>
    <w:tmpl w:val="4F20D0EE"/>
    <w:lvl w:ilvl="0">
      <w:start w:val="1"/>
      <w:numFmt w:val="decimal"/>
      <w:pStyle w:val="Snadpis1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pStyle w:val="Snadpis2"/>
      <w:isLgl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decimal"/>
      <w:pStyle w:val="Snadpis3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pStyle w:val="Snadpis4"/>
      <w:isLgl/>
      <w:lvlText w:val="%1.%2.%3.%4."/>
      <w:lvlJc w:val="left"/>
      <w:pPr>
        <w:ind w:left="1834" w:hanging="720"/>
      </w:pPr>
      <w:rPr>
        <w:rFonts w:cs="Times New Roman" w:hint="default"/>
      </w:rPr>
    </w:lvl>
    <w:lvl w:ilvl="4">
      <w:start w:val="1"/>
      <w:numFmt w:val="lowerLetter"/>
      <w:pStyle w:val="Snadpis5"/>
      <w:lvlText w:val="%5)"/>
      <w:lvlJc w:val="left"/>
      <w:pPr>
        <w:ind w:left="2554" w:hanging="1080"/>
      </w:pPr>
      <w:rPr>
        <w:rFonts w:cs="Times New Roman" w:hint="default"/>
      </w:rPr>
    </w:lvl>
    <w:lvl w:ilvl="5">
      <w:start w:val="1"/>
      <w:numFmt w:val="decimal"/>
      <w:pStyle w:val="Snadpis6"/>
      <w:isLgl/>
      <w:lvlText w:val="%6."/>
      <w:lvlJc w:val="left"/>
      <w:pPr>
        <w:ind w:left="29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4" w:hanging="1440"/>
      </w:pPr>
      <w:rPr>
        <w:rFonts w:cs="Times New Roman" w:hint="default"/>
      </w:rPr>
    </w:lvl>
  </w:abstractNum>
  <w:abstractNum w:abstractNumId="22" w15:restartNumberingAfterBreak="0">
    <w:nsid w:val="35FB1F21"/>
    <w:multiLevelType w:val="hybridMultilevel"/>
    <w:tmpl w:val="097E6EAC"/>
    <w:lvl w:ilvl="0" w:tplc="60BEF0E2">
      <w:start w:val="1"/>
      <w:numFmt w:val="bullet"/>
      <w:pStyle w:val="UOdr0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C46A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0D776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6C45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30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A7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E2823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38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C3A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E30F85"/>
    <w:multiLevelType w:val="hybridMultilevel"/>
    <w:tmpl w:val="4A923F4E"/>
    <w:lvl w:ilvl="0" w:tplc="38F0CF26">
      <w:start w:val="1"/>
      <w:numFmt w:val="bullet"/>
      <w:pStyle w:val="Sodrka3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4" w15:restartNumberingAfterBreak="0">
    <w:nsid w:val="3FBA1500"/>
    <w:multiLevelType w:val="hybridMultilevel"/>
    <w:tmpl w:val="7AE2B914"/>
    <w:lvl w:ilvl="0" w:tplc="A5265714">
      <w:start w:val="1"/>
      <w:numFmt w:val="bullet"/>
      <w:pStyle w:val="DOdrk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D6A3A"/>
    <w:multiLevelType w:val="hybridMultilevel"/>
    <w:tmpl w:val="11DC9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646E"/>
    <w:multiLevelType w:val="hybridMultilevel"/>
    <w:tmpl w:val="D624A052"/>
    <w:lvl w:ilvl="0" w:tplc="4E7A1E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AF1E3E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cs="Times New Roman"/>
      </w:rPr>
    </w:lvl>
  </w:abstractNum>
  <w:abstractNum w:abstractNumId="28" w15:restartNumberingAfterBreak="0">
    <w:nsid w:val="484E1247"/>
    <w:multiLevelType w:val="hybridMultilevel"/>
    <w:tmpl w:val="3FCAA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F6F6A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057008"/>
    <w:multiLevelType w:val="multilevel"/>
    <w:tmpl w:val="0100CC4A"/>
    <w:lvl w:ilvl="0">
      <w:start w:val="1"/>
      <w:numFmt w:val="decimal"/>
      <w:pStyle w:val="N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NNadpis2"/>
      <w:lvlText w:val="%1.%2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2">
      <w:start w:val="1"/>
      <w:numFmt w:val="decimal"/>
      <w:pStyle w:val="NNadpis3"/>
      <w:lvlText w:val="%1.%2.%3."/>
      <w:lvlJc w:val="left"/>
      <w:pPr>
        <w:tabs>
          <w:tab w:val="num" w:pos="680"/>
        </w:tabs>
        <w:ind w:left="1224" w:hanging="1224"/>
      </w:pPr>
      <w:rPr>
        <w:rFonts w:hint="default"/>
      </w:rPr>
    </w:lvl>
    <w:lvl w:ilvl="3">
      <w:start w:val="1"/>
      <w:numFmt w:val="upperLetter"/>
      <w:pStyle w:val="NNadpis4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pStyle w:val="NNadpis5"/>
      <w:suff w:val="nothing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lowerLetter"/>
      <w:pStyle w:val="NNadpis6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2681BB4"/>
    <w:multiLevelType w:val="hybridMultilevel"/>
    <w:tmpl w:val="833E8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24A52"/>
    <w:multiLevelType w:val="singleLevel"/>
    <w:tmpl w:val="49884E7A"/>
    <w:lvl w:ilvl="0">
      <w:start w:val="1"/>
      <w:numFmt w:val="upperRoman"/>
      <w:pStyle w:val="Nadpis30"/>
      <w:lvlText w:val="%1."/>
      <w:lvlJc w:val="left"/>
      <w:pPr>
        <w:tabs>
          <w:tab w:val="num" w:pos="1064"/>
        </w:tabs>
        <w:ind w:left="1064" w:hanging="720"/>
      </w:pPr>
      <w:rPr>
        <w:rFonts w:cs="Times New Roman"/>
      </w:rPr>
    </w:lvl>
  </w:abstractNum>
  <w:abstractNum w:abstractNumId="33" w15:restartNumberingAfterBreak="0">
    <w:nsid w:val="52CE746B"/>
    <w:multiLevelType w:val="multilevel"/>
    <w:tmpl w:val="DEEC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400519F"/>
    <w:multiLevelType w:val="hybridMultilevel"/>
    <w:tmpl w:val="DF463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F4421"/>
    <w:multiLevelType w:val="hybridMultilevel"/>
    <w:tmpl w:val="B25AA4A8"/>
    <w:lvl w:ilvl="0" w:tplc="B7000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90FEF"/>
    <w:multiLevelType w:val="hybridMultilevel"/>
    <w:tmpl w:val="3A042F46"/>
    <w:lvl w:ilvl="0" w:tplc="C956763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BDE1C64"/>
    <w:multiLevelType w:val="multilevel"/>
    <w:tmpl w:val="44C227FC"/>
    <w:lvl w:ilvl="0">
      <w:start w:val="1"/>
      <w:numFmt w:val="decimal"/>
      <w:pStyle w:val="DPloha1"/>
      <w:lvlText w:val="Příloha č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PlohaNadpis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DPlohaNadpis2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DPlohaNadpis3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DPlohaNadpis4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127705A"/>
    <w:multiLevelType w:val="hybridMultilevel"/>
    <w:tmpl w:val="1E863AB0"/>
    <w:lvl w:ilvl="0" w:tplc="9DAE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A5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CB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2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5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4D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A0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AB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29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293199"/>
    <w:multiLevelType w:val="hybridMultilevel"/>
    <w:tmpl w:val="A9D61B26"/>
    <w:lvl w:ilvl="0" w:tplc="F384A882">
      <w:start w:val="1"/>
      <w:numFmt w:val="bullet"/>
      <w:pStyle w:val="Odrka2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0" w15:restartNumberingAfterBreak="0">
    <w:nsid w:val="654550C2"/>
    <w:multiLevelType w:val="hybridMultilevel"/>
    <w:tmpl w:val="E7462088"/>
    <w:lvl w:ilvl="0" w:tplc="0405000F">
      <w:start w:val="1"/>
      <w:numFmt w:val="bullet"/>
      <w:pStyle w:val="DOdrk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00EF3"/>
    <w:multiLevelType w:val="hybridMultilevel"/>
    <w:tmpl w:val="762E3112"/>
    <w:lvl w:ilvl="0" w:tplc="B658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2E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8A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86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E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49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8A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2B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AE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E57AA"/>
    <w:multiLevelType w:val="hybridMultilevel"/>
    <w:tmpl w:val="B6AEB37C"/>
    <w:lvl w:ilvl="0" w:tplc="C596C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E9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CC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41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A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0D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88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4B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</w:num>
  <w:num w:numId="3">
    <w:abstractNumId w:val="16"/>
  </w:num>
  <w:num w:numId="4">
    <w:abstractNumId w:val="43"/>
  </w:num>
  <w:num w:numId="5">
    <w:abstractNumId w:val="27"/>
  </w:num>
  <w:num w:numId="6">
    <w:abstractNumId w:val="2"/>
  </w:num>
  <w:num w:numId="7">
    <w:abstractNumId w:val="4"/>
  </w:num>
  <w:num w:numId="8">
    <w:abstractNumId w:val="29"/>
  </w:num>
  <w:num w:numId="9">
    <w:abstractNumId w:val="8"/>
  </w:num>
  <w:num w:numId="10">
    <w:abstractNumId w:val="42"/>
  </w:num>
  <w:num w:numId="11">
    <w:abstractNumId w:val="13"/>
  </w:num>
  <w:num w:numId="12">
    <w:abstractNumId w:val="38"/>
  </w:num>
  <w:num w:numId="13">
    <w:abstractNumId w:val="35"/>
  </w:num>
  <w:num w:numId="14">
    <w:abstractNumId w:val="41"/>
  </w:num>
  <w:num w:numId="15">
    <w:abstractNumId w:val="31"/>
  </w:num>
  <w:num w:numId="16">
    <w:abstractNumId w:val="24"/>
  </w:num>
  <w:num w:numId="17">
    <w:abstractNumId w:val="20"/>
  </w:num>
  <w:num w:numId="18">
    <w:abstractNumId w:val="30"/>
  </w:num>
  <w:num w:numId="19">
    <w:abstractNumId w:val="23"/>
  </w:num>
  <w:num w:numId="20">
    <w:abstractNumId w:val="21"/>
  </w:num>
  <w:num w:numId="21">
    <w:abstractNumId w:val="18"/>
  </w:num>
  <w:num w:numId="22">
    <w:abstractNumId w:val="15"/>
  </w:num>
  <w:num w:numId="23">
    <w:abstractNumId w:val="12"/>
  </w:num>
  <w:num w:numId="24">
    <w:abstractNumId w:val="22"/>
  </w:num>
  <w:num w:numId="25">
    <w:abstractNumId w:val="40"/>
  </w:num>
  <w:num w:numId="26">
    <w:abstractNumId w:val="37"/>
  </w:num>
  <w:num w:numId="27">
    <w:abstractNumId w:val="17"/>
  </w:num>
  <w:num w:numId="28">
    <w:abstractNumId w:val="10"/>
  </w:num>
  <w:num w:numId="29">
    <w:abstractNumId w:val="39"/>
  </w:num>
  <w:num w:numId="30">
    <w:abstractNumId w:val="9"/>
  </w:num>
  <w:num w:numId="31">
    <w:abstractNumId w:val="11"/>
  </w:num>
  <w:num w:numId="32">
    <w:abstractNumId w:val="26"/>
  </w:num>
  <w:num w:numId="33">
    <w:abstractNumId w:val="14"/>
  </w:num>
  <w:num w:numId="34">
    <w:abstractNumId w:val="34"/>
  </w:num>
  <w:num w:numId="35">
    <w:abstractNumId w:val="25"/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</w:num>
  <w:num w:numId="46">
    <w:abstractNumId w:val="7"/>
  </w:num>
  <w:num w:numId="47">
    <w:abstractNumId w:val="28"/>
  </w:num>
  <w:num w:numId="48">
    <w:abstractNumId w:val="3"/>
  </w:num>
  <w:num w:numId="49">
    <w:abstractNumId w:val="36"/>
  </w:num>
  <w:num w:numId="50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B2"/>
    <w:rsid w:val="00001E57"/>
    <w:rsid w:val="000223DB"/>
    <w:rsid w:val="00026623"/>
    <w:rsid w:val="00044084"/>
    <w:rsid w:val="00045F70"/>
    <w:rsid w:val="000475E7"/>
    <w:rsid w:val="00055EFC"/>
    <w:rsid w:val="000716DB"/>
    <w:rsid w:val="00074728"/>
    <w:rsid w:val="00076505"/>
    <w:rsid w:val="00077683"/>
    <w:rsid w:val="000826B0"/>
    <w:rsid w:val="00082A5F"/>
    <w:rsid w:val="00085F91"/>
    <w:rsid w:val="000A17CA"/>
    <w:rsid w:val="000B40A1"/>
    <w:rsid w:val="000B4BE3"/>
    <w:rsid w:val="000C346A"/>
    <w:rsid w:val="000C65DE"/>
    <w:rsid w:val="000D1997"/>
    <w:rsid w:val="000D2A4F"/>
    <w:rsid w:val="000D463E"/>
    <w:rsid w:val="000E71BF"/>
    <w:rsid w:val="000F1354"/>
    <w:rsid w:val="00102D73"/>
    <w:rsid w:val="00102EEE"/>
    <w:rsid w:val="001044DF"/>
    <w:rsid w:val="00104512"/>
    <w:rsid w:val="001051ED"/>
    <w:rsid w:val="00112B5A"/>
    <w:rsid w:val="001132C4"/>
    <w:rsid w:val="001211A4"/>
    <w:rsid w:val="001215C2"/>
    <w:rsid w:val="00133E04"/>
    <w:rsid w:val="001351AB"/>
    <w:rsid w:val="00147509"/>
    <w:rsid w:val="001476DF"/>
    <w:rsid w:val="001502BA"/>
    <w:rsid w:val="00155ABD"/>
    <w:rsid w:val="00164E38"/>
    <w:rsid w:val="001766B2"/>
    <w:rsid w:val="00182907"/>
    <w:rsid w:val="00185C15"/>
    <w:rsid w:val="00187468"/>
    <w:rsid w:val="00187971"/>
    <w:rsid w:val="0019449F"/>
    <w:rsid w:val="00194E62"/>
    <w:rsid w:val="00194F91"/>
    <w:rsid w:val="001A2653"/>
    <w:rsid w:val="001A761F"/>
    <w:rsid w:val="001A793E"/>
    <w:rsid w:val="001A7B9B"/>
    <w:rsid w:val="001B4027"/>
    <w:rsid w:val="001B4EE2"/>
    <w:rsid w:val="001B5683"/>
    <w:rsid w:val="001C5EC5"/>
    <w:rsid w:val="001D3018"/>
    <w:rsid w:val="001D48F2"/>
    <w:rsid w:val="001E20B0"/>
    <w:rsid w:val="001E4EF1"/>
    <w:rsid w:val="001E5138"/>
    <w:rsid w:val="00212796"/>
    <w:rsid w:val="00231E98"/>
    <w:rsid w:val="002359BD"/>
    <w:rsid w:val="00237A0B"/>
    <w:rsid w:val="00237BA0"/>
    <w:rsid w:val="00243F3C"/>
    <w:rsid w:val="00244F67"/>
    <w:rsid w:val="00254BF6"/>
    <w:rsid w:val="002550C4"/>
    <w:rsid w:val="00271A00"/>
    <w:rsid w:val="00271FCB"/>
    <w:rsid w:val="00273265"/>
    <w:rsid w:val="002824DB"/>
    <w:rsid w:val="002A0A83"/>
    <w:rsid w:val="002A184D"/>
    <w:rsid w:val="002B0758"/>
    <w:rsid w:val="002B3562"/>
    <w:rsid w:val="002B4839"/>
    <w:rsid w:val="002C595E"/>
    <w:rsid w:val="002C73A3"/>
    <w:rsid w:val="002D2805"/>
    <w:rsid w:val="002D2E53"/>
    <w:rsid w:val="002D5DAB"/>
    <w:rsid w:val="002E00AC"/>
    <w:rsid w:val="002E5931"/>
    <w:rsid w:val="002F0E52"/>
    <w:rsid w:val="002F128F"/>
    <w:rsid w:val="002F34EC"/>
    <w:rsid w:val="002F755E"/>
    <w:rsid w:val="00315DB0"/>
    <w:rsid w:val="003160C0"/>
    <w:rsid w:val="0031731A"/>
    <w:rsid w:val="00326D99"/>
    <w:rsid w:val="00330125"/>
    <w:rsid w:val="00330EA6"/>
    <w:rsid w:val="003379DA"/>
    <w:rsid w:val="00337B71"/>
    <w:rsid w:val="0034318E"/>
    <w:rsid w:val="003750CB"/>
    <w:rsid w:val="00375F62"/>
    <w:rsid w:val="003862E9"/>
    <w:rsid w:val="003968A8"/>
    <w:rsid w:val="003A1887"/>
    <w:rsid w:val="003A5FD0"/>
    <w:rsid w:val="003A7D7A"/>
    <w:rsid w:val="003C3C3C"/>
    <w:rsid w:val="003C5123"/>
    <w:rsid w:val="003D43D4"/>
    <w:rsid w:val="003E27C5"/>
    <w:rsid w:val="003F0422"/>
    <w:rsid w:val="003F18A0"/>
    <w:rsid w:val="003F4CC8"/>
    <w:rsid w:val="0041702D"/>
    <w:rsid w:val="004445CE"/>
    <w:rsid w:val="00450DEF"/>
    <w:rsid w:val="004516F6"/>
    <w:rsid w:val="00453D47"/>
    <w:rsid w:val="00455589"/>
    <w:rsid w:val="00457CA3"/>
    <w:rsid w:val="00460B5F"/>
    <w:rsid w:val="00461B84"/>
    <w:rsid w:val="004644B2"/>
    <w:rsid w:val="004700EA"/>
    <w:rsid w:val="00491436"/>
    <w:rsid w:val="004A26F9"/>
    <w:rsid w:val="004B624D"/>
    <w:rsid w:val="004D690F"/>
    <w:rsid w:val="004E158F"/>
    <w:rsid w:val="004E1BD6"/>
    <w:rsid w:val="004E6942"/>
    <w:rsid w:val="004E6F03"/>
    <w:rsid w:val="004F516B"/>
    <w:rsid w:val="005010E6"/>
    <w:rsid w:val="00523C13"/>
    <w:rsid w:val="00523E39"/>
    <w:rsid w:val="00531048"/>
    <w:rsid w:val="00542BBC"/>
    <w:rsid w:val="00552928"/>
    <w:rsid w:val="005662B3"/>
    <w:rsid w:val="00573107"/>
    <w:rsid w:val="005875BC"/>
    <w:rsid w:val="00597875"/>
    <w:rsid w:val="005A3405"/>
    <w:rsid w:val="005A3FD6"/>
    <w:rsid w:val="005A5C1D"/>
    <w:rsid w:val="005A776C"/>
    <w:rsid w:val="005B3E7D"/>
    <w:rsid w:val="005C41D3"/>
    <w:rsid w:val="005C5C44"/>
    <w:rsid w:val="005D051B"/>
    <w:rsid w:val="005D72B7"/>
    <w:rsid w:val="005D74C4"/>
    <w:rsid w:val="005E7B11"/>
    <w:rsid w:val="005F653E"/>
    <w:rsid w:val="00602D95"/>
    <w:rsid w:val="00613E3B"/>
    <w:rsid w:val="00640492"/>
    <w:rsid w:val="00660CF2"/>
    <w:rsid w:val="00662567"/>
    <w:rsid w:val="006662AD"/>
    <w:rsid w:val="006670D6"/>
    <w:rsid w:val="00674299"/>
    <w:rsid w:val="00680E82"/>
    <w:rsid w:val="0068676E"/>
    <w:rsid w:val="00693846"/>
    <w:rsid w:val="00695CA3"/>
    <w:rsid w:val="006A1D33"/>
    <w:rsid w:val="006A60DC"/>
    <w:rsid w:val="006B30D1"/>
    <w:rsid w:val="006B6EB1"/>
    <w:rsid w:val="006B780C"/>
    <w:rsid w:val="006C4C63"/>
    <w:rsid w:val="006D009E"/>
    <w:rsid w:val="006D1747"/>
    <w:rsid w:val="006D3127"/>
    <w:rsid w:val="006D3C7E"/>
    <w:rsid w:val="006E0519"/>
    <w:rsid w:val="006E34CB"/>
    <w:rsid w:val="006E6E62"/>
    <w:rsid w:val="006F2257"/>
    <w:rsid w:val="006F4EF8"/>
    <w:rsid w:val="0070076A"/>
    <w:rsid w:val="00706DEC"/>
    <w:rsid w:val="007363E5"/>
    <w:rsid w:val="007466B7"/>
    <w:rsid w:val="007504CE"/>
    <w:rsid w:val="00752EA0"/>
    <w:rsid w:val="007576F4"/>
    <w:rsid w:val="007663DC"/>
    <w:rsid w:val="00775F1C"/>
    <w:rsid w:val="00780F2B"/>
    <w:rsid w:val="00790E75"/>
    <w:rsid w:val="00794D63"/>
    <w:rsid w:val="00797AA5"/>
    <w:rsid w:val="007B10BC"/>
    <w:rsid w:val="007B5736"/>
    <w:rsid w:val="007C0109"/>
    <w:rsid w:val="007D51BA"/>
    <w:rsid w:val="007F2883"/>
    <w:rsid w:val="00800094"/>
    <w:rsid w:val="0080671A"/>
    <w:rsid w:val="0080672B"/>
    <w:rsid w:val="00807605"/>
    <w:rsid w:val="00814633"/>
    <w:rsid w:val="008174A5"/>
    <w:rsid w:val="00820DDB"/>
    <w:rsid w:val="00823EEE"/>
    <w:rsid w:val="00824CE4"/>
    <w:rsid w:val="0084541A"/>
    <w:rsid w:val="00845885"/>
    <w:rsid w:val="00850723"/>
    <w:rsid w:val="00852F60"/>
    <w:rsid w:val="00855207"/>
    <w:rsid w:val="00860409"/>
    <w:rsid w:val="00863E39"/>
    <w:rsid w:val="0086599C"/>
    <w:rsid w:val="008843CA"/>
    <w:rsid w:val="00886309"/>
    <w:rsid w:val="008900B5"/>
    <w:rsid w:val="0089794F"/>
    <w:rsid w:val="008A2459"/>
    <w:rsid w:val="008A52CF"/>
    <w:rsid w:val="008A617B"/>
    <w:rsid w:val="008B2F04"/>
    <w:rsid w:val="008B4DB4"/>
    <w:rsid w:val="008C3A29"/>
    <w:rsid w:val="008D1FE7"/>
    <w:rsid w:val="008D3639"/>
    <w:rsid w:val="008D3D66"/>
    <w:rsid w:val="008E3F20"/>
    <w:rsid w:val="008F2C52"/>
    <w:rsid w:val="008F6B9E"/>
    <w:rsid w:val="0090229D"/>
    <w:rsid w:val="00903536"/>
    <w:rsid w:val="009076AF"/>
    <w:rsid w:val="0091606E"/>
    <w:rsid w:val="0091630C"/>
    <w:rsid w:val="0093165D"/>
    <w:rsid w:val="00932D12"/>
    <w:rsid w:val="00934967"/>
    <w:rsid w:val="00936386"/>
    <w:rsid w:val="009578C0"/>
    <w:rsid w:val="009613C7"/>
    <w:rsid w:val="00971630"/>
    <w:rsid w:val="00975E57"/>
    <w:rsid w:val="00976993"/>
    <w:rsid w:val="009810C0"/>
    <w:rsid w:val="009814EA"/>
    <w:rsid w:val="00990DD9"/>
    <w:rsid w:val="00991DCA"/>
    <w:rsid w:val="009A599C"/>
    <w:rsid w:val="009B0D11"/>
    <w:rsid w:val="009B2AB8"/>
    <w:rsid w:val="009B2D87"/>
    <w:rsid w:val="009B5E9C"/>
    <w:rsid w:val="009C1C0B"/>
    <w:rsid w:val="009D2422"/>
    <w:rsid w:val="009D3125"/>
    <w:rsid w:val="009D37D8"/>
    <w:rsid w:val="009D646C"/>
    <w:rsid w:val="009E3D4E"/>
    <w:rsid w:val="00A11955"/>
    <w:rsid w:val="00A11BF2"/>
    <w:rsid w:val="00A11D53"/>
    <w:rsid w:val="00A21307"/>
    <w:rsid w:val="00A279F0"/>
    <w:rsid w:val="00A3147E"/>
    <w:rsid w:val="00A46683"/>
    <w:rsid w:val="00A562B2"/>
    <w:rsid w:val="00A622C8"/>
    <w:rsid w:val="00A627AE"/>
    <w:rsid w:val="00A70A47"/>
    <w:rsid w:val="00A7629D"/>
    <w:rsid w:val="00A82F30"/>
    <w:rsid w:val="00A84E10"/>
    <w:rsid w:val="00A907B7"/>
    <w:rsid w:val="00AB08BA"/>
    <w:rsid w:val="00AC008E"/>
    <w:rsid w:val="00AC28FD"/>
    <w:rsid w:val="00AC6F31"/>
    <w:rsid w:val="00AE6A9E"/>
    <w:rsid w:val="00AF1AC9"/>
    <w:rsid w:val="00AF4013"/>
    <w:rsid w:val="00AF6286"/>
    <w:rsid w:val="00B00179"/>
    <w:rsid w:val="00B00B97"/>
    <w:rsid w:val="00B06054"/>
    <w:rsid w:val="00B13CCF"/>
    <w:rsid w:val="00B161F5"/>
    <w:rsid w:val="00B217B1"/>
    <w:rsid w:val="00B22033"/>
    <w:rsid w:val="00B22BDA"/>
    <w:rsid w:val="00B30837"/>
    <w:rsid w:val="00B34AC8"/>
    <w:rsid w:val="00B40D6B"/>
    <w:rsid w:val="00B41891"/>
    <w:rsid w:val="00B52812"/>
    <w:rsid w:val="00B532D7"/>
    <w:rsid w:val="00B53777"/>
    <w:rsid w:val="00B63344"/>
    <w:rsid w:val="00B66CB6"/>
    <w:rsid w:val="00B677A8"/>
    <w:rsid w:val="00B722CA"/>
    <w:rsid w:val="00B82B97"/>
    <w:rsid w:val="00B87299"/>
    <w:rsid w:val="00B93ADD"/>
    <w:rsid w:val="00B97BE2"/>
    <w:rsid w:val="00BA2C1E"/>
    <w:rsid w:val="00BB049B"/>
    <w:rsid w:val="00BB2DD3"/>
    <w:rsid w:val="00BC4A75"/>
    <w:rsid w:val="00BC5EAA"/>
    <w:rsid w:val="00BE1FF5"/>
    <w:rsid w:val="00C00949"/>
    <w:rsid w:val="00C10277"/>
    <w:rsid w:val="00C21739"/>
    <w:rsid w:val="00C271AB"/>
    <w:rsid w:val="00C27F56"/>
    <w:rsid w:val="00C34E50"/>
    <w:rsid w:val="00C40865"/>
    <w:rsid w:val="00C46C62"/>
    <w:rsid w:val="00C8557E"/>
    <w:rsid w:val="00C86D1C"/>
    <w:rsid w:val="00C94F87"/>
    <w:rsid w:val="00CA439B"/>
    <w:rsid w:val="00CB00C9"/>
    <w:rsid w:val="00CB5369"/>
    <w:rsid w:val="00CC7DC4"/>
    <w:rsid w:val="00CD1F9B"/>
    <w:rsid w:val="00CE70E8"/>
    <w:rsid w:val="00D06667"/>
    <w:rsid w:val="00D15B16"/>
    <w:rsid w:val="00D25265"/>
    <w:rsid w:val="00D33A66"/>
    <w:rsid w:val="00D45ABF"/>
    <w:rsid w:val="00D564EE"/>
    <w:rsid w:val="00D77EDB"/>
    <w:rsid w:val="00D808A8"/>
    <w:rsid w:val="00D878A6"/>
    <w:rsid w:val="00D902FC"/>
    <w:rsid w:val="00D90ABC"/>
    <w:rsid w:val="00DA5CE5"/>
    <w:rsid w:val="00DB06F6"/>
    <w:rsid w:val="00DD2275"/>
    <w:rsid w:val="00E04E44"/>
    <w:rsid w:val="00E1357E"/>
    <w:rsid w:val="00E3336F"/>
    <w:rsid w:val="00E3693D"/>
    <w:rsid w:val="00E40E0A"/>
    <w:rsid w:val="00E44AE8"/>
    <w:rsid w:val="00E50170"/>
    <w:rsid w:val="00E5755F"/>
    <w:rsid w:val="00E63366"/>
    <w:rsid w:val="00E72184"/>
    <w:rsid w:val="00E7304A"/>
    <w:rsid w:val="00E878EA"/>
    <w:rsid w:val="00E926E2"/>
    <w:rsid w:val="00E93B05"/>
    <w:rsid w:val="00E94BDF"/>
    <w:rsid w:val="00EA53EA"/>
    <w:rsid w:val="00EB1AC5"/>
    <w:rsid w:val="00EC2961"/>
    <w:rsid w:val="00ED31AB"/>
    <w:rsid w:val="00ED3CA7"/>
    <w:rsid w:val="00ED40BF"/>
    <w:rsid w:val="00EE27BF"/>
    <w:rsid w:val="00EE3697"/>
    <w:rsid w:val="00EF0FD7"/>
    <w:rsid w:val="00EF2406"/>
    <w:rsid w:val="00EF4538"/>
    <w:rsid w:val="00EF5F85"/>
    <w:rsid w:val="00F05AAA"/>
    <w:rsid w:val="00F074E3"/>
    <w:rsid w:val="00F100A9"/>
    <w:rsid w:val="00F127E8"/>
    <w:rsid w:val="00F30DC1"/>
    <w:rsid w:val="00F32360"/>
    <w:rsid w:val="00F32D6B"/>
    <w:rsid w:val="00F35B61"/>
    <w:rsid w:val="00F50657"/>
    <w:rsid w:val="00F51E51"/>
    <w:rsid w:val="00F5643C"/>
    <w:rsid w:val="00F6425B"/>
    <w:rsid w:val="00F72361"/>
    <w:rsid w:val="00F74EE7"/>
    <w:rsid w:val="00F759F4"/>
    <w:rsid w:val="00F83BB6"/>
    <w:rsid w:val="00F90B01"/>
    <w:rsid w:val="00FA14E8"/>
    <w:rsid w:val="00FA382E"/>
    <w:rsid w:val="00FA6CB5"/>
    <w:rsid w:val="00FB2CC8"/>
    <w:rsid w:val="00FB70FD"/>
    <w:rsid w:val="00FB7EDB"/>
    <w:rsid w:val="00FC7323"/>
    <w:rsid w:val="00FE023F"/>
    <w:rsid w:val="00FF01DC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6B7F5"/>
  <w15:chartTrackingRefBased/>
  <w15:docId w15:val="{371AFE2D-2D29-4AF6-A1A0-82ABF099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6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1766B2"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1766B2"/>
    <w:pPr>
      <w:keepNext/>
      <w:jc w:val="center"/>
      <w:outlineLvl w:val="1"/>
    </w:pPr>
    <w:rPr>
      <w:b/>
      <w:sz w:val="36"/>
    </w:rPr>
  </w:style>
  <w:style w:type="paragraph" w:styleId="Nadpis30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qFormat/>
    <w:rsid w:val="001766B2"/>
    <w:pPr>
      <w:keepNext/>
      <w:numPr>
        <w:numId w:val="2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766B2"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1766B2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1766B2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766B2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1766B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1766B2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766B2"/>
    <w:rPr>
      <w:rFonts w:ascii="Times New Roman" w:eastAsia="Calibri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766B2"/>
    <w:rPr>
      <w:rFonts w:ascii="Times New Roman" w:eastAsia="Calibri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0"/>
    <w:rsid w:val="001766B2"/>
    <w:rPr>
      <w:rFonts w:ascii="Arial" w:eastAsia="Calibri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766B2"/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1766B2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1766B2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766B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1766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66B2"/>
    <w:rPr>
      <w:rFonts w:ascii="Cambria" w:eastAsia="Calibri" w:hAnsi="Cambria" w:cs="Times New Roman"/>
    </w:rPr>
  </w:style>
  <w:style w:type="paragraph" w:styleId="Zhlav">
    <w:name w:val="header"/>
    <w:basedOn w:val="Normln"/>
    <w:link w:val="ZhlavChar"/>
    <w:uiPriority w:val="99"/>
    <w:rsid w:val="001766B2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66B2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1766B2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1766B2"/>
    <w:rPr>
      <w:rFonts w:ascii="Calibri" w:eastAsia="Calibri" w:hAnsi="Calibri" w:cs="Times New Roman"/>
      <w:lang w:eastAsia="cs-CZ"/>
    </w:rPr>
  </w:style>
  <w:style w:type="character" w:styleId="Hypertextovodkaz">
    <w:name w:val="Hyperlink"/>
    <w:uiPriority w:val="99"/>
    <w:rsid w:val="001766B2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1766B2"/>
  </w:style>
  <w:style w:type="paragraph" w:styleId="Nzev">
    <w:name w:val="Title"/>
    <w:basedOn w:val="Normln"/>
    <w:link w:val="NzevChar"/>
    <w:qFormat/>
    <w:rsid w:val="001766B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766B2"/>
    <w:rPr>
      <w:rFonts w:ascii="Times New Roman" w:eastAsia="Calibri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1766B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766B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1"/>
    <w:uiPriority w:val="99"/>
    <w:rsid w:val="001766B2"/>
    <w:pPr>
      <w:jc w:val="both"/>
    </w:pPr>
    <w:rPr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1"/>
    <w:uiPriority w:val="99"/>
    <w:rsid w:val="001766B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1">
    <w:name w:val="Základní text odsazený Char1"/>
    <w:link w:val="Zkladntextodsazen"/>
    <w:uiPriority w:val="99"/>
    <w:rsid w:val="001766B2"/>
    <w:rPr>
      <w:rFonts w:ascii="Times New Roman" w:eastAsia="Calibri" w:hAnsi="Times New Roman" w:cs="Times New Roman"/>
      <w:bCs/>
      <w:sz w:val="24"/>
      <w:szCs w:val="20"/>
      <w:lang w:eastAsia="cs-CZ"/>
    </w:rPr>
  </w:style>
  <w:style w:type="character" w:customStyle="1" w:styleId="NadpisChar">
    <w:name w:val="Nadpis Char"/>
    <w:link w:val="Nadpis"/>
    <w:rsid w:val="001766B2"/>
    <w:rPr>
      <w:rFonts w:cs="Times New Roman"/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1766B2"/>
    <w:pPr>
      <w:tabs>
        <w:tab w:val="num" w:pos="720"/>
      </w:tabs>
      <w:ind w:left="720" w:hanging="360"/>
    </w:pPr>
    <w:rPr>
      <w:rFonts w:asciiTheme="minorHAnsi" w:eastAsiaTheme="minorHAnsi" w:hAnsiTheme="minorHAnsi"/>
      <w:b/>
      <w:sz w:val="28"/>
      <w:szCs w:val="28"/>
      <w:lang w:eastAsia="en-US"/>
    </w:rPr>
  </w:style>
  <w:style w:type="paragraph" w:customStyle="1" w:styleId="Nadpis1ZD">
    <w:name w:val="Nadpis 1 ZD"/>
    <w:basedOn w:val="Normln"/>
    <w:rsid w:val="001766B2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1766B2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1766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1766B2"/>
    <w:rPr>
      <w:rFonts w:cs="Times New Roman"/>
      <w:color w:val="800080"/>
      <w:u w:val="single"/>
    </w:rPr>
  </w:style>
  <w:style w:type="paragraph" w:styleId="Textkomente">
    <w:name w:val="annotation text"/>
    <w:basedOn w:val="Normln"/>
    <w:link w:val="TextkomenteChar"/>
    <w:rsid w:val="001766B2"/>
  </w:style>
  <w:style w:type="character" w:customStyle="1" w:styleId="TextkomenteChar">
    <w:name w:val="Text komentáře Char"/>
    <w:basedOn w:val="Standardnpsmoodstavce"/>
    <w:link w:val="Textkomente"/>
    <w:rsid w:val="001766B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Zkladntextodsazen1">
    <w:name w:val="Základní text odsazený1"/>
    <w:basedOn w:val="Normln"/>
    <w:link w:val="ZkladntextodsazenChar"/>
    <w:uiPriority w:val="99"/>
    <w:rsid w:val="001766B2"/>
    <w:pPr>
      <w:numPr>
        <w:ilvl w:val="12"/>
      </w:numPr>
      <w:ind w:left="851"/>
    </w:pPr>
  </w:style>
  <w:style w:type="paragraph" w:styleId="Zkladntext3">
    <w:name w:val="Body Text 3"/>
    <w:basedOn w:val="Normln"/>
    <w:link w:val="Zkladntext3Char"/>
    <w:uiPriority w:val="99"/>
    <w:rsid w:val="001766B2"/>
    <w:pPr>
      <w:tabs>
        <w:tab w:val="left" w:pos="993"/>
      </w:tabs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766B2"/>
    <w:rPr>
      <w:rFonts w:ascii="Arial" w:eastAsia="Calibri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766B2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766B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766B2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1766B2"/>
    <w:rPr>
      <w:rFonts w:ascii="Arial" w:eastAsia="Calibri" w:hAnsi="Arial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1766B2"/>
    <w:pPr>
      <w:ind w:right="-92"/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semiHidden/>
    <w:rsid w:val="001766B2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766B2"/>
    <w:rPr>
      <w:rFonts w:ascii="Tahoma" w:eastAsia="Calibri" w:hAnsi="Tahoma" w:cs="Times New Roman"/>
      <w:sz w:val="20"/>
      <w:szCs w:val="20"/>
      <w:shd w:val="clear" w:color="auto" w:fill="00008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766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766B2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766B2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766B2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BlockText1">
    <w:name w:val="Block Text1"/>
    <w:basedOn w:val="Normln"/>
    <w:rsid w:val="001766B2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rsid w:val="001766B2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1766B2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rsid w:val="001766B2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rsid w:val="001766B2"/>
    <w:pPr>
      <w:ind w:left="2340"/>
      <w:jc w:val="both"/>
    </w:pPr>
    <w:rPr>
      <w:sz w:val="24"/>
    </w:rPr>
  </w:style>
  <w:style w:type="character" w:customStyle="1" w:styleId="StylE-mailovZprvy601">
    <w:name w:val="StylE-mailovéZprávy601"/>
    <w:rsid w:val="001766B2"/>
    <w:rPr>
      <w:rFonts w:ascii="Arial" w:hAnsi="Arial" w:cs="Arial"/>
      <w:color w:val="000000"/>
      <w:sz w:val="20"/>
    </w:rPr>
  </w:style>
  <w:style w:type="paragraph" w:styleId="Normlnweb">
    <w:name w:val="Normal (Web)"/>
    <w:basedOn w:val="Normln"/>
    <w:rsid w:val="001766B2"/>
    <w:rPr>
      <w:sz w:val="24"/>
      <w:szCs w:val="24"/>
    </w:rPr>
  </w:style>
  <w:style w:type="paragraph" w:customStyle="1" w:styleId="Char">
    <w:name w:val="Char"/>
    <w:basedOn w:val="Normln"/>
    <w:rsid w:val="001766B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">
    <w:name w:val="Char Char Char Char Char Char"/>
    <w:basedOn w:val="Normln"/>
    <w:rsid w:val="001766B2"/>
    <w:pPr>
      <w:widowControl w:val="0"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">
    <w:name w:val="Char Char Char"/>
    <w:basedOn w:val="Normln"/>
    <w:rsid w:val="001766B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slostrnky">
    <w:name w:val="page number"/>
    <w:basedOn w:val="Standardnpsmoodstavce"/>
    <w:rsid w:val="001766B2"/>
  </w:style>
  <w:style w:type="paragraph" w:customStyle="1" w:styleId="odrkyChar">
    <w:name w:val="odrážky Char"/>
    <w:basedOn w:val="Zkladntextodsazen"/>
    <w:rsid w:val="001766B2"/>
    <w:pPr>
      <w:spacing w:before="120" w:after="120"/>
    </w:pPr>
    <w:rPr>
      <w:rFonts w:ascii="Arial" w:eastAsia="Times New Roman" w:hAnsi="Arial" w:cs="Arial"/>
      <w:bCs w:val="0"/>
      <w:sz w:val="22"/>
      <w:szCs w:val="22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List Paragraph"/>
    <w:basedOn w:val="Normln"/>
    <w:link w:val="OdstavecseseznamemChar"/>
    <w:uiPriority w:val="99"/>
    <w:qFormat/>
    <w:rsid w:val="001766B2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List Paragraph Char"/>
    <w:link w:val="Odstavecseseznamem"/>
    <w:uiPriority w:val="99"/>
    <w:rsid w:val="001766B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1766B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Zdraznn">
    <w:name w:val="Emphasis"/>
    <w:aliases w:val="Zvýraznění"/>
    <w:qFormat/>
    <w:rsid w:val="001766B2"/>
    <w:rPr>
      <w:rFonts w:ascii="Tahoma" w:hAnsi="Tahoma"/>
      <w:color w:val="auto"/>
      <w:sz w:val="28"/>
    </w:rPr>
  </w:style>
  <w:style w:type="paragraph" w:customStyle="1" w:styleId="Default">
    <w:name w:val="Default"/>
    <w:link w:val="DefaultChar"/>
    <w:rsid w:val="00176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locked/>
    <w:rsid w:val="001766B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1766B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1766B2"/>
    <w:pPr>
      <w:widowControl w:val="0"/>
      <w:spacing w:after="120" w:line="288" w:lineRule="auto"/>
      <w:ind w:left="357" w:hanging="357"/>
    </w:pPr>
    <w:rPr>
      <w:rFonts w:eastAsia="Times New Roman"/>
      <w:sz w:val="24"/>
    </w:rPr>
  </w:style>
  <w:style w:type="paragraph" w:customStyle="1" w:styleId="DNadpis1">
    <w:name w:val="D_Nadpis 1"/>
    <w:basedOn w:val="Normln"/>
    <w:next w:val="DZkladntext1"/>
    <w:qFormat/>
    <w:rsid w:val="001766B2"/>
    <w:pPr>
      <w:pageBreakBefore/>
      <w:numPr>
        <w:numId w:val="17"/>
      </w:numPr>
      <w:spacing w:after="160"/>
      <w:jc w:val="both"/>
    </w:pPr>
    <w:rPr>
      <w:rFonts w:eastAsia="Times New Roman"/>
      <w:b/>
      <w:caps/>
      <w:snapToGrid w:val="0"/>
      <w:color w:val="005D67"/>
      <w:sz w:val="32"/>
      <w:szCs w:val="32"/>
    </w:rPr>
  </w:style>
  <w:style w:type="paragraph" w:customStyle="1" w:styleId="DZkladntext1">
    <w:name w:val="D_Základní text 1"/>
    <w:basedOn w:val="Normln"/>
    <w:qFormat/>
    <w:rsid w:val="001766B2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2">
    <w:name w:val="D_Nadpis 2"/>
    <w:basedOn w:val="Normln"/>
    <w:next w:val="DZkladntext2"/>
    <w:qFormat/>
    <w:rsid w:val="001766B2"/>
    <w:pPr>
      <w:numPr>
        <w:ilvl w:val="1"/>
        <w:numId w:val="17"/>
      </w:numPr>
      <w:spacing w:before="240" w:after="60"/>
      <w:jc w:val="both"/>
    </w:pPr>
    <w:rPr>
      <w:rFonts w:eastAsia="Times New Roman"/>
      <w:b/>
      <w:snapToGrid w:val="0"/>
      <w:color w:val="005D67"/>
      <w:sz w:val="32"/>
      <w:szCs w:val="32"/>
    </w:rPr>
  </w:style>
  <w:style w:type="paragraph" w:customStyle="1" w:styleId="DZkladntext2">
    <w:name w:val="D_Základní text 2"/>
    <w:basedOn w:val="Normln"/>
    <w:qFormat/>
    <w:rsid w:val="001766B2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3">
    <w:name w:val="D_Nadpis 3"/>
    <w:basedOn w:val="Normln"/>
    <w:next w:val="Normln"/>
    <w:qFormat/>
    <w:rsid w:val="001766B2"/>
    <w:pPr>
      <w:numPr>
        <w:ilvl w:val="2"/>
        <w:numId w:val="17"/>
      </w:numPr>
      <w:spacing w:before="360" w:after="120"/>
      <w:jc w:val="both"/>
    </w:pPr>
    <w:rPr>
      <w:rFonts w:eastAsia="Times New Roman"/>
      <w:snapToGrid w:val="0"/>
      <w:color w:val="005D67"/>
      <w:sz w:val="28"/>
      <w:szCs w:val="28"/>
    </w:rPr>
  </w:style>
  <w:style w:type="paragraph" w:customStyle="1" w:styleId="DNadpis4">
    <w:name w:val="D_Nadpis 4"/>
    <w:basedOn w:val="Normln"/>
    <w:next w:val="Normln"/>
    <w:qFormat/>
    <w:rsid w:val="001766B2"/>
    <w:pPr>
      <w:keepNext/>
      <w:numPr>
        <w:ilvl w:val="3"/>
        <w:numId w:val="17"/>
      </w:numPr>
      <w:tabs>
        <w:tab w:val="left" w:pos="567"/>
      </w:tabs>
      <w:spacing w:before="240" w:after="60"/>
      <w:jc w:val="both"/>
    </w:pPr>
    <w:rPr>
      <w:rFonts w:eastAsia="Times New Roman"/>
      <w:snapToGrid w:val="0"/>
      <w:color w:val="005D67"/>
      <w:sz w:val="24"/>
      <w:szCs w:val="24"/>
    </w:rPr>
  </w:style>
  <w:style w:type="paragraph" w:customStyle="1" w:styleId="DOdrka2">
    <w:name w:val="D_Odrážka 2"/>
    <w:basedOn w:val="Normln"/>
    <w:qFormat/>
    <w:rsid w:val="001766B2"/>
    <w:pPr>
      <w:numPr>
        <w:numId w:val="16"/>
      </w:num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2-2">
    <w:name w:val="2-2"/>
    <w:basedOn w:val="Normln"/>
    <w:rsid w:val="001766B2"/>
    <w:pPr>
      <w:spacing w:before="40" w:after="40"/>
      <w:jc w:val="both"/>
    </w:pPr>
    <w:rPr>
      <w:rFonts w:eastAsia="Times New Roman"/>
      <w:sz w:val="22"/>
      <w:lang w:eastAsia="en-US"/>
    </w:rPr>
  </w:style>
  <w:style w:type="paragraph" w:customStyle="1" w:styleId="NTabulkatext1">
    <w:name w:val="N_Tabulka text 1"/>
    <w:basedOn w:val="Normln"/>
    <w:qFormat/>
    <w:rsid w:val="001766B2"/>
    <w:rPr>
      <w:rFonts w:eastAsia="Times New Roman"/>
      <w:sz w:val="18"/>
      <w:szCs w:val="18"/>
    </w:rPr>
  </w:style>
  <w:style w:type="paragraph" w:customStyle="1" w:styleId="NNadpis1">
    <w:name w:val="N_Nadpis 1"/>
    <w:basedOn w:val="Normln"/>
    <w:next w:val="Normln"/>
    <w:qFormat/>
    <w:rsid w:val="001766B2"/>
    <w:pPr>
      <w:pageBreakBefore/>
      <w:numPr>
        <w:numId w:val="18"/>
      </w:numPr>
      <w:spacing w:after="160"/>
    </w:pPr>
    <w:rPr>
      <w:rFonts w:eastAsia="Times New Roman"/>
      <w:b/>
      <w:caps/>
      <w:color w:val="005D67"/>
      <w:sz w:val="32"/>
      <w:szCs w:val="32"/>
    </w:rPr>
  </w:style>
  <w:style w:type="paragraph" w:customStyle="1" w:styleId="NNadpis2">
    <w:name w:val="N_Nadpis 2"/>
    <w:basedOn w:val="Normln"/>
    <w:next w:val="Normln"/>
    <w:qFormat/>
    <w:rsid w:val="001766B2"/>
    <w:pPr>
      <w:numPr>
        <w:ilvl w:val="1"/>
        <w:numId w:val="18"/>
      </w:numPr>
      <w:spacing w:before="240" w:after="60"/>
    </w:pPr>
    <w:rPr>
      <w:rFonts w:eastAsia="Times New Roman"/>
      <w:b/>
      <w:color w:val="005D67"/>
      <w:sz w:val="32"/>
      <w:szCs w:val="32"/>
    </w:rPr>
  </w:style>
  <w:style w:type="paragraph" w:customStyle="1" w:styleId="NNadpis3">
    <w:name w:val="N_Nadpis 3"/>
    <w:basedOn w:val="Normln"/>
    <w:next w:val="Normln"/>
    <w:qFormat/>
    <w:rsid w:val="001766B2"/>
    <w:pPr>
      <w:numPr>
        <w:ilvl w:val="2"/>
        <w:numId w:val="18"/>
      </w:numPr>
      <w:tabs>
        <w:tab w:val="left" w:pos="1134"/>
      </w:tabs>
      <w:spacing w:before="180" w:after="60"/>
    </w:pPr>
    <w:rPr>
      <w:rFonts w:eastAsia="Times New Roman"/>
      <w:snapToGrid w:val="0"/>
      <w:color w:val="005D67"/>
      <w:sz w:val="28"/>
      <w:szCs w:val="28"/>
    </w:rPr>
  </w:style>
  <w:style w:type="paragraph" w:customStyle="1" w:styleId="NNadpis4">
    <w:name w:val="N_Nadpis 4"/>
    <w:basedOn w:val="Normln"/>
    <w:next w:val="Normln"/>
    <w:qFormat/>
    <w:rsid w:val="001766B2"/>
    <w:pPr>
      <w:keepNext/>
      <w:numPr>
        <w:ilvl w:val="3"/>
        <w:numId w:val="18"/>
      </w:numPr>
      <w:tabs>
        <w:tab w:val="left" w:pos="851"/>
      </w:tabs>
      <w:spacing w:before="240" w:after="60"/>
    </w:pPr>
    <w:rPr>
      <w:rFonts w:eastAsia="Times New Roman"/>
      <w:snapToGrid w:val="0"/>
      <w:color w:val="005D67"/>
      <w:sz w:val="24"/>
      <w:szCs w:val="24"/>
    </w:rPr>
  </w:style>
  <w:style w:type="paragraph" w:customStyle="1" w:styleId="NNadpis5">
    <w:name w:val="N_Nadpis 5"/>
    <w:basedOn w:val="Normln"/>
    <w:next w:val="Normln"/>
    <w:qFormat/>
    <w:rsid w:val="001766B2"/>
    <w:pPr>
      <w:numPr>
        <w:ilvl w:val="4"/>
        <w:numId w:val="18"/>
      </w:numPr>
      <w:spacing w:before="240" w:after="60"/>
      <w:jc w:val="center"/>
    </w:pPr>
    <w:rPr>
      <w:rFonts w:eastAsia="Times New Roman"/>
      <w:b/>
      <w:snapToGrid w:val="0"/>
      <w:color w:val="005D67"/>
      <w:sz w:val="24"/>
      <w:szCs w:val="24"/>
      <w:u w:val="single"/>
    </w:rPr>
  </w:style>
  <w:style w:type="paragraph" w:customStyle="1" w:styleId="NNadpis6">
    <w:name w:val="N_Nadpis 6"/>
    <w:basedOn w:val="Normln"/>
    <w:qFormat/>
    <w:rsid w:val="001766B2"/>
    <w:pPr>
      <w:numPr>
        <w:ilvl w:val="5"/>
        <w:numId w:val="18"/>
      </w:numPr>
      <w:tabs>
        <w:tab w:val="left" w:pos="1134"/>
      </w:tabs>
    </w:pPr>
    <w:rPr>
      <w:rFonts w:eastAsia="Times New Roman"/>
      <w:snapToGrid w:val="0"/>
      <w:color w:val="005D67"/>
      <w:sz w:val="22"/>
      <w:szCs w:val="22"/>
    </w:rPr>
  </w:style>
  <w:style w:type="paragraph" w:customStyle="1" w:styleId="Snadpis1">
    <w:name w:val="S_nadpis 1"/>
    <w:basedOn w:val="Odstavecseseznamem"/>
    <w:next w:val="Normln"/>
    <w:qFormat/>
    <w:rsid w:val="001766B2"/>
    <w:pPr>
      <w:numPr>
        <w:numId w:val="20"/>
      </w:numPr>
      <w:spacing w:before="360" w:after="120"/>
      <w:jc w:val="both"/>
    </w:pPr>
    <w:rPr>
      <w:rFonts w:eastAsia="Times New Roman"/>
      <w:b/>
      <w:caps/>
      <w:sz w:val="40"/>
      <w:szCs w:val="40"/>
    </w:rPr>
  </w:style>
  <w:style w:type="paragraph" w:customStyle="1" w:styleId="Snadpis2">
    <w:name w:val="S_nadpis 2"/>
    <w:basedOn w:val="Odstavecseseznamem"/>
    <w:next w:val="Normln"/>
    <w:qFormat/>
    <w:rsid w:val="001766B2"/>
    <w:pPr>
      <w:numPr>
        <w:ilvl w:val="1"/>
        <w:numId w:val="20"/>
      </w:num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851"/>
      </w:tabs>
      <w:spacing w:before="480" w:after="120"/>
      <w:ind w:left="851" w:hanging="709"/>
      <w:jc w:val="both"/>
    </w:pPr>
    <w:rPr>
      <w:rFonts w:eastAsia="Times New Roman"/>
      <w:b/>
      <w:sz w:val="36"/>
      <w:szCs w:val="36"/>
      <w:u w:val="single"/>
    </w:rPr>
  </w:style>
  <w:style w:type="paragraph" w:customStyle="1" w:styleId="Snadpis3">
    <w:name w:val="S_nadpis 3"/>
    <w:basedOn w:val="Odstavecseseznamem"/>
    <w:next w:val="Normln"/>
    <w:qFormat/>
    <w:rsid w:val="001766B2"/>
    <w:pPr>
      <w:keepNext/>
      <w:numPr>
        <w:ilvl w:val="2"/>
        <w:numId w:val="20"/>
      </w:numPr>
      <w:spacing w:before="240" w:after="120"/>
      <w:ind w:left="1276" w:hanging="992"/>
      <w:jc w:val="both"/>
    </w:pPr>
    <w:rPr>
      <w:rFonts w:eastAsia="Times New Roman"/>
      <w:sz w:val="32"/>
      <w:szCs w:val="32"/>
      <w:u w:val="single"/>
    </w:rPr>
  </w:style>
  <w:style w:type="paragraph" w:customStyle="1" w:styleId="Snadpis4">
    <w:name w:val="S_nadpis 4"/>
    <w:basedOn w:val="Odstavecseseznamem"/>
    <w:next w:val="Szakladnitext4"/>
    <w:qFormat/>
    <w:rsid w:val="001766B2"/>
    <w:pPr>
      <w:keepNext/>
      <w:numPr>
        <w:ilvl w:val="3"/>
        <w:numId w:val="20"/>
      </w:numPr>
      <w:tabs>
        <w:tab w:val="left" w:pos="1560"/>
      </w:tabs>
      <w:spacing w:before="180" w:after="120"/>
      <w:ind w:left="1560" w:hanging="1134"/>
      <w:jc w:val="both"/>
    </w:pPr>
    <w:rPr>
      <w:rFonts w:eastAsia="Times New Roman"/>
      <w:sz w:val="28"/>
      <w:szCs w:val="28"/>
      <w:u w:val="single"/>
    </w:rPr>
  </w:style>
  <w:style w:type="paragraph" w:customStyle="1" w:styleId="Snadpis5">
    <w:name w:val="S_nadpis 5"/>
    <w:basedOn w:val="Odstavecseseznamem"/>
    <w:next w:val="Normln"/>
    <w:qFormat/>
    <w:rsid w:val="001766B2"/>
    <w:pPr>
      <w:keepNext/>
      <w:numPr>
        <w:ilvl w:val="4"/>
        <w:numId w:val="20"/>
      </w:numPr>
      <w:spacing w:before="120" w:after="60"/>
      <w:ind w:left="993" w:hanging="426"/>
      <w:jc w:val="both"/>
    </w:pPr>
    <w:rPr>
      <w:rFonts w:eastAsia="Times New Roman"/>
      <w:sz w:val="24"/>
      <w:szCs w:val="24"/>
    </w:rPr>
  </w:style>
  <w:style w:type="paragraph" w:customStyle="1" w:styleId="Sodrka3">
    <w:name w:val="S_odrážka 3"/>
    <w:basedOn w:val="Normln"/>
    <w:rsid w:val="001766B2"/>
    <w:pPr>
      <w:numPr>
        <w:numId w:val="19"/>
      </w:numPr>
      <w:tabs>
        <w:tab w:val="left" w:pos="993"/>
      </w:tabs>
      <w:ind w:left="993" w:hanging="426"/>
      <w:jc w:val="both"/>
    </w:pPr>
    <w:rPr>
      <w:rFonts w:eastAsia="Times New Roman"/>
      <w:color w:val="000000"/>
    </w:rPr>
  </w:style>
  <w:style w:type="paragraph" w:customStyle="1" w:styleId="Szakladnitext4">
    <w:name w:val="S_zakladni text 4"/>
    <w:basedOn w:val="Normln"/>
    <w:qFormat/>
    <w:rsid w:val="001766B2"/>
    <w:pPr>
      <w:ind w:left="426"/>
      <w:jc w:val="both"/>
    </w:pPr>
    <w:rPr>
      <w:rFonts w:eastAsia="Times New Roman"/>
    </w:rPr>
  </w:style>
  <w:style w:type="paragraph" w:customStyle="1" w:styleId="DOdrka1">
    <w:name w:val="D_Odrážka 1"/>
    <w:basedOn w:val="Normln"/>
    <w:qFormat/>
    <w:rsid w:val="001766B2"/>
    <w:pPr>
      <w:numPr>
        <w:numId w:val="21"/>
      </w:numPr>
      <w:spacing w:after="120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DZkladntext4odsazen">
    <w:name w:val="D_Základní text 4 (odsazený)"/>
    <w:basedOn w:val="Normln"/>
    <w:qFormat/>
    <w:rsid w:val="001766B2"/>
    <w:pPr>
      <w:spacing w:before="120" w:after="120"/>
      <w:ind w:left="284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Normtabulka">
    <w:name w:val="Norm tabulka"/>
    <w:basedOn w:val="Normln"/>
    <w:rsid w:val="001766B2"/>
    <w:pPr>
      <w:spacing w:after="120"/>
      <w:jc w:val="both"/>
    </w:pPr>
    <w:rPr>
      <w:rFonts w:ascii="Calibri" w:eastAsia="Times New Roman" w:hAnsi="Calibri"/>
      <w:sz w:val="22"/>
    </w:rPr>
  </w:style>
  <w:style w:type="paragraph" w:customStyle="1" w:styleId="Normtabulkabold">
    <w:name w:val="Norm tabulka_bold"/>
    <w:basedOn w:val="Normtabulka"/>
    <w:qFormat/>
    <w:rsid w:val="001766B2"/>
  </w:style>
  <w:style w:type="paragraph" w:customStyle="1" w:styleId="Sodrka5">
    <w:name w:val="S_odrážka 5"/>
    <w:basedOn w:val="Sodrka3"/>
    <w:qFormat/>
    <w:rsid w:val="001766B2"/>
  </w:style>
  <w:style w:type="paragraph" w:customStyle="1" w:styleId="Snadpis6">
    <w:name w:val="S_nadpis 6"/>
    <w:basedOn w:val="Normln"/>
    <w:qFormat/>
    <w:rsid w:val="001766B2"/>
    <w:pPr>
      <w:numPr>
        <w:ilvl w:val="5"/>
        <w:numId w:val="20"/>
      </w:numPr>
      <w:ind w:left="1276" w:hanging="576"/>
      <w:jc w:val="both"/>
    </w:pPr>
    <w:rPr>
      <w:rFonts w:eastAsia="Times New Roman"/>
    </w:rPr>
  </w:style>
  <w:style w:type="paragraph" w:customStyle="1" w:styleId="Odrkatahomafama1">
    <w:name w:val="Odrážka_tahoma_fama+1"/>
    <w:basedOn w:val="Normln"/>
    <w:link w:val="Odrkatahomafama1Char"/>
    <w:qFormat/>
    <w:rsid w:val="001766B2"/>
    <w:pPr>
      <w:numPr>
        <w:numId w:val="22"/>
      </w:numPr>
      <w:spacing w:before="60"/>
    </w:pPr>
    <w:rPr>
      <w:rFonts w:ascii="Tahoma" w:eastAsia="Times New Roman" w:hAnsi="Tahoma"/>
    </w:rPr>
  </w:style>
  <w:style w:type="character" w:customStyle="1" w:styleId="Odrkatahomafama1Char">
    <w:name w:val="Odrážka_tahoma_fama+1 Char"/>
    <w:link w:val="Odrkatahomafama1"/>
    <w:rsid w:val="001766B2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1">
    <w:name w:val="Odrážka_fama+1"/>
    <w:basedOn w:val="Normln"/>
    <w:autoRedefine/>
    <w:rsid w:val="001766B2"/>
    <w:pPr>
      <w:tabs>
        <w:tab w:val="num" w:pos="786"/>
      </w:tabs>
      <w:spacing w:before="60"/>
      <w:ind w:left="786" w:hanging="360"/>
    </w:pPr>
    <w:rPr>
      <w:rFonts w:eastAsia="Times New Roman" w:cs="Arial"/>
      <w:sz w:val="23"/>
    </w:rPr>
  </w:style>
  <w:style w:type="paragraph" w:customStyle="1" w:styleId="DNadpis5">
    <w:name w:val="D_Nadpis 5"/>
    <w:basedOn w:val="Normln"/>
    <w:next w:val="Normln"/>
    <w:qFormat/>
    <w:rsid w:val="001766B2"/>
    <w:pPr>
      <w:spacing w:before="60" w:after="60"/>
      <w:ind w:left="2232" w:hanging="792"/>
    </w:pPr>
    <w:rPr>
      <w:rFonts w:eastAsia="Times New Roman"/>
      <w:snapToGrid w:val="0"/>
      <w:color w:val="005D67"/>
      <w:sz w:val="24"/>
      <w:szCs w:val="24"/>
    </w:rPr>
  </w:style>
  <w:style w:type="paragraph" w:customStyle="1" w:styleId="DNadpis6">
    <w:name w:val="D_Nadpis 6"/>
    <w:basedOn w:val="Normln"/>
    <w:qFormat/>
    <w:rsid w:val="001766B2"/>
    <w:pPr>
      <w:tabs>
        <w:tab w:val="num" w:pos="2880"/>
      </w:tabs>
      <w:spacing w:before="20"/>
      <w:ind w:left="2736" w:hanging="936"/>
    </w:pPr>
    <w:rPr>
      <w:rFonts w:eastAsia="Times New Roman"/>
      <w:snapToGrid w:val="0"/>
      <w:color w:val="005D67"/>
      <w:sz w:val="22"/>
      <w:szCs w:val="22"/>
    </w:rPr>
  </w:style>
  <w:style w:type="paragraph" w:customStyle="1" w:styleId="Odrkateka">
    <w:name w:val="Odrážka_tečka"/>
    <w:basedOn w:val="Odstavecseseznamem"/>
    <w:link w:val="OdrkatekaChar"/>
    <w:qFormat/>
    <w:rsid w:val="001766B2"/>
    <w:pPr>
      <w:numPr>
        <w:numId w:val="23"/>
      </w:numPr>
      <w:spacing w:after="200"/>
    </w:pPr>
    <w:rPr>
      <w:rFonts w:eastAsia="Times New Roman"/>
      <w:sz w:val="23"/>
      <w:szCs w:val="23"/>
      <w:lang w:eastAsia="en-US"/>
    </w:rPr>
  </w:style>
  <w:style w:type="character" w:customStyle="1" w:styleId="OdrkatekaChar">
    <w:name w:val="Odrážka_tečka Char"/>
    <w:link w:val="Odrkateka"/>
    <w:rsid w:val="001766B2"/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">
    <w:name w:val="Nadpis 3."/>
    <w:basedOn w:val="Normln"/>
    <w:next w:val="Normln"/>
    <w:autoRedefine/>
    <w:rsid w:val="001766B2"/>
    <w:pPr>
      <w:keepNext/>
      <w:numPr>
        <w:ilvl w:val="2"/>
        <w:numId w:val="24"/>
      </w:numPr>
      <w:spacing w:before="120"/>
    </w:pPr>
    <w:rPr>
      <w:rFonts w:eastAsia="Times New Roman"/>
      <w:b/>
      <w:sz w:val="26"/>
    </w:rPr>
  </w:style>
  <w:style w:type="paragraph" w:customStyle="1" w:styleId="DZkladntext3">
    <w:name w:val="D_Základní text 3"/>
    <w:basedOn w:val="Normln"/>
    <w:qFormat/>
    <w:rsid w:val="001766B2"/>
    <w:pPr>
      <w:jc w:val="both"/>
    </w:pPr>
    <w:rPr>
      <w:rFonts w:eastAsia="Times New Roman"/>
      <w:sz w:val="22"/>
    </w:rPr>
  </w:style>
  <w:style w:type="paragraph" w:customStyle="1" w:styleId="UZkT2">
    <w:name w:val="U_ZkT2"/>
    <w:basedOn w:val="Normln"/>
    <w:uiPriority w:val="99"/>
    <w:rsid w:val="001766B2"/>
    <w:pPr>
      <w:spacing w:after="60"/>
      <w:ind w:left="142"/>
      <w:jc w:val="both"/>
    </w:pPr>
    <w:rPr>
      <w:rFonts w:eastAsia="Times New Roman"/>
      <w:sz w:val="24"/>
      <w:szCs w:val="24"/>
    </w:rPr>
  </w:style>
  <w:style w:type="paragraph" w:customStyle="1" w:styleId="UOdr0">
    <w:name w:val="U_Odr0"/>
    <w:basedOn w:val="Normln"/>
    <w:uiPriority w:val="99"/>
    <w:rsid w:val="001766B2"/>
    <w:pPr>
      <w:numPr>
        <w:numId w:val="24"/>
      </w:numPr>
      <w:ind w:left="356"/>
    </w:pPr>
    <w:rPr>
      <w:rFonts w:eastAsia="Times New Roman"/>
      <w:sz w:val="24"/>
      <w:szCs w:val="24"/>
    </w:rPr>
  </w:style>
  <w:style w:type="paragraph" w:customStyle="1" w:styleId="DOdrka3">
    <w:name w:val="D_Odrážka 3"/>
    <w:basedOn w:val="Normln"/>
    <w:qFormat/>
    <w:rsid w:val="001766B2"/>
    <w:pPr>
      <w:numPr>
        <w:numId w:val="25"/>
      </w:numPr>
      <w:ind w:left="1276"/>
    </w:pPr>
    <w:rPr>
      <w:rFonts w:eastAsia="Times New Roman"/>
      <w:sz w:val="22"/>
    </w:rPr>
  </w:style>
  <w:style w:type="paragraph" w:customStyle="1" w:styleId="DPloha1">
    <w:name w:val="D_Příloha 1"/>
    <w:basedOn w:val="Normln"/>
    <w:next w:val="DZkladntext1"/>
    <w:qFormat/>
    <w:rsid w:val="001766B2"/>
    <w:pPr>
      <w:numPr>
        <w:numId w:val="26"/>
      </w:numPr>
      <w:spacing w:before="360" w:after="120"/>
    </w:pPr>
    <w:rPr>
      <w:rFonts w:eastAsia="Times New Roman"/>
      <w:b/>
      <w:sz w:val="36"/>
      <w:szCs w:val="36"/>
    </w:rPr>
  </w:style>
  <w:style w:type="paragraph" w:customStyle="1" w:styleId="DPlohaNadpis1">
    <w:name w:val="D_Příloha_Nadpis 1"/>
    <w:basedOn w:val="Normln"/>
    <w:next w:val="DZkladntext2"/>
    <w:qFormat/>
    <w:rsid w:val="001766B2"/>
    <w:pPr>
      <w:numPr>
        <w:ilvl w:val="1"/>
        <w:numId w:val="26"/>
      </w:numPr>
      <w:spacing w:before="240" w:after="120"/>
      <w:ind w:hanging="720"/>
    </w:pPr>
    <w:rPr>
      <w:b/>
      <w:sz w:val="32"/>
      <w:szCs w:val="32"/>
    </w:rPr>
  </w:style>
  <w:style w:type="paragraph" w:customStyle="1" w:styleId="DPlohaNadpis2">
    <w:name w:val="D_Příloha_Nadpis 2"/>
    <w:basedOn w:val="Normln"/>
    <w:next w:val="DZkladntext3"/>
    <w:qFormat/>
    <w:rsid w:val="001766B2"/>
    <w:pPr>
      <w:numPr>
        <w:ilvl w:val="2"/>
        <w:numId w:val="26"/>
      </w:numPr>
      <w:spacing w:before="120" w:after="120"/>
    </w:pPr>
    <w:rPr>
      <w:sz w:val="28"/>
      <w:szCs w:val="28"/>
    </w:rPr>
  </w:style>
  <w:style w:type="paragraph" w:customStyle="1" w:styleId="DPlohaNadpis3">
    <w:name w:val="D_Příloha_Nadpis 3"/>
    <w:basedOn w:val="Normln"/>
    <w:next w:val="Normln"/>
    <w:qFormat/>
    <w:rsid w:val="001766B2"/>
    <w:pPr>
      <w:numPr>
        <w:ilvl w:val="3"/>
        <w:numId w:val="26"/>
      </w:numPr>
    </w:pPr>
    <w:rPr>
      <w:rFonts w:eastAsia="Times New Roman"/>
      <w:sz w:val="22"/>
    </w:rPr>
  </w:style>
  <w:style w:type="paragraph" w:customStyle="1" w:styleId="DPlohaNadpis4">
    <w:name w:val="D_Příloha_Nadpis 4"/>
    <w:basedOn w:val="Normln"/>
    <w:qFormat/>
    <w:rsid w:val="001766B2"/>
    <w:pPr>
      <w:numPr>
        <w:ilvl w:val="4"/>
        <w:numId w:val="26"/>
      </w:numPr>
      <w:jc w:val="both"/>
    </w:pPr>
    <w:rPr>
      <w:sz w:val="22"/>
    </w:rPr>
  </w:style>
  <w:style w:type="paragraph" w:customStyle="1" w:styleId="SSPZkladntext0">
    <w:name w:val="SSP_Základní text 0"/>
    <w:basedOn w:val="Normln"/>
    <w:qFormat/>
    <w:rsid w:val="001766B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customStyle="1" w:styleId="Odrkatahomafama2zpis">
    <w:name w:val="Odrážka_tahoma_fama+2_zápis"/>
    <w:basedOn w:val="Normln"/>
    <w:link w:val="Odrkatahomafama2zpisChar"/>
    <w:rsid w:val="001766B2"/>
    <w:pPr>
      <w:tabs>
        <w:tab w:val="num" w:pos="720"/>
        <w:tab w:val="left" w:pos="6804"/>
        <w:tab w:val="left" w:pos="7938"/>
      </w:tabs>
      <w:spacing w:before="60"/>
      <w:ind w:left="720" w:hanging="360"/>
    </w:pPr>
    <w:rPr>
      <w:rFonts w:ascii="Tahoma" w:eastAsia="Times New Roman" w:hAnsi="Tahoma"/>
    </w:rPr>
  </w:style>
  <w:style w:type="character" w:customStyle="1" w:styleId="Odrkatahomafama2zpisChar">
    <w:name w:val="Odrážka_tahoma_fama+2_zápis Char"/>
    <w:link w:val="Odrkatahomafama2zpis"/>
    <w:rsid w:val="001766B2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">
    <w:name w:val="Odrážka_FaMa"/>
    <w:basedOn w:val="Normln"/>
    <w:link w:val="OdrkaFaMaChar"/>
    <w:qFormat/>
    <w:rsid w:val="001766B2"/>
    <w:pPr>
      <w:tabs>
        <w:tab w:val="num" w:pos="786"/>
        <w:tab w:val="left" w:pos="6804"/>
        <w:tab w:val="left" w:pos="7938"/>
      </w:tabs>
      <w:ind w:left="786" w:hanging="360"/>
      <w:jc w:val="both"/>
    </w:pPr>
    <w:rPr>
      <w:rFonts w:eastAsia="Times New Roman"/>
      <w:sz w:val="23"/>
      <w:szCs w:val="23"/>
    </w:rPr>
  </w:style>
  <w:style w:type="character" w:customStyle="1" w:styleId="OdrkaFaMaChar">
    <w:name w:val="Odrážka_FaMa Char"/>
    <w:link w:val="OdrkaFaMa"/>
    <w:rsid w:val="001766B2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766B2"/>
    <w:pPr>
      <w:spacing w:after="120" w:line="480" w:lineRule="auto"/>
      <w:jc w:val="both"/>
    </w:pPr>
    <w:rPr>
      <w:rFonts w:eastAsia="Times New Roman"/>
      <w:snapToGrid w:val="0"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766B2"/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Revize">
    <w:name w:val="Revision"/>
    <w:hidden/>
    <w:uiPriority w:val="99"/>
    <w:semiHidden/>
    <w:rsid w:val="001766B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Prosttext">
    <w:name w:val="Plain Text"/>
    <w:basedOn w:val="Normln"/>
    <w:link w:val="ProsttextChar"/>
    <w:unhideWhenUsed/>
    <w:rsid w:val="001766B2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1766B2"/>
    <w:rPr>
      <w:rFonts w:ascii="Consolas" w:eastAsia="Calibri" w:hAnsi="Consolas" w:cs="Times New Roman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66B2"/>
    <w:pPr>
      <w:keepLines/>
      <w:spacing w:before="48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en-US"/>
    </w:rPr>
  </w:style>
  <w:style w:type="paragraph" w:customStyle="1" w:styleId="Odrka1">
    <w:name w:val="Odrážka 1"/>
    <w:basedOn w:val="Normln"/>
    <w:link w:val="Odrka1Char"/>
    <w:qFormat/>
    <w:rsid w:val="001766B2"/>
    <w:pPr>
      <w:numPr>
        <w:numId w:val="28"/>
      </w:numPr>
      <w:ind w:left="851"/>
      <w:contextualSpacing/>
      <w:jc w:val="both"/>
    </w:pPr>
    <w:rPr>
      <w:rFonts w:ascii="Tahoma" w:eastAsia="Times New Roman" w:hAnsi="Tahoma" w:cs="Tahoma"/>
      <w:sz w:val="22"/>
      <w:lang w:eastAsia="en-US"/>
    </w:rPr>
  </w:style>
  <w:style w:type="character" w:customStyle="1" w:styleId="Odrka1Char">
    <w:name w:val="Odrážka 1 Char"/>
    <w:link w:val="Odrka1"/>
    <w:rsid w:val="001766B2"/>
    <w:rPr>
      <w:rFonts w:ascii="Tahoma" w:eastAsia="Times New Roman" w:hAnsi="Tahoma" w:cs="Tahoma"/>
      <w:szCs w:val="20"/>
    </w:rPr>
  </w:style>
  <w:style w:type="paragraph" w:customStyle="1" w:styleId="Odrka2">
    <w:name w:val="Odrážka 2"/>
    <w:basedOn w:val="Normln"/>
    <w:qFormat/>
    <w:rsid w:val="001766B2"/>
    <w:pPr>
      <w:numPr>
        <w:numId w:val="29"/>
      </w:numPr>
      <w:jc w:val="both"/>
    </w:pPr>
    <w:rPr>
      <w:rFonts w:ascii="Tahoma" w:eastAsia="Times New Roman" w:hAnsi="Tahoma" w:cs="Arial"/>
      <w:sz w:val="22"/>
      <w:szCs w:val="22"/>
    </w:rPr>
  </w:style>
  <w:style w:type="paragraph" w:styleId="Normlnodsazen">
    <w:name w:val="Normal Indent"/>
    <w:basedOn w:val="Normln"/>
    <w:rsid w:val="001766B2"/>
    <w:pPr>
      <w:ind w:left="708"/>
    </w:pPr>
    <w:rPr>
      <w:rFonts w:ascii="Tahoma" w:eastAsia="Times New Roman" w:hAnsi="Tahoma" w:cs="Tahoma"/>
      <w:sz w:val="24"/>
      <w:szCs w:val="24"/>
    </w:rPr>
  </w:style>
  <w:style w:type="character" w:customStyle="1" w:styleId="cizojazycne">
    <w:name w:val="cizojazycne"/>
    <w:basedOn w:val="Standardnpsmoodstavce"/>
    <w:rsid w:val="001766B2"/>
  </w:style>
  <w:style w:type="character" w:customStyle="1" w:styleId="datalabel">
    <w:name w:val="datalabel"/>
    <w:rsid w:val="001766B2"/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uiPriority w:val="99"/>
    <w:rsid w:val="001766B2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1766B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uiPriority w:val="99"/>
    <w:rsid w:val="001766B2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rsid w:val="001766B2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1766B2"/>
    <w:pPr>
      <w:ind w:left="400"/>
    </w:pPr>
  </w:style>
  <w:style w:type="character" w:styleId="Siln">
    <w:name w:val="Strong"/>
    <w:uiPriority w:val="22"/>
    <w:qFormat/>
    <w:rsid w:val="001766B2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qFormat/>
    <w:rsid w:val="001766B2"/>
    <w:pPr>
      <w:numPr>
        <w:ilvl w:val="1"/>
      </w:numPr>
      <w:spacing w:after="160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PodnadpisChar">
    <w:name w:val="Podnadpis Char"/>
    <w:link w:val="Podnadpis"/>
    <w:rsid w:val="001766B2"/>
    <w:rPr>
      <w:rFonts w:ascii="Cambria" w:hAnsi="Cambria"/>
      <w:sz w:val="24"/>
      <w:szCs w:val="24"/>
      <w:lang w:eastAsia="en-US"/>
    </w:rPr>
  </w:style>
  <w:style w:type="paragraph" w:customStyle="1" w:styleId="Bezmezer1">
    <w:name w:val="Bez mezer1"/>
    <w:basedOn w:val="Normln"/>
    <w:link w:val="NoSpacingChar"/>
    <w:rsid w:val="001766B2"/>
    <w:rPr>
      <w:rFonts w:ascii="Calibri" w:eastAsia="Times New Roman" w:hAnsi="Calibri"/>
      <w:sz w:val="24"/>
      <w:szCs w:val="32"/>
      <w:lang w:eastAsia="en-US"/>
    </w:rPr>
  </w:style>
  <w:style w:type="character" w:customStyle="1" w:styleId="NoSpacingChar">
    <w:name w:val="No Spacing Char"/>
    <w:link w:val="Bezmezer1"/>
    <w:rsid w:val="001766B2"/>
    <w:rPr>
      <w:rFonts w:ascii="Calibri" w:eastAsia="Times New Roman" w:hAnsi="Calibri" w:cs="Times New Roman"/>
      <w:sz w:val="24"/>
      <w:szCs w:val="32"/>
    </w:rPr>
  </w:style>
  <w:style w:type="paragraph" w:customStyle="1" w:styleId="Citt1">
    <w:name w:val="Citát1"/>
    <w:basedOn w:val="Normln"/>
    <w:next w:val="Normln"/>
    <w:link w:val="QuoteChar"/>
    <w:rsid w:val="001766B2"/>
    <w:rPr>
      <w:rFonts w:ascii="Calibri" w:eastAsia="Times New Roman" w:hAnsi="Calibri"/>
      <w:i/>
      <w:sz w:val="24"/>
      <w:szCs w:val="24"/>
      <w:lang w:eastAsia="en-US"/>
    </w:rPr>
  </w:style>
  <w:style w:type="character" w:customStyle="1" w:styleId="QuoteChar">
    <w:name w:val="Quote Char"/>
    <w:link w:val="Citt1"/>
    <w:rsid w:val="001766B2"/>
    <w:rPr>
      <w:rFonts w:ascii="Calibri" w:eastAsia="Times New Roman" w:hAnsi="Calibri" w:cs="Times New Roman"/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IntenseQuoteChar"/>
    <w:rsid w:val="001766B2"/>
    <w:pPr>
      <w:ind w:left="720" w:right="720"/>
    </w:pPr>
    <w:rPr>
      <w:rFonts w:ascii="Calibri" w:eastAsia="Times New Roman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link w:val="Vrazncitt1"/>
    <w:rsid w:val="001766B2"/>
    <w:rPr>
      <w:rFonts w:ascii="Calibri" w:eastAsia="Times New Roman" w:hAnsi="Calibri" w:cs="Times New Roman"/>
      <w:b/>
      <w:i/>
      <w:sz w:val="24"/>
    </w:rPr>
  </w:style>
  <w:style w:type="character" w:customStyle="1" w:styleId="Zdraznnjemn1">
    <w:name w:val="Zdůraznění – jemné1"/>
    <w:rsid w:val="001766B2"/>
    <w:rPr>
      <w:i/>
      <w:color w:val="5A5A5A"/>
    </w:rPr>
  </w:style>
  <w:style w:type="character" w:customStyle="1" w:styleId="Zdraznnintenzivn1">
    <w:name w:val="Zdůraznění – intenzivní1"/>
    <w:rsid w:val="001766B2"/>
    <w:rPr>
      <w:rFonts w:cs="Times New Roman"/>
      <w:b/>
      <w:i/>
      <w:sz w:val="24"/>
      <w:szCs w:val="24"/>
      <w:u w:val="single"/>
    </w:rPr>
  </w:style>
  <w:style w:type="character" w:customStyle="1" w:styleId="Odkazjemn1">
    <w:name w:val="Odkaz – jemný1"/>
    <w:rsid w:val="001766B2"/>
    <w:rPr>
      <w:rFonts w:cs="Times New Roman"/>
      <w:sz w:val="24"/>
      <w:szCs w:val="24"/>
      <w:u w:val="single"/>
    </w:rPr>
  </w:style>
  <w:style w:type="character" w:customStyle="1" w:styleId="Odkazintenzivn1">
    <w:name w:val="Odkaz – intenzivní1"/>
    <w:rsid w:val="001766B2"/>
    <w:rPr>
      <w:rFonts w:cs="Times New Roman"/>
      <w:b/>
      <w:sz w:val="24"/>
      <w:u w:val="single"/>
    </w:rPr>
  </w:style>
  <w:style w:type="character" w:customStyle="1" w:styleId="Nzevknihy1">
    <w:name w:val="Název knihy1"/>
    <w:rsid w:val="001766B2"/>
    <w:rPr>
      <w:rFonts w:ascii="Cambria" w:hAnsi="Cambria" w:cs="Times New Roman"/>
      <w:b/>
      <w:i/>
      <w:sz w:val="24"/>
      <w:szCs w:val="24"/>
    </w:rPr>
  </w:style>
  <w:style w:type="paragraph" w:customStyle="1" w:styleId="Nadpisobsahu1">
    <w:name w:val="Nadpis obsahu1"/>
    <w:basedOn w:val="Nadpis1"/>
    <w:next w:val="Normln"/>
    <w:rsid w:val="001766B2"/>
    <w:pPr>
      <w:spacing w:before="240" w:after="60"/>
      <w:outlineLvl w:val="9"/>
    </w:pPr>
    <w:rPr>
      <w:rFonts w:ascii="Cambria" w:hAnsi="Cambria"/>
      <w:bCs/>
      <w:caps w:val="0"/>
      <w:kern w:val="32"/>
      <w:sz w:val="32"/>
      <w:szCs w:val="32"/>
      <w:lang w:eastAsia="en-US"/>
    </w:rPr>
  </w:style>
  <w:style w:type="paragraph" w:customStyle="1" w:styleId="Normln0">
    <w:name w:val="Normální~"/>
    <w:basedOn w:val="Normln"/>
    <w:rsid w:val="001766B2"/>
    <w:pPr>
      <w:widowControl w:val="0"/>
    </w:pPr>
    <w:rPr>
      <w:noProof/>
      <w:sz w:val="24"/>
    </w:rPr>
  </w:style>
  <w:style w:type="paragraph" w:customStyle="1" w:styleId="JVS2">
    <w:name w:val="JVS_2"/>
    <w:basedOn w:val="Normln"/>
    <w:rsid w:val="001766B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JVS1">
    <w:name w:val="JVS_1"/>
    <w:rsid w:val="001766B2"/>
    <w:pPr>
      <w:tabs>
        <w:tab w:val="left" w:pos="1440"/>
      </w:tabs>
      <w:spacing w:after="0" w:line="360" w:lineRule="auto"/>
    </w:pPr>
    <w:rPr>
      <w:rFonts w:ascii="Arial" w:eastAsia="Calibri" w:hAnsi="Arial" w:cs="Arial"/>
      <w:b/>
      <w:bCs/>
      <w:kern w:val="32"/>
      <w:sz w:val="28"/>
      <w:szCs w:val="32"/>
      <w:lang w:eastAsia="cs-CZ"/>
    </w:rPr>
  </w:style>
  <w:style w:type="paragraph" w:customStyle="1" w:styleId="Smlouva-slo">
    <w:name w:val="Smlouva-číslo"/>
    <w:basedOn w:val="Normln"/>
    <w:rsid w:val="001766B2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Import5">
    <w:name w:val="Import 5"/>
    <w:basedOn w:val="Normln"/>
    <w:rsid w:val="001766B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1766B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Import16">
    <w:name w:val="Import 16"/>
    <w:basedOn w:val="Normln"/>
    <w:rsid w:val="001766B2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OdstavecSmlouvy">
    <w:name w:val="OdstavecSmlouvy"/>
    <w:basedOn w:val="Normln"/>
    <w:rsid w:val="001766B2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Char4">
    <w:name w:val="Char4"/>
    <w:rsid w:val="001766B2"/>
    <w:rPr>
      <w:rFonts w:ascii="Times New Roman" w:hAnsi="Times New Roman" w:cs="Times New Roman"/>
      <w:sz w:val="16"/>
      <w:szCs w:val="16"/>
      <w:lang w:val="cs-CZ" w:eastAsia="cs-CZ" w:bidi="ar-SA"/>
    </w:rPr>
  </w:style>
  <w:style w:type="paragraph" w:customStyle="1" w:styleId="CharCharCharCharCharCharCharChar">
    <w:name w:val="Char Char Char Char Char Char Char Char"/>
    <w:basedOn w:val="Normln"/>
    <w:rsid w:val="001766B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Titulek">
    <w:name w:val="caption"/>
    <w:basedOn w:val="Normln"/>
    <w:next w:val="Normln"/>
    <w:qFormat/>
    <w:rsid w:val="001766B2"/>
    <w:pPr>
      <w:spacing w:after="180"/>
    </w:pPr>
    <w:rPr>
      <w:rFonts w:ascii="Cambria" w:eastAsia="Times New Roman" w:hAnsi="Cambria" w:cs="Cambria"/>
      <w:smallCaps/>
      <w:color w:val="1F497D"/>
      <w:spacing w:val="6"/>
      <w:sz w:val="22"/>
      <w:szCs w:val="22"/>
      <w:lang w:eastAsia="en-US"/>
    </w:rPr>
  </w:style>
  <w:style w:type="character" w:customStyle="1" w:styleId="apple-converted-space">
    <w:name w:val="apple-converted-space"/>
    <w:rsid w:val="001766B2"/>
    <w:rPr>
      <w:rFonts w:cs="Times New Roman"/>
    </w:rPr>
  </w:style>
  <w:style w:type="paragraph" w:customStyle="1" w:styleId="CharCharChar1">
    <w:name w:val="Char Char Char1"/>
    <w:basedOn w:val="Normln"/>
    <w:rsid w:val="001766B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harCharChar2">
    <w:name w:val="Char Char Char2"/>
    <w:basedOn w:val="Normln"/>
    <w:rsid w:val="001766B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Textkapitoly">
    <w:name w:val="Text kapitoly"/>
    <w:basedOn w:val="Normln"/>
    <w:uiPriority w:val="99"/>
    <w:rsid w:val="001766B2"/>
    <w:pPr>
      <w:spacing w:before="100" w:after="100" w:line="312" w:lineRule="auto"/>
      <w:jc w:val="both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766B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1766B2"/>
    <w:rPr>
      <w:rFonts w:ascii="Calibri" w:eastAsia="Times New Roman" w:hAnsi="Calibri" w:cs="Times New Roman"/>
      <w:lang w:eastAsia="cs-CZ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1766B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uiPriority w:val="46"/>
    <w:rsid w:val="001766B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1766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odtitulChar1">
    <w:name w:val="Podtitul Char1"/>
    <w:basedOn w:val="Standardnpsmoodstavce"/>
    <w:uiPriority w:val="11"/>
    <w:rsid w:val="001766B2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Normal">
    <w:name w:val="[Normal]"/>
    <w:basedOn w:val="Normln"/>
    <w:rsid w:val="00455589"/>
    <w:pPr>
      <w:autoSpaceDE w:val="0"/>
      <w:autoSpaceDN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4262-7868-4B7A-A5E4-2A81E81F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Vojkůvková Šárka</cp:lastModifiedBy>
  <cp:revision>3</cp:revision>
  <cp:lastPrinted>2019-08-06T10:43:00Z</cp:lastPrinted>
  <dcterms:created xsi:type="dcterms:W3CDTF">2019-08-12T07:41:00Z</dcterms:created>
  <dcterms:modified xsi:type="dcterms:W3CDTF">2019-08-16T09:06:00Z</dcterms:modified>
</cp:coreProperties>
</file>