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0A" w:rsidRDefault="00A962BA">
      <w:pPr>
        <w:pStyle w:val="Nadpis10"/>
        <w:keepNext/>
        <w:keepLines/>
        <w:shd w:val="clear" w:color="auto" w:fill="auto"/>
        <w:spacing w:after="205"/>
        <w:ind w:left="860" w:right="8520"/>
      </w:pPr>
      <w:bookmarkStart w:id="0" w:name="bookmark0"/>
      <w:bookmarkStart w:id="1" w:name="_GoBack"/>
      <w:bookmarkEnd w:id="1"/>
      <w:r>
        <w:rPr>
          <w:rStyle w:val="Nadpis11"/>
        </w:rPr>
        <w:t xml:space="preserve">Č6SKÁ VODA </w:t>
      </w:r>
      <w:r>
        <w:t>CZGCH WATGR</w:t>
      </w:r>
      <w:bookmarkEnd w:id="0"/>
    </w:p>
    <w:p w:rsidR="0083410A" w:rsidRDefault="00A962BA">
      <w:pPr>
        <w:pStyle w:val="Zkladntext20"/>
        <w:shd w:val="clear" w:color="auto" w:fill="auto"/>
        <w:spacing w:before="0"/>
        <w:ind w:right="4600"/>
      </w:pPr>
      <w:r>
        <w:t xml:space="preserve">Ke </w:t>
      </w:r>
      <w:proofErr w:type="spellStart"/>
      <w:r>
        <w:t>Kablu</w:t>
      </w:r>
      <w:proofErr w:type="spellEnd"/>
      <w:r>
        <w:t xml:space="preserve"> 971, Praha 10,10200 IČO:25035070, DIČ: CZ25035070</w:t>
      </w:r>
    </w:p>
    <w:p w:rsidR="0083410A" w:rsidRDefault="00A962BA">
      <w:pPr>
        <w:pStyle w:val="Zkladntext20"/>
        <w:shd w:val="clear" w:color="auto" w:fill="auto"/>
        <w:spacing w:before="0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325"/>
        <w:gridCol w:w="749"/>
        <w:gridCol w:w="1402"/>
        <w:gridCol w:w="1661"/>
      </w:tblGrid>
      <w:tr w:rsidR="008341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tabs>
                <w:tab w:val="left" w:pos="7310"/>
                <w:tab w:val="left" w:pos="9816"/>
              </w:tabs>
              <w:spacing w:before="0" w:line="192" w:lineRule="exact"/>
              <w:jc w:val="both"/>
            </w:pPr>
            <w:r>
              <w:rPr>
                <w:rStyle w:val="Zkladntext21"/>
              </w:rPr>
              <w:t>Název zakázky</w:t>
            </w:r>
            <w:r>
              <w:rPr>
                <w:rStyle w:val="Zkladntext21"/>
              </w:rPr>
              <w:tab/>
              <w:t>CVCW a.s. str. 30400</w:t>
            </w:r>
            <w:r>
              <w:rPr>
                <w:rStyle w:val="Zkladntext21"/>
              </w:rPr>
              <w:tab/>
            </w:r>
            <w:proofErr w:type="gramStart"/>
            <w:r>
              <w:rPr>
                <w:rStyle w:val="Zkladntext21"/>
              </w:rPr>
              <w:t>08.08.2019</w:t>
            </w:r>
            <w:proofErr w:type="gramEnd"/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224" w:lineRule="exact"/>
              <w:jc w:val="center"/>
            </w:pPr>
            <w:r>
              <w:rPr>
                <w:rStyle w:val="Zkladntext2Arial10ptTun"/>
              </w:rPr>
              <w:t>Ověření průtokoměru UISO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 xml:space="preserve">Popis </w:t>
            </w:r>
            <w:proofErr w:type="gramStart"/>
            <w:r>
              <w:rPr>
                <w:rStyle w:val="Zkladntext21"/>
              </w:rPr>
              <w:t xml:space="preserve">služby </w:t>
            </w:r>
            <w:r>
              <w:rPr>
                <w:rStyle w:val="Zkladntext21"/>
              </w:rPr>
              <w:t>která</w:t>
            </w:r>
            <w:proofErr w:type="gramEnd"/>
            <w:r>
              <w:rPr>
                <w:rStyle w:val="Zkladntext21"/>
              </w:rPr>
              <w:t xml:space="preserve"> bude provedena společností CVCW a.s.: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1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1"/>
              </w:rPr>
              <w:t xml:space="preserve">Ověřeni </w:t>
            </w:r>
            <w:proofErr w:type="spellStart"/>
            <w:r>
              <w:rPr>
                <w:rStyle w:val="Zkladntext21"/>
              </w:rPr>
              <w:t>průtokoměm</w:t>
            </w:r>
            <w:proofErr w:type="spellEnd"/>
            <w:r>
              <w:rPr>
                <w:rStyle w:val="Zkladntext21"/>
              </w:rPr>
              <w:t xml:space="preserve"> UISO (E+H </w:t>
            </w:r>
            <w:proofErr w:type="spellStart"/>
            <w:r>
              <w:rPr>
                <w:rStyle w:val="Zkladntext21"/>
              </w:rPr>
              <w:t>Promag</w:t>
            </w:r>
            <w:proofErr w:type="spellEnd"/>
            <w:r>
              <w:rPr>
                <w:rStyle w:val="Zkladntext21"/>
              </w:rPr>
              <w:t xml:space="preserve"> 51W DN800 oddělené provedeni) v šachtě ÚV Sojovice včetně demontáže a Jeho nahrazení TP kusem po dobu ověřeni.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204" w:lineRule="exact"/>
            </w:pPr>
            <w:r>
              <w:rPr>
                <w:rStyle w:val="Zkladntext29ptKurzva"/>
              </w:rPr>
              <w:t xml:space="preserve">Nabídku vypracoval: </w:t>
            </w:r>
            <w:proofErr w:type="spellStart"/>
            <w:r>
              <w:rPr>
                <w:rStyle w:val="Zkladntext29ptKurzva"/>
              </w:rPr>
              <w:t>Kalíounek</w:t>
            </w:r>
            <w:proofErr w:type="spellEnd"/>
            <w:r>
              <w:rPr>
                <w:rStyle w:val="Zkladntext29ptKurzva"/>
              </w:rPr>
              <w:t xml:space="preserve"> Petr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70" w:lineRule="exact"/>
            </w:pPr>
            <w:proofErr w:type="gramStart"/>
            <w:r>
              <w:rPr>
                <w:rStyle w:val="Zkladntext275pt"/>
              </w:rPr>
              <w:t>POZ.Č.</w:t>
            </w:r>
            <w:proofErr w:type="gramEnd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jednotková cena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Zkladntext21"/>
              </w:rPr>
              <w:t>cena celkem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Těsněni DN800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75p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2 100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4 200 Kč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Materiál celkem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4 200 Kč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Demontáž, montáž, připojeni výstupů a kontrola funkce (vč. montáže a demontáže TP kusu)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20 426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20 426 Kč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 xml:space="preserve">Ověřeni průtokoměru včetně dopravy na </w:t>
            </w:r>
            <w:r>
              <w:rPr>
                <w:rStyle w:val="Zkladntext21"/>
              </w:rPr>
              <w:t>zkušebnu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58 750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58 750 Kč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Kontrola servisem E+H a zajištěni stanoveného měřidla plombou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5 934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5 934 Kč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Práce a subdodávky celkem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85 110 Kč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Doprava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75p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800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1 600 Kč</w:t>
            </w: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10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Zkladntext21"/>
              </w:rPr>
              <w:t>Cena celkem v Kč bez DPH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10A" w:rsidRDefault="0083410A">
            <w:pPr>
              <w:framePr w:w="11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10A" w:rsidRDefault="00A962BA">
            <w:pPr>
              <w:pStyle w:val="Zkladntext20"/>
              <w:framePr w:w="11683" w:wrap="notBeside" w:vAnchor="text" w:hAnchor="text" w:xAlign="center" w:y="1"/>
              <w:shd w:val="clear" w:color="auto" w:fill="auto"/>
              <w:spacing w:before="0" w:line="192" w:lineRule="exact"/>
              <w:jc w:val="right"/>
            </w:pPr>
            <w:r>
              <w:rPr>
                <w:rStyle w:val="Zkladntext21"/>
              </w:rPr>
              <w:t>90 910 Kč</w:t>
            </w:r>
          </w:p>
        </w:tc>
      </w:tr>
    </w:tbl>
    <w:p w:rsidR="0083410A" w:rsidRDefault="0083410A">
      <w:pPr>
        <w:framePr w:w="11683" w:wrap="notBeside" w:vAnchor="text" w:hAnchor="text" w:xAlign="center" w:y="1"/>
        <w:rPr>
          <w:sz w:val="2"/>
          <w:szCs w:val="2"/>
        </w:rPr>
      </w:pPr>
    </w:p>
    <w:p w:rsidR="0083410A" w:rsidRDefault="0083410A">
      <w:pPr>
        <w:rPr>
          <w:sz w:val="2"/>
          <w:szCs w:val="2"/>
        </w:rPr>
      </w:pPr>
    </w:p>
    <w:p w:rsidR="0083410A" w:rsidRDefault="0083410A">
      <w:pPr>
        <w:rPr>
          <w:sz w:val="2"/>
          <w:szCs w:val="2"/>
        </w:rPr>
      </w:pPr>
    </w:p>
    <w:sectPr w:rsidR="0083410A">
      <w:pgSz w:w="16840" w:h="11900" w:orient="landscape"/>
      <w:pgMar w:top="2160" w:right="3034" w:bottom="2160" w:left="2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BA" w:rsidRDefault="00A962BA">
      <w:r>
        <w:separator/>
      </w:r>
    </w:p>
  </w:endnote>
  <w:endnote w:type="continuationSeparator" w:id="0">
    <w:p w:rsidR="00A962BA" w:rsidRDefault="00A9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BA" w:rsidRDefault="00A962BA"/>
  </w:footnote>
  <w:footnote w:type="continuationSeparator" w:id="0">
    <w:p w:rsidR="00A962BA" w:rsidRDefault="00A962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A"/>
    <w:rsid w:val="0083410A"/>
    <w:rsid w:val="00A962BA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B062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317" w:lineRule="exact"/>
      <w:ind w:hanging="320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11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B062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317" w:lineRule="exact"/>
      <w:ind w:hanging="320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11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dcterms:created xsi:type="dcterms:W3CDTF">2019-08-19T10:50:00Z</dcterms:created>
  <dcterms:modified xsi:type="dcterms:W3CDTF">2019-08-19T10:51:00Z</dcterms:modified>
</cp:coreProperties>
</file>