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2E" w:rsidRDefault="003E733E" w:rsidP="00A55A2E">
      <w:pPr>
        <w:pStyle w:val="Nadpis3"/>
        <w:spacing w:before="0" w:after="0"/>
        <w:jc w:val="center"/>
      </w:pPr>
      <w:r>
        <w:rPr>
          <w:rFonts w:ascii="Times New Roman" w:hAnsi="Times New Roman" w:cs="Times New Roman"/>
          <w:b/>
          <w:bCs/>
          <w:sz w:val="28"/>
        </w:rPr>
        <w:t>SMLOUVA  O  DÍLO č.</w:t>
      </w:r>
      <w:r w:rsidR="00AA10B1">
        <w:rPr>
          <w:rFonts w:ascii="Times New Roman" w:hAnsi="Times New Roman" w:cs="Times New Roman"/>
          <w:b/>
          <w:bCs/>
          <w:sz w:val="28"/>
        </w:rPr>
        <w:t xml:space="preserve"> </w:t>
      </w:r>
      <w:r w:rsidR="00EB7C35">
        <w:rPr>
          <w:rFonts w:ascii="Times New Roman" w:hAnsi="Times New Roman" w:cs="Times New Roman"/>
          <w:b/>
          <w:bCs/>
          <w:sz w:val="28"/>
        </w:rPr>
        <w:t>1048/2019/2</w:t>
      </w:r>
      <w:r>
        <w:rPr>
          <w:rFonts w:ascii="Times New Roman" w:hAnsi="Times New Roman" w:cs="Times New Roman"/>
          <w:b/>
          <w:bCs/>
          <w:sz w:val="28"/>
        </w:rPr>
        <w:t>P-2019</w:t>
      </w:r>
      <w:r w:rsidR="00A55A2E">
        <w:rPr>
          <w:rFonts w:ascii="Times New Roman" w:hAnsi="Times New Roman" w:cs="Times New Roman"/>
          <w:b/>
          <w:bCs/>
          <w:sz w:val="28"/>
        </w:rPr>
        <w:t xml:space="preserve">/X </w:t>
      </w:r>
    </w:p>
    <w:p w:rsidR="00A55A2E" w:rsidRPr="009D79AC" w:rsidRDefault="00A55A2E" w:rsidP="009D79AC">
      <w:pPr>
        <w:rPr>
          <w:bCs/>
          <w:sz w:val="24"/>
          <w:szCs w:val="24"/>
        </w:rPr>
      </w:pPr>
      <w:r>
        <w:rPr>
          <w:sz w:val="24"/>
        </w:rPr>
        <w:t>uzavřená podle § 2586 a násl.</w:t>
      </w:r>
      <w:r w:rsidR="00AA10B1">
        <w:rPr>
          <w:sz w:val="24"/>
        </w:rPr>
        <w:t xml:space="preserve"> </w:t>
      </w:r>
      <w:r>
        <w:rPr>
          <w:sz w:val="24"/>
        </w:rPr>
        <w:t>občanského zákoníku ve znění pozdějších předpisů a výsledku výběrového řízení na veře</w:t>
      </w:r>
      <w:r w:rsidR="003E733E">
        <w:rPr>
          <w:sz w:val="24"/>
        </w:rPr>
        <w:t xml:space="preserve">jnou zakázku malého rozsahu </w:t>
      </w:r>
      <w:r w:rsidR="003E733E" w:rsidRPr="00F07B30">
        <w:rPr>
          <w:sz w:val="24"/>
        </w:rPr>
        <w:t>č</w:t>
      </w:r>
      <w:r w:rsidR="00EB7C35">
        <w:rPr>
          <w:sz w:val="24"/>
        </w:rPr>
        <w:t>. 94</w:t>
      </w:r>
      <w:r w:rsidR="004D26BC">
        <w:rPr>
          <w:sz w:val="24"/>
        </w:rPr>
        <w:t xml:space="preserve"> ze </w:t>
      </w:r>
      <w:r w:rsidR="00EB7C35">
        <w:rPr>
          <w:sz w:val="24"/>
        </w:rPr>
        <w:t>13.8.2019</w:t>
      </w:r>
      <w:r w:rsidR="00AD5DE5">
        <w:rPr>
          <w:sz w:val="24"/>
        </w:rPr>
        <w:t xml:space="preserve"> (vypsané </w:t>
      </w:r>
      <w:r w:rsidR="004D26BC">
        <w:rPr>
          <w:sz w:val="24"/>
        </w:rPr>
        <w:t>dne</w:t>
      </w:r>
      <w:r w:rsidR="00AA10B1">
        <w:rPr>
          <w:sz w:val="24"/>
        </w:rPr>
        <w:t xml:space="preserve"> </w:t>
      </w:r>
      <w:r w:rsidR="00EB7C35">
        <w:rPr>
          <w:sz w:val="24"/>
        </w:rPr>
        <w:t>1.8</w:t>
      </w:r>
      <w:r w:rsidR="004D26BC">
        <w:rPr>
          <w:sz w:val="24"/>
        </w:rPr>
        <w:t>.2019</w:t>
      </w:r>
      <w:r w:rsidR="00AD5DE5">
        <w:rPr>
          <w:sz w:val="24"/>
        </w:rPr>
        <w:t>)</w:t>
      </w:r>
      <w:r>
        <w:rPr>
          <w:sz w:val="24"/>
        </w:rPr>
        <w:t xml:space="preserve">  dle §27 odstavec(3) zákona č. 134/2016  Sb.</w:t>
      </w:r>
      <w:r w:rsidR="009D79AC">
        <w:rPr>
          <w:sz w:val="24"/>
        </w:rPr>
        <w:t xml:space="preserve"> </w:t>
      </w:r>
      <w:r>
        <w:rPr>
          <w:sz w:val="24"/>
        </w:rPr>
        <w:t xml:space="preserve">v platném znění na realizaci akce </w:t>
      </w:r>
      <w:r w:rsidR="000973E9">
        <w:rPr>
          <w:bCs/>
          <w:sz w:val="24"/>
          <w:szCs w:val="24"/>
        </w:rPr>
        <w:t>„O</w:t>
      </w:r>
      <w:r w:rsidR="009D79AC" w:rsidRPr="009D79AC">
        <w:rPr>
          <w:bCs/>
          <w:sz w:val="24"/>
          <w:szCs w:val="24"/>
        </w:rPr>
        <w:t xml:space="preserve">prava </w:t>
      </w:r>
      <w:r w:rsidR="000973E9">
        <w:rPr>
          <w:bCs/>
          <w:sz w:val="24"/>
          <w:szCs w:val="24"/>
        </w:rPr>
        <w:t xml:space="preserve">a údržba </w:t>
      </w:r>
      <w:r w:rsidR="009D79AC" w:rsidRPr="009D79AC">
        <w:rPr>
          <w:bCs/>
          <w:sz w:val="24"/>
          <w:szCs w:val="24"/>
        </w:rPr>
        <w:t xml:space="preserve">ploché střechy </w:t>
      </w:r>
      <w:r w:rsidR="009D79AC">
        <w:rPr>
          <w:bCs/>
          <w:sz w:val="24"/>
          <w:szCs w:val="24"/>
        </w:rPr>
        <w:t>pavilonu A</w:t>
      </w:r>
      <w:r w:rsidR="000973E9">
        <w:rPr>
          <w:bCs/>
          <w:sz w:val="24"/>
          <w:szCs w:val="24"/>
        </w:rPr>
        <w:t>3 a A4</w:t>
      </w:r>
      <w:r w:rsidR="009D79AC">
        <w:rPr>
          <w:bCs/>
          <w:sz w:val="24"/>
          <w:szCs w:val="24"/>
        </w:rPr>
        <w:t xml:space="preserve"> areálu HŠ Radlická, </w:t>
      </w:r>
      <w:r w:rsidR="009D79AC" w:rsidRPr="009D79AC">
        <w:rPr>
          <w:bCs/>
          <w:sz w:val="24"/>
          <w:szCs w:val="24"/>
        </w:rPr>
        <w:t>Radlick</w:t>
      </w:r>
      <w:r w:rsidR="009D79AC">
        <w:rPr>
          <w:bCs/>
          <w:sz w:val="24"/>
          <w:szCs w:val="24"/>
        </w:rPr>
        <w:t xml:space="preserve">á 591/115, Praha 5 – Jinonice“ </w:t>
      </w:r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:rsidR="00A55A2E" w:rsidRDefault="00A55A2E" w:rsidP="00A55A2E">
      <w:r>
        <w:rPr>
          <w:sz w:val="24"/>
        </w:rPr>
        <w:t xml:space="preserve">     </w:t>
      </w:r>
    </w:p>
    <w:p w:rsidR="00A55A2E" w:rsidRDefault="00A55A2E" w:rsidP="00A55A2E">
      <w:pPr>
        <w:pStyle w:val="Nadpis4"/>
        <w:spacing w:before="0" w:after="0"/>
      </w:pPr>
      <w:r>
        <w:rPr>
          <w:rFonts w:ascii="Times New Roman" w:hAnsi="Times New Roman" w:cs="Times New Roman"/>
          <w:bCs/>
        </w:rPr>
        <w:t xml:space="preserve">I. SMLUVNÍ STRANY                                              </w:t>
      </w:r>
    </w:p>
    <w:p w:rsidR="00A55A2E" w:rsidRDefault="00A55A2E" w:rsidP="00A55A2E">
      <w:pPr>
        <w:rPr>
          <w:bCs/>
          <w:sz w:val="24"/>
        </w:rPr>
      </w:pPr>
    </w:p>
    <w:p w:rsidR="00A55A2E" w:rsidRDefault="00A55A2E" w:rsidP="00A55A2E">
      <w:pPr>
        <w:tabs>
          <w:tab w:val="left" w:pos="2835"/>
        </w:tabs>
      </w:pPr>
      <w:r>
        <w:rPr>
          <w:b/>
          <w:bCs/>
          <w:sz w:val="24"/>
          <w:szCs w:val="22"/>
        </w:rPr>
        <w:t xml:space="preserve">1. Objednatel : </w:t>
      </w:r>
      <w:r w:rsidR="00D46F0B">
        <w:rPr>
          <w:b/>
          <w:bCs/>
          <w:sz w:val="24"/>
          <w:szCs w:val="22"/>
        </w:rPr>
        <w:t xml:space="preserve">    </w:t>
      </w:r>
      <w:r>
        <w:rPr>
          <w:b/>
          <w:bCs/>
          <w:sz w:val="24"/>
          <w:szCs w:val="22"/>
        </w:rPr>
        <w:t>Hotelová škola Radlická</w:t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  <w:t xml:space="preserve">    </w:t>
      </w:r>
    </w:p>
    <w:p w:rsidR="00AA10B1" w:rsidRDefault="00A55A2E" w:rsidP="00A55A2E">
      <w:pPr>
        <w:tabs>
          <w:tab w:val="left" w:pos="2835"/>
        </w:tabs>
        <w:rPr>
          <w:sz w:val="24"/>
          <w:szCs w:val="22"/>
        </w:rPr>
      </w:pPr>
      <w:r>
        <w:rPr>
          <w:sz w:val="24"/>
          <w:szCs w:val="22"/>
        </w:rPr>
        <w:t xml:space="preserve">se sídlem:       </w:t>
      </w:r>
      <w:r w:rsidR="00AA10B1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  </w:t>
      </w:r>
      <w:r w:rsidR="00D46F0B">
        <w:rPr>
          <w:sz w:val="24"/>
          <w:szCs w:val="22"/>
        </w:rPr>
        <w:t xml:space="preserve">    </w:t>
      </w:r>
      <w:r>
        <w:rPr>
          <w:sz w:val="24"/>
          <w:szCs w:val="22"/>
        </w:rPr>
        <w:t xml:space="preserve">Radlická 591/115, </w:t>
      </w:r>
    </w:p>
    <w:p w:rsidR="00A55A2E" w:rsidRDefault="00AA10B1" w:rsidP="00A55A2E">
      <w:pPr>
        <w:tabs>
          <w:tab w:val="left" w:pos="2835"/>
        </w:tabs>
      </w:pPr>
      <w:r>
        <w:rPr>
          <w:sz w:val="24"/>
          <w:szCs w:val="22"/>
        </w:rPr>
        <w:t xml:space="preserve">                          </w:t>
      </w:r>
      <w:r w:rsidR="00D46F0B">
        <w:rPr>
          <w:sz w:val="24"/>
          <w:szCs w:val="22"/>
        </w:rPr>
        <w:t xml:space="preserve">    </w:t>
      </w:r>
      <w:r w:rsidR="00A55A2E">
        <w:rPr>
          <w:sz w:val="24"/>
          <w:szCs w:val="22"/>
        </w:rPr>
        <w:t>158 00 Praha 5 - Jinonice</w:t>
      </w:r>
      <w:r w:rsidR="00A55A2E">
        <w:rPr>
          <w:sz w:val="24"/>
          <w:szCs w:val="22"/>
        </w:rPr>
        <w:tab/>
        <w:t xml:space="preserve">                           </w:t>
      </w:r>
      <w:r w:rsidR="00A55A2E">
        <w:rPr>
          <w:sz w:val="24"/>
          <w:szCs w:val="22"/>
        </w:rPr>
        <w:tab/>
      </w:r>
      <w:r w:rsidR="00A55A2E">
        <w:rPr>
          <w:sz w:val="24"/>
          <w:szCs w:val="22"/>
        </w:rPr>
        <w:tab/>
      </w:r>
      <w:r w:rsidR="00A55A2E">
        <w:rPr>
          <w:sz w:val="24"/>
          <w:szCs w:val="22"/>
        </w:rPr>
        <w:tab/>
      </w:r>
    </w:p>
    <w:p w:rsidR="00A55A2E" w:rsidRDefault="00AA10B1" w:rsidP="00A55A2E">
      <w:r>
        <w:rPr>
          <w:sz w:val="24"/>
        </w:rPr>
        <w:t>Z</w:t>
      </w:r>
      <w:r w:rsidR="00A55A2E">
        <w:rPr>
          <w:sz w:val="24"/>
        </w:rPr>
        <w:t>astoupený</w:t>
      </w:r>
      <w:r>
        <w:rPr>
          <w:sz w:val="24"/>
        </w:rPr>
        <w:t>:</w:t>
      </w:r>
      <w:r w:rsidR="00A55A2E">
        <w:rPr>
          <w:sz w:val="24"/>
        </w:rPr>
        <w:t xml:space="preserve">       </w:t>
      </w:r>
      <w:r w:rsidR="00D46F0B">
        <w:rPr>
          <w:sz w:val="24"/>
        </w:rPr>
        <w:t xml:space="preserve">    </w:t>
      </w:r>
      <w:r w:rsidR="00A55A2E">
        <w:rPr>
          <w:sz w:val="24"/>
        </w:rPr>
        <w:t xml:space="preserve">ředitelem Ing. Milanem Novotným                        </w:t>
      </w:r>
    </w:p>
    <w:p w:rsidR="00A55A2E" w:rsidRDefault="00A55A2E" w:rsidP="00A55A2E">
      <w:r>
        <w:rPr>
          <w:sz w:val="24"/>
        </w:rPr>
        <w:t xml:space="preserve">IČO:                 </w:t>
      </w:r>
      <w:r w:rsidR="00D46F0B">
        <w:rPr>
          <w:sz w:val="24"/>
        </w:rPr>
        <w:t xml:space="preserve">     </w:t>
      </w:r>
      <w:r>
        <w:rPr>
          <w:sz w:val="24"/>
        </w:rPr>
        <w:t xml:space="preserve"> 60446242                     </w:t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</w:p>
    <w:p w:rsidR="00A55A2E" w:rsidRPr="001E37CE" w:rsidRDefault="00D46F0B" w:rsidP="00D46F0B">
      <w:pPr>
        <w:pStyle w:val="Zkladntext"/>
        <w:spacing w:after="0"/>
        <w:rPr>
          <w:sz w:val="24"/>
        </w:rPr>
      </w:pPr>
      <w:r>
        <w:rPr>
          <w:sz w:val="24"/>
        </w:rPr>
        <w:t xml:space="preserve">Bankovní  spojení: </w:t>
      </w:r>
      <w:r w:rsidR="00A55A2E">
        <w:rPr>
          <w:sz w:val="24"/>
        </w:rPr>
        <w:t xml:space="preserve">         </w:t>
      </w:r>
    </w:p>
    <w:p w:rsidR="00D46F0B" w:rsidRDefault="00A55A2E" w:rsidP="00D46F0B">
      <w:pPr>
        <w:pStyle w:val="Zkladntext"/>
        <w:spacing w:after="0"/>
        <w:rPr>
          <w:sz w:val="24"/>
        </w:rPr>
      </w:pPr>
      <w:r>
        <w:rPr>
          <w:sz w:val="24"/>
        </w:rPr>
        <w:t xml:space="preserve">Tel.: </w:t>
      </w:r>
      <w:r w:rsidR="00D46F0B">
        <w:rPr>
          <w:sz w:val="24"/>
        </w:rPr>
        <w:t xml:space="preserve">                       </w:t>
      </w:r>
    </w:p>
    <w:p w:rsidR="00A55A2E" w:rsidRDefault="00A55A2E" w:rsidP="00D46F0B">
      <w:pPr>
        <w:pStyle w:val="Zkladntext"/>
        <w:spacing w:after="0"/>
      </w:pPr>
      <w:r>
        <w:rPr>
          <w:sz w:val="24"/>
        </w:rPr>
        <w:t xml:space="preserve">    </w:t>
      </w:r>
      <w:r>
        <w:rPr>
          <w:color w:val="FF6600"/>
          <w:sz w:val="24"/>
        </w:rPr>
        <w:t xml:space="preserve"> </w:t>
      </w:r>
      <w:r>
        <w:rPr>
          <w:color w:val="FF6600"/>
          <w:sz w:val="24"/>
        </w:rPr>
        <w:tab/>
        <w:t xml:space="preserve">             </w:t>
      </w:r>
    </w:p>
    <w:p w:rsidR="00EC6E53" w:rsidRDefault="00A55A2E" w:rsidP="00EC6E53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dále jen „objednatel“</w:t>
      </w:r>
    </w:p>
    <w:p w:rsidR="00F070D9" w:rsidRPr="001F5580" w:rsidRDefault="00F070D9" w:rsidP="00EC6E53">
      <w:pPr>
        <w:pStyle w:val="Zkladntext"/>
        <w:rPr>
          <w:sz w:val="12"/>
          <w:szCs w:val="24"/>
        </w:rPr>
      </w:pPr>
    </w:p>
    <w:p w:rsidR="00A55A2E" w:rsidRDefault="00A55A2E" w:rsidP="00EC6E53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</w:p>
    <w:p w:rsidR="00F070D9" w:rsidRPr="001F5580" w:rsidRDefault="00F070D9" w:rsidP="00EC6E53">
      <w:pPr>
        <w:pStyle w:val="Zkladntext"/>
        <w:rPr>
          <w:sz w:val="8"/>
        </w:rPr>
      </w:pPr>
    </w:p>
    <w:p w:rsidR="00EB7C35" w:rsidRPr="00EB7C35" w:rsidRDefault="00EB7C35" w:rsidP="00EB7C35">
      <w:pPr>
        <w:tabs>
          <w:tab w:val="left" w:pos="2835"/>
        </w:tabs>
        <w:rPr>
          <w:bCs/>
          <w:sz w:val="24"/>
          <w:szCs w:val="22"/>
        </w:rPr>
      </w:pPr>
      <w:r w:rsidRPr="00EB7C35">
        <w:rPr>
          <w:b/>
          <w:bCs/>
          <w:sz w:val="24"/>
          <w:szCs w:val="22"/>
        </w:rPr>
        <w:t xml:space="preserve">2. Zhotovitel :   </w:t>
      </w:r>
      <w:r>
        <w:rPr>
          <w:b/>
          <w:bCs/>
          <w:sz w:val="24"/>
          <w:szCs w:val="22"/>
        </w:rPr>
        <w:t xml:space="preserve">     </w:t>
      </w:r>
      <w:r w:rsidRPr="00EB7C35">
        <w:rPr>
          <w:b/>
          <w:bCs/>
          <w:sz w:val="24"/>
          <w:szCs w:val="22"/>
        </w:rPr>
        <w:t>AUSTIS stavební s.r.o.</w:t>
      </w:r>
    </w:p>
    <w:p w:rsidR="00EB7C35" w:rsidRPr="00EB7C35" w:rsidRDefault="00EB7C35" w:rsidP="00EB7C35">
      <w:pPr>
        <w:tabs>
          <w:tab w:val="left" w:pos="2835"/>
        </w:tabs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se sídlem:               </w:t>
      </w:r>
      <w:r w:rsidRPr="00EB7C35">
        <w:rPr>
          <w:bCs/>
          <w:sz w:val="24"/>
          <w:szCs w:val="22"/>
        </w:rPr>
        <w:t>K Austisu 680,</w:t>
      </w:r>
    </w:p>
    <w:p w:rsidR="00EB7C35" w:rsidRPr="00EB7C35" w:rsidRDefault="00EB7C35" w:rsidP="00EB7C35">
      <w:pPr>
        <w:tabs>
          <w:tab w:val="left" w:pos="2835"/>
        </w:tabs>
        <w:rPr>
          <w:bCs/>
          <w:sz w:val="24"/>
          <w:szCs w:val="22"/>
        </w:rPr>
      </w:pPr>
      <w:r w:rsidRPr="00EB7C35">
        <w:rPr>
          <w:b/>
          <w:bCs/>
          <w:sz w:val="24"/>
          <w:szCs w:val="22"/>
        </w:rPr>
        <w:t xml:space="preserve">     </w:t>
      </w:r>
      <w:r>
        <w:rPr>
          <w:b/>
          <w:bCs/>
          <w:sz w:val="24"/>
          <w:szCs w:val="22"/>
        </w:rPr>
        <w:t xml:space="preserve">                           </w:t>
      </w:r>
      <w:r w:rsidRPr="00EB7C35">
        <w:rPr>
          <w:bCs/>
          <w:sz w:val="24"/>
          <w:szCs w:val="22"/>
        </w:rPr>
        <w:t xml:space="preserve">154 00 Praha 5 – Slivenec </w:t>
      </w:r>
    </w:p>
    <w:p w:rsidR="00EB7C35" w:rsidRPr="00EB7C35" w:rsidRDefault="00EB7C35" w:rsidP="00EB7C35">
      <w:pPr>
        <w:tabs>
          <w:tab w:val="left" w:pos="2835"/>
        </w:tabs>
        <w:rPr>
          <w:b/>
          <w:bCs/>
          <w:sz w:val="24"/>
          <w:szCs w:val="22"/>
        </w:rPr>
      </w:pPr>
      <w:r w:rsidRPr="00EB7C35">
        <w:rPr>
          <w:b/>
          <w:bCs/>
          <w:sz w:val="24"/>
          <w:szCs w:val="22"/>
        </w:rPr>
        <w:t>za</w:t>
      </w:r>
      <w:r>
        <w:rPr>
          <w:b/>
          <w:bCs/>
          <w:sz w:val="24"/>
          <w:szCs w:val="22"/>
        </w:rPr>
        <w:t xml:space="preserve">stoupený:            </w:t>
      </w:r>
      <w:r w:rsidRPr="00EB7C35">
        <w:rPr>
          <w:bCs/>
          <w:sz w:val="24"/>
          <w:szCs w:val="22"/>
        </w:rPr>
        <w:t>Petrem Alexanderem</w:t>
      </w:r>
      <w:r w:rsidRPr="00EB7C35">
        <w:rPr>
          <w:b/>
          <w:bCs/>
          <w:sz w:val="24"/>
          <w:szCs w:val="22"/>
        </w:rPr>
        <w:t xml:space="preserve"> </w:t>
      </w:r>
      <w:r w:rsidRPr="00EB7C35">
        <w:rPr>
          <w:b/>
          <w:bCs/>
          <w:sz w:val="24"/>
          <w:szCs w:val="22"/>
        </w:rPr>
        <w:tab/>
      </w:r>
      <w:r w:rsidRPr="00EB7C35">
        <w:rPr>
          <w:b/>
          <w:bCs/>
          <w:sz w:val="24"/>
          <w:szCs w:val="22"/>
        </w:rPr>
        <w:tab/>
        <w:t xml:space="preserve"> </w:t>
      </w:r>
    </w:p>
    <w:p w:rsidR="00EB7C35" w:rsidRPr="00EB7C35" w:rsidRDefault="00EB7C35" w:rsidP="00EB7C35">
      <w:pPr>
        <w:tabs>
          <w:tab w:val="left" w:pos="2835"/>
        </w:tabs>
        <w:rPr>
          <w:b/>
          <w:bCs/>
          <w:sz w:val="24"/>
          <w:szCs w:val="22"/>
        </w:rPr>
      </w:pPr>
      <w:r w:rsidRPr="00EB7C35">
        <w:rPr>
          <w:b/>
          <w:bCs/>
          <w:sz w:val="24"/>
          <w:szCs w:val="22"/>
        </w:rPr>
        <w:t>I</w:t>
      </w:r>
      <w:r>
        <w:rPr>
          <w:b/>
          <w:bCs/>
          <w:sz w:val="24"/>
          <w:szCs w:val="22"/>
        </w:rPr>
        <w:t xml:space="preserve">ČO:                       </w:t>
      </w:r>
      <w:r w:rsidRPr="00EB7C35">
        <w:rPr>
          <w:bCs/>
          <w:sz w:val="24"/>
          <w:szCs w:val="22"/>
        </w:rPr>
        <w:t>28184343</w:t>
      </w:r>
      <w:r w:rsidRPr="00EB7C35">
        <w:rPr>
          <w:b/>
          <w:bCs/>
          <w:sz w:val="24"/>
          <w:szCs w:val="22"/>
        </w:rPr>
        <w:tab/>
      </w:r>
      <w:r w:rsidRPr="00EB7C35">
        <w:rPr>
          <w:b/>
          <w:bCs/>
          <w:sz w:val="24"/>
          <w:szCs w:val="22"/>
        </w:rPr>
        <w:tab/>
      </w:r>
      <w:r w:rsidRPr="00EB7C35">
        <w:rPr>
          <w:b/>
          <w:bCs/>
          <w:sz w:val="24"/>
          <w:szCs w:val="22"/>
        </w:rPr>
        <w:tab/>
      </w:r>
    </w:p>
    <w:p w:rsidR="00EB7C35" w:rsidRPr="00EB7C35" w:rsidRDefault="00EB7C35" w:rsidP="00EB7C35">
      <w:pPr>
        <w:tabs>
          <w:tab w:val="left" w:pos="2835"/>
        </w:tabs>
        <w:rPr>
          <w:b/>
          <w:bCs/>
          <w:sz w:val="24"/>
          <w:szCs w:val="22"/>
        </w:rPr>
      </w:pPr>
      <w:r w:rsidRPr="00EB7C35">
        <w:rPr>
          <w:b/>
          <w:bCs/>
          <w:sz w:val="24"/>
          <w:szCs w:val="22"/>
        </w:rPr>
        <w:t>D</w:t>
      </w:r>
      <w:r>
        <w:rPr>
          <w:b/>
          <w:bCs/>
          <w:sz w:val="24"/>
          <w:szCs w:val="22"/>
        </w:rPr>
        <w:t xml:space="preserve">IČ:                       </w:t>
      </w:r>
      <w:r w:rsidRPr="00EB7C35">
        <w:rPr>
          <w:bCs/>
          <w:sz w:val="24"/>
          <w:szCs w:val="22"/>
        </w:rPr>
        <w:t>CZ28184343</w:t>
      </w:r>
      <w:r w:rsidRPr="00EB7C35">
        <w:rPr>
          <w:b/>
          <w:bCs/>
          <w:sz w:val="24"/>
          <w:szCs w:val="22"/>
        </w:rPr>
        <w:tab/>
      </w:r>
      <w:r w:rsidRPr="00EB7C35">
        <w:rPr>
          <w:b/>
          <w:bCs/>
          <w:sz w:val="24"/>
          <w:szCs w:val="22"/>
        </w:rPr>
        <w:tab/>
      </w:r>
      <w:r w:rsidRPr="00EB7C35">
        <w:rPr>
          <w:b/>
          <w:bCs/>
          <w:sz w:val="24"/>
          <w:szCs w:val="22"/>
        </w:rPr>
        <w:tab/>
        <w:t xml:space="preserve">          </w:t>
      </w:r>
    </w:p>
    <w:p w:rsidR="00EB7C35" w:rsidRPr="00EB7C35" w:rsidRDefault="00EB7C35" w:rsidP="00EB7C35">
      <w:pPr>
        <w:tabs>
          <w:tab w:val="left" w:pos="2835"/>
        </w:tabs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Bankovní spojení: </w:t>
      </w:r>
    </w:p>
    <w:p w:rsidR="00AD5DE5" w:rsidRDefault="00EB7C35" w:rsidP="00EB7C35">
      <w:pPr>
        <w:tabs>
          <w:tab w:val="left" w:pos="2835"/>
        </w:tabs>
      </w:pPr>
      <w:r w:rsidRPr="00EB7C35">
        <w:rPr>
          <w:b/>
          <w:bCs/>
          <w:sz w:val="24"/>
          <w:szCs w:val="22"/>
        </w:rPr>
        <w:t>Tel</w:t>
      </w:r>
      <w:r>
        <w:rPr>
          <w:b/>
          <w:bCs/>
          <w:sz w:val="24"/>
          <w:szCs w:val="22"/>
        </w:rPr>
        <w:t xml:space="preserve">.:                        </w:t>
      </w:r>
    </w:p>
    <w:p w:rsidR="00A55A2E" w:rsidRDefault="00F070D9" w:rsidP="00A55A2E">
      <w:pPr>
        <w:tabs>
          <w:tab w:val="left" w:pos="2835"/>
        </w:tabs>
      </w:pPr>
      <w:r>
        <w:rPr>
          <w:sz w:val="24"/>
          <w:szCs w:val="22"/>
        </w:rPr>
        <w:t xml:space="preserve"> </w:t>
      </w:r>
      <w:r w:rsidR="00A55A2E">
        <w:rPr>
          <w:sz w:val="24"/>
          <w:szCs w:val="22"/>
        </w:rPr>
        <w:t>dále jen „zhotovitel“</w:t>
      </w:r>
    </w:p>
    <w:p w:rsidR="00A55A2E" w:rsidRDefault="00A55A2E" w:rsidP="00A55A2E">
      <w:pPr>
        <w:rPr>
          <w:sz w:val="24"/>
          <w:szCs w:val="22"/>
        </w:rPr>
      </w:pPr>
    </w:p>
    <w:p w:rsidR="00A55A2E" w:rsidRPr="001F5580" w:rsidRDefault="00A55A2E" w:rsidP="00A55A2E">
      <w:pPr>
        <w:rPr>
          <w:sz w:val="14"/>
          <w:szCs w:val="22"/>
        </w:rPr>
      </w:pPr>
    </w:p>
    <w:p w:rsidR="00A55A2E" w:rsidRDefault="00A55A2E" w:rsidP="00A55A2E">
      <w:pPr>
        <w:pStyle w:val="Nadpis4"/>
        <w:spacing w:before="0" w:after="0"/>
      </w:pPr>
      <w:r>
        <w:rPr>
          <w:rFonts w:ascii="Times New Roman" w:hAnsi="Times New Roman" w:cs="Times New Roman"/>
          <w:bCs/>
        </w:rPr>
        <w:t>II. PŘEDMĚT  SMLOUVY A MÍSTO  PLNĚNÍ</w:t>
      </w:r>
    </w:p>
    <w:p w:rsidR="00A55A2E" w:rsidRDefault="00A55A2E" w:rsidP="00A55A2E">
      <w:pPr>
        <w:rPr>
          <w:bCs/>
        </w:rPr>
      </w:pPr>
    </w:p>
    <w:p w:rsidR="009D79AC" w:rsidRDefault="00A55A2E" w:rsidP="000973E9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Předmětem smlouvy je </w:t>
      </w:r>
      <w:r w:rsidR="000973E9">
        <w:rPr>
          <w:bCs/>
          <w:sz w:val="24"/>
          <w:szCs w:val="24"/>
        </w:rPr>
        <w:t>„O</w:t>
      </w:r>
      <w:r w:rsidR="000973E9" w:rsidRPr="009D79AC">
        <w:rPr>
          <w:bCs/>
          <w:sz w:val="24"/>
          <w:szCs w:val="24"/>
        </w:rPr>
        <w:t xml:space="preserve">prava </w:t>
      </w:r>
      <w:r w:rsidR="000973E9">
        <w:rPr>
          <w:bCs/>
          <w:sz w:val="24"/>
          <w:szCs w:val="24"/>
        </w:rPr>
        <w:t xml:space="preserve">a údržba </w:t>
      </w:r>
      <w:r w:rsidR="000973E9" w:rsidRPr="009D79AC">
        <w:rPr>
          <w:bCs/>
          <w:sz w:val="24"/>
          <w:szCs w:val="24"/>
        </w:rPr>
        <w:t xml:space="preserve">ploché střechy </w:t>
      </w:r>
      <w:r w:rsidR="000973E9">
        <w:rPr>
          <w:bCs/>
          <w:sz w:val="24"/>
          <w:szCs w:val="24"/>
        </w:rPr>
        <w:t xml:space="preserve">pavilonu A3 a A4 areálu HŠ Radlická, </w:t>
      </w:r>
      <w:r w:rsidR="000973E9" w:rsidRPr="009D79AC">
        <w:rPr>
          <w:bCs/>
          <w:sz w:val="24"/>
          <w:szCs w:val="24"/>
        </w:rPr>
        <w:t>Radlick</w:t>
      </w:r>
      <w:r w:rsidR="000973E9">
        <w:rPr>
          <w:bCs/>
          <w:sz w:val="24"/>
          <w:szCs w:val="24"/>
        </w:rPr>
        <w:t>á 591/115, Praha 5 – Jinonice</w:t>
      </w:r>
      <w:r w:rsidR="009D79AC" w:rsidRPr="009D79AC">
        <w:rPr>
          <w:bCs/>
          <w:sz w:val="24"/>
          <w:szCs w:val="24"/>
        </w:rPr>
        <w:t>“</w:t>
      </w:r>
      <w:r w:rsidR="009D79AC">
        <w:rPr>
          <w:bCs/>
          <w:sz w:val="24"/>
          <w:szCs w:val="24"/>
        </w:rPr>
        <w:t>.</w:t>
      </w:r>
    </w:p>
    <w:p w:rsidR="00A55A2E" w:rsidRDefault="009D79AC" w:rsidP="009D79AC">
      <w:pPr>
        <w:rPr>
          <w:bCs/>
          <w:sz w:val="24"/>
          <w:szCs w:val="24"/>
        </w:rPr>
      </w:pPr>
      <w:r w:rsidRPr="009D79AC">
        <w:rPr>
          <w:bCs/>
          <w:sz w:val="24"/>
          <w:szCs w:val="24"/>
        </w:rPr>
        <w:t xml:space="preserve">  </w:t>
      </w:r>
    </w:p>
    <w:p w:rsidR="00A55A2E" w:rsidRPr="00F60128" w:rsidRDefault="00A55A2E" w:rsidP="00A55A2E">
      <w:pPr>
        <w:rPr>
          <w:b/>
          <w:sz w:val="24"/>
          <w:szCs w:val="24"/>
          <w:u w:val="single"/>
        </w:rPr>
      </w:pPr>
      <w:r w:rsidRPr="00F60128">
        <w:rPr>
          <w:b/>
          <w:sz w:val="24"/>
          <w:szCs w:val="24"/>
          <w:u w:val="single"/>
        </w:rPr>
        <w:t>Popis požadovaných prací:</w:t>
      </w:r>
    </w:p>
    <w:p w:rsidR="00A55A2E" w:rsidRPr="00F60128" w:rsidRDefault="00A55A2E" w:rsidP="00A55A2E">
      <w:pPr>
        <w:rPr>
          <w:b/>
          <w:sz w:val="24"/>
          <w:szCs w:val="24"/>
          <w:u w:val="single"/>
        </w:rPr>
      </w:pPr>
    </w:p>
    <w:p w:rsidR="00695BF4" w:rsidRPr="00F60128" w:rsidRDefault="009A34B8" w:rsidP="009A34B8">
      <w:pPr>
        <w:jc w:val="both"/>
        <w:outlineLvl w:val="0"/>
        <w:rPr>
          <w:b/>
          <w:sz w:val="24"/>
          <w:szCs w:val="24"/>
        </w:rPr>
      </w:pPr>
      <w:r w:rsidRPr="00F60128">
        <w:rPr>
          <w:b/>
          <w:sz w:val="24"/>
          <w:szCs w:val="24"/>
        </w:rPr>
        <w:t>Stávající stav</w:t>
      </w:r>
    </w:p>
    <w:p w:rsidR="009A34B8" w:rsidRPr="000973E9" w:rsidRDefault="009A34B8" w:rsidP="009A34B8">
      <w:pPr>
        <w:jc w:val="both"/>
        <w:outlineLvl w:val="0"/>
        <w:rPr>
          <w:sz w:val="24"/>
          <w:szCs w:val="24"/>
          <w:highlight w:val="yellow"/>
        </w:rPr>
      </w:pPr>
    </w:p>
    <w:p w:rsidR="00F60128" w:rsidRPr="00F60128" w:rsidRDefault="00F60128" w:rsidP="00F60128">
      <w:pPr>
        <w:jc w:val="both"/>
        <w:rPr>
          <w:sz w:val="24"/>
        </w:rPr>
      </w:pPr>
      <w:r w:rsidRPr="00F60128">
        <w:rPr>
          <w:sz w:val="24"/>
        </w:rPr>
        <w:t xml:space="preserve">      Jedná se o jednoplášťov</w:t>
      </w:r>
      <w:r>
        <w:rPr>
          <w:sz w:val="24"/>
        </w:rPr>
        <w:t>é</w:t>
      </w:r>
      <w:r w:rsidRPr="00F60128">
        <w:rPr>
          <w:sz w:val="24"/>
        </w:rPr>
        <w:t xml:space="preserve"> ploch</w:t>
      </w:r>
      <w:r>
        <w:rPr>
          <w:sz w:val="24"/>
        </w:rPr>
        <w:t>é</w:t>
      </w:r>
      <w:r w:rsidRPr="00F60128">
        <w:rPr>
          <w:sz w:val="24"/>
        </w:rPr>
        <w:t xml:space="preserve"> střech</w:t>
      </w:r>
      <w:r>
        <w:rPr>
          <w:sz w:val="24"/>
        </w:rPr>
        <w:t>y</w:t>
      </w:r>
      <w:r w:rsidRPr="00F60128">
        <w:rPr>
          <w:sz w:val="24"/>
        </w:rPr>
        <w:t xml:space="preserve"> čtyřpodlažního</w:t>
      </w:r>
      <w:r>
        <w:rPr>
          <w:sz w:val="24"/>
        </w:rPr>
        <w:t xml:space="preserve"> (A4) a třípodlažního (A3)</w:t>
      </w:r>
      <w:r w:rsidRPr="00F60128">
        <w:rPr>
          <w:sz w:val="24"/>
        </w:rPr>
        <w:t xml:space="preserve"> objektu půdorysně tvořeného čtvercovým</w:t>
      </w:r>
      <w:r>
        <w:rPr>
          <w:sz w:val="24"/>
        </w:rPr>
        <w:t>i</w:t>
      </w:r>
      <w:r w:rsidRPr="00F60128">
        <w:rPr>
          <w:sz w:val="24"/>
        </w:rPr>
        <w:t xml:space="preserve"> pavilon</w:t>
      </w:r>
      <w:r>
        <w:rPr>
          <w:sz w:val="24"/>
        </w:rPr>
        <w:t>y</w:t>
      </w:r>
      <w:r w:rsidRPr="00F60128">
        <w:rPr>
          <w:sz w:val="24"/>
        </w:rPr>
        <w:t xml:space="preserve"> a spojovacím krčkem. Střech</w:t>
      </w:r>
      <w:r>
        <w:rPr>
          <w:sz w:val="24"/>
        </w:rPr>
        <w:t>y</w:t>
      </w:r>
      <w:r w:rsidRPr="00F60128">
        <w:rPr>
          <w:sz w:val="24"/>
        </w:rPr>
        <w:t xml:space="preserve"> j</w:t>
      </w:r>
      <w:r>
        <w:rPr>
          <w:sz w:val="24"/>
        </w:rPr>
        <w:t>sou opatřeny</w:t>
      </w:r>
      <w:r w:rsidRPr="00F60128">
        <w:rPr>
          <w:sz w:val="24"/>
        </w:rPr>
        <w:t xml:space="preserve"> krytinou z asfaltových modifikovaných pásů s břidličným posypem s vytažením na svislé plochy atik a nadstřešních konstrukcí. Odvodnění střech je zajištěno symetrickým vyspádováním do pěti vnitřních svodů</w:t>
      </w:r>
      <w:r>
        <w:rPr>
          <w:sz w:val="24"/>
        </w:rPr>
        <w:t xml:space="preserve"> na každé ze střech</w:t>
      </w:r>
      <w:r w:rsidRPr="00F60128">
        <w:rPr>
          <w:sz w:val="24"/>
        </w:rPr>
        <w:t>. Na stře</w:t>
      </w:r>
      <w:r>
        <w:rPr>
          <w:sz w:val="24"/>
        </w:rPr>
        <w:t>chách</w:t>
      </w:r>
      <w:r w:rsidRPr="00F60128">
        <w:rPr>
          <w:sz w:val="24"/>
        </w:rPr>
        <w:t xml:space="preserve"> j</w:t>
      </w:r>
      <w:r>
        <w:rPr>
          <w:sz w:val="24"/>
        </w:rPr>
        <w:t>sou</w:t>
      </w:r>
      <w:r w:rsidRPr="00F60128">
        <w:rPr>
          <w:sz w:val="24"/>
        </w:rPr>
        <w:t xml:space="preserve"> ve středov</w:t>
      </w:r>
      <w:r>
        <w:rPr>
          <w:sz w:val="24"/>
        </w:rPr>
        <w:t>ých</w:t>
      </w:r>
      <w:r w:rsidRPr="00F60128">
        <w:rPr>
          <w:sz w:val="24"/>
        </w:rPr>
        <w:t xml:space="preserve"> část</w:t>
      </w:r>
      <w:r>
        <w:rPr>
          <w:sz w:val="24"/>
        </w:rPr>
        <w:t>ech</w:t>
      </w:r>
      <w:r w:rsidRPr="00F60128">
        <w:rPr>
          <w:sz w:val="24"/>
        </w:rPr>
        <w:t xml:space="preserve"> umístěn</w:t>
      </w:r>
      <w:r>
        <w:rPr>
          <w:sz w:val="24"/>
        </w:rPr>
        <w:t>y</w:t>
      </w:r>
      <w:r w:rsidRPr="00F60128">
        <w:rPr>
          <w:sz w:val="24"/>
        </w:rPr>
        <w:t xml:space="preserve"> jehlanov</w:t>
      </w:r>
      <w:r>
        <w:rPr>
          <w:sz w:val="24"/>
        </w:rPr>
        <w:t xml:space="preserve">é </w:t>
      </w:r>
      <w:r w:rsidRPr="00F60128">
        <w:rPr>
          <w:sz w:val="24"/>
        </w:rPr>
        <w:t>světlík</w:t>
      </w:r>
      <w:r>
        <w:rPr>
          <w:sz w:val="24"/>
        </w:rPr>
        <w:t>y</w:t>
      </w:r>
      <w:r w:rsidRPr="00F60128">
        <w:rPr>
          <w:sz w:val="24"/>
        </w:rPr>
        <w:t>, zajišťující prosvětlení atri</w:t>
      </w:r>
      <w:r>
        <w:rPr>
          <w:sz w:val="24"/>
        </w:rPr>
        <w:t>í budov</w:t>
      </w:r>
      <w:r w:rsidRPr="00F60128">
        <w:rPr>
          <w:sz w:val="24"/>
        </w:rPr>
        <w:t>, anténní stožár</w:t>
      </w:r>
      <w:r w:rsidR="00FF2ED7">
        <w:rPr>
          <w:sz w:val="24"/>
        </w:rPr>
        <w:t xml:space="preserve">y a jedna mobilní klimatizační jednotka. </w:t>
      </w:r>
      <w:r w:rsidRPr="00F60128">
        <w:rPr>
          <w:sz w:val="24"/>
        </w:rPr>
        <w:t>Dále jsou nad úroveň střech vyvedeny ventilační komínky odvětrání kanalizace. Zhlaví a šikmé části atik jsou oplechovány pozinkovaným plechem opatřeným nátěrem. Ukončení svislých izolací na stěnách světlík</w:t>
      </w:r>
      <w:r>
        <w:rPr>
          <w:sz w:val="24"/>
        </w:rPr>
        <w:t>ů</w:t>
      </w:r>
      <w:r w:rsidRPr="00F60128">
        <w:rPr>
          <w:sz w:val="24"/>
        </w:rPr>
        <w:t xml:space="preserve"> a VZT jsou </w:t>
      </w:r>
      <w:r w:rsidRPr="00F60128">
        <w:rPr>
          <w:sz w:val="24"/>
        </w:rPr>
        <w:lastRenderedPageBreak/>
        <w:t>opatřeny krycí lištou rovněž z natřeného pozinkovaného plechu. Na stře</w:t>
      </w:r>
      <w:r>
        <w:rPr>
          <w:sz w:val="24"/>
        </w:rPr>
        <w:t>chách</w:t>
      </w:r>
      <w:r w:rsidRPr="00F60128">
        <w:rPr>
          <w:sz w:val="24"/>
        </w:rPr>
        <w:t xml:space="preserve"> j</w:t>
      </w:r>
      <w:r>
        <w:rPr>
          <w:sz w:val="24"/>
        </w:rPr>
        <w:t>e</w:t>
      </w:r>
      <w:r w:rsidRPr="00F60128">
        <w:rPr>
          <w:sz w:val="24"/>
        </w:rPr>
        <w:t xml:space="preserve"> standardní bleskosvodná síť napojená na svislé zemnící svody.</w:t>
      </w:r>
    </w:p>
    <w:p w:rsidR="009A34B8" w:rsidRPr="000973E9" w:rsidRDefault="00F60128" w:rsidP="00F60128">
      <w:pPr>
        <w:jc w:val="both"/>
        <w:rPr>
          <w:sz w:val="24"/>
          <w:szCs w:val="24"/>
          <w:highlight w:val="yellow"/>
        </w:rPr>
      </w:pPr>
      <w:r w:rsidRPr="00F60128">
        <w:rPr>
          <w:sz w:val="24"/>
        </w:rPr>
        <w:t>Celkový stav střešního pláště a veškeré klempířské pr</w:t>
      </w:r>
      <w:r w:rsidR="00FF2ED7">
        <w:rPr>
          <w:sz w:val="24"/>
        </w:rPr>
        <w:t>vky a ocelové prvky, vč. nátěrů</w:t>
      </w:r>
      <w:r w:rsidRPr="00F60128">
        <w:rPr>
          <w:sz w:val="24"/>
        </w:rPr>
        <w:t xml:space="preserve"> odpovídají jejich stáří.</w:t>
      </w:r>
    </w:p>
    <w:p w:rsidR="007B2193" w:rsidRDefault="007B2193" w:rsidP="00695BF4">
      <w:pPr>
        <w:jc w:val="both"/>
        <w:rPr>
          <w:sz w:val="24"/>
          <w:szCs w:val="24"/>
        </w:rPr>
      </w:pPr>
    </w:p>
    <w:p w:rsidR="00F070D9" w:rsidRPr="007B2193" w:rsidRDefault="007B2193" w:rsidP="00695BF4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C</w:t>
      </w:r>
      <w:r w:rsidRPr="007B2193">
        <w:rPr>
          <w:sz w:val="24"/>
          <w:szCs w:val="24"/>
        </w:rPr>
        <w:t xml:space="preserve">elková dotčená plocha </w:t>
      </w:r>
      <w:r w:rsidRPr="007B2193">
        <w:rPr>
          <w:sz w:val="24"/>
          <w:szCs w:val="24"/>
        </w:rPr>
        <w:tab/>
      </w:r>
      <w:r w:rsidRPr="007B2193">
        <w:rPr>
          <w:sz w:val="24"/>
          <w:szCs w:val="24"/>
        </w:rPr>
        <w:tab/>
      </w:r>
      <w:r w:rsidRPr="007B2193">
        <w:rPr>
          <w:sz w:val="24"/>
          <w:szCs w:val="24"/>
        </w:rPr>
        <w:tab/>
      </w:r>
      <w:r>
        <w:rPr>
          <w:sz w:val="24"/>
          <w:szCs w:val="24"/>
        </w:rPr>
        <w:t xml:space="preserve">2x </w:t>
      </w:r>
      <w:r w:rsidRPr="007B2193">
        <w:rPr>
          <w:sz w:val="24"/>
          <w:szCs w:val="24"/>
        </w:rPr>
        <w:t>884,00 m</w:t>
      </w:r>
      <w:r w:rsidRPr="007B219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= 1 768</w:t>
      </w:r>
      <w:r w:rsidRPr="007B2193">
        <w:rPr>
          <w:sz w:val="24"/>
          <w:szCs w:val="24"/>
        </w:rPr>
        <w:t xml:space="preserve"> m</w:t>
      </w:r>
      <w:r w:rsidRPr="007B2193">
        <w:rPr>
          <w:sz w:val="24"/>
          <w:szCs w:val="24"/>
          <w:vertAlign w:val="superscript"/>
        </w:rPr>
        <w:t>2</w:t>
      </w:r>
    </w:p>
    <w:p w:rsidR="007B2193" w:rsidRPr="000973E9" w:rsidRDefault="007B2193" w:rsidP="00695BF4">
      <w:pPr>
        <w:jc w:val="both"/>
        <w:rPr>
          <w:sz w:val="24"/>
          <w:szCs w:val="24"/>
          <w:highlight w:val="yellow"/>
        </w:rPr>
      </w:pPr>
    </w:p>
    <w:p w:rsidR="009A34B8" w:rsidRPr="00F60128" w:rsidRDefault="009A34B8" w:rsidP="00695BF4">
      <w:pPr>
        <w:jc w:val="both"/>
        <w:rPr>
          <w:b/>
          <w:sz w:val="24"/>
          <w:szCs w:val="24"/>
          <w:u w:val="single"/>
        </w:rPr>
      </w:pPr>
      <w:r w:rsidRPr="00F60128">
        <w:rPr>
          <w:b/>
          <w:sz w:val="24"/>
          <w:szCs w:val="24"/>
        </w:rPr>
        <w:t>Navržená technologie</w:t>
      </w:r>
    </w:p>
    <w:p w:rsidR="00695BF4" w:rsidRPr="000973E9" w:rsidRDefault="00695BF4" w:rsidP="00A55A2E">
      <w:pPr>
        <w:jc w:val="both"/>
        <w:rPr>
          <w:sz w:val="24"/>
          <w:szCs w:val="24"/>
          <w:highlight w:val="yellow"/>
          <w:u w:val="single"/>
        </w:rPr>
      </w:pPr>
    </w:p>
    <w:p w:rsidR="00F60128" w:rsidRPr="00F60128" w:rsidRDefault="00F60128" w:rsidP="00F60128">
      <w:pPr>
        <w:jc w:val="both"/>
        <w:rPr>
          <w:sz w:val="24"/>
          <w:szCs w:val="24"/>
        </w:rPr>
      </w:pPr>
      <w:r w:rsidRPr="00F60128">
        <w:rPr>
          <w:sz w:val="24"/>
          <w:szCs w:val="24"/>
        </w:rPr>
        <w:t xml:space="preserve">      </w:t>
      </w:r>
      <w:r>
        <w:rPr>
          <w:sz w:val="24"/>
          <w:szCs w:val="24"/>
        </w:rPr>
        <w:t>S</w:t>
      </w:r>
      <w:r w:rsidRPr="00F60128">
        <w:rPr>
          <w:sz w:val="24"/>
          <w:szCs w:val="24"/>
        </w:rPr>
        <w:t xml:space="preserve">távající střešní plášť </w:t>
      </w:r>
      <w:r>
        <w:rPr>
          <w:sz w:val="24"/>
          <w:szCs w:val="24"/>
        </w:rPr>
        <w:t xml:space="preserve">bude </w:t>
      </w:r>
      <w:r w:rsidRPr="00F60128">
        <w:rPr>
          <w:sz w:val="24"/>
          <w:szCs w:val="24"/>
        </w:rPr>
        <w:t>v celé ploše dokonale vyčištěn a lokálně vyspraven, budou provedeny nové nátěry stávajícího oplechování atik střechy, stoupací</w:t>
      </w:r>
      <w:r>
        <w:rPr>
          <w:sz w:val="24"/>
          <w:szCs w:val="24"/>
        </w:rPr>
        <w:t>ch</w:t>
      </w:r>
      <w:r w:rsidRPr="00F60128">
        <w:rPr>
          <w:sz w:val="24"/>
          <w:szCs w:val="24"/>
        </w:rPr>
        <w:t xml:space="preserve"> žebřík</w:t>
      </w:r>
      <w:r>
        <w:rPr>
          <w:sz w:val="24"/>
          <w:szCs w:val="24"/>
        </w:rPr>
        <w:t>ů</w:t>
      </w:r>
      <w:r w:rsidRPr="00F60128">
        <w:rPr>
          <w:sz w:val="24"/>
          <w:szCs w:val="24"/>
        </w:rPr>
        <w:t xml:space="preserve"> a vyústění vzduchotechnik. Bude provedena výměna krytiny světlík</w:t>
      </w:r>
      <w:r>
        <w:rPr>
          <w:sz w:val="24"/>
          <w:szCs w:val="24"/>
        </w:rPr>
        <w:t>ů</w:t>
      </w:r>
      <w:r w:rsidRPr="00F60128">
        <w:rPr>
          <w:sz w:val="24"/>
          <w:szCs w:val="24"/>
        </w:rPr>
        <w:t xml:space="preserve">, kterou zatéká, včetně lemování a svodů, případně opraveno těsnění prosvětlovacích polí. </w:t>
      </w:r>
    </w:p>
    <w:p w:rsidR="00F60128" w:rsidRPr="00F60128" w:rsidRDefault="00F60128" w:rsidP="00F60128">
      <w:pPr>
        <w:jc w:val="both"/>
        <w:rPr>
          <w:sz w:val="24"/>
          <w:szCs w:val="24"/>
        </w:rPr>
      </w:pPr>
      <w:r w:rsidRPr="00F60128">
        <w:rPr>
          <w:sz w:val="24"/>
          <w:szCs w:val="24"/>
        </w:rPr>
        <w:t>Dále bud</w:t>
      </w:r>
      <w:r>
        <w:rPr>
          <w:sz w:val="24"/>
          <w:szCs w:val="24"/>
        </w:rPr>
        <w:t>ou</w:t>
      </w:r>
      <w:r w:rsidRPr="00F60128">
        <w:rPr>
          <w:sz w:val="24"/>
          <w:szCs w:val="24"/>
        </w:rPr>
        <w:t xml:space="preserve"> demontován</w:t>
      </w:r>
      <w:r>
        <w:rPr>
          <w:sz w:val="24"/>
          <w:szCs w:val="24"/>
        </w:rPr>
        <w:t>y</w:t>
      </w:r>
      <w:r w:rsidRPr="00F60128">
        <w:rPr>
          <w:sz w:val="24"/>
          <w:szCs w:val="24"/>
        </w:rPr>
        <w:t xml:space="preserve"> anténní stožár</w:t>
      </w:r>
      <w:r>
        <w:rPr>
          <w:sz w:val="24"/>
          <w:szCs w:val="24"/>
        </w:rPr>
        <w:t>y</w:t>
      </w:r>
      <w:r w:rsidRPr="00F60128">
        <w:rPr>
          <w:sz w:val="24"/>
          <w:szCs w:val="24"/>
        </w:rPr>
        <w:t>, bleskosvodná síť v ploše světlík</w:t>
      </w:r>
      <w:r>
        <w:rPr>
          <w:sz w:val="24"/>
          <w:szCs w:val="24"/>
        </w:rPr>
        <w:t>ů</w:t>
      </w:r>
      <w:r w:rsidRPr="00F60128">
        <w:rPr>
          <w:sz w:val="24"/>
          <w:szCs w:val="24"/>
        </w:rPr>
        <w:t xml:space="preserve"> a střech, opraveny všechny střešní vpusti a ventilační komínky. </w:t>
      </w:r>
    </w:p>
    <w:p w:rsidR="00F60128" w:rsidRPr="00F60128" w:rsidRDefault="00F60128" w:rsidP="00F60128">
      <w:pPr>
        <w:jc w:val="both"/>
        <w:rPr>
          <w:sz w:val="24"/>
          <w:szCs w:val="24"/>
        </w:rPr>
      </w:pPr>
      <w:r w:rsidRPr="00F60128">
        <w:rPr>
          <w:sz w:val="24"/>
          <w:szCs w:val="24"/>
        </w:rPr>
        <w:t>Nové klempířské konstrukce světlík</w:t>
      </w:r>
      <w:r w:rsidR="007B2193">
        <w:rPr>
          <w:sz w:val="24"/>
          <w:szCs w:val="24"/>
        </w:rPr>
        <w:t>ů</w:t>
      </w:r>
      <w:r w:rsidRPr="00F60128">
        <w:rPr>
          <w:sz w:val="24"/>
          <w:szCs w:val="24"/>
        </w:rPr>
        <w:t xml:space="preserve"> budou provedeny z lakovaného pozinkovaného plechu. Střech</w:t>
      </w:r>
      <w:r w:rsidR="007B2193">
        <w:rPr>
          <w:sz w:val="24"/>
          <w:szCs w:val="24"/>
        </w:rPr>
        <w:t>y</w:t>
      </w:r>
      <w:r w:rsidRPr="00F60128">
        <w:rPr>
          <w:sz w:val="24"/>
          <w:szCs w:val="24"/>
        </w:rPr>
        <w:t xml:space="preserve"> světlík</w:t>
      </w:r>
      <w:r w:rsidR="007B2193">
        <w:rPr>
          <w:sz w:val="24"/>
          <w:szCs w:val="24"/>
        </w:rPr>
        <w:t>ů</w:t>
      </w:r>
      <w:r w:rsidRPr="00F60128">
        <w:rPr>
          <w:sz w:val="24"/>
          <w:szCs w:val="24"/>
        </w:rPr>
        <w:t xml:space="preserve"> bud</w:t>
      </w:r>
      <w:r w:rsidR="007B2193">
        <w:rPr>
          <w:sz w:val="24"/>
          <w:szCs w:val="24"/>
        </w:rPr>
        <w:t>ou</w:t>
      </w:r>
      <w:r w:rsidRPr="00F60128">
        <w:rPr>
          <w:sz w:val="24"/>
          <w:szCs w:val="24"/>
        </w:rPr>
        <w:t xml:space="preserve"> osazen</w:t>
      </w:r>
      <w:r w:rsidR="007B2193">
        <w:rPr>
          <w:sz w:val="24"/>
          <w:szCs w:val="24"/>
        </w:rPr>
        <w:t>y</w:t>
      </w:r>
      <w:r w:rsidRPr="00F60128">
        <w:rPr>
          <w:sz w:val="24"/>
          <w:szCs w:val="24"/>
        </w:rPr>
        <w:t xml:space="preserve"> novou bleskosvodnou sítí s novými plastbetonovými stojánky a bud</w:t>
      </w:r>
      <w:r w:rsidR="007B2193">
        <w:rPr>
          <w:sz w:val="24"/>
          <w:szCs w:val="24"/>
        </w:rPr>
        <w:t>ou</w:t>
      </w:r>
      <w:r w:rsidRPr="00F60128">
        <w:rPr>
          <w:sz w:val="24"/>
          <w:szCs w:val="24"/>
        </w:rPr>
        <w:t xml:space="preserve"> pospojován</w:t>
      </w:r>
      <w:r w:rsidR="007B2193">
        <w:rPr>
          <w:sz w:val="24"/>
          <w:szCs w:val="24"/>
        </w:rPr>
        <w:t>y</w:t>
      </w:r>
      <w:r w:rsidRPr="00F60128">
        <w:rPr>
          <w:sz w:val="24"/>
          <w:szCs w:val="24"/>
        </w:rPr>
        <w:t xml:space="preserve"> se stávajícími zemnícími svody. Soustavě bude vystavena nová dílčí revizní zpráva.   </w:t>
      </w:r>
    </w:p>
    <w:p w:rsidR="00F60128" w:rsidRPr="00F60128" w:rsidRDefault="00F60128" w:rsidP="00F60128">
      <w:pPr>
        <w:jc w:val="both"/>
        <w:rPr>
          <w:sz w:val="24"/>
          <w:szCs w:val="24"/>
        </w:rPr>
      </w:pPr>
    </w:p>
    <w:p w:rsidR="00F60128" w:rsidRPr="007B2193" w:rsidRDefault="00F60128" w:rsidP="00F60128">
      <w:pPr>
        <w:jc w:val="both"/>
        <w:rPr>
          <w:sz w:val="24"/>
          <w:szCs w:val="24"/>
          <w:u w:val="single"/>
        </w:rPr>
      </w:pPr>
      <w:r w:rsidRPr="007B2193">
        <w:rPr>
          <w:sz w:val="24"/>
          <w:szCs w:val="24"/>
          <w:u w:val="single"/>
        </w:rPr>
        <w:t>Veškeré práce musí být provedeny v souladu s technickými požadavky norem :</w:t>
      </w:r>
    </w:p>
    <w:p w:rsidR="00F60128" w:rsidRPr="00F60128" w:rsidRDefault="00F60128" w:rsidP="00F60128">
      <w:pPr>
        <w:jc w:val="both"/>
        <w:rPr>
          <w:sz w:val="24"/>
          <w:szCs w:val="24"/>
        </w:rPr>
      </w:pPr>
    </w:p>
    <w:p w:rsidR="00F60128" w:rsidRPr="00F60128" w:rsidRDefault="00F60128" w:rsidP="00F60128">
      <w:pPr>
        <w:jc w:val="both"/>
        <w:rPr>
          <w:sz w:val="24"/>
          <w:szCs w:val="24"/>
        </w:rPr>
      </w:pPr>
      <w:r w:rsidRPr="00F60128">
        <w:rPr>
          <w:sz w:val="24"/>
          <w:szCs w:val="24"/>
        </w:rPr>
        <w:t>ČSN 73 1901 Navrhování střech – Základní ustanovení.</w:t>
      </w:r>
    </w:p>
    <w:p w:rsidR="00F60128" w:rsidRPr="00F60128" w:rsidRDefault="00F60128" w:rsidP="00F60128">
      <w:pPr>
        <w:jc w:val="both"/>
        <w:rPr>
          <w:sz w:val="24"/>
          <w:szCs w:val="24"/>
        </w:rPr>
      </w:pPr>
      <w:r w:rsidRPr="00F60128">
        <w:rPr>
          <w:sz w:val="24"/>
          <w:szCs w:val="24"/>
        </w:rPr>
        <w:t>ČSN P 73 0600 – Hydroizolace staveb</w:t>
      </w:r>
    </w:p>
    <w:p w:rsidR="00F60128" w:rsidRPr="00F60128" w:rsidRDefault="00F60128" w:rsidP="00F60128">
      <w:pPr>
        <w:jc w:val="both"/>
        <w:rPr>
          <w:sz w:val="24"/>
          <w:szCs w:val="24"/>
        </w:rPr>
      </w:pPr>
      <w:r w:rsidRPr="00F60128">
        <w:rPr>
          <w:sz w:val="24"/>
          <w:szCs w:val="24"/>
        </w:rPr>
        <w:t>ČSN P 73 0606:2000 – Hydroizolace staveb – Povlakové hydroizolace – Základní ustanovení</w:t>
      </w:r>
    </w:p>
    <w:p w:rsidR="00F60128" w:rsidRPr="00F60128" w:rsidRDefault="00F60128" w:rsidP="00F60128">
      <w:pPr>
        <w:jc w:val="both"/>
        <w:rPr>
          <w:sz w:val="24"/>
          <w:szCs w:val="24"/>
        </w:rPr>
      </w:pPr>
      <w:r w:rsidRPr="00F60128">
        <w:rPr>
          <w:sz w:val="24"/>
          <w:szCs w:val="24"/>
        </w:rPr>
        <w:t>ČSN P 73 0607 – Hydroizolace staveb – Skládané vodotěsnící konstrukce</w:t>
      </w:r>
    </w:p>
    <w:p w:rsidR="00F60128" w:rsidRPr="00F60128" w:rsidRDefault="00F60128" w:rsidP="00F60128">
      <w:pPr>
        <w:jc w:val="both"/>
        <w:rPr>
          <w:sz w:val="24"/>
          <w:szCs w:val="24"/>
        </w:rPr>
      </w:pPr>
      <w:r w:rsidRPr="00F60128">
        <w:rPr>
          <w:sz w:val="24"/>
          <w:szCs w:val="24"/>
        </w:rPr>
        <w:t>ČSN 73 3610:2008 – Navrhování klempířských konstrukcí</w:t>
      </w:r>
    </w:p>
    <w:p w:rsidR="00F60128" w:rsidRDefault="00F60128" w:rsidP="00F60128">
      <w:pPr>
        <w:jc w:val="both"/>
        <w:rPr>
          <w:sz w:val="24"/>
          <w:szCs w:val="24"/>
        </w:rPr>
      </w:pPr>
      <w:r w:rsidRPr="00F60128">
        <w:rPr>
          <w:sz w:val="24"/>
          <w:szCs w:val="24"/>
        </w:rPr>
        <w:t>ČSN EN 62305 – Ochrana před bleskem</w:t>
      </w:r>
    </w:p>
    <w:p w:rsidR="007B2193" w:rsidRDefault="007B2193" w:rsidP="00F60128">
      <w:pPr>
        <w:jc w:val="both"/>
        <w:rPr>
          <w:sz w:val="24"/>
          <w:szCs w:val="24"/>
        </w:rPr>
      </w:pPr>
    </w:p>
    <w:p w:rsidR="007B2193" w:rsidRPr="007B2193" w:rsidRDefault="007B2193" w:rsidP="007B2193">
      <w:pPr>
        <w:jc w:val="both"/>
        <w:rPr>
          <w:b/>
          <w:sz w:val="24"/>
          <w:szCs w:val="24"/>
        </w:rPr>
      </w:pPr>
      <w:r w:rsidRPr="007B2193">
        <w:rPr>
          <w:b/>
          <w:sz w:val="24"/>
          <w:szCs w:val="24"/>
        </w:rPr>
        <w:t>Bezpečnost práce</w:t>
      </w:r>
    </w:p>
    <w:p w:rsidR="007B2193" w:rsidRPr="007B2193" w:rsidRDefault="007B2193" w:rsidP="007B2193">
      <w:pPr>
        <w:jc w:val="both"/>
        <w:rPr>
          <w:sz w:val="24"/>
          <w:szCs w:val="24"/>
        </w:rPr>
      </w:pPr>
    </w:p>
    <w:p w:rsidR="007B2193" w:rsidRPr="007B2193" w:rsidRDefault="007B2193" w:rsidP="007B2193">
      <w:pPr>
        <w:jc w:val="both"/>
        <w:rPr>
          <w:sz w:val="24"/>
          <w:szCs w:val="24"/>
        </w:rPr>
      </w:pPr>
      <w:r w:rsidRPr="007B2193">
        <w:rPr>
          <w:sz w:val="24"/>
          <w:szCs w:val="24"/>
        </w:rPr>
        <w:t>Z hlediska bezpečnosti práce jak při vlastních stavebních pracích, tak při budoucím užívání musí být dodržovány předpisy o bezpečnosti a ochranně zdraví při práci. Veškeré stavební a bourací práce v prostorách staveniště je nutné provádět především v souladu s následujícími předpisy :</w:t>
      </w:r>
    </w:p>
    <w:p w:rsidR="007B2193" w:rsidRPr="007B2193" w:rsidRDefault="007B2193" w:rsidP="007B2193">
      <w:pPr>
        <w:jc w:val="both"/>
        <w:rPr>
          <w:sz w:val="24"/>
          <w:szCs w:val="24"/>
        </w:rPr>
      </w:pPr>
      <w:r w:rsidRPr="007B2193">
        <w:rPr>
          <w:sz w:val="24"/>
          <w:szCs w:val="24"/>
        </w:rPr>
        <w:t xml:space="preserve">1. Zákon o ochraně veřejného zdraví 258/2000 </w:t>
      </w:r>
    </w:p>
    <w:p w:rsidR="007B2193" w:rsidRPr="007B2193" w:rsidRDefault="007B2193" w:rsidP="007B2193">
      <w:pPr>
        <w:jc w:val="both"/>
        <w:rPr>
          <w:sz w:val="24"/>
          <w:szCs w:val="24"/>
        </w:rPr>
      </w:pPr>
      <w:r w:rsidRPr="007B2193">
        <w:rPr>
          <w:sz w:val="24"/>
          <w:szCs w:val="24"/>
        </w:rPr>
        <w:t xml:space="preserve">2. Nařízení vlády 148/2006 o ochraně zdraví před nepříznivými účinky hluku a vibrací  </w:t>
      </w:r>
    </w:p>
    <w:p w:rsidR="007B2193" w:rsidRPr="007B2193" w:rsidRDefault="007B2193" w:rsidP="007B2193">
      <w:pPr>
        <w:jc w:val="both"/>
        <w:rPr>
          <w:sz w:val="24"/>
          <w:szCs w:val="24"/>
        </w:rPr>
      </w:pPr>
      <w:r w:rsidRPr="007B2193">
        <w:rPr>
          <w:sz w:val="24"/>
          <w:szCs w:val="24"/>
        </w:rPr>
        <w:t xml:space="preserve">3. Nařízení vlády, stanovující podmínky ochrany zdraví při práci 178/2001Sb. </w:t>
      </w:r>
    </w:p>
    <w:p w:rsidR="007B2193" w:rsidRPr="007B2193" w:rsidRDefault="007B2193" w:rsidP="007B2193">
      <w:pPr>
        <w:jc w:val="both"/>
        <w:rPr>
          <w:sz w:val="24"/>
          <w:szCs w:val="24"/>
        </w:rPr>
      </w:pPr>
      <w:r w:rsidRPr="007B2193">
        <w:rPr>
          <w:sz w:val="24"/>
          <w:szCs w:val="24"/>
        </w:rPr>
        <w:t xml:space="preserve">4. Zákon 100/2001 Sb ve znění 93/2004 Sb. O posuzování vlivu na životní prostředí. </w:t>
      </w:r>
    </w:p>
    <w:p w:rsidR="007B2193" w:rsidRPr="007B2193" w:rsidRDefault="007B2193" w:rsidP="007B2193">
      <w:pPr>
        <w:jc w:val="both"/>
        <w:rPr>
          <w:sz w:val="24"/>
          <w:szCs w:val="24"/>
        </w:rPr>
      </w:pPr>
      <w:r w:rsidRPr="007B2193">
        <w:rPr>
          <w:sz w:val="24"/>
          <w:szCs w:val="24"/>
        </w:rPr>
        <w:t>- ČSN 73 0532 (Akust</w:t>
      </w:r>
      <w:r w:rsidR="001F5580">
        <w:rPr>
          <w:sz w:val="24"/>
          <w:szCs w:val="24"/>
        </w:rPr>
        <w:t>ika. Požadavky - venkovní hluk)</w:t>
      </w:r>
    </w:p>
    <w:p w:rsidR="007B2193" w:rsidRPr="00F60128" w:rsidRDefault="007B2193" w:rsidP="007B2193">
      <w:pPr>
        <w:jc w:val="both"/>
        <w:rPr>
          <w:sz w:val="24"/>
          <w:szCs w:val="24"/>
        </w:rPr>
      </w:pPr>
      <w:r>
        <w:rPr>
          <w:sz w:val="24"/>
          <w:szCs w:val="24"/>
        </w:rPr>
        <w:t>Zhotovitel dodrží dovolenou</w:t>
      </w:r>
      <w:r w:rsidRPr="007B2193">
        <w:rPr>
          <w:sz w:val="24"/>
          <w:szCs w:val="24"/>
        </w:rPr>
        <w:t xml:space="preserve"> hlučnost dle hygienických předpisů a zákaz kouření v areálu školy.</w:t>
      </w:r>
    </w:p>
    <w:p w:rsidR="00877430" w:rsidRPr="000973E9" w:rsidRDefault="00877430" w:rsidP="00EE65FA">
      <w:pPr>
        <w:jc w:val="both"/>
        <w:rPr>
          <w:b/>
          <w:i/>
          <w:color w:val="000000"/>
          <w:sz w:val="24"/>
          <w:szCs w:val="24"/>
          <w:highlight w:val="yellow"/>
        </w:rPr>
      </w:pPr>
    </w:p>
    <w:p w:rsidR="00A55A2E" w:rsidRPr="007B2193" w:rsidRDefault="00A55A2E" w:rsidP="00A55A2E">
      <w:pPr>
        <w:jc w:val="both"/>
      </w:pPr>
      <w:r w:rsidRPr="007B2193">
        <w:rPr>
          <w:b/>
          <w:sz w:val="24"/>
          <w:szCs w:val="24"/>
        </w:rPr>
        <w:t>Organizace stavby</w:t>
      </w:r>
    </w:p>
    <w:p w:rsidR="00A55A2E" w:rsidRPr="000973E9" w:rsidRDefault="00A55A2E" w:rsidP="00A55A2E">
      <w:pPr>
        <w:jc w:val="both"/>
        <w:rPr>
          <w:b/>
          <w:color w:val="000000"/>
          <w:sz w:val="24"/>
          <w:szCs w:val="24"/>
          <w:highlight w:val="yellow"/>
        </w:rPr>
      </w:pPr>
    </w:p>
    <w:p w:rsidR="007B2193" w:rsidRPr="007B2193" w:rsidRDefault="007B2193" w:rsidP="007B2193">
      <w:pPr>
        <w:jc w:val="both"/>
        <w:rPr>
          <w:color w:val="000000"/>
          <w:sz w:val="24"/>
          <w:szCs w:val="24"/>
        </w:rPr>
      </w:pPr>
      <w:r w:rsidRPr="007B2193">
        <w:rPr>
          <w:color w:val="000000"/>
          <w:sz w:val="24"/>
          <w:szCs w:val="24"/>
        </w:rPr>
        <w:t>Oprava střech, doprava materiálů a odpadů bude probíhat vně budovy.</w:t>
      </w:r>
    </w:p>
    <w:p w:rsidR="007B2193" w:rsidRPr="007B2193" w:rsidRDefault="007B2193" w:rsidP="007B2193">
      <w:pPr>
        <w:jc w:val="both"/>
        <w:rPr>
          <w:color w:val="000000"/>
          <w:sz w:val="24"/>
          <w:szCs w:val="24"/>
        </w:rPr>
      </w:pPr>
      <w:r w:rsidRPr="007B2193">
        <w:rPr>
          <w:color w:val="000000"/>
          <w:sz w:val="24"/>
          <w:szCs w:val="24"/>
        </w:rPr>
        <w:t>Pro transport materiálů a odpadu bude sloužit stavební výtah.</w:t>
      </w:r>
    </w:p>
    <w:p w:rsidR="007B2193" w:rsidRPr="007B2193" w:rsidRDefault="007B2193" w:rsidP="007B2193">
      <w:pPr>
        <w:jc w:val="both"/>
        <w:rPr>
          <w:color w:val="000000"/>
          <w:sz w:val="24"/>
          <w:szCs w:val="24"/>
        </w:rPr>
      </w:pPr>
      <w:r w:rsidRPr="007B2193">
        <w:rPr>
          <w:color w:val="000000"/>
          <w:sz w:val="24"/>
          <w:szCs w:val="24"/>
        </w:rPr>
        <w:t>Bude zaveden a řádně veden stavební deník.</w:t>
      </w:r>
    </w:p>
    <w:p w:rsidR="007B2193" w:rsidRPr="007B2193" w:rsidRDefault="007B2193" w:rsidP="007B2193">
      <w:pPr>
        <w:jc w:val="both"/>
        <w:rPr>
          <w:color w:val="000000"/>
          <w:sz w:val="24"/>
          <w:szCs w:val="24"/>
        </w:rPr>
      </w:pPr>
      <w:r w:rsidRPr="007B2193">
        <w:rPr>
          <w:color w:val="000000"/>
          <w:sz w:val="24"/>
          <w:szCs w:val="24"/>
        </w:rPr>
        <w:t>Součástí dodavatelské přípravy stavby bude podrobný harmonogram prací.</w:t>
      </w:r>
    </w:p>
    <w:p w:rsidR="007B2193" w:rsidRDefault="007B2193" w:rsidP="007B2193">
      <w:pPr>
        <w:jc w:val="both"/>
        <w:rPr>
          <w:color w:val="000000"/>
          <w:sz w:val="24"/>
          <w:szCs w:val="24"/>
        </w:rPr>
      </w:pPr>
      <w:r w:rsidRPr="007B2193">
        <w:rPr>
          <w:color w:val="000000"/>
          <w:sz w:val="24"/>
          <w:szCs w:val="24"/>
        </w:rPr>
        <w:t>Plán kontrolních prohlídek bude navazovat na harmonogram stavby.</w:t>
      </w:r>
    </w:p>
    <w:p w:rsidR="00EB7C35" w:rsidRPr="001F5580" w:rsidRDefault="00EB7C35" w:rsidP="007B2193">
      <w:pPr>
        <w:jc w:val="both"/>
        <w:rPr>
          <w:color w:val="000000"/>
          <w:sz w:val="24"/>
          <w:szCs w:val="24"/>
        </w:rPr>
      </w:pPr>
    </w:p>
    <w:p w:rsidR="00A55A2E" w:rsidRPr="007B2193" w:rsidRDefault="00A55A2E" w:rsidP="00A55A2E">
      <w:pPr>
        <w:jc w:val="both"/>
      </w:pPr>
      <w:r w:rsidRPr="007B2193">
        <w:rPr>
          <w:b/>
          <w:sz w:val="24"/>
          <w:szCs w:val="24"/>
        </w:rPr>
        <w:lastRenderedPageBreak/>
        <w:t>Odvoz a likvidace odpadů</w:t>
      </w:r>
    </w:p>
    <w:p w:rsidR="00A55A2E" w:rsidRPr="000973E9" w:rsidRDefault="00A55A2E" w:rsidP="00A55A2E">
      <w:pPr>
        <w:jc w:val="both"/>
        <w:rPr>
          <w:b/>
          <w:color w:val="000000"/>
          <w:sz w:val="24"/>
          <w:szCs w:val="24"/>
          <w:highlight w:val="yellow"/>
        </w:rPr>
      </w:pPr>
    </w:p>
    <w:p w:rsidR="007B2193" w:rsidRPr="007B2193" w:rsidRDefault="007B2193" w:rsidP="007B2193">
      <w:pPr>
        <w:jc w:val="both"/>
        <w:rPr>
          <w:color w:val="000000"/>
          <w:sz w:val="24"/>
          <w:szCs w:val="24"/>
        </w:rPr>
      </w:pPr>
      <w:r w:rsidRPr="007B2193">
        <w:rPr>
          <w:color w:val="000000"/>
          <w:sz w:val="24"/>
          <w:szCs w:val="24"/>
        </w:rPr>
        <w:t>Vzniklé sutě a odpady budou ukládány do přistavených kontejnerů a průběžně odváženy na řízenou skládku.</w:t>
      </w:r>
    </w:p>
    <w:p w:rsidR="007B2193" w:rsidRPr="007B2193" w:rsidRDefault="007B2193" w:rsidP="007B2193">
      <w:pPr>
        <w:jc w:val="both"/>
        <w:rPr>
          <w:color w:val="000000"/>
          <w:sz w:val="24"/>
          <w:szCs w:val="24"/>
        </w:rPr>
      </w:pPr>
      <w:r w:rsidRPr="007B2193">
        <w:rPr>
          <w:color w:val="000000"/>
          <w:sz w:val="24"/>
          <w:szCs w:val="24"/>
        </w:rPr>
        <w:t xml:space="preserve">Vznik odpadu bude sledován a evidován dle specifikace § 79 odst. 4 písm. b) zákona  </w:t>
      </w:r>
    </w:p>
    <w:p w:rsidR="007B2193" w:rsidRPr="007B2193" w:rsidRDefault="007B2193" w:rsidP="007B21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č. 185/2001 Sb., o odpadech a</w:t>
      </w:r>
      <w:r w:rsidRPr="007B2193">
        <w:rPr>
          <w:color w:val="000000"/>
          <w:sz w:val="24"/>
          <w:szCs w:val="24"/>
        </w:rPr>
        <w:t xml:space="preserve"> o změně některých dalších zákonů, ve znění </w:t>
      </w:r>
    </w:p>
    <w:p w:rsidR="007B2193" w:rsidRPr="007B2193" w:rsidRDefault="007B2193" w:rsidP="007B2193">
      <w:pPr>
        <w:jc w:val="both"/>
        <w:rPr>
          <w:color w:val="000000"/>
          <w:sz w:val="24"/>
          <w:szCs w:val="24"/>
        </w:rPr>
      </w:pPr>
      <w:r w:rsidRPr="007B2193">
        <w:rPr>
          <w:color w:val="000000"/>
          <w:sz w:val="24"/>
          <w:szCs w:val="24"/>
        </w:rPr>
        <w:t xml:space="preserve">pozdějších předpisů (dále jen zákon o odpadech). Veškerý odpad vzniklý při stavbě </w:t>
      </w:r>
    </w:p>
    <w:p w:rsidR="007B2193" w:rsidRPr="007B2193" w:rsidRDefault="007B2193" w:rsidP="007B2193">
      <w:pPr>
        <w:jc w:val="both"/>
        <w:rPr>
          <w:color w:val="000000"/>
          <w:sz w:val="24"/>
          <w:szCs w:val="24"/>
        </w:rPr>
      </w:pPr>
      <w:r w:rsidRPr="007B2193">
        <w:rPr>
          <w:color w:val="000000"/>
          <w:sz w:val="24"/>
          <w:szCs w:val="24"/>
        </w:rPr>
        <w:t>objektu b</w:t>
      </w:r>
      <w:r>
        <w:rPr>
          <w:color w:val="000000"/>
          <w:sz w:val="24"/>
          <w:szCs w:val="24"/>
        </w:rPr>
        <w:t xml:space="preserve">ude separován, tříděn a uložen </w:t>
      </w:r>
      <w:r w:rsidRPr="007B2193">
        <w:rPr>
          <w:color w:val="000000"/>
          <w:sz w:val="24"/>
          <w:szCs w:val="24"/>
        </w:rPr>
        <w:t>dle zákona.</w:t>
      </w:r>
    </w:p>
    <w:p w:rsidR="00A55A2E" w:rsidRDefault="007B2193" w:rsidP="007B2193">
      <w:pPr>
        <w:jc w:val="both"/>
        <w:rPr>
          <w:color w:val="000000"/>
          <w:sz w:val="24"/>
          <w:szCs w:val="24"/>
        </w:rPr>
      </w:pPr>
      <w:r w:rsidRPr="007B2193">
        <w:rPr>
          <w:color w:val="000000"/>
          <w:sz w:val="24"/>
          <w:szCs w:val="24"/>
        </w:rPr>
        <w:t>Záznam o způsobu uložení bude předložen při přejímkovém řízení.</w:t>
      </w:r>
    </w:p>
    <w:p w:rsidR="007B2193" w:rsidRPr="000973E9" w:rsidRDefault="007B2193" w:rsidP="007B2193">
      <w:pPr>
        <w:jc w:val="both"/>
        <w:rPr>
          <w:color w:val="000000"/>
          <w:sz w:val="24"/>
          <w:szCs w:val="24"/>
          <w:highlight w:val="yellow"/>
        </w:rPr>
      </w:pPr>
    </w:p>
    <w:p w:rsidR="007B2193" w:rsidRPr="007B2193" w:rsidRDefault="007B2193" w:rsidP="007B2193">
      <w:pPr>
        <w:rPr>
          <w:b/>
          <w:sz w:val="24"/>
          <w:szCs w:val="24"/>
          <w:lang w:eastAsia="cs-CZ"/>
        </w:rPr>
      </w:pPr>
      <w:r w:rsidRPr="007B2193">
        <w:rPr>
          <w:b/>
          <w:sz w:val="24"/>
          <w:szCs w:val="24"/>
          <w:lang w:eastAsia="cs-CZ"/>
        </w:rPr>
        <w:t>Vliv na životní prostředí a jeho ochrana, odpady</w:t>
      </w:r>
    </w:p>
    <w:p w:rsidR="007B2193" w:rsidRPr="007B2193" w:rsidRDefault="007B2193" w:rsidP="007B2193">
      <w:pPr>
        <w:rPr>
          <w:sz w:val="24"/>
          <w:szCs w:val="24"/>
          <w:lang w:eastAsia="cs-CZ"/>
        </w:rPr>
      </w:pPr>
    </w:p>
    <w:p w:rsidR="007B2193" w:rsidRPr="007B2193" w:rsidRDefault="007B2193" w:rsidP="007B2193">
      <w:pPr>
        <w:rPr>
          <w:sz w:val="24"/>
          <w:szCs w:val="24"/>
          <w:highlight w:val="red"/>
          <w:lang w:eastAsia="cs-CZ"/>
        </w:rPr>
      </w:pPr>
      <w:r w:rsidRPr="007B2193">
        <w:rPr>
          <w:sz w:val="24"/>
          <w:szCs w:val="24"/>
          <w:lang w:eastAsia="cs-CZ"/>
        </w:rPr>
        <w:t>Stavba nebude mít negativní vliv na životní prostředí</w:t>
      </w:r>
    </w:p>
    <w:p w:rsidR="007B2193" w:rsidRPr="0040794B" w:rsidRDefault="007B2193" w:rsidP="007B2193">
      <w:pPr>
        <w:suppressAutoHyphens w:val="0"/>
        <w:overflowPunct/>
        <w:autoSpaceDE/>
        <w:ind w:firstLine="709"/>
        <w:jc w:val="both"/>
        <w:textAlignment w:val="auto"/>
        <w:rPr>
          <w:rFonts w:ascii="Arial" w:hAnsi="Arial" w:cs="Arial"/>
          <w:b/>
          <w:bCs/>
          <w:sz w:val="22"/>
          <w:szCs w:val="22"/>
          <w:highlight w:val="red"/>
          <w:lang w:eastAsia="cs-CZ"/>
        </w:rPr>
      </w:pPr>
    </w:p>
    <w:p w:rsidR="007B2193" w:rsidRPr="007B2193" w:rsidRDefault="007B2193" w:rsidP="007B2193">
      <w:pPr>
        <w:rPr>
          <w:b/>
          <w:sz w:val="24"/>
          <w:szCs w:val="24"/>
          <w:lang w:eastAsia="cs-CZ"/>
        </w:rPr>
      </w:pPr>
      <w:r w:rsidRPr="007B2193">
        <w:rPr>
          <w:b/>
          <w:sz w:val="24"/>
          <w:szCs w:val="24"/>
          <w:lang w:eastAsia="cs-CZ"/>
        </w:rPr>
        <w:t>Ochrana stavby před škodlivými vlivy vnějšího prostředí</w:t>
      </w:r>
    </w:p>
    <w:p w:rsidR="007B2193" w:rsidRPr="007B2193" w:rsidRDefault="007B2193" w:rsidP="007B2193">
      <w:pPr>
        <w:rPr>
          <w:b/>
          <w:color w:val="FF0000"/>
          <w:sz w:val="24"/>
          <w:szCs w:val="24"/>
          <w:lang w:eastAsia="cs-CZ"/>
        </w:rPr>
      </w:pPr>
    </w:p>
    <w:p w:rsidR="007B2193" w:rsidRPr="007B2193" w:rsidRDefault="007B2193" w:rsidP="007B2193">
      <w:pPr>
        <w:rPr>
          <w:sz w:val="24"/>
          <w:szCs w:val="24"/>
          <w:lang w:eastAsia="cs-CZ"/>
        </w:rPr>
      </w:pPr>
      <w:r w:rsidRPr="007B2193">
        <w:rPr>
          <w:sz w:val="24"/>
          <w:szCs w:val="24"/>
          <w:lang w:eastAsia="cs-CZ"/>
        </w:rPr>
        <w:t xml:space="preserve">Stavba je navržená tak, aby odolávala působení vody jak z půdní vlhkosti tak atmosférického působení, proti ionizujícímu záření z půdního vzduchu. </w:t>
      </w:r>
    </w:p>
    <w:p w:rsidR="00877430" w:rsidRPr="000973E9" w:rsidRDefault="00877430" w:rsidP="00877430">
      <w:pPr>
        <w:rPr>
          <w:b/>
          <w:color w:val="000000"/>
          <w:sz w:val="24"/>
          <w:szCs w:val="24"/>
          <w:highlight w:val="yellow"/>
        </w:rPr>
      </w:pPr>
    </w:p>
    <w:p w:rsidR="00A55A2E" w:rsidRPr="007B2193" w:rsidRDefault="00A55A2E" w:rsidP="00A55A2E">
      <w:pPr>
        <w:rPr>
          <w:b/>
          <w:sz w:val="24"/>
          <w:szCs w:val="24"/>
        </w:rPr>
      </w:pPr>
      <w:r w:rsidRPr="007B2193">
        <w:rPr>
          <w:b/>
          <w:sz w:val="24"/>
          <w:szCs w:val="24"/>
        </w:rPr>
        <w:t>Úklid</w:t>
      </w:r>
    </w:p>
    <w:p w:rsidR="00EC6E53" w:rsidRPr="007B2193" w:rsidRDefault="00EC6E53" w:rsidP="00A55A2E"/>
    <w:p w:rsidR="00A55A2E" w:rsidRPr="007B2193" w:rsidRDefault="00A55A2E" w:rsidP="00A55A2E">
      <w:r w:rsidRPr="007B2193">
        <w:rPr>
          <w:sz w:val="24"/>
          <w:szCs w:val="24"/>
        </w:rPr>
        <w:t>Závěrečný a průběžný úklid musí být prováděn tak, aby neovlivňoval provoz školy.</w:t>
      </w:r>
    </w:p>
    <w:p w:rsidR="00A55A2E" w:rsidRPr="007B2193" w:rsidRDefault="00A55A2E" w:rsidP="00A55A2E">
      <w:r w:rsidRPr="007B2193">
        <w:rPr>
          <w:sz w:val="24"/>
          <w:szCs w:val="24"/>
        </w:rPr>
        <w:t xml:space="preserve">Zhotovitel provede ekologickou likvidaci starého stavebního materiálu a odpadů vzniklých při rekonstrukci. O likvidaci předá zhotovitel písemný doklad o likvidaci od certifikované firmy. </w:t>
      </w:r>
    </w:p>
    <w:p w:rsidR="00A55A2E" w:rsidRPr="001F5580" w:rsidRDefault="00A55A2E" w:rsidP="00A55A2E">
      <w:r w:rsidRPr="007B2193">
        <w:rPr>
          <w:sz w:val="24"/>
          <w:szCs w:val="24"/>
        </w:rPr>
        <w:t>Při rekonstrukci nesmí být poškozeno nebo znečištěno stávající vybavení školy. Náklady spojené s odstraněním eventuelního poškození nebo znečištění hradí zhotovitel.</w:t>
      </w:r>
    </w:p>
    <w:p w:rsidR="00CC584B" w:rsidRPr="000973E9" w:rsidRDefault="00CC584B" w:rsidP="00A55A2E">
      <w:pPr>
        <w:rPr>
          <w:highlight w:val="yellow"/>
        </w:rPr>
      </w:pPr>
    </w:p>
    <w:p w:rsidR="00A55A2E" w:rsidRPr="001F5580" w:rsidRDefault="00A55A2E" w:rsidP="00A55A2E">
      <w:r w:rsidRPr="001F5580">
        <w:rPr>
          <w:b/>
          <w:bCs/>
          <w:sz w:val="24"/>
          <w:szCs w:val="24"/>
        </w:rPr>
        <w:t>Zpracování a ochrana osobních údajů, vstup do areálu</w:t>
      </w:r>
    </w:p>
    <w:p w:rsidR="00A55A2E" w:rsidRPr="001F5580" w:rsidRDefault="00A55A2E" w:rsidP="00A55A2E">
      <w:pPr>
        <w:rPr>
          <w:sz w:val="24"/>
          <w:szCs w:val="24"/>
        </w:rPr>
      </w:pPr>
    </w:p>
    <w:p w:rsidR="00A55A2E" w:rsidRPr="001F5580" w:rsidRDefault="00A55A2E" w:rsidP="00A55A2E">
      <w:pPr>
        <w:jc w:val="both"/>
        <w:rPr>
          <w:sz w:val="24"/>
          <w:szCs w:val="24"/>
        </w:rPr>
      </w:pPr>
      <w:r w:rsidRPr="001F5580">
        <w:rPr>
          <w:color w:val="000000"/>
          <w:sz w:val="24"/>
          <w:szCs w:val="24"/>
        </w:rPr>
        <w:t>Zhotovitel se zavazuje dodržovat podmínky a pravidla pro vstup do areálu objednatele a pro pohyb svých zamě</w:t>
      </w:r>
      <w:r w:rsidR="00CC584B" w:rsidRPr="001F5580">
        <w:rPr>
          <w:color w:val="000000"/>
          <w:sz w:val="24"/>
          <w:szCs w:val="24"/>
        </w:rPr>
        <w:t xml:space="preserve">stnanců a smluvních pracovníků </w:t>
      </w:r>
      <w:r w:rsidRPr="001F5580">
        <w:rPr>
          <w:color w:val="000000"/>
          <w:sz w:val="24"/>
          <w:szCs w:val="24"/>
        </w:rPr>
        <w:t>v areálu. Smluvní strany tímto mají za nesporné  a souhlasí s tím, že pro vstup a pohyb zaměstnanců  a smluvních pracovníků zhotovitele v areálu objednatele, kteří se budou podílet na plnění této smlouvy, je nezbytná evidence a zpracování jejich osobních údajů  objednatelem v rozsahu :</w:t>
      </w:r>
      <w:r w:rsidR="00E45E8C" w:rsidRPr="001F5580">
        <w:rPr>
          <w:color w:val="000000"/>
          <w:sz w:val="24"/>
          <w:szCs w:val="24"/>
        </w:rPr>
        <w:t xml:space="preserve"> jméno, příjmení, č.OP nebo č.ŘP.</w:t>
      </w:r>
      <w:r w:rsidRPr="001F5580">
        <w:rPr>
          <w:color w:val="000000"/>
          <w:sz w:val="24"/>
          <w:szCs w:val="24"/>
        </w:rPr>
        <w:t xml:space="preserve"> Zhotovitel se zavazuje poskytovat dané osobní údaje svých dotčených zaměstnanců a smluvních pracovníků objednateli vždy dopředu tak, aby mohl být zajištěn jejich vstup do </w:t>
      </w:r>
      <w:r w:rsidR="00835741" w:rsidRPr="001F5580">
        <w:rPr>
          <w:color w:val="000000"/>
          <w:sz w:val="24"/>
          <w:szCs w:val="24"/>
        </w:rPr>
        <w:t>areálu, a současně</w:t>
      </w:r>
      <w:r w:rsidRPr="001F5580">
        <w:rPr>
          <w:color w:val="000000"/>
          <w:sz w:val="24"/>
          <w:szCs w:val="24"/>
        </w:rPr>
        <w:t xml:space="preserve"> se zavazuje zajistit jejich řádné poučení a případný souhlas se zpracováním jejich osobních údajů při p</w:t>
      </w:r>
      <w:r w:rsidR="00CC584B" w:rsidRPr="001F5580">
        <w:rPr>
          <w:color w:val="000000"/>
          <w:sz w:val="24"/>
          <w:szCs w:val="24"/>
        </w:rPr>
        <w:t xml:space="preserve">lnění této smlouvy v souladu s </w:t>
      </w:r>
      <w:r w:rsidRPr="001F5580">
        <w:rPr>
          <w:color w:val="000000"/>
          <w:sz w:val="24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</w:t>
      </w:r>
      <w:r w:rsidR="00CC584B" w:rsidRPr="001F5580">
        <w:rPr>
          <w:color w:val="000000"/>
          <w:sz w:val="24"/>
          <w:szCs w:val="24"/>
        </w:rPr>
        <w:t xml:space="preserve">sobních údajů, dále též „GDPR“). </w:t>
      </w:r>
      <w:r w:rsidRPr="001F5580">
        <w:rPr>
          <w:color w:val="000000"/>
          <w:sz w:val="24"/>
          <w:szCs w:val="24"/>
        </w:rPr>
        <w:t>Objednatel je oprávněn ke zpracování a uchování osobních údajů při plnění této smlouvy k danému účelu po nezbytnou dobu, nejpozději však do doby řádného předání a převzetí díla.</w:t>
      </w:r>
    </w:p>
    <w:p w:rsidR="00EC6E53" w:rsidRPr="000973E9" w:rsidRDefault="00EC6E53" w:rsidP="00CC584B">
      <w:pPr>
        <w:jc w:val="both"/>
        <w:rPr>
          <w:highlight w:val="yellow"/>
        </w:rPr>
      </w:pPr>
    </w:p>
    <w:p w:rsidR="00877430" w:rsidRPr="007B2193" w:rsidRDefault="00877430" w:rsidP="00877430">
      <w:pPr>
        <w:jc w:val="both"/>
        <w:rPr>
          <w:b/>
          <w:sz w:val="24"/>
        </w:rPr>
      </w:pPr>
      <w:r w:rsidRPr="007B2193">
        <w:rPr>
          <w:b/>
          <w:sz w:val="24"/>
        </w:rPr>
        <w:t>Obecné požadavky na výstavbu</w:t>
      </w:r>
    </w:p>
    <w:p w:rsidR="00877430" w:rsidRPr="000973E9" w:rsidRDefault="00877430" w:rsidP="00877430">
      <w:pPr>
        <w:jc w:val="both"/>
        <w:rPr>
          <w:sz w:val="24"/>
          <w:highlight w:val="yellow"/>
        </w:rPr>
      </w:pPr>
    </w:p>
    <w:p w:rsidR="007B2193" w:rsidRPr="007B2193" w:rsidRDefault="007B2193" w:rsidP="007B2193">
      <w:pPr>
        <w:suppressAutoHyphens w:val="0"/>
        <w:overflowPunct/>
        <w:autoSpaceDN w:val="0"/>
        <w:jc w:val="both"/>
        <w:textAlignment w:val="auto"/>
        <w:rPr>
          <w:sz w:val="24"/>
        </w:rPr>
      </w:pPr>
      <w:r w:rsidRPr="007B2193">
        <w:rPr>
          <w:sz w:val="24"/>
        </w:rPr>
        <w:t xml:space="preserve">Stavba je navržena a bude provedena tak, aby byla při respektování hospodárnosti vhodné pro zamýšlené využití a aby současně splnila základní požadavky na mechanickou odolnost a stabilitu, požární bezpečnost, ochranu zdraví, zdravých životních podmínek a životního prostředí, ochranu proti hluku a bezpečnost při užívání. </w:t>
      </w:r>
    </w:p>
    <w:p w:rsidR="007B2193" w:rsidRPr="007B2193" w:rsidRDefault="007B2193" w:rsidP="007B2193">
      <w:pPr>
        <w:suppressAutoHyphens w:val="0"/>
        <w:overflowPunct/>
        <w:autoSpaceDN w:val="0"/>
        <w:jc w:val="both"/>
        <w:textAlignment w:val="auto"/>
        <w:rPr>
          <w:sz w:val="24"/>
        </w:rPr>
      </w:pPr>
      <w:r w:rsidRPr="007B2193">
        <w:rPr>
          <w:sz w:val="24"/>
        </w:rPr>
        <w:lastRenderedPageBreak/>
        <w:t xml:space="preserve">Stavba je v souladu se stavebním zákonem 183/2006 Sb. v platném znění a s nařízením EP a Rady (ES) č. 852/2004, při výstavbě budou dodrženy všechny uplatněné obecné technické požadavky na výstavbu, a to zejména obecné požadavky na bezpečnost a užitné vlastnosti staveb, požadavky na stavební konstrukce, technická zařízení staveb a další. </w:t>
      </w:r>
    </w:p>
    <w:p w:rsidR="007B2193" w:rsidRPr="007B2193" w:rsidRDefault="007B2193" w:rsidP="007B2193">
      <w:pPr>
        <w:suppressAutoHyphens w:val="0"/>
        <w:overflowPunct/>
        <w:autoSpaceDN w:val="0"/>
        <w:jc w:val="both"/>
        <w:textAlignment w:val="auto"/>
        <w:rPr>
          <w:sz w:val="24"/>
        </w:rPr>
      </w:pPr>
      <w:r w:rsidRPr="007B2193">
        <w:rPr>
          <w:sz w:val="24"/>
        </w:rPr>
        <w:t xml:space="preserve">Postup stavebních prací, jakož i jednotlivých profesí je nutno časově i prostorově koordinovat. </w:t>
      </w:r>
    </w:p>
    <w:p w:rsidR="007B2193" w:rsidRDefault="007B2193" w:rsidP="007B2193">
      <w:pPr>
        <w:suppressAutoHyphens w:val="0"/>
        <w:overflowPunct/>
        <w:autoSpaceDN w:val="0"/>
        <w:jc w:val="both"/>
        <w:textAlignment w:val="auto"/>
        <w:rPr>
          <w:sz w:val="24"/>
        </w:rPr>
      </w:pPr>
      <w:r w:rsidRPr="007B2193">
        <w:rPr>
          <w:sz w:val="24"/>
        </w:rPr>
        <w:t>Při provádění prací je nutné vykonávat stavební dozor.</w:t>
      </w:r>
    </w:p>
    <w:p w:rsidR="00877430" w:rsidRPr="000973E9" w:rsidRDefault="00877430" w:rsidP="00877430">
      <w:pPr>
        <w:jc w:val="both"/>
        <w:rPr>
          <w:sz w:val="24"/>
          <w:highlight w:val="yellow"/>
        </w:rPr>
      </w:pPr>
    </w:p>
    <w:p w:rsidR="00A55A2E" w:rsidRPr="0040794B" w:rsidRDefault="00A55A2E" w:rsidP="00A55A2E">
      <w:pPr>
        <w:pStyle w:val="Zkladntext21"/>
        <w:jc w:val="both"/>
      </w:pPr>
      <w:r w:rsidRPr="0040794B">
        <w:rPr>
          <w:b/>
          <w:bCs/>
        </w:rPr>
        <w:t>III. ČAS PLNĚNÍ</w:t>
      </w:r>
    </w:p>
    <w:p w:rsidR="00A55A2E" w:rsidRPr="0040794B" w:rsidRDefault="00A55A2E" w:rsidP="00A55A2E">
      <w:pPr>
        <w:pStyle w:val="Zkladntext21"/>
        <w:rPr>
          <w:b/>
          <w:bCs/>
        </w:rPr>
      </w:pPr>
    </w:p>
    <w:p w:rsidR="00A55A2E" w:rsidRPr="0040794B" w:rsidRDefault="002F3089" w:rsidP="00A55A2E">
      <w:pPr>
        <w:pStyle w:val="Zkladntext21"/>
        <w:rPr>
          <w:color w:val="FF0000"/>
        </w:rPr>
      </w:pPr>
      <w:r w:rsidRPr="0040794B">
        <w:t>Zahájení prací</w:t>
      </w:r>
      <w:r w:rsidR="00A55A2E" w:rsidRPr="0040794B">
        <w:t>:</w:t>
      </w:r>
      <w:r w:rsidR="00835741" w:rsidRPr="0040794B">
        <w:rPr>
          <w:b/>
        </w:rPr>
        <w:t xml:space="preserve"> </w:t>
      </w:r>
      <w:r w:rsidR="00EB7C35">
        <w:rPr>
          <w:b/>
        </w:rPr>
        <w:t>19.8.2019</w:t>
      </w:r>
      <w:r w:rsidR="0040794B">
        <w:rPr>
          <w:b/>
        </w:rPr>
        <w:t xml:space="preserve"> </w:t>
      </w:r>
    </w:p>
    <w:p w:rsidR="00A55A2E" w:rsidRPr="0040794B" w:rsidRDefault="00A55A2E" w:rsidP="00A55A2E">
      <w:pPr>
        <w:pStyle w:val="Zkladntext21"/>
        <w:rPr>
          <w:color w:val="FF0000"/>
        </w:rPr>
      </w:pPr>
    </w:p>
    <w:p w:rsidR="00A55A2E" w:rsidRPr="0040794B" w:rsidRDefault="00591B2B" w:rsidP="00A55A2E">
      <w:pPr>
        <w:pStyle w:val="Zkladntext21"/>
      </w:pPr>
      <w:r w:rsidRPr="0040794B">
        <w:t>P</w:t>
      </w:r>
      <w:r w:rsidR="00E45E8C" w:rsidRPr="0040794B">
        <w:t>ř</w:t>
      </w:r>
      <w:r w:rsidR="00EC6E53" w:rsidRPr="0040794B">
        <w:t>edání a převzetí díla</w:t>
      </w:r>
      <w:r w:rsidR="009A34B8" w:rsidRPr="0040794B">
        <w:rPr>
          <w:b/>
          <w:bCs/>
        </w:rPr>
        <w:t xml:space="preserve">:  do </w:t>
      </w:r>
      <w:r w:rsidR="0040794B" w:rsidRPr="0040794B">
        <w:rPr>
          <w:b/>
          <w:bCs/>
        </w:rPr>
        <w:t>31.10</w:t>
      </w:r>
      <w:r w:rsidR="009A34B8" w:rsidRPr="0040794B">
        <w:rPr>
          <w:b/>
          <w:bCs/>
        </w:rPr>
        <w:t>.2019</w:t>
      </w:r>
      <w:r w:rsidR="00A55A2E" w:rsidRPr="0040794B">
        <w:rPr>
          <w:b/>
          <w:bCs/>
        </w:rPr>
        <w:t xml:space="preserve"> </w:t>
      </w:r>
    </w:p>
    <w:p w:rsidR="00A55A2E" w:rsidRPr="0040794B" w:rsidRDefault="00A55A2E" w:rsidP="00A55A2E">
      <w:pPr>
        <w:pStyle w:val="Zkladntext21"/>
        <w:rPr>
          <w:b/>
          <w:bCs/>
        </w:rPr>
      </w:pPr>
    </w:p>
    <w:p w:rsidR="00A55A2E" w:rsidRPr="0040794B" w:rsidRDefault="00A55A2E" w:rsidP="00A55A2E">
      <w:pPr>
        <w:pStyle w:val="Zkladntext"/>
        <w:ind w:left="284" w:hanging="284"/>
        <w:jc w:val="both"/>
      </w:pPr>
      <w:r w:rsidRPr="0040794B">
        <w:rPr>
          <w:sz w:val="24"/>
          <w:szCs w:val="24"/>
        </w:rPr>
        <w:t>1. Zhotovitel splní svou povinnost provést dílo jeho řádným ukončením v rozsahu dle této smlouvy a předáním předmětu díla objednateli písemným protokolem, podepsaným oběma smluvními stranami.</w:t>
      </w:r>
    </w:p>
    <w:p w:rsidR="00A55A2E" w:rsidRPr="0040794B" w:rsidRDefault="00A55A2E" w:rsidP="00A55A2E">
      <w:pPr>
        <w:pStyle w:val="Zkladntext"/>
        <w:ind w:left="284" w:hanging="284"/>
        <w:jc w:val="both"/>
      </w:pPr>
      <w:r w:rsidRPr="0040794B">
        <w:rPr>
          <w:sz w:val="24"/>
          <w:szCs w:val="24"/>
        </w:rPr>
        <w:t xml:space="preserve">2. Zhotovitel je oprávněn nabídnout dílo objednateli i před tímto termínem, ale pouze v případě, že je vyhotoveno tak, že neobsahuje ani jedinou vadu a ani jediný nedodělek. V takovém případě je objednatel povinen dílo od zhotovitele převzít. </w:t>
      </w:r>
    </w:p>
    <w:p w:rsidR="00A55A2E" w:rsidRPr="0040794B" w:rsidRDefault="00A55A2E" w:rsidP="00AD5DE5">
      <w:pPr>
        <w:pStyle w:val="Zkladntext"/>
        <w:ind w:left="284" w:hanging="284"/>
        <w:jc w:val="both"/>
        <w:rPr>
          <w:sz w:val="24"/>
          <w:szCs w:val="24"/>
          <w:lang w:eastAsia="cs-CZ"/>
        </w:rPr>
      </w:pPr>
      <w:r w:rsidRPr="0040794B">
        <w:rPr>
          <w:sz w:val="24"/>
          <w:szCs w:val="24"/>
        </w:rPr>
        <w:t>3. Zhotovitel je povinen při přejímacím řízení předložit</w:t>
      </w:r>
      <w:r w:rsidRPr="0040794B">
        <w:rPr>
          <w:sz w:val="24"/>
          <w:szCs w:val="24"/>
          <w:lang w:eastAsia="cs-CZ"/>
        </w:rPr>
        <w:t>: atesty, certifikáty a ostatní související doklady týkající se předmětného díla.</w:t>
      </w:r>
    </w:p>
    <w:p w:rsidR="00A55A2E" w:rsidRPr="0040794B" w:rsidRDefault="00A55A2E" w:rsidP="00A55A2E">
      <w:pPr>
        <w:pStyle w:val="Zkladntext21"/>
        <w:rPr>
          <w:szCs w:val="24"/>
        </w:rPr>
      </w:pPr>
      <w:r w:rsidRPr="0040794B">
        <w:rPr>
          <w:b/>
          <w:bCs/>
        </w:rPr>
        <w:t>IV. CENA  DÍLA</w:t>
      </w:r>
    </w:p>
    <w:p w:rsidR="00A55A2E" w:rsidRPr="0040794B" w:rsidRDefault="00A55A2E" w:rsidP="00A55A2E">
      <w:pPr>
        <w:overflowPunct/>
        <w:autoSpaceDE/>
        <w:spacing w:before="240" w:line="240" w:lineRule="atLeast"/>
        <w:jc w:val="both"/>
        <w:textAlignment w:val="auto"/>
      </w:pPr>
      <w:r w:rsidRPr="0040794B">
        <w:rPr>
          <w:sz w:val="24"/>
          <w:szCs w:val="24"/>
        </w:rPr>
        <w:t>1.</w:t>
      </w:r>
      <w:r w:rsidRPr="0040794B">
        <w:t xml:space="preserve">  </w:t>
      </w:r>
      <w:r w:rsidRPr="0040794B">
        <w:rPr>
          <w:sz w:val="24"/>
          <w:szCs w:val="24"/>
        </w:rPr>
        <w:t xml:space="preserve">Celková cena za zhotovení díla a dalších činností zhotovitele v rozsahu čl. II. této smlouvy je stanovena na základě rozhodnutí objednatele o výběru nejvhodnější nabídky na dílo ze dne </w:t>
      </w:r>
      <w:r w:rsidR="00EB7C35">
        <w:rPr>
          <w:sz w:val="24"/>
          <w:szCs w:val="24"/>
        </w:rPr>
        <w:t>13.8.2019</w:t>
      </w:r>
      <w:r w:rsidR="00CC584B" w:rsidRPr="0040794B">
        <w:rPr>
          <w:sz w:val="24"/>
          <w:szCs w:val="24"/>
        </w:rPr>
        <w:t xml:space="preserve"> jako </w:t>
      </w:r>
      <w:r w:rsidRPr="0040794B">
        <w:rPr>
          <w:sz w:val="24"/>
          <w:szCs w:val="24"/>
        </w:rPr>
        <w:t xml:space="preserve">cena nejvýše přípustná a činí: </w:t>
      </w:r>
    </w:p>
    <w:p w:rsidR="00A55A2E" w:rsidRPr="0040794B" w:rsidRDefault="00A55A2E" w:rsidP="00A55A2E">
      <w:pPr>
        <w:pStyle w:val="Zkladntext21"/>
        <w:rPr>
          <w:b/>
          <w:szCs w:val="24"/>
        </w:rPr>
      </w:pPr>
    </w:p>
    <w:p w:rsidR="00A55A2E" w:rsidRPr="0040794B" w:rsidRDefault="00A55A2E" w:rsidP="00A55A2E">
      <w:r w:rsidRPr="0040794B">
        <w:rPr>
          <w:sz w:val="24"/>
          <w:szCs w:val="24"/>
        </w:rPr>
        <w:t xml:space="preserve">základní cena  bez DPH                                                                              </w:t>
      </w:r>
      <w:r w:rsidR="00EB7C35">
        <w:rPr>
          <w:sz w:val="24"/>
          <w:szCs w:val="24"/>
        </w:rPr>
        <w:t xml:space="preserve">664 582,20 </w:t>
      </w:r>
      <w:r w:rsidR="00AD5DE5" w:rsidRPr="0040794B">
        <w:rPr>
          <w:sz w:val="24"/>
          <w:szCs w:val="24"/>
        </w:rPr>
        <w:t>Kč</w:t>
      </w:r>
    </w:p>
    <w:p w:rsidR="00A55A2E" w:rsidRPr="0040794B" w:rsidRDefault="00A55A2E" w:rsidP="00A55A2E">
      <w:pPr>
        <w:pStyle w:val="Zkladntext21"/>
      </w:pPr>
      <w:r w:rsidRPr="0040794B">
        <w:t xml:space="preserve">DPH 21 %                                                                    </w:t>
      </w:r>
      <w:r w:rsidR="00CC584B" w:rsidRPr="0040794B">
        <w:t xml:space="preserve">                               </w:t>
      </w:r>
      <w:r w:rsidR="00EB7C35">
        <w:t>139 </w:t>
      </w:r>
      <w:r w:rsidR="00D46F0B">
        <w:t>5</w:t>
      </w:r>
      <w:r w:rsidR="00EB7C35">
        <w:t xml:space="preserve">62,26 </w:t>
      </w:r>
      <w:r w:rsidR="00AD5DE5" w:rsidRPr="0040794B">
        <w:t>Kč</w:t>
      </w:r>
      <w:r w:rsidRPr="0040794B">
        <w:t xml:space="preserve">  </w:t>
      </w:r>
    </w:p>
    <w:p w:rsidR="00A55A2E" w:rsidRPr="0040794B" w:rsidRDefault="00A55A2E" w:rsidP="00A55A2E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</w:pPr>
      <w:r w:rsidRPr="0040794B">
        <w:rPr>
          <w:b/>
          <w:bCs/>
        </w:rPr>
        <w:t>Celková cena včetně DPH</w:t>
      </w:r>
      <w:r w:rsidRPr="0040794B">
        <w:rPr>
          <w:b/>
          <w:bCs/>
        </w:rPr>
        <w:tab/>
        <w:t xml:space="preserve">                                                                    </w:t>
      </w:r>
      <w:r w:rsidR="00EB7C35">
        <w:rPr>
          <w:b/>
          <w:bCs/>
        </w:rPr>
        <w:t>804 144,46</w:t>
      </w:r>
      <w:r w:rsidR="00AD5DE5" w:rsidRPr="0040794B">
        <w:rPr>
          <w:b/>
          <w:bCs/>
        </w:rPr>
        <w:t xml:space="preserve"> Kč </w:t>
      </w:r>
      <w:r w:rsidRPr="0040794B">
        <w:t xml:space="preserve"> </w:t>
      </w:r>
    </w:p>
    <w:p w:rsidR="00A55A2E" w:rsidRPr="0040794B" w:rsidRDefault="00A55A2E" w:rsidP="00A55A2E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</w:pPr>
    </w:p>
    <w:p w:rsidR="00A55A2E" w:rsidRPr="0040794B" w:rsidRDefault="00A55A2E" w:rsidP="00A55A2E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  <w:jc w:val="both"/>
      </w:pPr>
      <w:r w:rsidRPr="0040794B">
        <w:rPr>
          <w:b/>
          <w:bCs/>
        </w:rPr>
        <w:t>2.</w:t>
      </w:r>
      <w:r w:rsidRPr="0040794B">
        <w:rPr>
          <w:b/>
          <w:bCs/>
        </w:rPr>
        <w:tab/>
      </w:r>
      <w:r w:rsidRPr="0040794B">
        <w:t>Dohodnutá cena v předchozím odstavci zahrnuje veškeré náklady zhotovitele související s provedením díla. Zejména se jedná o náklady na nákup stavebních hmot, materiálů, dílců, součástí technologického zařízení, dopravu, vybudování, provozování a demontáž zařízení staveniště, ostrahu stavby, správní a výrobní režii, dodavatelskou i</w:t>
      </w:r>
      <w:r w:rsidR="00CC584B" w:rsidRPr="0040794B">
        <w:t>nženýrskou činnost odvoz odpadu</w:t>
      </w:r>
      <w:r w:rsidRPr="0040794B">
        <w:t xml:space="preserve"> a veškeré další náklady, které zhotovitel v průběhu provádění díla bude povinen pro jeho zdárné provedení a dokončení vynaložit. Nestanoví-li tato smlouva jinak, zvýšení dohodnuté ceny je možné pouze na základě písemné dohody objednatele a zhotovitele ve formě dodatku ke smlouvě. </w:t>
      </w:r>
    </w:p>
    <w:p w:rsidR="00A55A2E" w:rsidRPr="000973E9" w:rsidRDefault="00A55A2E" w:rsidP="00A55A2E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  <w:rPr>
          <w:b/>
          <w:bCs/>
          <w:highlight w:val="yellow"/>
        </w:rPr>
      </w:pPr>
    </w:p>
    <w:p w:rsidR="00A55A2E" w:rsidRPr="0040794B" w:rsidRDefault="00A55A2E" w:rsidP="00A55A2E">
      <w:pPr>
        <w:pStyle w:val="Zkladntext21"/>
      </w:pPr>
      <w:r w:rsidRPr="0040794B">
        <w:rPr>
          <w:b/>
          <w:bCs/>
        </w:rPr>
        <w:t>V.  FINANCOVÁNÍ  A  PLATEBNÍ PODMÍNKY</w:t>
      </w:r>
    </w:p>
    <w:p w:rsidR="00A55A2E" w:rsidRPr="0040794B" w:rsidRDefault="00A55A2E" w:rsidP="00A55A2E">
      <w:pPr>
        <w:pStyle w:val="Zkladntext21"/>
      </w:pPr>
      <w:r w:rsidRPr="0040794B">
        <w:t>1.</w:t>
      </w:r>
      <w:r w:rsidRPr="0040794B">
        <w:rPr>
          <w:b/>
          <w:bCs/>
        </w:rPr>
        <w:t xml:space="preserve">  </w:t>
      </w:r>
      <w:r w:rsidRPr="0040794B">
        <w:t>Finanční záloha na provedení díla není poskytována.</w:t>
      </w:r>
    </w:p>
    <w:p w:rsidR="00A55A2E" w:rsidRPr="0040794B" w:rsidRDefault="00A55A2E" w:rsidP="00A55A2E">
      <w:pPr>
        <w:pStyle w:val="Zkladntext21"/>
        <w:jc w:val="both"/>
      </w:pPr>
      <w:r w:rsidRPr="0040794B">
        <w:t xml:space="preserve">2.  </w:t>
      </w:r>
      <w:r w:rsidRPr="0040794B">
        <w:rPr>
          <w:szCs w:val="24"/>
        </w:rPr>
        <w:t xml:space="preserve">Fakturace bude prováděna dílčími fakturami na základě skutečně provedených prací,  </w:t>
      </w:r>
    </w:p>
    <w:p w:rsidR="00A55A2E" w:rsidRPr="0040794B" w:rsidRDefault="00A55A2E" w:rsidP="00A55A2E">
      <w:pPr>
        <w:pStyle w:val="Zkladntext21"/>
        <w:jc w:val="both"/>
      </w:pPr>
      <w:r w:rsidRPr="0040794B">
        <w:rPr>
          <w:szCs w:val="24"/>
        </w:rPr>
        <w:t xml:space="preserve">     jejichž soupis bude přílohou daňového dokladu.</w:t>
      </w:r>
    </w:p>
    <w:p w:rsidR="00A55A2E" w:rsidRPr="0040794B" w:rsidRDefault="00A55A2E" w:rsidP="00A55A2E">
      <w:pPr>
        <w:pStyle w:val="Zkladntext21"/>
        <w:jc w:val="both"/>
      </w:pPr>
      <w:r w:rsidRPr="0040794B">
        <w:t xml:space="preserve">3. Provedené práce a dodávky uhradí objednatel zhotoviteli do výše 90 % ceny díla.  </w:t>
      </w:r>
    </w:p>
    <w:p w:rsidR="00A55A2E" w:rsidRPr="0040794B" w:rsidRDefault="00A55A2E" w:rsidP="00A55A2E">
      <w:pPr>
        <w:pStyle w:val="Zkladntext21"/>
        <w:jc w:val="both"/>
      </w:pPr>
      <w:r w:rsidRPr="0040794B">
        <w:t xml:space="preserve">    Zbývajících 10 % ceny bude uhrazeno po ukončení přejímacího řízení a odstranění</w:t>
      </w:r>
    </w:p>
    <w:p w:rsidR="00A55A2E" w:rsidRPr="0040794B" w:rsidRDefault="00A55A2E" w:rsidP="00A55A2E">
      <w:pPr>
        <w:pStyle w:val="Zkladntext21"/>
        <w:jc w:val="both"/>
      </w:pPr>
      <w:r w:rsidRPr="0040794B">
        <w:t xml:space="preserve">    vad a nedodělků uvedených v protokolu o předání díla. </w:t>
      </w:r>
    </w:p>
    <w:p w:rsidR="00A55A2E" w:rsidRPr="0040794B" w:rsidRDefault="00A55A2E" w:rsidP="00D239CB">
      <w:pPr>
        <w:pStyle w:val="Zkladntext"/>
        <w:suppressAutoHyphens w:val="0"/>
        <w:overflowPunct/>
        <w:autoSpaceDE/>
        <w:spacing w:after="0"/>
        <w:ind w:left="284" w:hanging="284"/>
        <w:jc w:val="both"/>
        <w:textAlignment w:val="auto"/>
        <w:rPr>
          <w:sz w:val="24"/>
          <w:szCs w:val="24"/>
        </w:rPr>
      </w:pPr>
      <w:r w:rsidRPr="0040794B">
        <w:rPr>
          <w:sz w:val="24"/>
          <w:szCs w:val="24"/>
        </w:rPr>
        <w:t>4</w:t>
      </w:r>
      <w:r w:rsidRPr="0040794B">
        <w:t xml:space="preserve">.  </w:t>
      </w:r>
      <w:r w:rsidR="00D239CB" w:rsidRPr="0040794B">
        <w:rPr>
          <w:sz w:val="24"/>
          <w:szCs w:val="24"/>
        </w:rPr>
        <w:t xml:space="preserve">Nebude-li mít objednatel </w:t>
      </w:r>
      <w:r w:rsidRPr="0040794B">
        <w:rPr>
          <w:sz w:val="24"/>
          <w:szCs w:val="24"/>
        </w:rPr>
        <w:t>dostatečné množství finančních prostředků k uhrazení faktury v době splatnosti, zhotovitel v tomto případě souhlasí s proplacením fakt</w:t>
      </w:r>
      <w:r w:rsidR="00EC6E53" w:rsidRPr="0040794B">
        <w:rPr>
          <w:sz w:val="24"/>
          <w:szCs w:val="24"/>
        </w:rPr>
        <w:t xml:space="preserve">ury do 31. 12. </w:t>
      </w:r>
      <w:r w:rsidR="00EC6E53" w:rsidRPr="0040794B">
        <w:rPr>
          <w:sz w:val="24"/>
          <w:szCs w:val="24"/>
        </w:rPr>
        <w:lastRenderedPageBreak/>
        <w:t>2019</w:t>
      </w:r>
      <w:r w:rsidRPr="0040794B">
        <w:rPr>
          <w:sz w:val="24"/>
          <w:szCs w:val="24"/>
        </w:rPr>
        <w:t>.</w:t>
      </w:r>
      <w:r w:rsidR="00D239CB" w:rsidRPr="0040794B">
        <w:rPr>
          <w:sz w:val="24"/>
          <w:szCs w:val="24"/>
        </w:rPr>
        <w:t xml:space="preserve"> </w:t>
      </w:r>
      <w:r w:rsidRPr="0040794B">
        <w:rPr>
          <w:sz w:val="24"/>
          <w:szCs w:val="24"/>
        </w:rPr>
        <w:t>Splatnost vystavené faktury (daňového dokladu), obsahující náležitosti dle §28 zákona</w:t>
      </w:r>
      <w:r w:rsidR="00D239CB" w:rsidRPr="0040794B">
        <w:rPr>
          <w:sz w:val="24"/>
          <w:szCs w:val="24"/>
        </w:rPr>
        <w:t xml:space="preserve"> </w:t>
      </w:r>
      <w:r w:rsidRPr="0040794B">
        <w:rPr>
          <w:sz w:val="24"/>
          <w:szCs w:val="24"/>
        </w:rPr>
        <w:t xml:space="preserve">č.235/2004 Sb.o dani z přidané hodnoty v platném znění, činí 21 dní od doručení </w:t>
      </w:r>
    </w:p>
    <w:p w:rsidR="00A55A2E" w:rsidRPr="0040794B" w:rsidRDefault="00A55A2E" w:rsidP="00A55A2E">
      <w:pPr>
        <w:pStyle w:val="Zkladntext21"/>
        <w:jc w:val="both"/>
        <w:rPr>
          <w:szCs w:val="24"/>
        </w:rPr>
      </w:pPr>
      <w:r w:rsidRPr="0040794B">
        <w:rPr>
          <w:szCs w:val="24"/>
        </w:rPr>
        <w:t xml:space="preserve">    objednateli. Dnem zaplacení finančních částek se roz</w:t>
      </w:r>
      <w:r w:rsidR="0026761F" w:rsidRPr="0040794B">
        <w:rPr>
          <w:szCs w:val="24"/>
        </w:rPr>
        <w:t xml:space="preserve">umí datum odeslání této částky </w:t>
      </w:r>
      <w:r w:rsidRPr="0040794B">
        <w:rPr>
          <w:szCs w:val="24"/>
        </w:rPr>
        <w:t xml:space="preserve">z účtu </w:t>
      </w:r>
    </w:p>
    <w:p w:rsidR="00A55A2E" w:rsidRPr="0040794B" w:rsidRDefault="00A55A2E" w:rsidP="00A55A2E">
      <w:pPr>
        <w:pStyle w:val="Zkladntext21"/>
        <w:jc w:val="both"/>
        <w:rPr>
          <w:szCs w:val="24"/>
        </w:rPr>
      </w:pPr>
      <w:r w:rsidRPr="0040794B">
        <w:rPr>
          <w:szCs w:val="24"/>
        </w:rPr>
        <w:t xml:space="preserve">    objednatele na účet zhotovitele. </w:t>
      </w:r>
    </w:p>
    <w:p w:rsidR="00835741" w:rsidRPr="0040794B" w:rsidRDefault="00835741" w:rsidP="0040794B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  <w:ind w:left="284" w:hanging="284"/>
      </w:pPr>
      <w:r w:rsidRPr="0040794B">
        <w:rPr>
          <w:szCs w:val="24"/>
        </w:rPr>
        <w:t xml:space="preserve">5. </w:t>
      </w:r>
      <w:r w:rsidRPr="0040794B">
        <w:t xml:space="preserve">Zhotovitel složí před zahájením hlavních prací, nejpozději však </w:t>
      </w:r>
      <w:r w:rsidR="002E49AA" w:rsidRPr="0040794B">
        <w:t>do dne zahájení prací</w:t>
      </w:r>
      <w:r w:rsidRPr="0040794B">
        <w:t xml:space="preserve"> na bankovní účet objednatele č. 2000750062/6000 finanční jistinu (kauci) ve výši </w:t>
      </w:r>
      <w:r w:rsidR="002E49AA" w:rsidRPr="0040794B">
        <w:rPr>
          <w:b/>
        </w:rPr>
        <w:t>50</w:t>
      </w:r>
      <w:r w:rsidRPr="0040794B">
        <w:rPr>
          <w:b/>
        </w:rPr>
        <w:t xml:space="preserve">.000,- Kč. </w:t>
      </w:r>
      <w:r w:rsidRPr="0040794B">
        <w:t>V případě, že dojde ke zpoždění termínu předání celého díla je objednatel oprávněn z této finanční jistiny příslušnou finanční částku čerpat jako smluvní pokutu.</w:t>
      </w:r>
    </w:p>
    <w:p w:rsidR="00835741" w:rsidRPr="0040794B" w:rsidRDefault="00835741" w:rsidP="0040794B">
      <w:pPr>
        <w:pStyle w:val="Zkladntext21"/>
        <w:tabs>
          <w:tab w:val="left" w:pos="284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  <w:ind w:left="284"/>
      </w:pPr>
      <w:r w:rsidRPr="0040794B">
        <w:t>Zároveň se z této jistiny mohou čerpat úhrady za případné škody na majetku objednatele,</w:t>
      </w:r>
    </w:p>
    <w:p w:rsidR="00835741" w:rsidRPr="0040794B" w:rsidRDefault="00835741" w:rsidP="0040794B">
      <w:pPr>
        <w:pStyle w:val="Zkladntext21"/>
        <w:tabs>
          <w:tab w:val="left" w:pos="284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  <w:ind w:left="284"/>
      </w:pPr>
      <w:r w:rsidRPr="0040794B">
        <w:t>které způsobil zhotovitel.</w:t>
      </w:r>
      <w:r w:rsidR="0040794B" w:rsidRPr="0040794B">
        <w:t xml:space="preserve"> </w:t>
      </w:r>
      <w:r w:rsidRPr="0040794B">
        <w:t>V případě, že zhotovitel dodrží smluvní termín předání s</w:t>
      </w:r>
      <w:r w:rsidR="0040794B" w:rsidRPr="0040794B">
        <w:t>tavby a nedojde k žádným škodám bude celá částka tj. 5</w:t>
      </w:r>
      <w:r w:rsidRPr="0040794B">
        <w:t>0.000,- Kč převedena do 14 dnů na účet zhotovitele.</w:t>
      </w:r>
    </w:p>
    <w:p w:rsidR="00A55A2E" w:rsidRPr="000973E9" w:rsidRDefault="00A55A2E" w:rsidP="00A55A2E">
      <w:pPr>
        <w:pStyle w:val="Zkladntext21"/>
        <w:jc w:val="both"/>
        <w:rPr>
          <w:highlight w:val="yellow"/>
        </w:rPr>
      </w:pPr>
    </w:p>
    <w:p w:rsidR="00A55A2E" w:rsidRPr="00742BB7" w:rsidRDefault="00835741" w:rsidP="0026761F">
      <w:pPr>
        <w:pStyle w:val="Zkladntext21"/>
      </w:pPr>
      <w:r w:rsidRPr="00742BB7">
        <w:rPr>
          <w:b/>
          <w:bCs/>
        </w:rPr>
        <w:t xml:space="preserve">VI. ZÁRUKY </w:t>
      </w:r>
      <w:r w:rsidR="00A55A2E" w:rsidRPr="00742BB7">
        <w:rPr>
          <w:b/>
          <w:bCs/>
        </w:rPr>
        <w:t>A ODPOVĚDNOST ZA VADY</w:t>
      </w:r>
    </w:p>
    <w:p w:rsidR="00A55A2E" w:rsidRPr="00742BB7" w:rsidRDefault="00A55A2E" w:rsidP="0026761F">
      <w:pPr>
        <w:pStyle w:val="Zkladntext22"/>
        <w:spacing w:line="240" w:lineRule="auto"/>
        <w:jc w:val="both"/>
      </w:pPr>
      <w:r w:rsidRPr="00742BB7">
        <w:rPr>
          <w:sz w:val="24"/>
        </w:rPr>
        <w:t>1.   Zhotovitel přejímá záruku za jakost díla dle § 2619</w:t>
      </w:r>
      <w:r w:rsidR="009A34B8" w:rsidRPr="00742BB7">
        <w:rPr>
          <w:sz w:val="24"/>
        </w:rPr>
        <w:t xml:space="preserve"> </w:t>
      </w:r>
      <w:r w:rsidR="0026761F" w:rsidRPr="00742BB7">
        <w:rPr>
          <w:sz w:val="24"/>
        </w:rPr>
        <w:t xml:space="preserve">Občanského zákoníku, v souladu </w:t>
      </w:r>
      <w:r w:rsidRPr="00742BB7">
        <w:rPr>
          <w:sz w:val="24"/>
        </w:rPr>
        <w:t xml:space="preserve">s obecně závaznými právními předpisy.  </w:t>
      </w:r>
    </w:p>
    <w:p w:rsidR="00A55A2E" w:rsidRPr="00742BB7" w:rsidRDefault="00A55A2E" w:rsidP="00A55A2E">
      <w:pPr>
        <w:pStyle w:val="Zkladntext21"/>
        <w:jc w:val="both"/>
      </w:pPr>
      <w:r w:rsidRPr="00742BB7">
        <w:t xml:space="preserve">2. </w:t>
      </w:r>
      <w:r w:rsidR="0026761F" w:rsidRPr="00742BB7">
        <w:t xml:space="preserve"> Zhotovitel poskytuje záruku na</w:t>
      </w:r>
      <w:r w:rsidRPr="00742BB7">
        <w:t xml:space="preserve"> práce a materiál dle rozpočtu (v příloze) po dobu </w:t>
      </w:r>
      <w:r w:rsidR="00742BB7" w:rsidRPr="00742BB7">
        <w:rPr>
          <w:b/>
        </w:rPr>
        <w:t>24</w:t>
      </w:r>
      <w:r w:rsidRPr="00742BB7">
        <w:rPr>
          <w:b/>
          <w:bCs/>
        </w:rPr>
        <w:t xml:space="preserve"> měsíců, </w:t>
      </w:r>
      <w:r w:rsidRPr="00742BB7">
        <w:rPr>
          <w:bCs/>
        </w:rPr>
        <w:t>s výjimkou materiálů, výrobků a technologií, u kterých výrobce udává dobu odlišnou.</w:t>
      </w:r>
      <w:r w:rsidRPr="00742BB7">
        <w:rPr>
          <w:b/>
          <w:bCs/>
        </w:rPr>
        <w:t xml:space="preserve"> </w:t>
      </w:r>
      <w:r w:rsidRPr="00742BB7">
        <w:t>Záruční doba začíná běžet dnem předání díla zhotovitelem a jeho převzetí objednatelem.</w:t>
      </w:r>
    </w:p>
    <w:p w:rsidR="00A55A2E" w:rsidRPr="00742BB7" w:rsidRDefault="0026761F" w:rsidP="00A55A2E">
      <w:pPr>
        <w:pStyle w:val="Zkladntext21"/>
        <w:jc w:val="both"/>
      </w:pPr>
      <w:r w:rsidRPr="00742BB7">
        <w:t xml:space="preserve">Reklamace </w:t>
      </w:r>
      <w:r w:rsidR="00A55A2E" w:rsidRPr="00742BB7">
        <w:t>uplatňuje objednatel neprodleně písemnou formou u zhotovitele.</w:t>
      </w:r>
    </w:p>
    <w:p w:rsidR="00A55A2E" w:rsidRPr="00742BB7" w:rsidRDefault="00A55A2E" w:rsidP="00A55A2E">
      <w:pPr>
        <w:pStyle w:val="Zkladntext21"/>
        <w:jc w:val="both"/>
      </w:pPr>
    </w:p>
    <w:p w:rsidR="00A55A2E" w:rsidRPr="00742BB7" w:rsidRDefault="00A55A2E" w:rsidP="00A55A2E">
      <w:pPr>
        <w:pStyle w:val="Zkladntext21"/>
        <w:jc w:val="both"/>
      </w:pPr>
      <w:r w:rsidRPr="00742BB7">
        <w:t>3</w:t>
      </w:r>
      <w:r w:rsidR="00D939BD" w:rsidRPr="00742BB7">
        <w:t>. Zhotovitel je povinen zahájit</w:t>
      </w:r>
      <w:r w:rsidRPr="00742BB7">
        <w:t xml:space="preserve"> bezplatné odst</w:t>
      </w:r>
      <w:r w:rsidR="00D939BD" w:rsidRPr="00742BB7">
        <w:t xml:space="preserve">raňování oprávněně reklamované </w:t>
      </w:r>
      <w:r w:rsidRPr="00742BB7">
        <w:t>vady neprodleně a odstranit ji v co nejkratším možném termínu, nejpozději však do 10</w:t>
      </w:r>
      <w:r w:rsidR="0026761F" w:rsidRPr="00742BB7">
        <w:t xml:space="preserve"> </w:t>
      </w:r>
      <w:r w:rsidRPr="00742BB7">
        <w:t>dnů ode dne doručení písemné reklamace, je-li to technicky a technologicky možné, jinak do data dohodnutého smluvními stranami, v případě nedohody v přiměřené době stanovené objednatelem.</w:t>
      </w:r>
    </w:p>
    <w:p w:rsidR="00A55A2E" w:rsidRPr="00742BB7" w:rsidRDefault="00A55A2E" w:rsidP="00A55A2E">
      <w:pPr>
        <w:pStyle w:val="Zkladntext21"/>
        <w:jc w:val="both"/>
      </w:pPr>
    </w:p>
    <w:p w:rsidR="00A55A2E" w:rsidRPr="00742BB7" w:rsidRDefault="00A55A2E" w:rsidP="00A55A2E">
      <w:pPr>
        <w:pStyle w:val="Zkladntext21"/>
        <w:jc w:val="both"/>
      </w:pPr>
      <w:r w:rsidRPr="00742BB7">
        <w:t>4.</w:t>
      </w:r>
      <w:r w:rsidRPr="00742BB7">
        <w:tab/>
        <w:t>Nenastoupí-li zhotovitel k odstranění reklamace ve stanovené lhůtě, je objednatel oprávněn pověřit odstraněním vad jinou osobu na náklady zhotovitele.</w:t>
      </w:r>
    </w:p>
    <w:p w:rsidR="00A55A2E" w:rsidRPr="00742BB7" w:rsidRDefault="00A55A2E" w:rsidP="00A55A2E">
      <w:pPr>
        <w:pStyle w:val="Zkladntext21"/>
        <w:jc w:val="both"/>
      </w:pPr>
    </w:p>
    <w:p w:rsidR="00A55A2E" w:rsidRPr="00742BB7" w:rsidRDefault="00A55A2E" w:rsidP="0026761F">
      <w:pPr>
        <w:pStyle w:val="Zkladntext21"/>
        <w:jc w:val="both"/>
      </w:pPr>
      <w:r w:rsidRPr="00742BB7">
        <w:rPr>
          <w:b/>
          <w:bCs/>
        </w:rPr>
        <w:t>VII.</w:t>
      </w:r>
      <w:r w:rsidR="00835741" w:rsidRPr="00742BB7">
        <w:t xml:space="preserve"> </w:t>
      </w:r>
      <w:r w:rsidR="00835741" w:rsidRPr="00742BB7">
        <w:rPr>
          <w:b/>
          <w:bCs/>
        </w:rPr>
        <w:t>SMLUVNÍ POKUTY</w:t>
      </w:r>
      <w:r w:rsidRPr="00742BB7">
        <w:rPr>
          <w:b/>
          <w:bCs/>
        </w:rPr>
        <w:t xml:space="preserve"> </w:t>
      </w:r>
    </w:p>
    <w:p w:rsidR="00A55A2E" w:rsidRPr="00742BB7" w:rsidRDefault="00A55A2E" w:rsidP="00A55A2E">
      <w:pPr>
        <w:pStyle w:val="Zkladntext21"/>
      </w:pPr>
      <w:r w:rsidRPr="00742BB7">
        <w:t xml:space="preserve">   </w:t>
      </w:r>
      <w:r w:rsidR="00835741" w:rsidRPr="00742BB7">
        <w:t xml:space="preserve">Zhotovitel je povinen zaplatit objednateli smluvní pokutu ve </w:t>
      </w:r>
      <w:r w:rsidRPr="00742BB7">
        <w:t xml:space="preserve">výši </w:t>
      </w:r>
      <w:r w:rsidR="00742BB7" w:rsidRPr="00742BB7">
        <w:rPr>
          <w:b/>
        </w:rPr>
        <w:t>1% z celkové ceny díla vč. DPH</w:t>
      </w:r>
      <w:r w:rsidRPr="00742BB7">
        <w:t xml:space="preserve"> za každý den prodlení s termínem jeho doko</w:t>
      </w:r>
      <w:r w:rsidR="0026761F" w:rsidRPr="00742BB7">
        <w:t>nčení dle čl. III. této smlouvy</w:t>
      </w:r>
      <w:r w:rsidRPr="00742BB7">
        <w:t>. Úhradou smluvní pokuty není dotčen nárok objednatele na náhradu škody, způsoben porušením dané povinnosti.</w:t>
      </w:r>
    </w:p>
    <w:p w:rsidR="00A55A2E" w:rsidRPr="000973E9" w:rsidRDefault="00A55A2E" w:rsidP="00A55A2E">
      <w:pPr>
        <w:pStyle w:val="Zkladntext21"/>
        <w:rPr>
          <w:b/>
          <w:highlight w:val="yellow"/>
        </w:rPr>
      </w:pPr>
    </w:p>
    <w:p w:rsidR="00A55A2E" w:rsidRPr="00FD4C5C" w:rsidRDefault="00A55A2E" w:rsidP="00A55A2E">
      <w:pPr>
        <w:pStyle w:val="Zkladntext21"/>
      </w:pPr>
      <w:r w:rsidRPr="00FD4C5C">
        <w:rPr>
          <w:b/>
          <w:bCs/>
        </w:rPr>
        <w:t>VIII. PRÁVA A POVINNOSTI SMLUVNÍCH STRAN</w:t>
      </w:r>
    </w:p>
    <w:p w:rsidR="00A55A2E" w:rsidRPr="00FD4C5C" w:rsidRDefault="00A55A2E" w:rsidP="00A55A2E">
      <w:pPr>
        <w:pStyle w:val="Zkladntext21"/>
      </w:pPr>
      <w:r w:rsidRPr="00FD4C5C">
        <w:t>1. Objednatel před</w:t>
      </w:r>
      <w:r w:rsidR="0026761F" w:rsidRPr="00FD4C5C">
        <w:t xml:space="preserve">á zhotoviteli stavební deník a </w:t>
      </w:r>
      <w:r w:rsidRPr="00FD4C5C">
        <w:t>pracoviště k  termínu zahájení prací.</w:t>
      </w:r>
    </w:p>
    <w:p w:rsidR="00A55A2E" w:rsidRPr="00FD4C5C" w:rsidRDefault="00A55A2E" w:rsidP="00A55A2E">
      <w:pPr>
        <w:pStyle w:val="Zkladntext21"/>
      </w:pPr>
      <w:r w:rsidRPr="00FD4C5C">
        <w:t xml:space="preserve">2.  Zhotovitel dnem předání staveniště přebírá v plném rozsahu </w:t>
      </w:r>
      <w:r w:rsidR="00D939BD" w:rsidRPr="00FD4C5C">
        <w:t xml:space="preserve">odpovědnost za vlastní řízení </w:t>
      </w:r>
      <w:r w:rsidRPr="00FD4C5C">
        <w:t>prací, dodržování předp</w:t>
      </w:r>
      <w:r w:rsidR="0026761F" w:rsidRPr="00FD4C5C">
        <w:t>isů BOZP, PO, čistotu a pořádek</w:t>
      </w:r>
      <w:r w:rsidRPr="00FD4C5C">
        <w:t xml:space="preserve"> na staveništi.</w:t>
      </w:r>
    </w:p>
    <w:p w:rsidR="00A55A2E" w:rsidRPr="00FD4C5C" w:rsidRDefault="00A55A2E" w:rsidP="00A55A2E">
      <w:pPr>
        <w:pStyle w:val="Zkladntext21"/>
      </w:pPr>
      <w:r w:rsidRPr="00FD4C5C">
        <w:t>3.  Povinností zhotovitele je vést stavební deník.</w:t>
      </w:r>
    </w:p>
    <w:p w:rsidR="00A55A2E" w:rsidRPr="00FD4C5C" w:rsidRDefault="00A55A2E" w:rsidP="00A55A2E">
      <w:pPr>
        <w:pStyle w:val="Zkladntext21"/>
      </w:pPr>
      <w:r w:rsidRPr="00FD4C5C">
        <w:t>4.  Objednatel je oprávněn trvale kontrolovat prováděné dílo.</w:t>
      </w:r>
    </w:p>
    <w:p w:rsidR="00A55A2E" w:rsidRPr="00FD4C5C" w:rsidRDefault="00A55A2E" w:rsidP="00A55A2E">
      <w:pPr>
        <w:pStyle w:val="Zkladntext21"/>
        <w:jc w:val="both"/>
      </w:pPr>
      <w:r w:rsidRPr="00FD4C5C">
        <w:t>Zhotovitel splní svou povinnost provést dílo jeho řádným</w:t>
      </w:r>
      <w:r w:rsidR="0026761F" w:rsidRPr="00FD4C5C">
        <w:t xml:space="preserve"> ukončením a předáním předmětu díla </w:t>
      </w:r>
      <w:r w:rsidRPr="00FD4C5C">
        <w:t>objednatel</w:t>
      </w:r>
      <w:r w:rsidR="0026761F" w:rsidRPr="00FD4C5C">
        <w:t xml:space="preserve">i. O předání díla bude pořízen </w:t>
      </w:r>
      <w:r w:rsidRPr="00FD4C5C">
        <w:t>mezi oběma smluvními stranami zápis (předávací protokol).</w:t>
      </w:r>
    </w:p>
    <w:p w:rsidR="00A55A2E" w:rsidRPr="00FD4C5C" w:rsidRDefault="00A55A2E" w:rsidP="00A55A2E">
      <w:pPr>
        <w:pStyle w:val="Zkladntext21"/>
        <w:jc w:val="both"/>
      </w:pPr>
      <w:r w:rsidRPr="00FD4C5C">
        <w:t xml:space="preserve"> Součástí předávacího zápisu</w:t>
      </w:r>
      <w:r w:rsidR="0026761F" w:rsidRPr="00FD4C5C">
        <w:t xml:space="preserve"> </w:t>
      </w:r>
      <w:r w:rsidRPr="00FD4C5C">
        <w:t xml:space="preserve">(protokolu) budou doklady </w:t>
      </w:r>
    </w:p>
    <w:p w:rsidR="00A55A2E" w:rsidRPr="00FD4C5C" w:rsidRDefault="00A55A2E" w:rsidP="00A55A2E">
      <w:pPr>
        <w:pStyle w:val="Zkladntext21"/>
        <w:numPr>
          <w:ilvl w:val="0"/>
          <w:numId w:val="2"/>
        </w:numPr>
        <w:jc w:val="both"/>
      </w:pPr>
      <w:r w:rsidRPr="00FD4C5C">
        <w:t>prohlášení o shodě a kvalitě použitých materiálů a výrobků</w:t>
      </w:r>
    </w:p>
    <w:p w:rsidR="00A55A2E" w:rsidRPr="00FD4C5C" w:rsidRDefault="0026761F" w:rsidP="00A55A2E">
      <w:pPr>
        <w:pStyle w:val="Zkladntext21"/>
        <w:numPr>
          <w:ilvl w:val="0"/>
          <w:numId w:val="2"/>
        </w:numPr>
        <w:jc w:val="both"/>
      </w:pPr>
      <w:r w:rsidRPr="00FD4C5C">
        <w:t>doklad o uložení odpadu</w:t>
      </w:r>
      <w:r w:rsidR="00A55A2E" w:rsidRPr="00FD4C5C">
        <w:t xml:space="preserve"> na skládku</w:t>
      </w:r>
    </w:p>
    <w:p w:rsidR="00A55A2E" w:rsidRPr="00FD4C5C" w:rsidRDefault="00A55A2E" w:rsidP="00A55A2E">
      <w:pPr>
        <w:pStyle w:val="Zkladntext21"/>
      </w:pPr>
    </w:p>
    <w:p w:rsidR="00A55A2E" w:rsidRPr="00FD4C5C" w:rsidRDefault="00A55A2E" w:rsidP="00A55A2E">
      <w:pPr>
        <w:pStyle w:val="Zkladntext21"/>
        <w:jc w:val="both"/>
      </w:pPr>
      <w:r w:rsidRPr="00FD4C5C">
        <w:lastRenderedPageBreak/>
        <w:t>5.</w:t>
      </w:r>
      <w:r w:rsidRPr="00FD4C5C">
        <w:tab/>
        <w:t>Vlastnické právo k věcem a materiálu použitých na provedení díla předchozí na objednatele okamžikem jejich zabudování nebo úhrady první dílčí faktury, a to tím z okamžiků, který nastane dříve. Zhotovitel nese nebezpečí škody na zhotoveném díle až do jeho předání objednateli.</w:t>
      </w:r>
    </w:p>
    <w:p w:rsidR="00EC6E53" w:rsidRPr="000973E9" w:rsidRDefault="00EC6E53" w:rsidP="00A55A2E">
      <w:pPr>
        <w:pStyle w:val="Zkladntext21"/>
        <w:rPr>
          <w:b/>
          <w:bCs/>
          <w:highlight w:val="yellow"/>
        </w:rPr>
      </w:pPr>
    </w:p>
    <w:p w:rsidR="00A55A2E" w:rsidRPr="00FD4C5C" w:rsidRDefault="00A55A2E" w:rsidP="00A55A2E">
      <w:pPr>
        <w:pStyle w:val="Zkladntext21"/>
      </w:pPr>
      <w:r w:rsidRPr="00FD4C5C">
        <w:rPr>
          <w:b/>
          <w:bCs/>
        </w:rPr>
        <w:t xml:space="preserve">IX. </w:t>
      </w:r>
      <w:r w:rsidR="00835741" w:rsidRPr="00FD4C5C">
        <w:rPr>
          <w:b/>
          <w:bCs/>
        </w:rPr>
        <w:t>OSTATNÍ UJEDNÁNÍ</w:t>
      </w:r>
    </w:p>
    <w:p w:rsidR="00A55A2E" w:rsidRPr="00FD4C5C" w:rsidRDefault="00A55A2E" w:rsidP="00A55A2E">
      <w:pPr>
        <w:pStyle w:val="Zkladntext21"/>
        <w:jc w:val="both"/>
      </w:pPr>
      <w:r w:rsidRPr="00FD4C5C">
        <w:t>Pro tento vztah platí ustanovení občanského zákoníku.</w:t>
      </w:r>
    </w:p>
    <w:p w:rsidR="00A55A2E" w:rsidRPr="00FD4C5C" w:rsidRDefault="00A55A2E" w:rsidP="00A55A2E">
      <w:pPr>
        <w:pStyle w:val="Zkladntext21"/>
        <w:jc w:val="both"/>
      </w:pPr>
      <w:r w:rsidRPr="00FD4C5C">
        <w:rPr>
          <w:bCs/>
        </w:rPr>
        <w:t>Zhotovitel prohlašuje, že k provedení dí</w:t>
      </w:r>
      <w:r w:rsidR="0026761F" w:rsidRPr="00FD4C5C">
        <w:rPr>
          <w:bCs/>
        </w:rPr>
        <w:t xml:space="preserve">la dle této smlouvy má potřebné </w:t>
      </w:r>
      <w:r w:rsidRPr="00FD4C5C">
        <w:rPr>
          <w:bCs/>
        </w:rPr>
        <w:t>oprávnění k podnikání a zajistí jej osobami odborně způsobilými.</w:t>
      </w:r>
    </w:p>
    <w:p w:rsidR="00A55A2E" w:rsidRPr="00FD4C5C" w:rsidRDefault="00A55A2E" w:rsidP="00A55A2E">
      <w:pPr>
        <w:pStyle w:val="Zkladntext21"/>
        <w:jc w:val="both"/>
      </w:pPr>
      <w:r w:rsidRPr="00FD4C5C">
        <w:t xml:space="preserve">Při odstoupení od této smlouvy ze strany objednatele, zavazuje se objednatel uhradit část      </w:t>
      </w:r>
    </w:p>
    <w:p w:rsidR="00A55A2E" w:rsidRPr="00FD4C5C" w:rsidRDefault="0026761F" w:rsidP="00A55A2E">
      <w:pPr>
        <w:pStyle w:val="Zkladntext21"/>
        <w:jc w:val="both"/>
      </w:pPr>
      <w:r w:rsidRPr="00FD4C5C">
        <w:t xml:space="preserve"> smluvní </w:t>
      </w:r>
      <w:r w:rsidR="00A55A2E" w:rsidRPr="00FD4C5C">
        <w:t xml:space="preserve">ceny, odpovídající rozpracovanosti díla. </w:t>
      </w:r>
    </w:p>
    <w:p w:rsidR="00A55A2E" w:rsidRPr="00FD4C5C" w:rsidRDefault="00A55A2E" w:rsidP="00A55A2E">
      <w:pPr>
        <w:pStyle w:val="Zkladntext21"/>
        <w:jc w:val="both"/>
      </w:pPr>
      <w:r w:rsidRPr="00FD4C5C">
        <w:t xml:space="preserve"> Zástupcem objednatele pro věci technické je:    Zdeněk </w:t>
      </w:r>
      <w:r w:rsidR="00835741" w:rsidRPr="00FD4C5C">
        <w:t>Chudomel, tel.</w:t>
      </w:r>
      <w:r w:rsidR="001E37CE">
        <w:t>:</w:t>
      </w:r>
    </w:p>
    <w:p w:rsidR="00A55A2E" w:rsidRPr="00FD4C5C" w:rsidRDefault="00A55A2E" w:rsidP="00A55A2E">
      <w:pPr>
        <w:pStyle w:val="Zkladntext21"/>
      </w:pPr>
      <w:r w:rsidRPr="00FD4C5C">
        <w:t xml:space="preserve"> </w:t>
      </w:r>
      <w:r w:rsidR="00835741" w:rsidRPr="00FD4C5C">
        <w:t>Zástupcem zhotovitele</w:t>
      </w:r>
      <w:r w:rsidRPr="00FD4C5C">
        <w:t xml:space="preserve"> pro věci technické je:  </w:t>
      </w:r>
      <w:r w:rsidR="00EB7C35">
        <w:t xml:space="preserve">  </w:t>
      </w:r>
      <w:r w:rsidRPr="00FD4C5C">
        <w:t xml:space="preserve"> </w:t>
      </w:r>
      <w:r w:rsidR="001E37CE">
        <w:t xml:space="preserve">Roman Jáchym, tel.: </w:t>
      </w:r>
      <w:bookmarkStart w:id="0" w:name="_GoBack"/>
      <w:bookmarkEnd w:id="0"/>
    </w:p>
    <w:p w:rsidR="00D939BD" w:rsidRPr="00FD4C5C" w:rsidRDefault="00D939BD" w:rsidP="00A55A2E">
      <w:pPr>
        <w:pStyle w:val="Zkladntext21"/>
      </w:pPr>
    </w:p>
    <w:p w:rsidR="00A55A2E" w:rsidRPr="00FD4C5C" w:rsidRDefault="00A55A2E" w:rsidP="00A55A2E">
      <w:pPr>
        <w:pStyle w:val="Zkladntext21"/>
      </w:pPr>
      <w:r w:rsidRPr="00FD4C5C">
        <w:t>Smluvní strany výslovně sjednávají, že uveřejnění této smlouvy v registru smluv dle zákona č. 340/2015 Sb. o zvláštních podmínkách účinnosti některých smluv, uveřejňování těchto smluv a o registru smluv (zákon o registru smluv) v platném znění zajistí objednatel bez zbytečného odk</w:t>
      </w:r>
      <w:r w:rsidR="00D939BD" w:rsidRPr="00FD4C5C">
        <w:t>ladu, nejpozději však do 30 dnů</w:t>
      </w:r>
      <w:r w:rsidRPr="00FD4C5C">
        <w:t xml:space="preserve"> po jejím uzavření.</w:t>
      </w:r>
    </w:p>
    <w:p w:rsidR="00A55A2E" w:rsidRPr="000973E9" w:rsidRDefault="00A55A2E" w:rsidP="00A55A2E">
      <w:pPr>
        <w:pStyle w:val="Zkladntext21"/>
        <w:rPr>
          <w:color w:val="FF0000"/>
          <w:highlight w:val="yellow"/>
        </w:rPr>
      </w:pPr>
    </w:p>
    <w:p w:rsidR="00AD5DE5" w:rsidRPr="000973E9" w:rsidRDefault="00AD5DE5" w:rsidP="00A55A2E">
      <w:pPr>
        <w:pStyle w:val="Zkladntext21"/>
        <w:rPr>
          <w:color w:val="FF0000"/>
          <w:highlight w:val="yellow"/>
        </w:rPr>
      </w:pPr>
    </w:p>
    <w:p w:rsidR="00AD5DE5" w:rsidRPr="000973E9" w:rsidRDefault="00AD5DE5" w:rsidP="00A55A2E">
      <w:pPr>
        <w:pStyle w:val="Zkladntext21"/>
        <w:rPr>
          <w:color w:val="FF0000"/>
          <w:highlight w:val="yellow"/>
        </w:rPr>
      </w:pPr>
    </w:p>
    <w:p w:rsidR="00A55A2E" w:rsidRPr="00FD4C5C" w:rsidRDefault="00835741" w:rsidP="00A55A2E">
      <w:pPr>
        <w:pStyle w:val="Zkladntext21"/>
      </w:pPr>
      <w:r w:rsidRPr="00FD4C5C">
        <w:rPr>
          <w:b/>
          <w:bCs/>
        </w:rPr>
        <w:t>X. ZÁVĚREČNÁ</w:t>
      </w:r>
      <w:r w:rsidR="00A55A2E" w:rsidRPr="00FD4C5C">
        <w:rPr>
          <w:b/>
          <w:bCs/>
        </w:rPr>
        <w:t xml:space="preserve"> USTANOVENÍ</w:t>
      </w:r>
    </w:p>
    <w:p w:rsidR="00A55A2E" w:rsidRPr="00FD4C5C" w:rsidRDefault="00A55A2E" w:rsidP="00A55A2E">
      <w:pPr>
        <w:pStyle w:val="Zkladntext21"/>
        <w:rPr>
          <w:b/>
          <w:bCs/>
        </w:rPr>
      </w:pPr>
    </w:p>
    <w:p w:rsidR="00A55A2E" w:rsidRPr="00FD4C5C" w:rsidRDefault="00A55A2E" w:rsidP="00A55A2E">
      <w:pPr>
        <w:pStyle w:val="Zkladntext21"/>
        <w:numPr>
          <w:ilvl w:val="0"/>
          <w:numId w:val="3"/>
        </w:numPr>
        <w:jc w:val="both"/>
      </w:pPr>
      <w:r w:rsidRPr="00FD4C5C">
        <w:t>Tato smlouva může být změněna nebo doplněna pouze oboustranně podepsaným písemným dodatkem.</w:t>
      </w:r>
      <w:r w:rsidRPr="00FD4C5C">
        <w:tab/>
      </w:r>
      <w:r w:rsidRPr="00FD4C5C">
        <w:tab/>
      </w:r>
      <w:r w:rsidRPr="00FD4C5C">
        <w:tab/>
      </w:r>
      <w:r w:rsidRPr="00FD4C5C">
        <w:tab/>
      </w:r>
      <w:r w:rsidRPr="00FD4C5C">
        <w:tab/>
      </w:r>
    </w:p>
    <w:p w:rsidR="00A55A2E" w:rsidRPr="00FD4C5C" w:rsidRDefault="00A55A2E" w:rsidP="00A55A2E">
      <w:pPr>
        <w:pStyle w:val="Zkladntext21"/>
        <w:numPr>
          <w:ilvl w:val="0"/>
          <w:numId w:val="3"/>
        </w:numPr>
        <w:jc w:val="both"/>
      </w:pPr>
      <w:r w:rsidRPr="00FD4C5C">
        <w:t xml:space="preserve">Smluvní strany prohlašují, že je jim znám celý obsah smlouvy o dílo a že tuto smlouvu </w:t>
      </w:r>
    </w:p>
    <w:p w:rsidR="00A55A2E" w:rsidRPr="00FD4C5C" w:rsidRDefault="00A55A2E" w:rsidP="00A55A2E">
      <w:pPr>
        <w:pStyle w:val="Zkladntext21"/>
        <w:ind w:left="720"/>
        <w:jc w:val="both"/>
      </w:pPr>
      <w:r w:rsidRPr="00FD4C5C">
        <w:t>o dílo uzavřely na základě své s</w:t>
      </w:r>
      <w:r w:rsidR="0026761F" w:rsidRPr="00FD4C5C">
        <w:t>vobodné a vážné vůle</w:t>
      </w:r>
      <w:r w:rsidRPr="00FD4C5C">
        <w:t xml:space="preserve">. Na důkaz této skutečnosti </w:t>
      </w:r>
    </w:p>
    <w:p w:rsidR="00A55A2E" w:rsidRPr="00FD4C5C" w:rsidRDefault="00A55A2E" w:rsidP="00A55A2E">
      <w:pPr>
        <w:pStyle w:val="Zkladntext21"/>
        <w:jc w:val="both"/>
      </w:pPr>
      <w:r w:rsidRPr="00FD4C5C">
        <w:t xml:space="preserve">            připojují svoje podpisy.</w:t>
      </w:r>
    </w:p>
    <w:p w:rsidR="00A55A2E" w:rsidRPr="00FD4C5C" w:rsidRDefault="00A55A2E" w:rsidP="0026761F">
      <w:pPr>
        <w:pStyle w:val="Zkladntext21"/>
        <w:ind w:left="709" w:hanging="349"/>
        <w:jc w:val="both"/>
      </w:pPr>
      <w:r w:rsidRPr="00FD4C5C">
        <w:t>3.   Tato smlouva nabývá platnost dnem podpisu obou</w:t>
      </w:r>
      <w:r w:rsidR="00FD4C5C">
        <w:t xml:space="preserve"> smluvních stran </w:t>
      </w:r>
      <w:r w:rsidRPr="00FD4C5C">
        <w:t xml:space="preserve">a účinnosti dnem uveřejnění v registru smluv ve smyslu §6 </w:t>
      </w:r>
      <w:r w:rsidR="00835741" w:rsidRPr="00FD4C5C">
        <w:t>odst. 1 zákona</w:t>
      </w:r>
      <w:r w:rsidRPr="00FD4C5C">
        <w:t xml:space="preserve"> č. 340/2015 Sb. v platném znění.     </w:t>
      </w:r>
    </w:p>
    <w:p w:rsidR="00A55A2E" w:rsidRPr="00FD4C5C" w:rsidRDefault="00A55A2E" w:rsidP="00A55A2E">
      <w:pPr>
        <w:pStyle w:val="Zkladntext21"/>
        <w:jc w:val="both"/>
      </w:pPr>
      <w:r w:rsidRPr="00FD4C5C">
        <w:rPr>
          <w:bCs/>
        </w:rPr>
        <w:t xml:space="preserve">      </w:t>
      </w:r>
      <w:r w:rsidRPr="00FD4C5C">
        <w:t>4.   Ta</w:t>
      </w:r>
      <w:r w:rsidR="0026761F" w:rsidRPr="00FD4C5C">
        <w:t xml:space="preserve">to smlouva je napsána ve třech </w:t>
      </w:r>
      <w:r w:rsidRPr="00FD4C5C">
        <w:t>vyhotoveních, z nichž zhotovitel obdrží jeden</w:t>
      </w:r>
    </w:p>
    <w:p w:rsidR="00A55A2E" w:rsidRPr="00FD4C5C" w:rsidRDefault="00A55A2E" w:rsidP="00A55A2E">
      <w:pPr>
        <w:pStyle w:val="Zkladntext21"/>
        <w:jc w:val="both"/>
      </w:pPr>
      <w:r w:rsidRPr="00FD4C5C">
        <w:t xml:space="preserve">            stejnopis,</w:t>
      </w:r>
      <w:r w:rsidR="0026761F" w:rsidRPr="00FD4C5C">
        <w:t xml:space="preserve"> </w:t>
      </w:r>
      <w:r w:rsidRPr="00FD4C5C">
        <w:t>objednatel dva stejnopisy.</w:t>
      </w:r>
    </w:p>
    <w:p w:rsidR="00A55A2E" w:rsidRPr="00FD4C5C" w:rsidRDefault="001C5277" w:rsidP="00A55A2E">
      <w:pPr>
        <w:pStyle w:val="Zkladntext21"/>
      </w:pPr>
      <w:r w:rsidRPr="00FD4C5C">
        <w:t xml:space="preserve">      </w:t>
      </w:r>
      <w:r w:rsidR="00A55A2E" w:rsidRPr="00FD4C5C">
        <w:t>5.   Následující příloh</w:t>
      </w:r>
      <w:r w:rsidRPr="00FD4C5C">
        <w:t>y</w:t>
      </w:r>
      <w:r w:rsidR="00A55A2E" w:rsidRPr="00FD4C5C">
        <w:t xml:space="preserve"> jsou</w:t>
      </w:r>
      <w:r w:rsidR="00591B2B" w:rsidRPr="00FD4C5C">
        <w:t xml:space="preserve"> nedílnou součástí této smlouvy</w:t>
      </w:r>
      <w:r w:rsidR="00A55A2E" w:rsidRPr="00FD4C5C">
        <w:t>:</w:t>
      </w:r>
      <w:r w:rsidR="00591B2B" w:rsidRPr="00FD4C5C">
        <w:t xml:space="preserve"> </w:t>
      </w:r>
    </w:p>
    <w:p w:rsidR="001C5277" w:rsidRDefault="001C5277" w:rsidP="00A55A2E">
      <w:pPr>
        <w:pStyle w:val="Zkladntext21"/>
      </w:pPr>
      <w:r w:rsidRPr="00FD4C5C">
        <w:t xml:space="preserve">                 Příloha č.1 – Nabídkový rozpočet</w:t>
      </w:r>
      <w:r w:rsidR="00EB7C35">
        <w:t xml:space="preserve"> – střecha A3</w:t>
      </w:r>
    </w:p>
    <w:p w:rsidR="00EB7C35" w:rsidRPr="00FD4C5C" w:rsidRDefault="00EB7C35" w:rsidP="00A55A2E">
      <w:pPr>
        <w:pStyle w:val="Zkladntext21"/>
      </w:pPr>
      <w:r>
        <w:tab/>
        <w:t xml:space="preserve">     </w:t>
      </w:r>
      <w:r w:rsidRPr="00FD4C5C">
        <w:t>Příloha č.</w:t>
      </w:r>
      <w:r>
        <w:t>2</w:t>
      </w:r>
      <w:r w:rsidRPr="00FD4C5C">
        <w:t xml:space="preserve"> – Nabídkový rozpočet</w:t>
      </w:r>
      <w:r>
        <w:t xml:space="preserve"> – střecha A4</w:t>
      </w:r>
    </w:p>
    <w:p w:rsidR="00A55A2E" w:rsidRPr="00FD4C5C" w:rsidRDefault="001C5277" w:rsidP="00591B2B">
      <w:pPr>
        <w:pStyle w:val="Zkladntext21"/>
      </w:pPr>
      <w:r w:rsidRPr="00FD4C5C">
        <w:t xml:space="preserve">                </w:t>
      </w:r>
      <w:r w:rsidR="009A34B8" w:rsidRPr="00FD4C5C">
        <w:t xml:space="preserve"> </w:t>
      </w:r>
      <w:r w:rsidR="00A55A2E" w:rsidRPr="00FD4C5C">
        <w:tab/>
        <w:t xml:space="preserve"> </w:t>
      </w:r>
    </w:p>
    <w:p w:rsidR="00A55A2E" w:rsidRPr="00FD4C5C" w:rsidRDefault="00A55A2E" w:rsidP="0026761F">
      <w:pPr>
        <w:pStyle w:val="Zkladntext21"/>
      </w:pPr>
      <w:r w:rsidRPr="00FD4C5C">
        <w:t xml:space="preserve"> V Praze dne :</w:t>
      </w:r>
      <w:r w:rsidR="0026761F" w:rsidRPr="00FD4C5C">
        <w:t>……………………..</w:t>
      </w:r>
      <w:r w:rsidRPr="00FD4C5C">
        <w:t xml:space="preserve">            </w:t>
      </w:r>
      <w:r w:rsidR="0026761F" w:rsidRPr="00FD4C5C">
        <w:t xml:space="preserve">    </w:t>
      </w:r>
      <w:r w:rsidR="0026761F" w:rsidRPr="00FD4C5C">
        <w:tab/>
        <w:t xml:space="preserve">V Praze dne :…………………….. </w:t>
      </w:r>
      <w:r w:rsidRPr="00FD4C5C">
        <w:t xml:space="preserve">                               </w:t>
      </w:r>
    </w:p>
    <w:p w:rsidR="0026761F" w:rsidRPr="00FD4C5C" w:rsidRDefault="00A55A2E" w:rsidP="00A55A2E">
      <w:pPr>
        <w:pStyle w:val="Zkladntext21"/>
      </w:pPr>
      <w:r w:rsidRPr="00FD4C5C">
        <w:t xml:space="preserve">      </w:t>
      </w:r>
    </w:p>
    <w:p w:rsidR="0026761F" w:rsidRDefault="0026761F" w:rsidP="00A55A2E">
      <w:pPr>
        <w:pStyle w:val="Zkladntext21"/>
      </w:pPr>
    </w:p>
    <w:p w:rsidR="00EB7C35" w:rsidRPr="00FD4C5C" w:rsidRDefault="00EB7C35" w:rsidP="00A55A2E">
      <w:pPr>
        <w:pStyle w:val="Zkladntext21"/>
      </w:pPr>
    </w:p>
    <w:p w:rsidR="00A55A2E" w:rsidRPr="00FD4C5C" w:rsidRDefault="00A55A2E" w:rsidP="00A55A2E">
      <w:pPr>
        <w:pStyle w:val="Zkladntext21"/>
      </w:pPr>
      <w:r w:rsidRPr="00FD4C5C">
        <w:t xml:space="preserve">   …………………..</w:t>
      </w:r>
      <w:r w:rsidR="00EC6E53" w:rsidRPr="00FD4C5C">
        <w:t xml:space="preserve">          </w:t>
      </w:r>
      <w:r w:rsidRPr="00FD4C5C">
        <w:tab/>
      </w:r>
      <w:r w:rsidR="00EC6E53" w:rsidRPr="00FD4C5C">
        <w:t xml:space="preserve">               </w:t>
      </w:r>
      <w:r w:rsidRPr="00FD4C5C">
        <w:tab/>
      </w:r>
      <w:r w:rsidR="00AD5DE5" w:rsidRPr="00FD4C5C">
        <w:tab/>
      </w:r>
      <w:r w:rsidR="00AD5DE5" w:rsidRPr="00FD4C5C">
        <w:tab/>
        <w:t xml:space="preserve">   </w:t>
      </w:r>
      <w:r w:rsidRPr="00FD4C5C">
        <w:t xml:space="preserve">……………………             </w:t>
      </w:r>
    </w:p>
    <w:p w:rsidR="00A55A2E" w:rsidRPr="00FD4C5C" w:rsidRDefault="00A55A2E" w:rsidP="00A55A2E">
      <w:pPr>
        <w:pStyle w:val="Zkladntext21"/>
      </w:pPr>
      <w:r w:rsidRPr="00FD4C5C">
        <w:t xml:space="preserve">              </w:t>
      </w:r>
      <w:r w:rsidRPr="00FD4C5C">
        <w:rPr>
          <w:b/>
          <w:bCs/>
        </w:rPr>
        <w:t>objednatel</w:t>
      </w:r>
      <w:r w:rsidRPr="00FD4C5C">
        <w:rPr>
          <w:b/>
          <w:bCs/>
        </w:rPr>
        <w:tab/>
      </w:r>
      <w:r w:rsidRPr="00FD4C5C">
        <w:rPr>
          <w:b/>
          <w:bCs/>
        </w:rPr>
        <w:tab/>
      </w:r>
      <w:r w:rsidRPr="00FD4C5C">
        <w:rPr>
          <w:b/>
          <w:bCs/>
        </w:rPr>
        <w:tab/>
      </w:r>
      <w:r w:rsidRPr="00FD4C5C">
        <w:rPr>
          <w:b/>
          <w:bCs/>
        </w:rPr>
        <w:tab/>
      </w:r>
      <w:r w:rsidR="00AD5DE5" w:rsidRPr="00FD4C5C">
        <w:tab/>
      </w:r>
      <w:r w:rsidR="00AD5DE5" w:rsidRPr="00FD4C5C">
        <w:tab/>
        <w:t xml:space="preserve">             </w:t>
      </w:r>
      <w:r w:rsidRPr="00FD4C5C">
        <w:rPr>
          <w:b/>
          <w:bCs/>
        </w:rPr>
        <w:t>zhotovitel</w:t>
      </w:r>
    </w:p>
    <w:p w:rsidR="00A55A2E" w:rsidRPr="00FD4C5C" w:rsidRDefault="00A55A2E" w:rsidP="00AD5DE5">
      <w:r w:rsidRPr="00FD4C5C">
        <w:t xml:space="preserve">     zast.   Ing Milanem Novotným                                                </w:t>
      </w:r>
    </w:p>
    <w:p w:rsidR="00AD5DE5" w:rsidRPr="00FD4C5C" w:rsidRDefault="00A55A2E" w:rsidP="00AD5DE5">
      <w:r w:rsidRPr="00FD4C5C">
        <w:t xml:space="preserve">             ředitelem školy    </w:t>
      </w:r>
      <w:r w:rsidR="00AD5DE5" w:rsidRPr="00FD4C5C">
        <w:t xml:space="preserve">  </w:t>
      </w:r>
      <w:r w:rsidR="00AD5DE5" w:rsidRPr="00FD4C5C">
        <w:tab/>
      </w:r>
      <w:r w:rsidR="00AD5DE5" w:rsidRPr="00FD4C5C">
        <w:tab/>
      </w:r>
      <w:r w:rsidR="00AD5DE5" w:rsidRPr="00FD4C5C">
        <w:tab/>
      </w:r>
      <w:r w:rsidR="00AD5DE5" w:rsidRPr="00FD4C5C">
        <w:tab/>
      </w:r>
      <w:r w:rsidR="00AD5DE5" w:rsidRPr="00FD4C5C">
        <w:tab/>
      </w:r>
      <w:r w:rsidR="00AD5DE5" w:rsidRPr="00FD4C5C">
        <w:tab/>
      </w:r>
    </w:p>
    <w:p w:rsidR="00A55A2E" w:rsidRPr="00FD4C5C" w:rsidRDefault="00A55A2E" w:rsidP="00A55A2E">
      <w:pPr>
        <w:pStyle w:val="Zkladntext21"/>
      </w:pPr>
      <w:r w:rsidRPr="00FD4C5C">
        <w:t xml:space="preserve">                                </w:t>
      </w:r>
      <w:r w:rsidR="0026761F" w:rsidRPr="00FD4C5C">
        <w:t xml:space="preserve">                           </w:t>
      </w:r>
    </w:p>
    <w:p w:rsidR="0026761F" w:rsidRPr="00FD4C5C" w:rsidRDefault="0026761F" w:rsidP="00A55A2E">
      <w:pPr>
        <w:pStyle w:val="Zkladntext21"/>
        <w:rPr>
          <w:b/>
          <w:bCs/>
        </w:rPr>
      </w:pPr>
    </w:p>
    <w:p w:rsidR="0026761F" w:rsidRPr="00FD4C5C" w:rsidRDefault="0026761F" w:rsidP="00A55A2E">
      <w:pPr>
        <w:pStyle w:val="Zkladntext21"/>
        <w:rPr>
          <w:b/>
          <w:bCs/>
        </w:rPr>
      </w:pPr>
    </w:p>
    <w:p w:rsidR="00A55A2E" w:rsidRPr="00FD4C5C" w:rsidRDefault="00A55A2E" w:rsidP="00A55A2E">
      <w:pPr>
        <w:pStyle w:val="Zkladntext21"/>
      </w:pPr>
      <w:r w:rsidRPr="00FD4C5C">
        <w:rPr>
          <w:b/>
          <w:bCs/>
        </w:rPr>
        <w:t xml:space="preserve">         </w:t>
      </w:r>
      <w:r w:rsidRPr="00FD4C5C">
        <w:rPr>
          <w:bCs/>
        </w:rPr>
        <w:t>.………………….</w:t>
      </w:r>
    </w:p>
    <w:p w:rsidR="00A55A2E" w:rsidRPr="00FD4C5C" w:rsidRDefault="00A55A2E" w:rsidP="00A55A2E">
      <w:pPr>
        <w:pStyle w:val="Zkladntext21"/>
      </w:pPr>
      <w:r w:rsidRPr="00FD4C5C">
        <w:rPr>
          <w:b/>
          <w:bCs/>
        </w:rPr>
        <w:t>správce rozpočtu objednatele</w:t>
      </w:r>
    </w:p>
    <w:p w:rsidR="00F070D9" w:rsidRPr="00EB7C35" w:rsidRDefault="00A55A2E" w:rsidP="00EB7C35">
      <w:pPr>
        <w:pStyle w:val="Zkladntext21"/>
        <w:rPr>
          <w:bCs/>
        </w:rPr>
      </w:pPr>
      <w:r w:rsidRPr="00FD4C5C">
        <w:rPr>
          <w:b/>
          <w:bCs/>
        </w:rPr>
        <w:t xml:space="preserve">         </w:t>
      </w:r>
      <w:r w:rsidRPr="00FD4C5C">
        <w:rPr>
          <w:bCs/>
        </w:rPr>
        <w:t>Kateřina Markupová</w:t>
      </w:r>
    </w:p>
    <w:sectPr w:rsidR="00F070D9" w:rsidRPr="00EB7C35" w:rsidSect="00063EBE">
      <w:footerReference w:type="default" r:id="rId7"/>
      <w:pgSz w:w="11906" w:h="16838"/>
      <w:pgMar w:top="1247" w:right="1412" w:bottom="1412" w:left="1412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C8" w:rsidRDefault="005348C8">
      <w:r>
        <w:separator/>
      </w:r>
    </w:p>
  </w:endnote>
  <w:endnote w:type="continuationSeparator" w:id="0">
    <w:p w:rsidR="005348C8" w:rsidRDefault="0053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2F" w:rsidRDefault="00834571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3762375</wp:posOffset>
              </wp:positionH>
              <wp:positionV relativeFrom="paragraph">
                <wp:posOffset>635</wp:posOffset>
              </wp:positionV>
              <wp:extent cx="62230" cy="144780"/>
              <wp:effectExtent l="0" t="0" r="0" b="762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52F" w:rsidRDefault="00063EB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1C5277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E37CE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6.25pt;margin-top:.05pt;width:4.9pt;height:1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" stroked="f">
              <v:textbox inset=".1pt,.1pt,.1pt,.1pt">
                <w:txbxContent>
                  <w:p w:rsidR="000A552F" w:rsidRDefault="00063EB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1C5277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E37CE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1C5277">
      <w:t xml:space="preserve">                                                           </w:t>
    </w:r>
    <w:r w:rsidR="00EC6E53">
      <w:t xml:space="preserve">                            </w:t>
    </w:r>
    <w:r w:rsidR="00EC6E53">
      <w:tab/>
      <w:t xml:space="preserve"> </w:t>
    </w:r>
    <w:r w:rsidR="001C5277">
      <w:t>-</w:t>
    </w:r>
    <w:r w:rsidR="00EC6E53"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C8" w:rsidRDefault="005348C8">
      <w:r>
        <w:separator/>
      </w:r>
    </w:p>
  </w:footnote>
  <w:footnote w:type="continuationSeparator" w:id="0">
    <w:p w:rsidR="005348C8" w:rsidRDefault="0053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5D35995"/>
    <w:multiLevelType w:val="hybridMultilevel"/>
    <w:tmpl w:val="84D45A62"/>
    <w:lvl w:ilvl="0" w:tplc="59A0E7C8">
      <w:start w:val="1"/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8183F5E"/>
    <w:multiLevelType w:val="hybridMultilevel"/>
    <w:tmpl w:val="DC2E6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D61A8"/>
    <w:multiLevelType w:val="hybridMultilevel"/>
    <w:tmpl w:val="775A4E9C"/>
    <w:lvl w:ilvl="0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2E"/>
    <w:rsid w:val="00063EBE"/>
    <w:rsid w:val="000973E9"/>
    <w:rsid w:val="000C3342"/>
    <w:rsid w:val="000E2D64"/>
    <w:rsid w:val="00162321"/>
    <w:rsid w:val="001C5277"/>
    <w:rsid w:val="001D0DF4"/>
    <w:rsid w:val="001E37CE"/>
    <w:rsid w:val="001F5580"/>
    <w:rsid w:val="0020655B"/>
    <w:rsid w:val="00234A67"/>
    <w:rsid w:val="0026761F"/>
    <w:rsid w:val="00284EAE"/>
    <w:rsid w:val="002941F0"/>
    <w:rsid w:val="002E35F5"/>
    <w:rsid w:val="002E49AA"/>
    <w:rsid w:val="002F3089"/>
    <w:rsid w:val="003426B2"/>
    <w:rsid w:val="003E733E"/>
    <w:rsid w:val="0040794B"/>
    <w:rsid w:val="00443FED"/>
    <w:rsid w:val="004D26BC"/>
    <w:rsid w:val="004F704D"/>
    <w:rsid w:val="005348C8"/>
    <w:rsid w:val="00563DF6"/>
    <w:rsid w:val="00591B2B"/>
    <w:rsid w:val="006510F5"/>
    <w:rsid w:val="00664FDB"/>
    <w:rsid w:val="00695BF4"/>
    <w:rsid w:val="00742BB7"/>
    <w:rsid w:val="00792042"/>
    <w:rsid w:val="007B2193"/>
    <w:rsid w:val="00834571"/>
    <w:rsid w:val="00835741"/>
    <w:rsid w:val="00845FA9"/>
    <w:rsid w:val="00847C75"/>
    <w:rsid w:val="00877430"/>
    <w:rsid w:val="00882A96"/>
    <w:rsid w:val="0091302B"/>
    <w:rsid w:val="00967591"/>
    <w:rsid w:val="009A34B8"/>
    <w:rsid w:val="009D79AC"/>
    <w:rsid w:val="009F5420"/>
    <w:rsid w:val="00A55A2E"/>
    <w:rsid w:val="00AA10B1"/>
    <w:rsid w:val="00AD5DE5"/>
    <w:rsid w:val="00BF0B01"/>
    <w:rsid w:val="00CC584B"/>
    <w:rsid w:val="00CC6A23"/>
    <w:rsid w:val="00D239CB"/>
    <w:rsid w:val="00D46F0B"/>
    <w:rsid w:val="00D90F4F"/>
    <w:rsid w:val="00D939BD"/>
    <w:rsid w:val="00E22BA0"/>
    <w:rsid w:val="00E45E8C"/>
    <w:rsid w:val="00E7257E"/>
    <w:rsid w:val="00EA7973"/>
    <w:rsid w:val="00EB6ED3"/>
    <w:rsid w:val="00EB7C35"/>
    <w:rsid w:val="00EC6E53"/>
    <w:rsid w:val="00EE65FA"/>
    <w:rsid w:val="00F070D9"/>
    <w:rsid w:val="00F07B30"/>
    <w:rsid w:val="00F60128"/>
    <w:rsid w:val="00F6055C"/>
    <w:rsid w:val="00F95AAD"/>
    <w:rsid w:val="00FD4C5C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AC267B-C7FC-4D29-9195-BE78481F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A2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A55A2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link w:val="Nadpis4Char"/>
    <w:qFormat/>
    <w:rsid w:val="00A55A2E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9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55A2E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A55A2E"/>
    <w:rPr>
      <w:rFonts w:ascii="Arial" w:eastAsia="Times New Roman" w:hAnsi="Arial" w:cs="Arial"/>
      <w:b/>
      <w:sz w:val="24"/>
      <w:szCs w:val="20"/>
      <w:lang w:eastAsia="zh-CN"/>
    </w:rPr>
  </w:style>
  <w:style w:type="character" w:styleId="slostrnky">
    <w:name w:val="page number"/>
    <w:basedOn w:val="Standardnpsmoodstavce"/>
    <w:rsid w:val="00A55A2E"/>
  </w:style>
  <w:style w:type="paragraph" w:styleId="Zkladntext">
    <w:name w:val="Body Text"/>
    <w:basedOn w:val="Normln"/>
    <w:link w:val="ZkladntextChar"/>
    <w:rsid w:val="00A55A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55A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kladntext21">
    <w:name w:val="Základní text 21"/>
    <w:basedOn w:val="Normln"/>
    <w:rsid w:val="00A55A2E"/>
    <w:rPr>
      <w:sz w:val="24"/>
    </w:rPr>
  </w:style>
  <w:style w:type="paragraph" w:styleId="Zpat">
    <w:name w:val="footer"/>
    <w:basedOn w:val="Normln"/>
    <w:link w:val="ZpatChar"/>
    <w:rsid w:val="00A55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A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kladntext22">
    <w:name w:val="Základní text 22"/>
    <w:basedOn w:val="Normln"/>
    <w:rsid w:val="00A55A2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426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6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6E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F07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D5DE5"/>
    <w:rPr>
      <w:color w:val="0000FF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9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79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794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2345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Zimovai</cp:lastModifiedBy>
  <cp:revision>17</cp:revision>
  <dcterms:created xsi:type="dcterms:W3CDTF">2019-05-27T11:07:00Z</dcterms:created>
  <dcterms:modified xsi:type="dcterms:W3CDTF">2019-08-21T12:50:00Z</dcterms:modified>
</cp:coreProperties>
</file>