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FD" w:rsidRDefault="00A94DF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Kupní smlouva na opakující se plnění</w:t>
      </w:r>
    </w:p>
    <w:p w:rsidR="00A94DFD" w:rsidRDefault="00A94DFD">
      <w:pPr>
        <w:jc w:val="center"/>
        <w:rPr>
          <w:rFonts w:ascii="Arial" w:hAnsi="Arial" w:cs="Arial"/>
          <w:b/>
          <w:sz w:val="16"/>
          <w:szCs w:val="16"/>
        </w:rPr>
      </w:pPr>
    </w:p>
    <w:p w:rsidR="00A94DFD" w:rsidRDefault="00A94DFD">
      <w:pPr>
        <w:tabs>
          <w:tab w:val="left" w:pos="297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MEDICA FILTER spol. s r.o.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A94DFD" w:rsidRDefault="00A94DF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zapsána:                 </w:t>
      </w:r>
      <w:r w:rsidR="00241E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dne 20.12.1990 v obchodním rejstříku vedeném Krajským soudem v Plzni, oddíl C, vložka 130</w:t>
      </w:r>
    </w:p>
    <w:p w:rsidR="00A94DFD" w:rsidRDefault="00A94DF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 sídlem:</w:t>
      </w:r>
      <w:r>
        <w:rPr>
          <w:rFonts w:ascii="Arial" w:hAnsi="Arial" w:cs="Arial"/>
          <w:sz w:val="16"/>
          <w:szCs w:val="16"/>
        </w:rPr>
        <w:tab/>
      </w:r>
      <w:r w:rsidR="00241E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Smetanova 421, 341 92 Kašperské Hory</w:t>
      </w:r>
    </w:p>
    <w:p w:rsidR="00A94DFD" w:rsidRDefault="00A94DF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IČ:  00669555</w:t>
      </w:r>
      <w:r>
        <w:rPr>
          <w:rFonts w:ascii="Arial" w:hAnsi="Arial" w:cs="Arial"/>
          <w:sz w:val="16"/>
          <w:szCs w:val="16"/>
        </w:rPr>
        <w:tab/>
      </w:r>
      <w:r w:rsidR="00241E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DIČ: 00669555</w:t>
      </w:r>
    </w:p>
    <w:p w:rsidR="00A94DFD" w:rsidRDefault="00A94DF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zastoupená:</w:t>
      </w:r>
      <w:r>
        <w:rPr>
          <w:rFonts w:ascii="Arial" w:hAnsi="Arial" w:cs="Arial"/>
          <w:sz w:val="16"/>
          <w:szCs w:val="16"/>
        </w:rPr>
        <w:tab/>
      </w:r>
      <w:r w:rsidR="00241E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Lucií Po</w:t>
      </w:r>
      <w:r w:rsidR="00A839EA">
        <w:rPr>
          <w:rFonts w:ascii="Arial" w:hAnsi="Arial" w:cs="Arial"/>
          <w:sz w:val="16"/>
          <w:szCs w:val="16"/>
        </w:rPr>
        <w:t>lívkovou, jednatelkou</w:t>
      </w:r>
    </w:p>
    <w:p w:rsidR="00A94DFD" w:rsidRDefault="00A94DF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bankovní spojení:</w:t>
      </w:r>
      <w:r>
        <w:rPr>
          <w:rFonts w:ascii="Arial" w:hAnsi="Arial" w:cs="Arial"/>
          <w:sz w:val="16"/>
          <w:szCs w:val="16"/>
        </w:rPr>
        <w:tab/>
      </w:r>
      <w:r w:rsidR="00241E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ČSOB, a. s., pobočka Sušice</w:t>
      </w:r>
    </w:p>
    <w:p w:rsidR="00A94DFD" w:rsidRDefault="00A94DF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číslo účtu: </w:t>
      </w:r>
      <w:r>
        <w:rPr>
          <w:rFonts w:ascii="Arial" w:hAnsi="Arial" w:cs="Arial"/>
          <w:sz w:val="16"/>
          <w:szCs w:val="16"/>
        </w:rPr>
        <w:tab/>
      </w:r>
      <w:r w:rsidR="00241EA6">
        <w:rPr>
          <w:rFonts w:ascii="Arial" w:hAnsi="Arial" w:cs="Arial"/>
          <w:sz w:val="16"/>
          <w:szCs w:val="16"/>
        </w:rPr>
        <w:t xml:space="preserve"> </w:t>
      </w:r>
      <w:r w:rsidR="003D1BB7">
        <w:rPr>
          <w:rFonts w:ascii="Arial" w:hAnsi="Arial" w:cs="Arial"/>
          <w:sz w:val="16"/>
          <w:szCs w:val="16"/>
        </w:rPr>
        <w:t>XXXXXXXXXXXXXX</w:t>
      </w:r>
    </w:p>
    <w:p w:rsidR="00A94DFD" w:rsidRDefault="00A94D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jako </w:t>
      </w:r>
      <w:r>
        <w:rPr>
          <w:rFonts w:ascii="Arial" w:hAnsi="Arial" w:cs="Arial"/>
          <w:b/>
          <w:sz w:val="16"/>
          <w:szCs w:val="16"/>
        </w:rPr>
        <w:t xml:space="preserve">prodávající </w:t>
      </w:r>
      <w:r>
        <w:rPr>
          <w:rFonts w:ascii="Arial" w:hAnsi="Arial" w:cs="Arial"/>
          <w:sz w:val="16"/>
          <w:szCs w:val="16"/>
        </w:rPr>
        <w:t>na straně jedné (dále jen „prodávající“)</w:t>
      </w:r>
    </w:p>
    <w:p w:rsidR="00A94DFD" w:rsidRDefault="00A94DFD">
      <w:pPr>
        <w:rPr>
          <w:rFonts w:ascii="Arial" w:hAnsi="Arial" w:cs="Arial"/>
          <w:sz w:val="16"/>
          <w:szCs w:val="16"/>
        </w:rPr>
      </w:pPr>
    </w:p>
    <w:p w:rsidR="00A94DFD" w:rsidRDefault="00A94DF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</w:p>
    <w:p w:rsidR="00A94DFD" w:rsidRDefault="00A94DFD">
      <w:pPr>
        <w:jc w:val="center"/>
        <w:rPr>
          <w:rFonts w:ascii="Arial" w:hAnsi="Arial" w:cs="Arial"/>
          <w:b/>
          <w:sz w:val="16"/>
          <w:szCs w:val="16"/>
        </w:rPr>
      </w:pPr>
    </w:p>
    <w:p w:rsidR="00A94DFD" w:rsidRDefault="00A94D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Všeobecná fakultní nemocnice v Praze</w:t>
      </w:r>
    </w:p>
    <w:p w:rsidR="00A94DFD" w:rsidRDefault="00A94D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sídlem:             </w:t>
      </w:r>
      <w:r>
        <w:rPr>
          <w:rFonts w:ascii="Arial" w:hAnsi="Arial" w:cs="Arial"/>
          <w:sz w:val="16"/>
          <w:szCs w:val="16"/>
        </w:rPr>
        <w:tab/>
        <w:t xml:space="preserve">U Nemocnice 499/2, 128 08 Praha 2 </w:t>
      </w:r>
    </w:p>
    <w:p w:rsidR="00A94DFD" w:rsidRDefault="00A94D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IČ: 000 64 165      </w:t>
      </w:r>
      <w:r>
        <w:rPr>
          <w:rFonts w:ascii="Arial" w:hAnsi="Arial" w:cs="Arial"/>
          <w:sz w:val="16"/>
          <w:szCs w:val="16"/>
        </w:rPr>
        <w:tab/>
        <w:t>DIČ: CZ00064165</w:t>
      </w:r>
    </w:p>
    <w:p w:rsidR="00A94DFD" w:rsidRDefault="00A94D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zastoupená:          </w:t>
      </w:r>
      <w:r>
        <w:rPr>
          <w:rFonts w:ascii="Arial" w:hAnsi="Arial" w:cs="Arial"/>
          <w:sz w:val="16"/>
          <w:szCs w:val="16"/>
        </w:rPr>
        <w:tab/>
        <w:t xml:space="preserve">Mgr. Danou Juráskovou, Ph.D., MBA, ředitelkou </w:t>
      </w:r>
    </w:p>
    <w:p w:rsidR="00A94DFD" w:rsidRDefault="00A94D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bankovní spojení:  </w:t>
      </w:r>
      <w:r>
        <w:rPr>
          <w:rFonts w:ascii="Arial" w:hAnsi="Arial" w:cs="Arial"/>
          <w:sz w:val="16"/>
          <w:szCs w:val="16"/>
        </w:rPr>
        <w:tab/>
        <w:t>Komerční banka, a.s., pobočka Praha 2</w:t>
      </w:r>
    </w:p>
    <w:p w:rsidR="00A94DFD" w:rsidRDefault="001C44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číslo účtu: </w:t>
      </w:r>
      <w:r>
        <w:rPr>
          <w:rFonts w:ascii="Arial" w:hAnsi="Arial" w:cs="Arial"/>
          <w:sz w:val="16"/>
          <w:szCs w:val="16"/>
        </w:rPr>
        <w:tab/>
        <w:t>XXXXXXXXXXXX</w:t>
      </w:r>
    </w:p>
    <w:p w:rsidR="00A94DFD" w:rsidRDefault="00A94D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jako </w:t>
      </w:r>
      <w:r>
        <w:rPr>
          <w:rFonts w:ascii="Arial" w:hAnsi="Arial" w:cs="Arial"/>
          <w:b/>
          <w:sz w:val="16"/>
          <w:szCs w:val="16"/>
        </w:rPr>
        <w:t xml:space="preserve">kupující </w:t>
      </w:r>
      <w:r>
        <w:rPr>
          <w:rFonts w:ascii="Arial" w:hAnsi="Arial" w:cs="Arial"/>
          <w:sz w:val="16"/>
          <w:szCs w:val="16"/>
        </w:rPr>
        <w:t>na straně druhé (dále jen „kupující“)</w:t>
      </w:r>
    </w:p>
    <w:p w:rsidR="00A94DFD" w:rsidRDefault="00A94DFD">
      <w:pPr>
        <w:rPr>
          <w:rFonts w:ascii="Arial" w:hAnsi="Arial" w:cs="Arial"/>
          <w:sz w:val="16"/>
          <w:szCs w:val="16"/>
        </w:rPr>
      </w:pPr>
    </w:p>
    <w:p w:rsidR="00A94DFD" w:rsidRDefault="00F96E2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uzavírají</w:t>
      </w:r>
      <w:r w:rsidR="00A94DFD">
        <w:rPr>
          <w:rFonts w:ascii="Arial" w:hAnsi="Arial" w:cs="Arial"/>
          <w:sz w:val="16"/>
          <w:szCs w:val="16"/>
        </w:rPr>
        <w:t xml:space="preserve"> níže uvedeného dne, měsíce a roku dle ustanovení § 1746 odst. 2 a § 2079  a násl. zákona č. 89/2012 Sb., občanského zákoníku, v platném znění a na základě vyhodnocení výsledků </w:t>
      </w:r>
      <w:r w:rsidR="00A94DFD">
        <w:rPr>
          <w:rFonts w:ascii="Arial" w:hAnsi="Arial" w:cs="Arial"/>
          <w:b/>
          <w:sz w:val="16"/>
          <w:szCs w:val="16"/>
        </w:rPr>
        <w:t>veřejné zakázky malého rozsahu realizované    e-tržištěm T004/16V/00019468</w:t>
      </w:r>
      <w:r w:rsidR="00A94DFD">
        <w:rPr>
          <w:rFonts w:ascii="Arial" w:hAnsi="Arial" w:cs="Arial"/>
          <w:sz w:val="16"/>
          <w:szCs w:val="16"/>
        </w:rPr>
        <w:t xml:space="preserve"> ze dne 6.6.2016 s názvem </w:t>
      </w:r>
      <w:r w:rsidR="00A94DFD">
        <w:rPr>
          <w:rFonts w:ascii="Arial" w:hAnsi="Arial" w:cs="Arial"/>
          <w:b/>
          <w:sz w:val="16"/>
          <w:szCs w:val="16"/>
        </w:rPr>
        <w:t>„Červené reflexní oděvy“</w:t>
      </w:r>
      <w:r w:rsidR="00A94DFD">
        <w:rPr>
          <w:rFonts w:ascii="Arial" w:hAnsi="Arial" w:cs="Arial"/>
          <w:sz w:val="16"/>
          <w:szCs w:val="16"/>
        </w:rPr>
        <w:t xml:space="preserve"> (dále jen „e-tržiště“), tuto kupní smlouvu na opakující se plnění (dále jen smlouva).</w:t>
      </w: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I. Předmět plnění</w:t>
      </w:r>
    </w:p>
    <w:p w:rsidR="00A94DFD" w:rsidRDefault="00A94DFD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Předmětem plnění této smlouvy jsou</w:t>
      </w:r>
      <w:r>
        <w:rPr>
          <w:rFonts w:ascii="Arial" w:hAnsi="Arial" w:cs="Arial"/>
          <w:b/>
          <w:sz w:val="16"/>
          <w:szCs w:val="16"/>
        </w:rPr>
        <w:t xml:space="preserve"> dodávky červených reflexních oděvů</w:t>
      </w:r>
      <w:r>
        <w:rPr>
          <w:rFonts w:ascii="Arial" w:hAnsi="Arial" w:cs="Arial"/>
          <w:sz w:val="16"/>
          <w:szCs w:val="16"/>
        </w:rPr>
        <w:t xml:space="preserve">, jejichž specifikace co do druhu a ceny je uvedena v Ceníku zboží dle výsledků e-tržiště T004/16V/00019468, který tvoří přílohu č. 1 této smlouvy (dále jen „zboží nebo předmět plnění“) a to dle podmínek sjednaných touto smlouvou a zadávacími podmínkami veřejné zakázky. Zboží </w:t>
      </w:r>
      <w:r w:rsidR="00F96E2D">
        <w:rPr>
          <w:rFonts w:ascii="Arial" w:hAnsi="Arial" w:cs="Arial"/>
          <w:sz w:val="16"/>
          <w:szCs w:val="16"/>
        </w:rPr>
        <w:t>bude dodáváno na základě</w:t>
      </w:r>
      <w:r>
        <w:rPr>
          <w:rFonts w:ascii="Arial" w:hAnsi="Arial" w:cs="Arial"/>
          <w:sz w:val="16"/>
          <w:szCs w:val="16"/>
        </w:rPr>
        <w:t xml:space="preserve"> objednávek kupujícího do místa plnění uvedené</w:t>
      </w:r>
      <w:r w:rsidR="00F96E2D">
        <w:rPr>
          <w:rFonts w:ascii="Arial" w:hAnsi="Arial" w:cs="Arial"/>
          <w:sz w:val="16"/>
          <w:szCs w:val="16"/>
        </w:rPr>
        <w:t>ho</w:t>
      </w:r>
      <w:r>
        <w:rPr>
          <w:rFonts w:ascii="Arial" w:hAnsi="Arial" w:cs="Arial"/>
          <w:sz w:val="16"/>
          <w:szCs w:val="16"/>
        </w:rPr>
        <w:t xml:space="preserve"> v objednávce. </w:t>
      </w:r>
    </w:p>
    <w:p w:rsidR="00A94DFD" w:rsidRDefault="00A94DFD">
      <w:pPr>
        <w:numPr>
          <w:ilvl w:val="0"/>
          <w:numId w:val="2"/>
        </w:numPr>
        <w:tabs>
          <w:tab w:val="left" w:pos="360"/>
          <w:tab w:val="left" w:pos="4665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:rsidR="00A94DFD" w:rsidRDefault="00A94DFD">
      <w:pPr>
        <w:numPr>
          <w:ilvl w:val="0"/>
          <w:numId w:val="2"/>
        </w:numPr>
        <w:tabs>
          <w:tab w:val="left" w:pos="360"/>
          <w:tab w:val="left" w:pos="4665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Množství zboží uvedené v zadání e-tržiště je množstvím orientačním a není pro kupujícího závazné. </w:t>
      </w: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II. Kupní cena, platební podmínky</w:t>
      </w:r>
    </w:p>
    <w:p w:rsidR="00A94DFD" w:rsidRDefault="00A94DFD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Kupní cena zboží byla stanovena výsledkem e-tržiště a je uvedena v příloze č. 1 této smlouvy, včetně specifikace zboží. Cena zboží je nejvýše přípustná a konečn</w:t>
      </w:r>
      <w:r w:rsidR="005978E9">
        <w:rPr>
          <w:rFonts w:ascii="Arial" w:hAnsi="Arial" w:cs="Arial"/>
          <w:sz w:val="16"/>
          <w:szCs w:val="16"/>
        </w:rPr>
        <w:t>á</w:t>
      </w:r>
      <w:r>
        <w:rPr>
          <w:rFonts w:ascii="Arial" w:hAnsi="Arial" w:cs="Arial"/>
          <w:sz w:val="16"/>
          <w:szCs w:val="16"/>
        </w:rPr>
        <w:t xml:space="preserve"> a zahrnuje celý předmět plnění. Kupní cenu lze překročit pouze při prokazatelné změně DPH, a to pouze ve výši shodné s tímto navýšením.</w:t>
      </w:r>
    </w:p>
    <w:p w:rsidR="00A94DFD" w:rsidRDefault="00A94DFD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kupní ceny jsou zahrnuty i veškeré náklady související s dodáním zboží, tj. např. doprava až na místo určení, složení ve skladu, obalový materiál a ostatní manipulační poplatky např. poštovní či přepravní.</w:t>
      </w:r>
    </w:p>
    <w:p w:rsidR="00A94DFD" w:rsidRDefault="00A94DFD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>
        <w:rPr>
          <w:rFonts w:ascii="Arial" w:hAnsi="Arial" w:cs="Arial"/>
          <w:sz w:val="16"/>
          <w:szCs w:val="16"/>
        </w:rPr>
        <w:t xml:space="preserve">Kupní cenu za dodané zboží zaplatí kupující na základě jednotlivých faktur, které prodávající doručí kupujícímu na jeho Ekonomický úsek, odbor účetnictví,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níže v čl. III. odst. 6 této smlouvy. Fakturu může prodávající zaslat i elektronicky ve formátu PDF nebo ISDOC na adresu: </w:t>
      </w:r>
      <w:hyperlink r:id="rId12" w:history="1">
        <w:r>
          <w:rPr>
            <w:rStyle w:val="Hypertextovodkaz"/>
            <w:rFonts w:ascii="Arial" w:hAnsi="Arial" w:cs="Arial"/>
            <w:sz w:val="16"/>
            <w:szCs w:val="16"/>
          </w:rPr>
          <w:t>faktury@vfn.cz</w:t>
        </w:r>
      </w:hyperlink>
      <w:r>
        <w:rPr>
          <w:rFonts w:ascii="Arial" w:hAnsi="Arial" w:cs="Arial"/>
          <w:sz w:val="16"/>
          <w:szCs w:val="16"/>
        </w:rPr>
        <w:t xml:space="preserve">. V tomto případě bude dodací list přiložen v nascanované podobě.  </w:t>
      </w:r>
    </w:p>
    <w:p w:rsidR="00A94DFD" w:rsidRDefault="00A94DFD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>
        <w:rPr>
          <w:rFonts w:ascii="Arial" w:hAnsi="Arial" w:cs="Arial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 kupujícímu.</w:t>
      </w:r>
    </w:p>
    <w:p w:rsidR="00A94DFD" w:rsidRDefault="00A94DFD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>
        <w:rPr>
          <w:rFonts w:ascii="Arial" w:hAnsi="Arial" w:cs="Arial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:rsidR="00A94DFD" w:rsidRDefault="00A94DFD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bidi="en-US"/>
        </w:rPr>
        <w:t xml:space="preserve">Veškeré platby budou probíhat v korunách českých. Splatnost faktur je 60 kalendářních dnů ode dne jejich </w:t>
      </w:r>
      <w:r w:rsidR="005714DC">
        <w:rPr>
          <w:rFonts w:ascii="Arial" w:hAnsi="Arial" w:cs="Arial"/>
          <w:sz w:val="16"/>
          <w:szCs w:val="16"/>
          <w:lang w:bidi="en-US"/>
        </w:rPr>
        <w:t xml:space="preserve">doručení </w:t>
      </w:r>
      <w:r>
        <w:rPr>
          <w:rFonts w:ascii="Arial" w:hAnsi="Arial" w:cs="Arial"/>
          <w:sz w:val="16"/>
          <w:szCs w:val="16"/>
          <w:lang w:bidi="en-US"/>
        </w:rPr>
        <w:t xml:space="preserve">kupujícímu za podmínek uvedených v tomto článku smlouvy. </w:t>
      </w:r>
      <w:r>
        <w:rPr>
          <w:rFonts w:ascii="Arial" w:hAnsi="Arial" w:cs="Arial"/>
          <w:bCs/>
          <w:sz w:val="16"/>
          <w:szCs w:val="16"/>
          <w:lang w:bidi="en-US"/>
        </w:rPr>
        <w:t>Platba se považuje za splněnou dnem jejího odepsání z účtu kupujícího.</w:t>
      </w:r>
    </w:p>
    <w:p w:rsidR="00A94DFD" w:rsidRDefault="00A94DFD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ind w:left="284" w:hanging="284"/>
        <w:jc w:val="center"/>
        <w:rPr>
          <w:rFonts w:ascii="Arial" w:hAnsi="Arial" w:cs="Arial"/>
          <w:sz w:val="16"/>
          <w:szCs w:val="16"/>
          <w:lang w:bidi="en-US"/>
        </w:rPr>
      </w:pPr>
      <w:r>
        <w:rPr>
          <w:rFonts w:ascii="Arial" w:hAnsi="Arial" w:cs="Arial"/>
          <w:b/>
          <w:sz w:val="16"/>
          <w:szCs w:val="16"/>
        </w:rPr>
        <w:t>III. Dodací podmínky</w:t>
      </w:r>
    </w:p>
    <w:p w:rsidR="00A94DFD" w:rsidRDefault="00A94DFD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</w:p>
    <w:p w:rsidR="00A94DFD" w:rsidRDefault="00A94DFD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Objednávka bude obsahovat zejména: </w:t>
      </w:r>
    </w:p>
    <w:p w:rsidR="00A94DFD" w:rsidRDefault="00A94DFD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identifikační údaje kupujícího a prodávajícího,</w:t>
      </w:r>
    </w:p>
    <w:p w:rsidR="00A94DFD" w:rsidRDefault="00A94DFD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evidenční číslo této smlouvy,</w:t>
      </w:r>
    </w:p>
    <w:p w:rsidR="00A94DFD" w:rsidRDefault="00A94DFD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podrobnou specifikaci požadovaného plnění,</w:t>
      </w:r>
    </w:p>
    <w:p w:rsidR="00A94DFD" w:rsidRDefault="00A94DFD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místo požadovaného plnění, cenu s DPH a bez DPH,</w:t>
      </w:r>
    </w:p>
    <w:p w:rsidR="00A94DFD" w:rsidRDefault="00A94DFD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další požadavky na předmět plnění. </w:t>
      </w:r>
    </w:p>
    <w:p w:rsidR="00A94DFD" w:rsidRDefault="00A94DFD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Objednávka bude doručena na výše uvedenou adresu sídla prodávajícího nebo na</w:t>
      </w:r>
      <w:r w:rsidR="008C6FFB">
        <w:rPr>
          <w:rFonts w:ascii="Arial" w:hAnsi="Arial" w:cs="Arial"/>
          <w:sz w:val="16"/>
          <w:szCs w:val="16"/>
        </w:rPr>
        <w:t xml:space="preserve"> email: XXXXXXXXXXX</w:t>
      </w:r>
      <w:r w:rsidR="00BF655C">
        <w:rPr>
          <w:rFonts w:ascii="Arial" w:hAnsi="Arial" w:cs="Arial"/>
          <w:sz w:val="16"/>
          <w:szCs w:val="16"/>
        </w:rPr>
        <w:t>.</w:t>
      </w:r>
    </w:p>
    <w:p w:rsidR="00A94DFD" w:rsidRDefault="00A94DFD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>
        <w:rPr>
          <w:rFonts w:ascii="Arial" w:hAnsi="Arial" w:cs="Arial"/>
          <w:sz w:val="16"/>
          <w:szCs w:val="16"/>
        </w:rPr>
        <w:t>Prodávající je povinen neprodleně, a to nejpozději do 1 pracovního dne od doručení objednávky potvrdit kupujícímu na jeho elektronickou adresu její přijetí.</w:t>
      </w:r>
    </w:p>
    <w:p w:rsidR="00A94DFD" w:rsidRDefault="00A94DFD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>
        <w:rPr>
          <w:rFonts w:ascii="Arial" w:hAnsi="Arial" w:cs="Arial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:rsidR="00A94DFD" w:rsidRDefault="00A94DFD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bidi="en-US"/>
        </w:rPr>
        <w:t xml:space="preserve">Prodávající je </w:t>
      </w:r>
      <w:r w:rsidR="00CC50E2">
        <w:rPr>
          <w:rFonts w:ascii="Arial" w:hAnsi="Arial" w:cs="Arial"/>
          <w:sz w:val="16"/>
          <w:szCs w:val="16"/>
          <w:lang w:bidi="en-US"/>
        </w:rPr>
        <w:t>povinen dodávat jednotlivá</w:t>
      </w:r>
      <w:r>
        <w:rPr>
          <w:rFonts w:ascii="Arial" w:hAnsi="Arial" w:cs="Arial"/>
          <w:sz w:val="16"/>
          <w:szCs w:val="16"/>
          <w:lang w:bidi="en-US"/>
        </w:rPr>
        <w:t xml:space="preserve"> plnění v celém rozsahu na místa určení uvedená v konkrétní objednáv</w:t>
      </w:r>
      <w:r w:rsidR="00CC50E2">
        <w:rPr>
          <w:rFonts w:ascii="Arial" w:hAnsi="Arial" w:cs="Arial"/>
          <w:sz w:val="16"/>
          <w:szCs w:val="16"/>
          <w:lang w:bidi="en-US"/>
        </w:rPr>
        <w:t>ce</w:t>
      </w:r>
      <w:r>
        <w:rPr>
          <w:rFonts w:ascii="Arial" w:hAnsi="Arial" w:cs="Arial"/>
          <w:sz w:val="16"/>
          <w:szCs w:val="16"/>
          <w:lang w:bidi="en-US"/>
        </w:rPr>
        <w:t xml:space="preserve"> plnění na vlastní náklady nejpozději do 15 pracovních dnů od doručení objednávky. Zboží bude prodávajícím předáno a kupujícím převzato na základě shodných prohlášení smluvních stran v zápisu o předání a převzetí zboží, kterým se pro účely této smlouvy rozumí dodací list. Na dodacím list</w:t>
      </w:r>
      <w:r>
        <w:rPr>
          <w:rFonts w:ascii="Arial" w:hAnsi="Arial" w:cs="Arial"/>
          <w:sz w:val="16"/>
          <w:szCs w:val="16"/>
        </w:rPr>
        <w:t xml:space="preserve">u budou uvedené skutečnosti o předání a převzetí zboží; musí zde být uvedeno číslo objednávky. Dále bude obsahovat jeho specifikaci, místo a datum převzetí. Poté ho oprávnění zástupci </w:t>
      </w:r>
      <w:r>
        <w:rPr>
          <w:rFonts w:ascii="Arial" w:hAnsi="Arial" w:cs="Arial"/>
          <w:sz w:val="16"/>
          <w:szCs w:val="16"/>
        </w:rPr>
        <w:lastRenderedPageBreak/>
        <w:t>smluvních stran opatří otisky příslušných razítek a čitelně jej podepíší. Takto opatřený dodací list slouží jako doklad o řádném předání a převzetí zboží.</w:t>
      </w:r>
      <w:r>
        <w:rPr>
          <w:rFonts w:ascii="Arial" w:hAnsi="Arial" w:cs="Arial"/>
          <w:sz w:val="16"/>
          <w:szCs w:val="16"/>
          <w:lang w:bidi="en-US"/>
        </w:rPr>
        <w:t xml:space="preserve"> </w:t>
      </w:r>
    </w:p>
    <w:p w:rsidR="00A94DFD" w:rsidRDefault="00A94DFD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Prodávající je povinen spolu se zbožím předat kupujícímu veškeré listiny, jichž je třeba k nakládání se zbožím a k jeho řádnému užívání.</w:t>
      </w:r>
    </w:p>
    <w:p w:rsidR="00A94DFD" w:rsidRDefault="00A94DFD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:rsidR="00A94DFD" w:rsidRDefault="00A94DFD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:rsidR="00A94DFD" w:rsidRDefault="00A94DFD">
      <w:pPr>
        <w:numPr>
          <w:ilvl w:val="0"/>
          <w:numId w:val="7"/>
        </w:numPr>
        <w:tabs>
          <w:tab w:val="left" w:pos="360"/>
        </w:tabs>
        <w:autoSpaceDE w:val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Prodávající ručí za dodržení přepravních podmínek po dobu přepravy ke kupujícímu, tak aby nebylo zboží znehodnoceno.</w:t>
      </w:r>
    </w:p>
    <w:p w:rsidR="00A94DFD" w:rsidRDefault="00A94DFD">
      <w:pPr>
        <w:numPr>
          <w:ilvl w:val="0"/>
          <w:numId w:val="7"/>
        </w:numPr>
        <w:tabs>
          <w:tab w:val="left" w:pos="360"/>
        </w:tabs>
        <w:autoSpaceDE w:val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:rsidR="00A94DFD" w:rsidRDefault="00A94DFD">
      <w:pPr>
        <w:autoSpaceDE w:val="0"/>
        <w:ind w:left="426"/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ind w:left="284" w:hanging="28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IV. Záruka za jakost zboží, odpovědnost za vady</w:t>
      </w:r>
    </w:p>
    <w:p w:rsidR="00A94DFD" w:rsidRDefault="00A94DF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Prodávající je povinen dodat zboží v množství, jakosti a provedení dle této smlouvy, bez právních či faktických vad. Vadou se rozumí odchylka od druhu nebo kvalitativních podmínek zboží nebo jeho části, stanovených touto smlouvou nebo specifikovaných v objednávce nebo technickými normami či jinými obecně závaznými právními předpisy. </w:t>
      </w:r>
    </w:p>
    <w:p w:rsidR="00A94DFD" w:rsidRDefault="00A94DF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:rsidR="00A94DFD" w:rsidRDefault="00A94DF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Prodávající poskytuje kupujícímu záruku za jakost zboží po dobu 24 měsíců od řádného předání a převzetí zboží. Po tuto dobu bude zboží způsobilé k užívání a zachová si smluvené resp. obvyklé vlastnosti. </w:t>
      </w:r>
    </w:p>
    <w:p w:rsidR="00A94DFD" w:rsidRDefault="00A94DF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Záruční doba počíná běžet dnem převzetí zboží kupujícím.</w:t>
      </w:r>
    </w:p>
    <w:p w:rsidR="00A94DFD" w:rsidRDefault="00A94DF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Záruční doba neběží po dobu, po kterou kupující nemůže užívat zboží pro jeho vady, za které odpovídá prodávající. </w:t>
      </w:r>
    </w:p>
    <w:p w:rsidR="00A94DFD" w:rsidRDefault="00A94DF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</w:t>
      </w:r>
      <w:r w:rsidR="0033738A">
        <w:rPr>
          <w:rFonts w:ascii="Arial" w:hAnsi="Arial" w:cs="Arial"/>
          <w:sz w:val="16"/>
          <w:szCs w:val="16"/>
        </w:rPr>
        <w:t>: XXXXXXXXXXXX</w:t>
      </w:r>
      <w:r>
        <w:rPr>
          <w:rFonts w:ascii="Arial" w:hAnsi="Arial" w:cs="Arial"/>
          <w:sz w:val="16"/>
          <w:szCs w:val="16"/>
        </w:rPr>
        <w:t>. Kupující je oprávněn vybrat si způsob uplatnění vad a dále je oprávněn si zvolit mezi nároky z vad.</w:t>
      </w:r>
    </w:p>
    <w:p w:rsidR="00A94DFD" w:rsidRDefault="00A94DF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Kupujícímu náleží právo volby mezi nároky z vad dodaného plnění, přičemž je oprávněn po prodávajícím:</w:t>
      </w:r>
    </w:p>
    <w:p w:rsidR="00A94DFD" w:rsidRDefault="00A94DFD">
      <w:pPr>
        <w:numPr>
          <w:ilvl w:val="0"/>
          <w:numId w:val="9"/>
        </w:numPr>
        <w:tabs>
          <w:tab w:val="left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nárokovat dodání chybějícího plnění,</w:t>
      </w:r>
    </w:p>
    <w:p w:rsidR="00A94DFD" w:rsidRDefault="00A94DFD">
      <w:pPr>
        <w:numPr>
          <w:ilvl w:val="0"/>
          <w:numId w:val="9"/>
        </w:numPr>
        <w:tabs>
          <w:tab w:val="left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nárokovat dodání náhradního zboží za vadné plnění,</w:t>
      </w:r>
    </w:p>
    <w:p w:rsidR="00A94DFD" w:rsidRDefault="00A94DFD">
      <w:pPr>
        <w:numPr>
          <w:ilvl w:val="0"/>
          <w:numId w:val="9"/>
        </w:numPr>
        <w:tabs>
          <w:tab w:val="left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nárokovat slevu z kupní ceny,</w:t>
      </w:r>
    </w:p>
    <w:p w:rsidR="00A94DFD" w:rsidRDefault="00A94DFD">
      <w:pPr>
        <w:numPr>
          <w:ilvl w:val="0"/>
          <w:numId w:val="9"/>
        </w:numPr>
        <w:tabs>
          <w:tab w:val="left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odstoupit od této smlouvy, bude-li se jednat o podstatnou vadu plnění.</w:t>
      </w:r>
    </w:p>
    <w:p w:rsidR="00A94DFD" w:rsidRDefault="00A94DFD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 případě uplatnění nároku z vad dodaného zboží kupujícím z důvodu pochybnosti o kvalitě dodávky, se prodávající zavazuje na žádost kupujícího obratem, nejpozději do 48 hodin zboží vyměnit za nové, které nebude vykazovat obdobné závady, bez ohledu na aktuální stav průběhu reklamačního řízení.</w:t>
      </w: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ind w:left="284" w:hanging="28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V. Sankce</w:t>
      </w:r>
    </w:p>
    <w:p w:rsidR="00A94DFD" w:rsidRDefault="00A94DF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 Smluvní strany se dohodly, že prodávající je oprávněn požadovat zaplacení úroku z prodlení až po uplynutí 30 dnů od sjednané lhůty splatnosti.</w:t>
      </w:r>
    </w:p>
    <w:p w:rsidR="00A94DFD" w:rsidRDefault="00A94DF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případě dodání jiného zboží než vysoutěženého, jiného množství než objednaného, při navýšení ceny a při nedodržení dodací lhůty je kupující oprávněn požadovat zaplacení jednorázové smluvní pokuty ve výši 3% z kupní ceny. Dále je kupující oprávněn požadovat zaplacení další smluvní pokuty ve výši 0,1 % z celkové kupní ceny objednávky bez DPH za každý započatý den prodlení s dodáním zboží. Kupující je dále v těchto případech oprávněn odmítnout převzetí zboží a odstoupit od smlouvy. </w:t>
      </w:r>
    </w:p>
    <w:p w:rsidR="00A94DFD" w:rsidRDefault="00A94DF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:rsidR="00A94DFD" w:rsidRDefault="00A94DF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ind w:left="284" w:hanging="28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VI. Doba trvání, Ukončení smlouvy</w:t>
      </w:r>
    </w:p>
    <w:p w:rsidR="00A94DFD" w:rsidRDefault="00A94DF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Smlouva se uzavírá na dobu určitou 2 roky s účinností od 2.8.2016. Smlouva nabývá platnosti dnem podpisu smluvními stranami. </w:t>
      </w:r>
    </w:p>
    <w:p w:rsidR="00A94DFD" w:rsidRDefault="00A94DF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Smlouvu mohou smluvní strany ukončit písemnou dohodou anebo výpovědí bez udání důvodu. Výpovědní doba činí 1 měsíc a začíná běžet prvním dnem měsíce následujícího po doručení výpovědi druhé smluvní straně.</w:t>
      </w:r>
    </w:p>
    <w:p w:rsidR="00A94DFD" w:rsidRDefault="00A94DF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b/>
          <w:sz w:val="16"/>
          <w:szCs w:val="16"/>
          <w:lang w:bidi="en-US"/>
        </w:rPr>
      </w:pPr>
      <w:r>
        <w:rPr>
          <w:rFonts w:ascii="Arial" w:hAnsi="Arial" w:cs="Arial"/>
          <w:sz w:val="16"/>
          <w:szCs w:val="16"/>
        </w:rPr>
        <w:t>Kterákoliv ze smluvních stran je oprávněna od této smlouvy odstoupit v případě jejího podstatného porušení druhou smluvní stranou</w:t>
      </w:r>
      <w:r w:rsidR="006F19E3">
        <w:rPr>
          <w:rFonts w:ascii="Arial" w:hAnsi="Arial" w:cs="Arial"/>
          <w:sz w:val="16"/>
          <w:szCs w:val="16"/>
        </w:rPr>
        <w:t>. Pro účely této smlouvy se</w:t>
      </w:r>
      <w:r>
        <w:rPr>
          <w:rFonts w:ascii="Arial" w:hAnsi="Arial" w:cs="Arial"/>
          <w:sz w:val="16"/>
          <w:szCs w:val="16"/>
        </w:rPr>
        <w:t xml:space="preserve">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na straně prodávajícího jednání uvedená v čl. V. odst. 2 této smlouvy a na straně kupujícího opakované prodlení se zaplacením kupní ceny, na které byl kupující prodávajícím upozorněn. Odstoupení od smlouvy nabývá účinnosti dnem doručení jeho písemného vyhotovení druhé smluvní straně.</w:t>
      </w:r>
    </w:p>
    <w:p w:rsidR="00A94DFD" w:rsidRDefault="00A94DFD">
      <w:pPr>
        <w:jc w:val="center"/>
        <w:rPr>
          <w:rFonts w:ascii="Arial" w:hAnsi="Arial" w:cs="Arial"/>
          <w:b/>
          <w:sz w:val="16"/>
          <w:szCs w:val="16"/>
          <w:lang w:bidi="en-US"/>
        </w:rPr>
      </w:pPr>
    </w:p>
    <w:p w:rsidR="00A94DFD" w:rsidRDefault="00A94DFD">
      <w:pPr>
        <w:jc w:val="center"/>
        <w:rPr>
          <w:rFonts w:ascii="Arial" w:hAnsi="Arial" w:cs="Arial"/>
          <w:sz w:val="16"/>
          <w:szCs w:val="16"/>
          <w:lang w:bidi="en-US"/>
        </w:rPr>
      </w:pPr>
      <w:r>
        <w:rPr>
          <w:rFonts w:ascii="Arial" w:hAnsi="Arial" w:cs="Arial"/>
          <w:b/>
          <w:sz w:val="16"/>
          <w:szCs w:val="16"/>
          <w:lang w:bidi="en-US"/>
        </w:rPr>
        <w:t>VII. Závěrečná ustanovení</w:t>
      </w:r>
    </w:p>
    <w:p w:rsidR="00A94DFD" w:rsidRDefault="00A94DF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bidi="en-US"/>
        </w:rPr>
      </w:pPr>
      <w:r>
        <w:rPr>
          <w:rFonts w:ascii="Arial" w:hAnsi="Arial" w:cs="Arial"/>
          <w:sz w:val="16"/>
          <w:szCs w:val="16"/>
          <w:lang w:bidi="en-US"/>
        </w:rPr>
        <w:t>Tuto smlouvu lze měnit nebo doplnit pouze formou vzestupně číslovaných písemných dodatků, odsouhlasených oběma smluvními stranami. Jiné zápisy, protokoly, oznámení apod. se za změnu smlouvy nepovažují.</w:t>
      </w:r>
    </w:p>
    <w:p w:rsidR="00A94DFD" w:rsidRDefault="00A94DF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bidi="en-US"/>
        </w:rPr>
        <w:t>Smlouva je vyhotovena ve dvou stejnopisech, přičemž každá smluvní strana obdrží po jednom.</w:t>
      </w:r>
    </w:p>
    <w:p w:rsidR="00A94DFD" w:rsidRDefault="00A94DF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bidi="en-US"/>
        </w:rPr>
      </w:pPr>
      <w:r>
        <w:rPr>
          <w:rFonts w:ascii="Arial" w:hAnsi="Arial" w:cs="Arial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>
        <w:rPr>
          <w:rFonts w:ascii="Arial" w:hAnsi="Arial" w:cs="Arial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:rsidR="00A94DFD" w:rsidRDefault="00A94DFD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bidi="en-US"/>
        </w:rPr>
      </w:pPr>
      <w:r>
        <w:rPr>
          <w:rFonts w:ascii="Arial" w:hAnsi="Arial" w:cs="Arial"/>
          <w:sz w:val="16"/>
          <w:szCs w:val="16"/>
          <w:lang w:bidi="en-US"/>
        </w:rPr>
        <w:t>Prodávající je oprávněn postoupit pohledávku vyplývající z plnění dle této smlouvy na třetí osobu pouze s předchozím písemným souhlasem kupujícího.</w:t>
      </w:r>
    </w:p>
    <w:p w:rsidR="00A94DFD" w:rsidRDefault="00A94DFD">
      <w:pPr>
        <w:numPr>
          <w:ilvl w:val="0"/>
          <w:numId w:val="8"/>
        </w:numPr>
        <w:jc w:val="both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sz w:val="16"/>
          <w:szCs w:val="16"/>
          <w:lang w:bidi="en-US"/>
        </w:rPr>
        <w:lastRenderedPageBreak/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A94DFD" w:rsidRDefault="00A94DFD">
      <w:pPr>
        <w:numPr>
          <w:ilvl w:val="0"/>
          <w:numId w:val="8"/>
        </w:numPr>
        <w:jc w:val="both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spacing w:val="-4"/>
          <w:sz w:val="16"/>
          <w:szCs w:val="16"/>
        </w:rPr>
        <w:t xml:space="preserve">Nedílnou součástí této smlouvy jsou následující přílohy: </w:t>
      </w:r>
    </w:p>
    <w:p w:rsidR="00A94DFD" w:rsidRDefault="00A94DFD">
      <w:pPr>
        <w:jc w:val="both"/>
        <w:rPr>
          <w:rFonts w:ascii="Arial" w:hAnsi="Arial" w:cs="Arial"/>
          <w:spacing w:val="-4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Příloha č. 1: Ceník zboží dle výsledků e-tržiště T004/16V/00019468</w:t>
      </w:r>
    </w:p>
    <w:p w:rsidR="00A94DFD" w:rsidRDefault="00A94DF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</w:t>
      </w: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</w:t>
      </w: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Kašperských Horách dne: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V Praze dne:       </w:t>
      </w: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rPr>
          <w:rFonts w:ascii="Arial" w:hAnsi="Arial" w:cs="Arial"/>
          <w:sz w:val="16"/>
          <w:szCs w:val="16"/>
        </w:rPr>
      </w:pPr>
    </w:p>
    <w:p w:rsidR="00A94DFD" w:rsidRDefault="00A94DFD">
      <w:pPr>
        <w:tabs>
          <w:tab w:val="left" w:pos="567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prodávajícího: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>za kupujícího:</w:t>
      </w: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rPr>
          <w:rFonts w:ascii="Arial" w:hAnsi="Arial" w:cs="Arial"/>
          <w:sz w:val="16"/>
          <w:szCs w:val="16"/>
        </w:rPr>
      </w:pPr>
    </w:p>
    <w:p w:rsidR="00A94DFD" w:rsidRDefault="00A94D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Lucie Polívková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  <w:r w:rsidR="0043799B"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>Mgr. Dana Jurásková, Ph.D., MBA</w:t>
      </w:r>
    </w:p>
    <w:p w:rsidR="00A94DFD" w:rsidRDefault="00A94D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jednatelka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ředitelka </w:t>
      </w: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rPr>
          <w:rFonts w:ascii="Arial" w:hAnsi="Arial" w:cs="Arial"/>
          <w:b/>
          <w:sz w:val="16"/>
          <w:szCs w:val="16"/>
        </w:rPr>
      </w:pPr>
    </w:p>
    <w:p w:rsidR="00A94DFD" w:rsidRDefault="00A94DFD">
      <w:pPr>
        <w:rPr>
          <w:rFonts w:ascii="Arial" w:hAnsi="Arial" w:cs="Arial"/>
          <w:b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b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both"/>
        <w:rPr>
          <w:rFonts w:ascii="Arial" w:hAnsi="Arial" w:cs="Arial"/>
          <w:sz w:val="16"/>
          <w:szCs w:val="16"/>
        </w:rPr>
      </w:pPr>
    </w:p>
    <w:p w:rsidR="00A94DFD" w:rsidRDefault="00A94DFD">
      <w:pPr>
        <w:jc w:val="right"/>
        <w:rPr>
          <w:rFonts w:ascii="Arial" w:hAnsi="Arial" w:cs="Arial"/>
          <w:b/>
          <w:sz w:val="16"/>
          <w:szCs w:val="16"/>
        </w:rPr>
      </w:pPr>
    </w:p>
    <w:p w:rsidR="00A94DFD" w:rsidRDefault="00A94DFD">
      <w:pPr>
        <w:jc w:val="right"/>
        <w:rPr>
          <w:rFonts w:ascii="Arial" w:hAnsi="Arial" w:cs="Arial"/>
          <w:b/>
          <w:sz w:val="16"/>
          <w:szCs w:val="16"/>
        </w:rPr>
      </w:pPr>
    </w:p>
    <w:p w:rsidR="00A94DFD" w:rsidRDefault="00A94DFD">
      <w:pPr>
        <w:jc w:val="right"/>
        <w:rPr>
          <w:rFonts w:ascii="Arial" w:hAnsi="Arial" w:cs="Arial"/>
          <w:b/>
          <w:sz w:val="16"/>
          <w:szCs w:val="16"/>
        </w:rPr>
      </w:pPr>
    </w:p>
    <w:p w:rsidR="00A94DFD" w:rsidRDefault="00A94DFD">
      <w:pPr>
        <w:jc w:val="right"/>
        <w:rPr>
          <w:rFonts w:ascii="Arial" w:hAnsi="Arial" w:cs="Arial"/>
          <w:b/>
          <w:sz w:val="16"/>
          <w:szCs w:val="16"/>
        </w:rPr>
      </w:pPr>
    </w:p>
    <w:p w:rsidR="00A94DFD" w:rsidRDefault="00A94DFD">
      <w:pPr>
        <w:jc w:val="right"/>
        <w:rPr>
          <w:rFonts w:ascii="Arial" w:hAnsi="Arial" w:cs="Arial"/>
          <w:b/>
          <w:sz w:val="16"/>
          <w:szCs w:val="16"/>
        </w:rPr>
      </w:pPr>
    </w:p>
    <w:p w:rsidR="00A94DFD" w:rsidRDefault="00A94DF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Příloha č. 1: Ceník zboží dle výsledků e-tržiště </w:t>
      </w:r>
      <w:r>
        <w:t>T004/16V/00019468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"/>
        <w:gridCol w:w="1973"/>
        <w:gridCol w:w="425"/>
        <w:gridCol w:w="5103"/>
        <w:gridCol w:w="1177"/>
      </w:tblGrid>
      <w:tr w:rsidR="00A94DFD">
        <w:trPr>
          <w:trHeight w:val="46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A94DFD" w:rsidRDefault="00A94DF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A94DFD" w:rsidRDefault="00A94DF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A94DFD" w:rsidRDefault="00A94DF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A94DFD" w:rsidRDefault="00A94DF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Technická specifikace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(rozměry, funkce, vlastnosti, příslušenství atd.)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4DFD" w:rsidRDefault="00A94DF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bez DPH/MJ</w:t>
            </w:r>
          </w:p>
        </w:tc>
      </w:tr>
      <w:tr w:rsidR="00A94DFD">
        <w:trPr>
          <w:trHeight w:val="2806"/>
        </w:trPr>
        <w:tc>
          <w:tcPr>
            <w:tcW w:w="45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r>
              <w:rPr>
                <w:rFonts w:ascii="Arial" w:hAnsi="Arial" w:cs="Arial"/>
                <w:sz w:val="16"/>
                <w:szCs w:val="16"/>
              </w:rPr>
              <w:t>Červená reflexní bunda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51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r>
              <w:rPr>
                <w:rFonts w:ascii="Arial" w:hAnsi="Arial" w:cs="Arial"/>
                <w:sz w:val="16"/>
                <w:szCs w:val="16"/>
              </w:rPr>
              <w:t>Bunda celoroční, do pasu (z část</w:t>
            </w:r>
            <w:r w:rsidR="00C943E7">
              <w:rPr>
                <w:rFonts w:ascii="Arial" w:hAnsi="Arial" w:cs="Arial"/>
                <w:sz w:val="16"/>
                <w:szCs w:val="16"/>
              </w:rPr>
              <w:t xml:space="preserve">i na gumu), podšitá podšívkou </w:t>
            </w:r>
            <w:r>
              <w:rPr>
                <w:rFonts w:ascii="Arial" w:hAnsi="Arial" w:cs="Arial"/>
                <w:sz w:val="16"/>
                <w:szCs w:val="16"/>
              </w:rPr>
              <w:t>(ne sítovina) včetně rukávů, odepín</w:t>
            </w:r>
            <w:r w:rsidR="00C943E7">
              <w:rPr>
                <w:rFonts w:ascii="Arial" w:hAnsi="Arial" w:cs="Arial"/>
                <w:sz w:val="16"/>
                <w:szCs w:val="16"/>
              </w:rPr>
              <w:t xml:space="preserve">ací rukávy zakončené manžetou </w:t>
            </w:r>
            <w:r>
              <w:rPr>
                <w:rFonts w:ascii="Arial" w:hAnsi="Arial" w:cs="Arial"/>
                <w:sz w:val="16"/>
                <w:szCs w:val="16"/>
              </w:rPr>
              <w:t>s drukem, odnímatelná zateplená vložka, v límci kapuce, zapínání na zip (v barvě bundy), zip krytý légou s druky, barevná kombinace červená/tmavě modrá až černá.</w:t>
            </w:r>
            <w:r>
              <w:rPr>
                <w:rFonts w:ascii="Arial" w:hAnsi="Arial" w:cs="Arial"/>
                <w:sz w:val="16"/>
                <w:szCs w:val="16"/>
              </w:rPr>
              <w:br/>
              <w:t>Na předním dílu 4 měchové kapsy s patkou uzavíratelnou na druky, pravá horní kapsa se štepováním pro tužku, na levé horní kapse vyšité logo VFN, na levém rukávu kapsa s patkou uzavíratelnou na druky.</w:t>
            </w:r>
            <w:r>
              <w:rPr>
                <w:rFonts w:ascii="Arial" w:hAnsi="Arial" w:cs="Arial"/>
                <w:sz w:val="16"/>
                <w:szCs w:val="16"/>
              </w:rPr>
              <w:br/>
              <w:t>Na rukávech 1 - 2 reflexní stříbrné pásy a jeden reflexní stříbrný pás na předním dílu a jeden stříbrný pás na zadní</w:t>
            </w:r>
            <w:r w:rsidR="00932D1A">
              <w:rPr>
                <w:rFonts w:ascii="Arial" w:hAnsi="Arial" w:cs="Arial"/>
                <w:sz w:val="16"/>
                <w:szCs w:val="16"/>
              </w:rPr>
              <w:t>m dílu pod sedlem (odděluje ba</w:t>
            </w:r>
            <w:r>
              <w:rPr>
                <w:rFonts w:ascii="Arial" w:hAnsi="Arial" w:cs="Arial"/>
                <w:sz w:val="16"/>
                <w:szCs w:val="16"/>
              </w:rPr>
              <w:t>revné provedení), šíře reflexního pásu 5 cm.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Velikost: XS - XXXL, provedení dámské i pánské </w:t>
            </w:r>
            <w:r>
              <w:rPr>
                <w:rFonts w:ascii="Arial" w:hAnsi="Arial" w:cs="Arial"/>
                <w:sz w:val="16"/>
                <w:szCs w:val="16"/>
              </w:rPr>
              <w:br/>
              <w:t>Materiál: kepr, 65% PES a 35% bavlna, min 210g/m2, stálobarevný, vodoodpudivá tkanina, vhodný pro pomocný personál RLS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FD" w:rsidRDefault="00A94DF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2 150,00 Kč</w:t>
            </w:r>
          </w:p>
        </w:tc>
      </w:tr>
      <w:tr w:rsidR="00A94DFD">
        <w:trPr>
          <w:trHeight w:val="2120"/>
        </w:trPr>
        <w:tc>
          <w:tcPr>
            <w:tcW w:w="45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r>
              <w:rPr>
                <w:rFonts w:ascii="Arial" w:hAnsi="Arial" w:cs="Arial"/>
                <w:sz w:val="16"/>
                <w:szCs w:val="16"/>
              </w:rPr>
              <w:t>Červené reflexní kalhoty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51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r>
              <w:rPr>
                <w:rFonts w:ascii="Arial" w:hAnsi="Arial" w:cs="Arial"/>
                <w:sz w:val="16"/>
                <w:szCs w:val="16"/>
              </w:rPr>
              <w:t>Kalhoty do pasu, v pase kalhot poutka na pásek a vzadu guma, zapínání na zip a plastový knoflík nebo druk, barevná kombinace červená/tmavě modrá až černá, tmavá barva ve spodní části nohavic cca 25 cm.</w:t>
            </w:r>
            <w:r>
              <w:rPr>
                <w:rFonts w:ascii="Arial" w:hAnsi="Arial" w:cs="Arial"/>
                <w:sz w:val="16"/>
                <w:szCs w:val="16"/>
              </w:rPr>
              <w:br/>
              <w:t>Dvě přední kapsy, na levé nohavici (popř. na obou nohavicích) měchová kapsa s patkou uzavíratelnou na druky.</w:t>
            </w:r>
            <w:r>
              <w:rPr>
                <w:rFonts w:ascii="Arial" w:hAnsi="Arial" w:cs="Arial"/>
                <w:sz w:val="16"/>
                <w:szCs w:val="16"/>
              </w:rPr>
              <w:br/>
              <w:t>Reflexní stříbrný pás ve sp</w:t>
            </w:r>
            <w:r w:rsidR="00C943E7">
              <w:rPr>
                <w:rFonts w:ascii="Arial" w:hAnsi="Arial" w:cs="Arial"/>
                <w:sz w:val="16"/>
                <w:szCs w:val="16"/>
              </w:rPr>
              <w:t>odní části odděluje barevné provedení,</w:t>
            </w:r>
            <w:r>
              <w:rPr>
                <w:rFonts w:ascii="Arial" w:hAnsi="Arial" w:cs="Arial"/>
                <w:sz w:val="16"/>
                <w:szCs w:val="16"/>
              </w:rPr>
              <w:t xml:space="preserve"> šíře reflexního pásu 5 cm.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Velikost: XS - XXXL, provedení dámské i pánské </w:t>
            </w:r>
            <w:r>
              <w:rPr>
                <w:rFonts w:ascii="Arial" w:hAnsi="Arial" w:cs="Arial"/>
                <w:sz w:val="16"/>
                <w:szCs w:val="16"/>
              </w:rPr>
              <w:br/>
              <w:t>Materiál: kepr, 65% PES a 35% bavlna, min 210g/m2, stálobarevný, vodoodpudivá tkanina, vhodný pro pomocný personál RLS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FD" w:rsidRDefault="00A94DF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699,00 Kč</w:t>
            </w:r>
          </w:p>
        </w:tc>
      </w:tr>
      <w:tr w:rsidR="00A94DFD">
        <w:trPr>
          <w:trHeight w:val="2108"/>
        </w:trPr>
        <w:tc>
          <w:tcPr>
            <w:tcW w:w="45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r>
              <w:rPr>
                <w:rFonts w:ascii="Arial" w:hAnsi="Arial" w:cs="Arial"/>
                <w:sz w:val="16"/>
                <w:szCs w:val="16"/>
              </w:rPr>
              <w:t>Červené reflexní krátké kalhoty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51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FD" w:rsidRDefault="00A94DFD">
            <w:r>
              <w:rPr>
                <w:rFonts w:ascii="Arial" w:hAnsi="Arial" w:cs="Arial"/>
                <w:sz w:val="16"/>
                <w:szCs w:val="16"/>
              </w:rPr>
              <w:t>Kalhoty do pasu, v pase kalhot poutka na pásek a vzadu guma, zapínání na zip a plastový knoflík nebo druk, barevná kombinace červená/tmavě modrá až černá, tmavá barva ve spodní části nohavic cca 5 cm, délka ke kolenům.</w:t>
            </w:r>
            <w:r>
              <w:rPr>
                <w:rFonts w:ascii="Arial" w:hAnsi="Arial" w:cs="Arial"/>
                <w:sz w:val="16"/>
                <w:szCs w:val="16"/>
              </w:rPr>
              <w:br/>
              <w:t>Dvě přední kapsy, na levé nohavici (popř. na obou nohavicích) měchová kapsa s patkou uzavíratelnou na druky.</w:t>
            </w:r>
            <w:r>
              <w:rPr>
                <w:rFonts w:ascii="Arial" w:hAnsi="Arial" w:cs="Arial"/>
                <w:sz w:val="16"/>
                <w:szCs w:val="16"/>
              </w:rPr>
              <w:br/>
              <w:t>Reflexní stříbrný pás ve spodní čá</w:t>
            </w:r>
            <w:r w:rsidR="00C943E7">
              <w:rPr>
                <w:rFonts w:ascii="Arial" w:hAnsi="Arial" w:cs="Arial"/>
                <w:sz w:val="16"/>
                <w:szCs w:val="16"/>
              </w:rPr>
              <w:t>sti odděluje barevné provedení,</w:t>
            </w:r>
            <w:r>
              <w:rPr>
                <w:rFonts w:ascii="Arial" w:hAnsi="Arial" w:cs="Arial"/>
                <w:sz w:val="16"/>
                <w:szCs w:val="16"/>
              </w:rPr>
              <w:t xml:space="preserve"> šíře reflexního pásu 5 cm.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Velikost: XS - XXXL, provedení dámské i pánské </w:t>
            </w:r>
            <w:r>
              <w:rPr>
                <w:rFonts w:ascii="Arial" w:hAnsi="Arial" w:cs="Arial"/>
                <w:sz w:val="16"/>
                <w:szCs w:val="16"/>
              </w:rPr>
              <w:br/>
              <w:t>Materiál: kepr, 65% PES a 35% bavlna, min 210g/m2, stálo</w:t>
            </w:r>
            <w:r w:rsidR="00C943E7">
              <w:rPr>
                <w:rFonts w:ascii="Arial" w:hAnsi="Arial" w:cs="Arial"/>
                <w:sz w:val="16"/>
                <w:szCs w:val="16"/>
              </w:rPr>
              <w:t xml:space="preserve">barevný, vodoodpudivá tkanina, </w:t>
            </w:r>
            <w:r>
              <w:rPr>
                <w:rFonts w:ascii="Arial" w:hAnsi="Arial" w:cs="Arial"/>
                <w:sz w:val="16"/>
                <w:szCs w:val="16"/>
              </w:rPr>
              <w:t>vhodný pro pomocný personál RLS</w:t>
            </w:r>
          </w:p>
        </w:tc>
        <w:tc>
          <w:tcPr>
            <w:tcW w:w="11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FD" w:rsidRDefault="00A94DF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600,00 Kč</w:t>
            </w:r>
          </w:p>
        </w:tc>
      </w:tr>
    </w:tbl>
    <w:p w:rsidR="00A94DFD" w:rsidRDefault="00A94DFD">
      <w:pPr>
        <w:jc w:val="right"/>
        <w:rPr>
          <w:rFonts w:ascii="Arial" w:hAnsi="Arial" w:cs="Arial"/>
          <w:b/>
          <w:sz w:val="16"/>
          <w:szCs w:val="16"/>
        </w:rPr>
      </w:pPr>
    </w:p>
    <w:p w:rsidR="00A94DFD" w:rsidRDefault="00A94DFD">
      <w:pPr>
        <w:jc w:val="right"/>
      </w:pPr>
    </w:p>
    <w:sectPr w:rsidR="00A94DFD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51" w:rsidRDefault="000C6051">
      <w:r>
        <w:separator/>
      </w:r>
    </w:p>
  </w:endnote>
  <w:endnote w:type="continuationSeparator" w:id="0">
    <w:p w:rsidR="000C6051" w:rsidRDefault="000C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FD" w:rsidRDefault="00A94DFD">
    <w:pPr>
      <w:pStyle w:val="Zpat"/>
      <w:jc w:val="center"/>
    </w:pPr>
    <w:r>
      <w:rPr>
        <w:rStyle w:val="slostrnky"/>
        <w:rFonts w:cs="Arial"/>
        <w:sz w:val="18"/>
        <w:szCs w:val="18"/>
      </w:rPr>
      <w:fldChar w:fldCharType="begin"/>
    </w:r>
    <w:r>
      <w:rPr>
        <w:rStyle w:val="slostrnky"/>
        <w:rFonts w:cs="Arial"/>
        <w:sz w:val="18"/>
        <w:szCs w:val="18"/>
      </w:rPr>
      <w:instrText xml:space="preserve"> PAGE </w:instrText>
    </w:r>
    <w:r>
      <w:rPr>
        <w:rStyle w:val="slostrnky"/>
        <w:rFonts w:cs="Arial"/>
        <w:sz w:val="18"/>
        <w:szCs w:val="18"/>
      </w:rPr>
      <w:fldChar w:fldCharType="separate"/>
    </w:r>
    <w:r w:rsidR="0024040A">
      <w:rPr>
        <w:rStyle w:val="slostrnky"/>
        <w:rFonts w:cs="Arial"/>
        <w:noProof/>
        <w:sz w:val="18"/>
        <w:szCs w:val="18"/>
      </w:rPr>
      <w:t>4</w:t>
    </w:r>
    <w:r>
      <w:rPr>
        <w:rStyle w:val="slostrnky"/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51" w:rsidRDefault="000C6051">
      <w:r>
        <w:separator/>
      </w:r>
    </w:p>
  </w:footnote>
  <w:footnote w:type="continuationSeparator" w:id="0">
    <w:p w:rsidR="000C6051" w:rsidRDefault="000C6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FD" w:rsidRDefault="00297C27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 1216</w:t>
    </w:r>
    <w:r w:rsidR="00A94DFD">
      <w:rPr>
        <w:rFonts w:ascii="Arial" w:hAnsi="Arial" w:cs="Arial"/>
        <w:b/>
        <w:sz w:val="18"/>
        <w:szCs w:val="18"/>
      </w:rPr>
      <w:t>/S/16</w:t>
    </w:r>
  </w:p>
  <w:p w:rsidR="00A94DFD" w:rsidRDefault="00A94DFD">
    <w:pPr>
      <w:pStyle w:val="Zhlav"/>
      <w:jc w:val="right"/>
      <w:rPr>
        <w:rFonts w:ascii="Arial" w:hAnsi="Arial" w:cs="Arial"/>
        <w:b/>
        <w:sz w:val="18"/>
        <w:szCs w:val="18"/>
      </w:rPr>
    </w:pPr>
  </w:p>
  <w:p w:rsidR="00A94DFD" w:rsidRDefault="00A94DFD">
    <w:pPr>
      <w:pStyle w:val="Zhlav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  <w:szCs w:val="16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  <w:szCs w:val="16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  <w:szCs w:val="16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</w:abstractNum>
  <w:abstractNum w:abstractNumId="5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  <w:szCs w:val="16"/>
        <w:lang w:bidi="en-US"/>
      </w:r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  <w:szCs w:val="16"/>
      </w:rPr>
    </w:lvl>
  </w:abstractNum>
  <w:abstractNum w:abstractNumId="7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pacing w:val="-4"/>
        <w:sz w:val="16"/>
        <w:szCs w:val="16"/>
        <w:lang w:bidi="en-US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i w:val="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554"/>
    <w:rsid w:val="000C3044"/>
    <w:rsid w:val="000C6051"/>
    <w:rsid w:val="001C443A"/>
    <w:rsid w:val="0024040A"/>
    <w:rsid w:val="00241EA6"/>
    <w:rsid w:val="00297C27"/>
    <w:rsid w:val="0033738A"/>
    <w:rsid w:val="003D1BB7"/>
    <w:rsid w:val="003D406B"/>
    <w:rsid w:val="0043799B"/>
    <w:rsid w:val="005714DC"/>
    <w:rsid w:val="005978E9"/>
    <w:rsid w:val="006F19E3"/>
    <w:rsid w:val="006F4165"/>
    <w:rsid w:val="007A7E6C"/>
    <w:rsid w:val="00806B36"/>
    <w:rsid w:val="008C6FFB"/>
    <w:rsid w:val="00902124"/>
    <w:rsid w:val="00932D1A"/>
    <w:rsid w:val="009D3AF6"/>
    <w:rsid w:val="00A64D29"/>
    <w:rsid w:val="00A839EA"/>
    <w:rsid w:val="00A94DFD"/>
    <w:rsid w:val="00B2278C"/>
    <w:rsid w:val="00BF655C"/>
    <w:rsid w:val="00C943E7"/>
    <w:rsid w:val="00CC50E2"/>
    <w:rsid w:val="00F96E2D"/>
    <w:rsid w:val="00FD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16"/>
      <w:szCs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sz w:val="16"/>
      <w:szCs w:val="16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16"/>
      <w:szCs w:val="16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Times New Roman" w:hint="default"/>
      <w:sz w:val="20"/>
      <w:szCs w:val="20"/>
    </w:rPr>
  </w:style>
  <w:style w:type="character" w:customStyle="1" w:styleId="WW8Num16z1">
    <w:name w:val="WW8Num16z1"/>
    <w:rPr>
      <w:rFonts w:hint="default"/>
      <w:sz w:val="18"/>
      <w:szCs w:val="18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ahoma" w:hAnsi="Tahoma" w:cs="Tahoma" w:hint="default"/>
      <w:sz w:val="16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  <w:sz w:val="16"/>
      <w:szCs w:val="1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/>
      <w:sz w:val="16"/>
      <w:szCs w:val="16"/>
      <w:lang w:bidi="en-US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sz w:val="16"/>
      <w:szCs w:val="16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18"/>
      <w:szCs w:val="1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color w:val="auto"/>
    </w:rPr>
  </w:style>
  <w:style w:type="character" w:customStyle="1" w:styleId="WW8Num26z1">
    <w:name w:val="WW8Num26z1"/>
    <w:rPr>
      <w:rFonts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pacing w:val="-4"/>
      <w:sz w:val="16"/>
      <w:szCs w:val="16"/>
      <w:lang w:bidi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i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kladntext2Char">
    <w:name w:val="Základní text 2 Char"/>
    <w:rPr>
      <w:sz w:val="24"/>
      <w:szCs w:val="24"/>
      <w:lang w:val="cs-CZ" w:bidi="ar-SA"/>
    </w:rPr>
  </w:style>
  <w:style w:type="character" w:customStyle="1" w:styleId="TextkomenteChar">
    <w:name w:val="Text komentáře Char"/>
    <w:rPr>
      <w:lang w:val="en-US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edmtkomenteChar">
    <w:name w:val="Předmět komentáře Char"/>
    <w:rPr>
      <w:b/>
      <w:bCs/>
      <w:lang w:val="en-US" w:bidi="ar-SA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ld">
    <w:name w:val="bold"/>
    <w:basedOn w:val="Standardnpsmo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 Unicode M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</w:style>
  <w:style w:type="paragraph" w:customStyle="1" w:styleId="Textkomente1">
    <w:name w:val="Text komentáře1"/>
    <w:basedOn w:val="Normln"/>
    <w:rPr>
      <w:sz w:val="20"/>
      <w:szCs w:val="20"/>
      <w:lang w:val="en-US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/>
    </w:rPr>
  </w:style>
  <w:style w:type="paragraph" w:customStyle="1" w:styleId="ListParagraph">
    <w:name w:val="List Paragraph"/>
    <w:basedOn w:val="Normln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34f2b34af4a1a90a38d5f3bb367d135c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8216cf1eb164185e22f525f73d6715d1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Cycle_WF_Code xmlns="d46858db-4c8b-4f28-b3b6-3a0393c8c379" xsi:nil="true"/>
    <BlockDateWF xmlns="d46858db-4c8b-4f28-b3b6-3a0393c8c379" xsi:nil="true"/>
    <IdenitificationN xmlns="6160f1d4-939d-418a-9949-96cf54530005">10646</IdenitificationN>
    <KonecPripominkovani xmlns="d46858db-4c8b-4f28-b3b6-3a0393c8c379">2016-06-27T11:19:40+00:00</KonecPripominkovani>
  </documentManagement>
</p:properties>
</file>

<file path=customXml/itemProps1.xml><?xml version="1.0" encoding="utf-8"?>
<ds:datastoreItem xmlns:ds="http://schemas.openxmlformats.org/officeDocument/2006/customXml" ds:itemID="{04581A00-304B-4B7F-B0D4-4F1F0E8DA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f1d4-939d-418a-9949-96cf54530005"/>
    <ds:schemaRef ds:uri="d46858db-4c8b-4f28-b3b6-3a0393c8c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53615-EB1A-4629-A1BF-ECD54D7C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36D35-B5E2-4B9B-BB2B-E3DDAF38559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CECCCA8-2662-4267-BDEF-5DF66B10F6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A0F9D9-C6CC-4687-B834-88DCC8EB6C2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2128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Všeobecná fakultní nemocnice v Praze</Company>
  <LinksUpToDate>false</LinksUpToDate>
  <CharactersWithSpaces>14659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6898</dc:creator>
  <cp:lastModifiedBy>18023</cp:lastModifiedBy>
  <cp:revision>2</cp:revision>
  <cp:lastPrinted>2016-07-12T11:47:00Z</cp:lastPrinted>
  <dcterms:created xsi:type="dcterms:W3CDTF">2016-08-08T07:18:00Z</dcterms:created>
  <dcterms:modified xsi:type="dcterms:W3CDTF">2016-08-08T07:18:00Z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S6YYPTXXW32Y-38-4557</vt:lpwstr>
  </property>
  <property fmtid="{D5CDD505-2E9C-101B-9397-08002B2CF9AE}" pid="3" name="_dlc_DocIdItemGuid">
    <vt:lpwstr>8a933a15-4c12-47f5-880b-1a33bcf01eee</vt:lpwstr>
  </property>
  <property fmtid="{D5CDD505-2E9C-101B-9397-08002B2CF9AE}" pid="4" name="_dlc_DocIdUrl">
    <vt:lpwstr>http://intranet.vfn.cz/PripominkovaniSM/_layouts/15/DocIdRedir.aspx?ID=S6YYPTXXW32Y-38-4557, S6YYPTXXW32Y-38-4557</vt:lpwstr>
  </property>
  <property fmtid="{D5CDD505-2E9C-101B-9397-08002B2CF9AE}" pid="5" name="WorkflowChangePath">
    <vt:lpwstr>43c30ba9-056b-446d-a735-cef8391dacee,2;43c30ba9-056b-446d-a735-cef8391dacee,3;43c30ba9-056b-446d-a735-cef8391dacee,8;43c30ba9-056b-446d-a735-cef8391dacee,9;</vt:lpwstr>
  </property>
  <property fmtid="{D5CDD505-2E9C-101B-9397-08002B2CF9AE}" pid="6" name="Block_WF">
    <vt:lpwstr>1.00000000000000</vt:lpwstr>
  </property>
  <property fmtid="{D5CDD505-2E9C-101B-9397-08002B2CF9AE}" pid="7" name="ContentTypeId">
    <vt:lpwstr>0x010100E5FAAC045257D74CAAE8F712F9C8943A0100BE4F5FB53008D34DB5E565ADC9BE1C1D</vt:lpwstr>
  </property>
</Properties>
</file>