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O B J E D N Á V K A  OKB-0100                  </w:t>
      </w:r>
      <w:proofErr w:type="gramStart"/>
      <w:r>
        <w:rPr>
          <w:rFonts w:ascii="Segoe UI" w:hAnsi="Segoe UI" w:cs="Segoe UI"/>
          <w:sz w:val="18"/>
          <w:szCs w:val="18"/>
        </w:rPr>
        <w:t>Strana  1</w:t>
      </w:r>
      <w:proofErr w:type="gramEnd"/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Objednávka dle zákona č. 134/2016 Sb. o zadávání veřejných zakázek, v platném znění.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Objednatel:                               Dodavatel:                              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Nemocnice Třinec, příspěvková organizace                                          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Kaštanová 268, Dolní Líšná                                                        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739 61 Třinec                                                                     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IČO: 00534242                                                                     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DIČ: CZ00534242                                                                   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Tel.:                                                                             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Fax.:                                                                             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Mail:</w:t>
      </w:r>
      <w:r>
        <w:rPr>
          <w:rFonts w:ascii="Segoe UI" w:hAnsi="Segoe UI" w:cs="Segoe UI"/>
          <w:color w:val="0000FF"/>
          <w:sz w:val="18"/>
          <w:szCs w:val="18"/>
          <w:u w:val="single"/>
        </w:rPr>
        <w:t>sklad@nemtr.cz</w:t>
      </w: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Vyřizuje:Bojková Jana Mgr.                                                        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Bankovní spojení:                                                                 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KB Třinec                                 </w:t>
      </w:r>
      <w:proofErr w:type="gramStart"/>
      <w:r>
        <w:rPr>
          <w:rFonts w:ascii="Segoe UI" w:hAnsi="Segoe UI" w:cs="Segoe UI"/>
          <w:sz w:val="18"/>
          <w:szCs w:val="18"/>
        </w:rPr>
        <w:t>Zák.číslo</w:t>
      </w:r>
      <w:proofErr w:type="gramEnd"/>
      <w:r>
        <w:rPr>
          <w:rFonts w:ascii="Segoe UI" w:hAnsi="Segoe UI" w:cs="Segoe UI"/>
          <w:sz w:val="18"/>
          <w:szCs w:val="18"/>
        </w:rPr>
        <w:t xml:space="preserve">:                              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Číslo účtu: 29034781/0100                 Datum obj: </w:t>
      </w:r>
      <w:proofErr w:type="gramStart"/>
      <w:r>
        <w:rPr>
          <w:rFonts w:ascii="Segoe UI" w:hAnsi="Segoe UI" w:cs="Segoe UI"/>
          <w:sz w:val="18"/>
          <w:szCs w:val="18"/>
        </w:rPr>
        <w:t>15.07.2019</w:t>
      </w:r>
      <w:proofErr w:type="gramEnd"/>
      <w:r>
        <w:rPr>
          <w:rFonts w:ascii="Segoe UI" w:hAnsi="Segoe UI" w:cs="Segoe UI"/>
          <w:sz w:val="18"/>
          <w:szCs w:val="18"/>
        </w:rPr>
        <w:t xml:space="preserve">                   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Roche s.r.o.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Sokolovská 685/136f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186 00 Praha 8, Budova F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Splatnost 30 (dnů/dní)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K dodávce zašlete prohlášení o shodě podle zákona číslo 123/2000 Sb, v aktuálním znění.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.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R. Název+Popis                                                Katalog. </w:t>
      </w:r>
      <w:proofErr w:type="gramStart"/>
      <w:r>
        <w:rPr>
          <w:rFonts w:ascii="Segoe UI" w:hAnsi="Segoe UI" w:cs="Segoe UI"/>
          <w:sz w:val="18"/>
          <w:szCs w:val="18"/>
        </w:rPr>
        <w:t>č.</w:t>
      </w:r>
      <w:proofErr w:type="gramEnd"/>
      <w:r>
        <w:rPr>
          <w:rFonts w:ascii="Segoe UI" w:hAnsi="Segoe UI" w:cs="Segoe UI"/>
          <w:sz w:val="18"/>
          <w:szCs w:val="18"/>
        </w:rPr>
        <w:t xml:space="preserve">         Počet MJ    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1 BIO Cobas EcoTergent, 12x 59ml                             06544410190             2 BAL   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2 BIO Cobas HbA1c TQ </w:t>
      </w:r>
      <w:proofErr w:type="gramStart"/>
      <w:r>
        <w:rPr>
          <w:rFonts w:ascii="Segoe UI" w:hAnsi="Segoe UI" w:cs="Segoe UI"/>
          <w:sz w:val="18"/>
          <w:szCs w:val="18"/>
        </w:rPr>
        <w:t>Gen.3, 150</w:t>
      </w:r>
      <w:proofErr w:type="gramEnd"/>
      <w:r>
        <w:rPr>
          <w:rFonts w:ascii="Segoe UI" w:hAnsi="Segoe UI" w:cs="Segoe UI"/>
          <w:sz w:val="18"/>
          <w:szCs w:val="18"/>
        </w:rPr>
        <w:t xml:space="preserve"> testů                        05336163190             6 BAL   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3 BIO Cobas IGG II 150, 150 </w:t>
      </w:r>
      <w:proofErr w:type="gramStart"/>
      <w:r>
        <w:rPr>
          <w:rFonts w:ascii="Segoe UI" w:hAnsi="Segoe UI" w:cs="Segoe UI"/>
          <w:sz w:val="18"/>
          <w:szCs w:val="18"/>
        </w:rPr>
        <w:t>testů                            03507432190             2</w:t>
      </w:r>
      <w:proofErr w:type="gramEnd"/>
      <w:r>
        <w:rPr>
          <w:rFonts w:ascii="Segoe UI" w:hAnsi="Segoe UI" w:cs="Segoe UI"/>
          <w:sz w:val="18"/>
          <w:szCs w:val="18"/>
        </w:rPr>
        <w:t xml:space="preserve"> BAL   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4 BIO Cobas ProCell M 2x2, 2x2l                              04880340190             3 BAL   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5 BIO Cobas sTFR TQ 80, Transferinový receptor, 80 </w:t>
      </w:r>
      <w:proofErr w:type="gramStart"/>
      <w:r>
        <w:rPr>
          <w:rFonts w:ascii="Segoe UI" w:hAnsi="Segoe UI" w:cs="Segoe UI"/>
          <w:sz w:val="18"/>
          <w:szCs w:val="18"/>
        </w:rPr>
        <w:t>testů     20763454122             2</w:t>
      </w:r>
      <w:proofErr w:type="gramEnd"/>
      <w:r>
        <w:rPr>
          <w:rFonts w:ascii="Segoe UI" w:hAnsi="Segoe UI" w:cs="Segoe UI"/>
          <w:sz w:val="18"/>
          <w:szCs w:val="18"/>
        </w:rPr>
        <w:t xml:space="preserve"> BAL   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6 BIO Cobas TRSF2 100, Transferin, 100 </w:t>
      </w:r>
      <w:proofErr w:type="gramStart"/>
      <w:r>
        <w:rPr>
          <w:rFonts w:ascii="Segoe UI" w:hAnsi="Segoe UI" w:cs="Segoe UI"/>
          <w:sz w:val="18"/>
          <w:szCs w:val="18"/>
        </w:rPr>
        <w:t>testů                 03015050122             2</w:t>
      </w:r>
      <w:proofErr w:type="gramEnd"/>
      <w:r>
        <w:rPr>
          <w:rFonts w:ascii="Segoe UI" w:hAnsi="Segoe UI" w:cs="Segoe UI"/>
          <w:sz w:val="18"/>
          <w:szCs w:val="18"/>
        </w:rPr>
        <w:t xml:space="preserve"> BAL   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7 BIO Elecsys Anti -TPO, 100 </w:t>
      </w:r>
      <w:proofErr w:type="gramStart"/>
      <w:r>
        <w:rPr>
          <w:rFonts w:ascii="Segoe UI" w:hAnsi="Segoe UI" w:cs="Segoe UI"/>
          <w:sz w:val="18"/>
          <w:szCs w:val="18"/>
        </w:rPr>
        <w:t>testů                           06368590190             2</w:t>
      </w:r>
      <w:proofErr w:type="gramEnd"/>
      <w:r>
        <w:rPr>
          <w:rFonts w:ascii="Segoe UI" w:hAnsi="Segoe UI" w:cs="Segoe UI"/>
          <w:sz w:val="18"/>
          <w:szCs w:val="18"/>
        </w:rPr>
        <w:t xml:space="preserve"> BAL   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8 BIO Elecsys Vitamin B12 II, 100 </w:t>
      </w:r>
      <w:proofErr w:type="gramStart"/>
      <w:r>
        <w:rPr>
          <w:rFonts w:ascii="Segoe UI" w:hAnsi="Segoe UI" w:cs="Segoe UI"/>
          <w:sz w:val="18"/>
          <w:szCs w:val="18"/>
        </w:rPr>
        <w:t>testů                      07212771190             2</w:t>
      </w:r>
      <w:proofErr w:type="gramEnd"/>
      <w:r>
        <w:rPr>
          <w:rFonts w:ascii="Segoe UI" w:hAnsi="Segoe UI" w:cs="Segoe UI"/>
          <w:sz w:val="18"/>
          <w:szCs w:val="18"/>
        </w:rPr>
        <w:t xml:space="preserve"> BAL   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~         IČO:49617052, cena s DPH 89 044,- Kč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~         akceptováno </w:t>
      </w:r>
      <w:proofErr w:type="gramStart"/>
      <w:r>
        <w:rPr>
          <w:rFonts w:ascii="Segoe UI" w:hAnsi="Segoe UI" w:cs="Segoe UI"/>
          <w:sz w:val="18"/>
          <w:szCs w:val="18"/>
        </w:rPr>
        <w:t>15.7.2019</w:t>
      </w:r>
      <w:proofErr w:type="gramEnd"/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Vyhotovil: Bojková Jana Mgr.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</w:t>
      </w:r>
      <w:proofErr w:type="gramStart"/>
      <w:r>
        <w:rPr>
          <w:rFonts w:ascii="Segoe UI" w:hAnsi="Segoe UI" w:cs="Segoe UI"/>
          <w:sz w:val="18"/>
          <w:szCs w:val="18"/>
        </w:rPr>
        <w:t>Schválil ..........................</w:t>
      </w:r>
      <w:proofErr w:type="gramEnd"/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Ředitel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MUDr. et Mgr. Zdeněk Matušek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((INT16446))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0B28B4" w:rsidRDefault="000B28B4" w:rsidP="000B28B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8C39B2" w:rsidRPr="000B28B4" w:rsidRDefault="008C39B2" w:rsidP="000B28B4">
      <w:bookmarkStart w:id="0" w:name="_GoBack"/>
      <w:bookmarkEnd w:id="0"/>
    </w:p>
    <w:sectPr w:rsidR="008C39B2" w:rsidRPr="000B28B4" w:rsidSect="001B3E0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33"/>
    <w:rsid w:val="000B28B4"/>
    <w:rsid w:val="000D5018"/>
    <w:rsid w:val="001003CC"/>
    <w:rsid w:val="00107005"/>
    <w:rsid w:val="00171446"/>
    <w:rsid w:val="002E25F7"/>
    <w:rsid w:val="0031440E"/>
    <w:rsid w:val="00401307"/>
    <w:rsid w:val="004E2422"/>
    <w:rsid w:val="0058527A"/>
    <w:rsid w:val="00592CB2"/>
    <w:rsid w:val="005F28A7"/>
    <w:rsid w:val="0065726E"/>
    <w:rsid w:val="00687C4D"/>
    <w:rsid w:val="00750033"/>
    <w:rsid w:val="007C3B08"/>
    <w:rsid w:val="007E4AC2"/>
    <w:rsid w:val="0086074E"/>
    <w:rsid w:val="008C39B2"/>
    <w:rsid w:val="0092055E"/>
    <w:rsid w:val="009F0825"/>
    <w:rsid w:val="00A32F28"/>
    <w:rsid w:val="00AB6002"/>
    <w:rsid w:val="00B52D2C"/>
    <w:rsid w:val="00C45C44"/>
    <w:rsid w:val="00E355E5"/>
    <w:rsid w:val="00EB7BFE"/>
    <w:rsid w:val="00FC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82B85-A0DC-42B1-B008-EFE02FE5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7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Hlavnickova</dc:creator>
  <cp:keywords/>
  <dc:description/>
  <cp:lastModifiedBy>Ilona Hlavnickova</cp:lastModifiedBy>
  <cp:revision>2</cp:revision>
  <cp:lastPrinted>2019-08-20T12:09:00Z</cp:lastPrinted>
  <dcterms:created xsi:type="dcterms:W3CDTF">2019-08-20T12:09:00Z</dcterms:created>
  <dcterms:modified xsi:type="dcterms:W3CDTF">2019-08-20T12:09:00Z</dcterms:modified>
</cp:coreProperties>
</file>