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35" w:rsidRDefault="00E16C35" w:rsidP="00E16C35">
      <w:pPr>
        <w:pStyle w:val="nadpis"/>
        <w:spacing w:before="0" w:after="0" w:line="264" w:lineRule="auto"/>
        <w:ind w:left="150" w:right="150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SMLOUVA O DÍLO 2</w:t>
      </w:r>
      <w:r>
        <w:rPr>
          <w:rFonts w:ascii="Georgia" w:hAnsi="Georgia" w:cs="Arial"/>
          <w:sz w:val="24"/>
          <w:szCs w:val="24"/>
        </w:rPr>
        <w:t>/2016</w:t>
      </w:r>
    </w:p>
    <w:p w:rsidR="00E16C35" w:rsidRDefault="00E16C35" w:rsidP="00E16C35">
      <w:pPr>
        <w:pStyle w:val="Textbody"/>
        <w:ind w:left="434" w:right="150" w:hanging="284"/>
        <w:jc w:val="center"/>
        <w:rPr>
          <w:rFonts w:ascii="Georgia" w:hAnsi="Georgia" w:cs="Arial"/>
          <w:sz w:val="24"/>
          <w:szCs w:val="24"/>
        </w:rPr>
      </w:pPr>
    </w:p>
    <w:p w:rsidR="00E16C35" w:rsidRDefault="00E16C35" w:rsidP="00E16C35">
      <w:pPr>
        <w:pStyle w:val="podnadpis"/>
        <w:spacing w:before="0" w:after="0"/>
        <w:ind w:left="434" w:right="150" w:hanging="284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níže uvedeného dne, měsíce a roku mezi smluvními stranami, kterými jsou:</w:t>
      </w:r>
    </w:p>
    <w:p w:rsidR="00E16C35" w:rsidRDefault="00E16C35" w:rsidP="00E16C35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 </w:t>
      </w:r>
    </w:p>
    <w:p w:rsidR="00E16C35" w:rsidRDefault="00E16C35" w:rsidP="00E16C35">
      <w:pPr>
        <w:pStyle w:val="Textbody"/>
        <w:ind w:left="434" w:right="150" w:hanging="284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Objednatel,</w:t>
      </w:r>
    </w:p>
    <w:p w:rsidR="00E16C35" w:rsidRDefault="00E16C35" w:rsidP="00E16C35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</w:p>
    <w:p w:rsidR="00E16C35" w:rsidRDefault="00E16C35" w:rsidP="00E16C35">
      <w:pPr>
        <w:pStyle w:val="Standard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Domov důchodců Český Dub, </w:t>
      </w:r>
      <w:proofErr w:type="spellStart"/>
      <w:proofErr w:type="gramStart"/>
      <w:r>
        <w:rPr>
          <w:rFonts w:ascii="Georgia" w:hAnsi="Georgia" w:cs="Arial"/>
          <w:b/>
          <w:bCs/>
        </w:rPr>
        <w:t>p.o</w:t>
      </w:r>
      <w:proofErr w:type="spellEnd"/>
      <w:r>
        <w:rPr>
          <w:rFonts w:ascii="Georgia" w:hAnsi="Georgia" w:cs="Arial"/>
          <w:b/>
          <w:bCs/>
        </w:rPr>
        <w:t>.</w:t>
      </w:r>
      <w:proofErr w:type="gramEnd"/>
    </w:p>
    <w:p w:rsidR="00E16C35" w:rsidRDefault="00E16C35" w:rsidP="00E16C35">
      <w:pPr>
        <w:pStyle w:val="Standard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Zámecká 39/IV</w:t>
      </w:r>
    </w:p>
    <w:p w:rsidR="00E16C35" w:rsidRDefault="00E16C35" w:rsidP="00E16C35">
      <w:pPr>
        <w:pStyle w:val="Standard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463 42 Český Dub</w:t>
      </w:r>
    </w:p>
    <w:p w:rsidR="00E16C35" w:rsidRDefault="00E16C35" w:rsidP="00E16C35">
      <w:pPr>
        <w:pStyle w:val="Standard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IČ 71220020</w:t>
      </w:r>
    </w:p>
    <w:p w:rsidR="00E16C35" w:rsidRDefault="00E16C35" w:rsidP="00E16C35">
      <w:pPr>
        <w:pStyle w:val="Standard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zastoupený: Radimem Pochopem, ředitelem</w:t>
      </w:r>
    </w:p>
    <w:p w:rsidR="00E16C35" w:rsidRDefault="00E16C35" w:rsidP="00E16C35">
      <w:pPr>
        <w:pStyle w:val="Textbody"/>
        <w:ind w:left="150" w:right="150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jako objednatel na straně jedné (dále jen „objednatel“)</w:t>
      </w:r>
    </w:p>
    <w:p w:rsidR="00E16C35" w:rsidRDefault="00E16C35" w:rsidP="00E16C35">
      <w:pPr>
        <w:pStyle w:val="Textbody"/>
        <w:ind w:left="150" w:right="150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:rsidR="00E16C35" w:rsidRDefault="00E16C35" w:rsidP="00E16C35">
      <w:pPr>
        <w:pStyle w:val="Textbody"/>
        <w:ind w:left="150" w:right="15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a zhotovitel,</w:t>
      </w:r>
    </w:p>
    <w:p w:rsidR="00E16C35" w:rsidRDefault="00E16C35" w:rsidP="00E16C35">
      <w:pPr>
        <w:pStyle w:val="Textbody"/>
        <w:ind w:left="150" w:right="150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 </w:t>
      </w:r>
    </w:p>
    <w:p w:rsidR="00E16C35" w:rsidRDefault="00E16C35" w:rsidP="00E16C35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proofErr w:type="spellStart"/>
      <w:r>
        <w:rPr>
          <w:rFonts w:ascii="Georgia" w:hAnsi="Georgia" w:cs="Arial"/>
          <w:b/>
          <w:bCs/>
          <w:sz w:val="24"/>
          <w:szCs w:val="24"/>
        </w:rPr>
        <w:t>Radislav</w:t>
      </w:r>
      <w:proofErr w:type="spellEnd"/>
      <w:r>
        <w:rPr>
          <w:rFonts w:ascii="Georgia" w:hAnsi="Georgia" w:cs="Arial"/>
          <w:b/>
          <w:bCs/>
          <w:sz w:val="24"/>
          <w:szCs w:val="24"/>
        </w:rPr>
        <w:t xml:space="preserve"> Troják </w:t>
      </w:r>
    </w:p>
    <w:p w:rsidR="00E16C35" w:rsidRDefault="00E16C35" w:rsidP="00E16C35">
      <w:pPr>
        <w:pStyle w:val="Textbody"/>
        <w:ind w:left="434" w:right="150" w:hanging="284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 xml:space="preserve">                                                  Frýdštejn čp. 115, 463 42</w:t>
      </w:r>
    </w:p>
    <w:p w:rsidR="00E16C35" w:rsidRDefault="00E16C35" w:rsidP="00E16C35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IČ 16387406</w:t>
      </w:r>
    </w:p>
    <w:p w:rsidR="00E16C35" w:rsidRDefault="00E16C35" w:rsidP="00E16C35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 xml:space="preserve">DIČ CZ6709161228 </w:t>
      </w:r>
    </w:p>
    <w:p w:rsidR="00E16C35" w:rsidRDefault="00E16C35" w:rsidP="00E16C35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</w:p>
    <w:p w:rsidR="00E16C35" w:rsidRDefault="00E16C35" w:rsidP="00E16C35">
      <w:pPr>
        <w:pStyle w:val="Textbody"/>
        <w:ind w:left="150" w:right="150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jako zhotovitel na straně druhé (dále jen „zhotovitel“)</w:t>
      </w:r>
    </w:p>
    <w:p w:rsidR="00E16C35" w:rsidRDefault="00E16C35" w:rsidP="00E16C35">
      <w:pPr>
        <w:pStyle w:val="Textbody"/>
        <w:ind w:left="434" w:right="150" w:hanging="284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:rsidR="00E16C35" w:rsidRDefault="00E16C35" w:rsidP="00E16C35">
      <w:pPr>
        <w:pStyle w:val="nadpis"/>
        <w:spacing w:before="0" w:after="0"/>
        <w:ind w:left="150" w:right="150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:rsidR="00E16C35" w:rsidRDefault="00E16C35" w:rsidP="00E16C35">
      <w:pPr>
        <w:pStyle w:val="Textbody"/>
        <w:ind w:left="150" w:right="150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I</w:t>
      </w:r>
    </w:p>
    <w:p w:rsidR="00E16C35" w:rsidRDefault="00E16C35" w:rsidP="00E16C35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Předmět smlouvy</w:t>
      </w:r>
    </w:p>
    <w:p w:rsidR="00E16C35" w:rsidRDefault="00E16C35" w:rsidP="00E16C35">
      <w:pPr>
        <w:spacing w:before="100" w:beforeAutospacing="1" w:after="100" w:afterAutospacing="1" w:line="240" w:lineRule="auto"/>
        <w:ind w:left="360"/>
        <w:rPr>
          <w:rFonts w:ascii="Georgia" w:eastAsia="Times New Roman" w:hAnsi="Georgia"/>
          <w:sz w:val="24"/>
          <w:szCs w:val="24"/>
        </w:rPr>
      </w:pPr>
      <w:r>
        <w:rPr>
          <w:rFonts w:ascii="Georgia" w:hAnsi="Georgia"/>
          <w:sz w:val="24"/>
        </w:rPr>
        <w:t xml:space="preserve"> Zhotovitel se zavazuje provést pro objednatele </w:t>
      </w:r>
      <w:r>
        <w:rPr>
          <w:rFonts w:ascii="Georgia" w:hAnsi="Georgia"/>
          <w:b/>
          <w:bCs/>
          <w:sz w:val="24"/>
        </w:rPr>
        <w:t>výměnu vodovodního a odpadního</w:t>
      </w:r>
      <w:r>
        <w:rPr>
          <w:rFonts w:ascii="Georgia" w:hAnsi="Georgia"/>
          <w:b/>
          <w:bCs/>
          <w:sz w:val="24"/>
        </w:rPr>
        <w:t xml:space="preserve"> potrubí v objektu čp. 39 areálu Domova důchodců Český Dub. </w:t>
      </w:r>
      <w:r>
        <w:rPr>
          <w:rFonts w:ascii="Georgia" w:hAnsi="Georgia"/>
          <w:bCs/>
          <w:sz w:val="24"/>
          <w:szCs w:val="24"/>
        </w:rPr>
        <w:t xml:space="preserve">Předmětem zakázky je </w:t>
      </w:r>
      <w:r>
        <w:rPr>
          <w:rFonts w:ascii="Georgia" w:eastAsia="Times New Roman" w:hAnsi="Georgia"/>
          <w:sz w:val="24"/>
          <w:szCs w:val="24"/>
        </w:rPr>
        <w:t>sekání stěn, demontáž starého potrubí, montáž nového potrubí PPRV, související zednické práce, vyštukování, nalepení okrasných říms, vymalování.</w:t>
      </w:r>
    </w:p>
    <w:p w:rsidR="00E16C35" w:rsidRDefault="00E16C35" w:rsidP="00E16C35">
      <w:pPr>
        <w:pStyle w:val="Textbody"/>
        <w:ind w:left="434" w:right="150" w:hanging="284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:rsidR="00E16C35" w:rsidRDefault="00E16C35" w:rsidP="00E16C35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II</w:t>
      </w:r>
    </w:p>
    <w:p w:rsidR="00E16C35" w:rsidRDefault="00E16C35" w:rsidP="00E16C35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Cena a platební podmínky</w:t>
      </w:r>
    </w:p>
    <w:p w:rsidR="00E16C35" w:rsidRDefault="00E16C35" w:rsidP="00E16C35">
      <w:pPr>
        <w:pStyle w:val="Textbody"/>
        <w:ind w:left="150" w:right="150"/>
        <w:rPr>
          <w:rFonts w:ascii="Georgia" w:hAnsi="Georgia" w:cs="Arial"/>
          <w:sz w:val="24"/>
          <w:szCs w:val="24"/>
        </w:rPr>
      </w:pPr>
    </w:p>
    <w:p w:rsidR="00E16C35" w:rsidRDefault="00E16C35" w:rsidP="00E16C35">
      <w:pPr>
        <w:pStyle w:val="Textbody"/>
        <w:numPr>
          <w:ilvl w:val="0"/>
          <w:numId w:val="2"/>
        </w:numPr>
        <w:ind w:right="150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Cena díla vychází z nabídky, kterou zhotovitel u</w:t>
      </w:r>
      <w:r>
        <w:rPr>
          <w:rFonts w:ascii="Georgia" w:hAnsi="Georgia" w:cs="Arial"/>
          <w:sz w:val="24"/>
          <w:szCs w:val="24"/>
        </w:rPr>
        <w:t>činil v poptávkovém řízení: 97.5</w:t>
      </w:r>
      <w:r>
        <w:rPr>
          <w:rFonts w:ascii="Georgia" w:hAnsi="Georgia" w:cs="Arial"/>
          <w:sz w:val="24"/>
          <w:szCs w:val="24"/>
        </w:rPr>
        <w:t>00,-Kč + DPH 15%. Tato cena je cenou maximální.</w:t>
      </w:r>
    </w:p>
    <w:p w:rsidR="00E16C35" w:rsidRDefault="00E16C35" w:rsidP="00E16C35">
      <w:pPr>
        <w:pStyle w:val="Textbody"/>
        <w:numPr>
          <w:ilvl w:val="0"/>
          <w:numId w:val="2"/>
        </w:numPr>
        <w:ind w:right="150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Platba bude provedena na základě vydané faktury na účet zhotovitele do 10 dnů od dne převzetí vystavené faktury.</w:t>
      </w:r>
    </w:p>
    <w:p w:rsidR="00E16C35" w:rsidRDefault="00E16C35" w:rsidP="00E16C35">
      <w:pPr>
        <w:pStyle w:val="Textbody"/>
        <w:numPr>
          <w:ilvl w:val="0"/>
          <w:numId w:val="2"/>
        </w:numPr>
        <w:ind w:right="150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V případě prodlení se zaplacením faktury podle předchozích odstavců zaplatí objednatel smluvní pokutu ve výši 0,05% z dlužné částky za každý den prodlení.</w:t>
      </w:r>
    </w:p>
    <w:p w:rsidR="00E16C35" w:rsidRDefault="00E16C35" w:rsidP="00E16C35">
      <w:pPr>
        <w:pStyle w:val="Textbody"/>
        <w:ind w:left="150" w:right="150"/>
        <w:rPr>
          <w:rFonts w:ascii="Georgia" w:hAnsi="Georgia" w:cs="Arial"/>
          <w:sz w:val="24"/>
          <w:szCs w:val="24"/>
        </w:rPr>
      </w:pPr>
    </w:p>
    <w:p w:rsidR="00E16C35" w:rsidRDefault="00E16C35" w:rsidP="00E16C35">
      <w:pPr>
        <w:pStyle w:val="Textbody"/>
        <w:ind w:left="150" w:right="150"/>
        <w:rPr>
          <w:rFonts w:ascii="Georgia" w:hAnsi="Georgia" w:cs="Arial"/>
          <w:sz w:val="24"/>
          <w:szCs w:val="24"/>
        </w:rPr>
      </w:pPr>
    </w:p>
    <w:p w:rsidR="00E16C35" w:rsidRDefault="00E16C35" w:rsidP="00E16C35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III</w:t>
      </w:r>
    </w:p>
    <w:p w:rsidR="00E16C35" w:rsidRDefault="00E16C35" w:rsidP="00E16C35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Doba plnění</w:t>
      </w:r>
    </w:p>
    <w:p w:rsidR="00E16C35" w:rsidRDefault="00E16C35" w:rsidP="00E16C35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:rsidR="00E16C35" w:rsidRDefault="00E16C35" w:rsidP="00E16C35">
      <w:pPr>
        <w:pStyle w:val="Textbody"/>
        <w:numPr>
          <w:ilvl w:val="0"/>
          <w:numId w:val="4"/>
        </w:numPr>
        <w:ind w:right="15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Zaháje</w:t>
      </w:r>
      <w:r>
        <w:rPr>
          <w:rFonts w:ascii="Georgia" w:hAnsi="Georgia" w:cs="Arial"/>
          <w:sz w:val="24"/>
          <w:szCs w:val="24"/>
        </w:rPr>
        <w:t>ní prací a předání staveniště 18</w:t>
      </w:r>
      <w:r>
        <w:rPr>
          <w:rFonts w:ascii="Georgia" w:hAnsi="Georgia" w:cs="Arial"/>
          <w:sz w:val="24"/>
          <w:szCs w:val="24"/>
        </w:rPr>
        <w:t>. 12. 2016</w:t>
      </w:r>
    </w:p>
    <w:p w:rsidR="00E16C35" w:rsidRDefault="00E16C35" w:rsidP="00E16C35">
      <w:pPr>
        <w:pStyle w:val="Textbody"/>
        <w:numPr>
          <w:ilvl w:val="0"/>
          <w:numId w:val="4"/>
        </w:numPr>
        <w:ind w:right="15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Dílo bude zhotoveno kompletně nejpozději do 31. 12. 2016</w:t>
      </w:r>
    </w:p>
    <w:p w:rsidR="00E16C35" w:rsidRDefault="00E16C35" w:rsidP="00E16C35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lastRenderedPageBreak/>
        <w:t> </w:t>
      </w:r>
    </w:p>
    <w:p w:rsidR="00E16C35" w:rsidRDefault="00E16C35" w:rsidP="00E16C35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IV</w:t>
      </w:r>
    </w:p>
    <w:p w:rsidR="00E16C35" w:rsidRDefault="00E16C35" w:rsidP="00E16C35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Garanční podmínky</w:t>
      </w:r>
    </w:p>
    <w:p w:rsidR="00E16C35" w:rsidRDefault="00E16C35" w:rsidP="00E16C35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:rsidR="00E16C35" w:rsidRDefault="00E16C35" w:rsidP="00E16C35">
      <w:pPr>
        <w:pStyle w:val="Textbody"/>
        <w:ind w:left="540" w:right="150" w:hanging="39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1.  Na veškeré práce provedené zhotovitelem dle této smlouvy poskytne zhotovitel objednateli záruční lhůtu v délce 36 měsíců. V této době odstraní na svoje náklady závady zjištěné objednatelem, pokud nebyly prokazatelně způsobeny cizím zaviněním nebo živelnou pohromou.</w:t>
      </w:r>
    </w:p>
    <w:p w:rsidR="00E16C35" w:rsidRDefault="00E16C35" w:rsidP="00E16C35">
      <w:pPr>
        <w:pStyle w:val="Textbody"/>
        <w:ind w:left="150" w:right="150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 </w:t>
      </w:r>
    </w:p>
    <w:p w:rsidR="00E16C35" w:rsidRDefault="00E16C35" w:rsidP="00E16C35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V</w:t>
      </w:r>
    </w:p>
    <w:p w:rsidR="00E16C35" w:rsidRDefault="00E16C35" w:rsidP="00E16C35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Závazky objednatele a zhotovitele</w:t>
      </w:r>
    </w:p>
    <w:p w:rsidR="00E16C35" w:rsidRDefault="00E16C35" w:rsidP="00E16C35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:rsidR="00E16C35" w:rsidRDefault="00E16C35" w:rsidP="00E16C35">
      <w:pPr>
        <w:pStyle w:val="Textbody"/>
        <w:numPr>
          <w:ilvl w:val="0"/>
          <w:numId w:val="6"/>
        </w:numPr>
        <w:ind w:right="15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Objednatel je oprávněn provádět průběžnou kontrolu zhotovovaného díla.</w:t>
      </w:r>
    </w:p>
    <w:p w:rsidR="00E16C35" w:rsidRDefault="00E16C35" w:rsidP="00E16C35">
      <w:pPr>
        <w:pStyle w:val="Textbody"/>
        <w:numPr>
          <w:ilvl w:val="0"/>
          <w:numId w:val="6"/>
        </w:numPr>
        <w:ind w:right="15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Zhotovitel je povinen při zhotovování díla dodržovat veškeré bezpečnostní, požární a jiné předpisy.</w:t>
      </w:r>
    </w:p>
    <w:p w:rsidR="00E16C35" w:rsidRDefault="00E16C35" w:rsidP="00E16C35">
      <w:pPr>
        <w:pStyle w:val="Textbody"/>
        <w:numPr>
          <w:ilvl w:val="0"/>
          <w:numId w:val="6"/>
        </w:numPr>
        <w:ind w:right="15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Zhotovitel je povinen provést předmět smlouvy podle platných předpisů a norem a v dohodnuté lhůtě jej objednateli dodat.</w:t>
      </w:r>
    </w:p>
    <w:p w:rsidR="00E16C35" w:rsidRDefault="00E16C35" w:rsidP="00E16C35">
      <w:pPr>
        <w:pStyle w:val="Textbody"/>
        <w:ind w:left="434" w:right="150" w:hanging="284"/>
        <w:rPr>
          <w:rFonts w:ascii="Georgia" w:hAnsi="Georgia" w:cs="Arial"/>
          <w:i/>
          <w:iCs/>
          <w:sz w:val="24"/>
          <w:szCs w:val="24"/>
        </w:rPr>
      </w:pPr>
      <w:r>
        <w:rPr>
          <w:rFonts w:ascii="Georgia" w:hAnsi="Georgia" w:cs="Arial"/>
          <w:i/>
          <w:iCs/>
          <w:sz w:val="24"/>
          <w:szCs w:val="24"/>
        </w:rPr>
        <w:t> </w:t>
      </w:r>
    </w:p>
    <w:p w:rsidR="00E16C35" w:rsidRDefault="00E16C35" w:rsidP="00E16C35">
      <w:pPr>
        <w:pStyle w:val="Textbody"/>
        <w:ind w:left="434" w:right="150" w:hanging="284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:rsidR="00E16C35" w:rsidRDefault="00E16C35" w:rsidP="00E16C35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VI</w:t>
      </w:r>
    </w:p>
    <w:p w:rsidR="00E16C35" w:rsidRDefault="00E16C35" w:rsidP="00E16C35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Splnění závazku zhotovitele</w:t>
      </w:r>
    </w:p>
    <w:p w:rsidR="00E16C35" w:rsidRDefault="00E16C35" w:rsidP="00E16C35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:rsidR="00E16C35" w:rsidRDefault="00E16C35" w:rsidP="00E16C35">
      <w:pPr>
        <w:pStyle w:val="Textbody"/>
        <w:ind w:left="540" w:right="150" w:hanging="39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1.  Dílo se považuje za dokončené dnem předání a převzetí díla. Součástí splnění smlouvy je provedení všech zkoušek stanovených příslušnými předpisy a normami dle potřeby použité technologie a stavu místa provádění díla. Objednatel nemůže odmítnout převzetí díla, pokud toto nevykazuje žádné vady, popř. vykazuje ojedinělé závady či nedodělky, které samy o sobě nebo ve spojení s jinými nebrání užívání a bezpečnému provozování provedeného díla.</w:t>
      </w:r>
    </w:p>
    <w:p w:rsidR="00E16C35" w:rsidRDefault="00E16C35" w:rsidP="00E16C35">
      <w:pPr>
        <w:pStyle w:val="Textbody"/>
        <w:numPr>
          <w:ilvl w:val="0"/>
          <w:numId w:val="8"/>
        </w:numPr>
        <w:ind w:right="15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Předání a převzetí díla musí být osobně přítomen zmocněnec objednatele i zhotovitele. V předávacím protokolu se uvedou i případné vady a nedodělky spolu s uvedením termínu, do kdy se je zhotovitel zavazuje odstranit.</w:t>
      </w:r>
    </w:p>
    <w:p w:rsidR="00E16C35" w:rsidRDefault="00E16C35" w:rsidP="00E16C35">
      <w:pPr>
        <w:pStyle w:val="Textbody"/>
        <w:ind w:left="150" w:right="150"/>
        <w:jc w:val="center"/>
        <w:rPr>
          <w:rFonts w:ascii="Georgia" w:hAnsi="Georgia" w:cs="Arial"/>
          <w:b/>
          <w:bCs/>
          <w:sz w:val="24"/>
          <w:szCs w:val="24"/>
        </w:rPr>
      </w:pPr>
    </w:p>
    <w:p w:rsidR="00E16C35" w:rsidRDefault="00E16C35" w:rsidP="00E16C35">
      <w:pPr>
        <w:pStyle w:val="Textbody"/>
        <w:ind w:right="150"/>
        <w:rPr>
          <w:rFonts w:ascii="Georgia" w:hAnsi="Georgia" w:cs="Arial"/>
          <w:b/>
          <w:bCs/>
          <w:sz w:val="24"/>
          <w:szCs w:val="24"/>
        </w:rPr>
      </w:pPr>
    </w:p>
    <w:p w:rsidR="00E16C35" w:rsidRDefault="00E16C35" w:rsidP="00E16C35">
      <w:pPr>
        <w:pStyle w:val="Textbody"/>
        <w:ind w:left="434" w:right="150" w:hanging="284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 xml:space="preserve">                                                                      VII</w:t>
      </w:r>
    </w:p>
    <w:p w:rsidR="00E16C35" w:rsidRDefault="00E16C35" w:rsidP="00E16C35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Změny smlouvy, odstoupení</w:t>
      </w:r>
    </w:p>
    <w:p w:rsidR="00E16C35" w:rsidRDefault="00E16C35" w:rsidP="00E16C35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:rsidR="00E16C35" w:rsidRDefault="00E16C35" w:rsidP="00E16C35">
      <w:pPr>
        <w:pStyle w:val="Textbody"/>
        <w:ind w:left="434" w:right="150" w:hanging="283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1. Tuto smlouvu lze změnit pouze číslovanými dodatky podepsaným oprávněnými zástupci obou smluvních stran. Toto ujednání se týká zejména podnětu k omezení rozsahu díla nebo k jeho rozšíření nad rámec této smlouvy, popřípadě změny použitých materiálu nebo technologií, stejně tak změny termínu pro dokončení díla.</w:t>
      </w:r>
    </w:p>
    <w:p w:rsidR="00E16C35" w:rsidRDefault="00E16C35" w:rsidP="00E16C35">
      <w:pPr>
        <w:pStyle w:val="Textbody"/>
        <w:ind w:left="360" w:right="150" w:hanging="54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2.     V případě oprávněného odstoupení kterékoliv ze smluvních stran od této smlouvy, jsou smluvní strany povinny uhradit si navzájem účelně vynaložené náklady spojené s plněním této smlouvy a případnou náhradu vzniklé škody.</w:t>
      </w:r>
    </w:p>
    <w:p w:rsidR="00E16C35" w:rsidRDefault="00E16C35" w:rsidP="00E16C35">
      <w:pPr>
        <w:pStyle w:val="Textbody"/>
        <w:ind w:left="360" w:right="150" w:hanging="54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:rsidR="00E16C35" w:rsidRDefault="00E16C35" w:rsidP="00E16C35">
      <w:pPr>
        <w:pStyle w:val="Textbody"/>
        <w:ind w:left="360" w:right="150" w:hanging="540"/>
        <w:rPr>
          <w:rFonts w:ascii="Georgia" w:hAnsi="Georgia" w:cs="Arial"/>
          <w:sz w:val="24"/>
          <w:szCs w:val="24"/>
        </w:rPr>
      </w:pPr>
    </w:p>
    <w:p w:rsidR="00E16C35" w:rsidRDefault="00E16C35" w:rsidP="00E16C35">
      <w:pPr>
        <w:pStyle w:val="Textbody"/>
        <w:ind w:left="360" w:right="150" w:hanging="540"/>
        <w:rPr>
          <w:rFonts w:ascii="Georgia" w:hAnsi="Georgia" w:cs="Arial"/>
          <w:sz w:val="24"/>
          <w:szCs w:val="24"/>
        </w:rPr>
      </w:pPr>
    </w:p>
    <w:p w:rsidR="00E16C35" w:rsidRDefault="00E16C35" w:rsidP="00E16C35">
      <w:pPr>
        <w:pStyle w:val="Textbody"/>
        <w:ind w:left="360" w:right="150" w:hanging="540"/>
        <w:rPr>
          <w:rFonts w:ascii="Georgia" w:hAnsi="Georgia" w:cs="Arial"/>
          <w:sz w:val="24"/>
          <w:szCs w:val="24"/>
        </w:rPr>
      </w:pPr>
    </w:p>
    <w:p w:rsidR="00E16C35" w:rsidRDefault="00E16C35" w:rsidP="00E16C35">
      <w:pPr>
        <w:pStyle w:val="Textbody"/>
        <w:ind w:left="360" w:right="150" w:hanging="540"/>
        <w:rPr>
          <w:rFonts w:ascii="Georgia" w:hAnsi="Georgia" w:cs="Arial"/>
          <w:sz w:val="24"/>
          <w:szCs w:val="24"/>
        </w:rPr>
      </w:pPr>
    </w:p>
    <w:p w:rsidR="00E16C35" w:rsidRDefault="00E16C35" w:rsidP="00E16C35">
      <w:pPr>
        <w:pStyle w:val="Textbody"/>
        <w:ind w:left="360" w:right="150" w:hanging="540"/>
        <w:rPr>
          <w:rFonts w:ascii="Georgia" w:hAnsi="Georgia" w:cs="Arial"/>
          <w:sz w:val="24"/>
          <w:szCs w:val="24"/>
        </w:rPr>
      </w:pPr>
    </w:p>
    <w:p w:rsidR="00E16C35" w:rsidRDefault="00E16C35" w:rsidP="00E16C35">
      <w:pPr>
        <w:pStyle w:val="Textbody"/>
        <w:ind w:left="360" w:right="150" w:hanging="540"/>
        <w:rPr>
          <w:rFonts w:ascii="Georgia" w:hAnsi="Georgia" w:cs="Arial"/>
          <w:sz w:val="24"/>
          <w:szCs w:val="24"/>
        </w:rPr>
      </w:pPr>
    </w:p>
    <w:p w:rsidR="00E16C35" w:rsidRDefault="00E16C35" w:rsidP="00E16C35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lastRenderedPageBreak/>
        <w:t> </w:t>
      </w:r>
    </w:p>
    <w:p w:rsidR="00E16C35" w:rsidRDefault="00E16C35" w:rsidP="00E16C35">
      <w:pPr>
        <w:pStyle w:val="Textbody"/>
        <w:ind w:left="434" w:right="150" w:hanging="284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 xml:space="preserve">                                                                  VIII</w:t>
      </w:r>
    </w:p>
    <w:p w:rsidR="00E16C35" w:rsidRDefault="00E16C35" w:rsidP="00E16C35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Závěrečná ustanovení</w:t>
      </w:r>
    </w:p>
    <w:p w:rsidR="00E16C35" w:rsidRDefault="00E16C35" w:rsidP="00E16C35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:rsidR="00E16C35" w:rsidRDefault="00E16C35" w:rsidP="00E16C35">
      <w:pPr>
        <w:pStyle w:val="Textbody"/>
        <w:ind w:left="540" w:right="150" w:hanging="390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1.  Tato smlouva je provedena ve třech  vyhotoveních, z nichž objednatel obdrží dvě vyhotovení a zhotovitel jedno.</w:t>
      </w:r>
    </w:p>
    <w:p w:rsidR="00E16C35" w:rsidRDefault="00E16C35" w:rsidP="00E16C35">
      <w:pPr>
        <w:pStyle w:val="Textbody"/>
        <w:numPr>
          <w:ilvl w:val="0"/>
          <w:numId w:val="10"/>
        </w:numPr>
        <w:ind w:right="15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 Přílohou této smlouvy je cenová nabídka zhotovitele.</w:t>
      </w:r>
    </w:p>
    <w:p w:rsidR="00E16C35" w:rsidRDefault="00E16C35" w:rsidP="00E16C35">
      <w:pPr>
        <w:pStyle w:val="Textbody"/>
        <w:numPr>
          <w:ilvl w:val="0"/>
          <w:numId w:val="11"/>
        </w:numPr>
        <w:ind w:right="15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Odstoupit od smlouvy může objednatel jen, jestliže předmět smlouvy je zcela nezpůsobilý k zamýšlenému účelu použití a vady nebyly odstraněny ani po uplynutí přiměřené lhůty k jejich odstranění.</w:t>
      </w:r>
    </w:p>
    <w:p w:rsidR="00E16C35" w:rsidRDefault="00E16C35" w:rsidP="00E16C35">
      <w:pPr>
        <w:pStyle w:val="Textbody"/>
        <w:numPr>
          <w:ilvl w:val="0"/>
          <w:numId w:val="11"/>
        </w:numPr>
        <w:ind w:right="15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Pokud nebylo v této smlouvě ujednáno jinak, řídí se právní vztahy z ní vyplývající a vznikající platným právním řádem ČR.</w:t>
      </w:r>
    </w:p>
    <w:p w:rsidR="00E16C35" w:rsidRDefault="00E16C35" w:rsidP="00E16C35">
      <w:pPr>
        <w:pStyle w:val="Textbody"/>
        <w:numPr>
          <w:ilvl w:val="0"/>
          <w:numId w:val="11"/>
        </w:numPr>
        <w:ind w:right="15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Tato smlouva nahrazuje veškeré předchozí písemné i ústní dohody a ujednání vztahující se k předmětu smlouvy.</w:t>
      </w:r>
    </w:p>
    <w:p w:rsidR="00E16C35" w:rsidRDefault="00E16C35" w:rsidP="00E16C35">
      <w:pPr>
        <w:pStyle w:val="Textbody"/>
        <w:numPr>
          <w:ilvl w:val="0"/>
          <w:numId w:val="11"/>
        </w:numPr>
        <w:ind w:right="15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Tato smlouva nabývá účinnosti podpisem obou smluvních stran.</w:t>
      </w:r>
    </w:p>
    <w:p w:rsidR="00E16C35" w:rsidRDefault="00E16C35" w:rsidP="00E16C35">
      <w:pPr>
        <w:pStyle w:val="Textbody"/>
        <w:numPr>
          <w:ilvl w:val="0"/>
          <w:numId w:val="11"/>
        </w:numPr>
        <w:ind w:right="15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Oprávnění zástupci smluvních stran prohlašují, že si smlouvu přečetli a její text odpovídá pravé a svobodné vůli smluvních stran. Na důkaz toho připojují své podpisy.</w:t>
      </w:r>
    </w:p>
    <w:p w:rsidR="00E16C35" w:rsidRDefault="00E16C35" w:rsidP="00E16C35">
      <w:pPr>
        <w:pStyle w:val="Textbody"/>
        <w:ind w:right="150"/>
        <w:rPr>
          <w:rFonts w:ascii="Georgia" w:hAnsi="Georgia" w:cs="Arial"/>
          <w:sz w:val="24"/>
          <w:szCs w:val="24"/>
        </w:rPr>
      </w:pPr>
    </w:p>
    <w:p w:rsidR="00E16C35" w:rsidRDefault="00E16C35" w:rsidP="00E16C35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:rsidR="00E16C35" w:rsidRDefault="00E16C35" w:rsidP="00E16C35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:rsidR="00E16C35" w:rsidRDefault="00E16C35" w:rsidP="00E16C35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Dne 18</w:t>
      </w:r>
      <w:bookmarkStart w:id="0" w:name="_GoBack"/>
      <w:bookmarkEnd w:id="0"/>
      <w:r>
        <w:rPr>
          <w:rFonts w:ascii="Georgia" w:hAnsi="Georgia" w:cs="Arial"/>
          <w:sz w:val="24"/>
          <w:szCs w:val="24"/>
        </w:rPr>
        <w:t>. 12. 2016</w:t>
      </w:r>
    </w:p>
    <w:p w:rsidR="00E16C35" w:rsidRDefault="00E16C35" w:rsidP="00E16C35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:rsidR="00E16C35" w:rsidRDefault="00E16C35" w:rsidP="00E16C35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:rsidR="00E16C35" w:rsidRDefault="00E16C35" w:rsidP="00E16C35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</w:p>
    <w:p w:rsidR="00E16C35" w:rsidRDefault="00E16C35" w:rsidP="00E16C35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</w:p>
    <w:p w:rsidR="00E16C35" w:rsidRDefault="00E16C35" w:rsidP="00E16C35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:rsidR="00E16C35" w:rsidRDefault="00E16C35" w:rsidP="00E16C35">
      <w:pPr>
        <w:pStyle w:val="Standard"/>
        <w:ind w:left="150" w:right="15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 </w:t>
      </w:r>
    </w:p>
    <w:p w:rsidR="00E16C35" w:rsidRDefault="00E16C35" w:rsidP="00E16C35">
      <w:pPr>
        <w:pStyle w:val="Standard"/>
        <w:ind w:left="150" w:right="15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 ----------------------------------------                                           -----------------------------</w:t>
      </w:r>
    </w:p>
    <w:p w:rsidR="00E16C35" w:rsidRDefault="00E16C35" w:rsidP="00E16C35">
      <w:pPr>
        <w:pStyle w:val="Standard"/>
        <w:ind w:left="150" w:right="15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               Objednatel                                                                            Zhotovitel</w:t>
      </w:r>
    </w:p>
    <w:p w:rsidR="00E16C35" w:rsidRDefault="00E16C35" w:rsidP="00E16C35">
      <w:pPr>
        <w:pStyle w:val="Standard"/>
        <w:ind w:left="150" w:right="15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 </w:t>
      </w:r>
    </w:p>
    <w:p w:rsidR="00E16C35" w:rsidRDefault="00E16C35" w:rsidP="00E16C35">
      <w:pPr>
        <w:pStyle w:val="Standard"/>
        <w:rPr>
          <w:rFonts w:ascii="Georgia" w:hAnsi="Georgia" w:cs="Arial"/>
        </w:rPr>
      </w:pPr>
    </w:p>
    <w:p w:rsidR="00E16C35" w:rsidRDefault="00E16C35" w:rsidP="00E16C35">
      <w:pPr>
        <w:pStyle w:val="Standard"/>
        <w:rPr>
          <w:rFonts w:ascii="Georgia" w:hAnsi="Georgia" w:cs="Arial"/>
        </w:rPr>
      </w:pPr>
    </w:p>
    <w:p w:rsidR="00E16C35" w:rsidRDefault="00E16C35" w:rsidP="00E16C35">
      <w:pPr>
        <w:rPr>
          <w:rFonts w:ascii="Georgia" w:hAnsi="Georgia"/>
          <w:sz w:val="24"/>
          <w:szCs w:val="24"/>
        </w:rPr>
      </w:pPr>
    </w:p>
    <w:p w:rsidR="00E16C35" w:rsidRDefault="00E16C35" w:rsidP="00E16C35"/>
    <w:p w:rsidR="00C55AF6" w:rsidRDefault="007E13E4"/>
    <w:sectPr w:rsidR="00C55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027D"/>
    <w:multiLevelType w:val="multilevel"/>
    <w:tmpl w:val="41D29E66"/>
    <w:styleLink w:val="WW8Num5"/>
    <w:lvl w:ilvl="0">
      <w:start w:val="2"/>
      <w:numFmt w:val="decimal"/>
      <w:lvlText w:val="%1."/>
      <w:lvlJc w:val="left"/>
      <w:pPr>
        <w:ind w:left="51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E7A57F6"/>
    <w:multiLevelType w:val="multilevel"/>
    <w:tmpl w:val="6D9A0D80"/>
    <w:styleLink w:val="WW8Num3"/>
    <w:lvl w:ilvl="0">
      <w:start w:val="1"/>
      <w:numFmt w:val="decimal"/>
      <w:lvlText w:val="%1."/>
      <w:lvlJc w:val="left"/>
      <w:pPr>
        <w:ind w:left="585" w:hanging="43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F1B5F4A"/>
    <w:multiLevelType w:val="multilevel"/>
    <w:tmpl w:val="B28E7D44"/>
    <w:styleLink w:val="WW8Num4"/>
    <w:lvl w:ilvl="0">
      <w:start w:val="2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19C583E"/>
    <w:multiLevelType w:val="multilevel"/>
    <w:tmpl w:val="12BC3088"/>
    <w:styleLink w:val="WW8Num2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A322786"/>
    <w:multiLevelType w:val="multilevel"/>
    <w:tmpl w:val="CF520A52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35"/>
    <w:rsid w:val="007E13E4"/>
    <w:rsid w:val="00B844DA"/>
    <w:rsid w:val="00D27BF5"/>
    <w:rsid w:val="00E1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D47A4-42E4-4C53-9984-453A9803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6C35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16C3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E16C35"/>
    <w:pPr>
      <w:jc w:val="both"/>
    </w:pPr>
    <w:rPr>
      <w:rFonts w:eastAsia="Arial Unicode MS"/>
      <w:color w:val="000000"/>
      <w:sz w:val="22"/>
      <w:szCs w:val="22"/>
    </w:rPr>
  </w:style>
  <w:style w:type="paragraph" w:customStyle="1" w:styleId="nadpis">
    <w:name w:val="nadpis"/>
    <w:basedOn w:val="Standard"/>
    <w:rsid w:val="00E16C35"/>
    <w:pPr>
      <w:spacing w:before="141" w:after="73"/>
    </w:pPr>
    <w:rPr>
      <w:rFonts w:eastAsia="Arial Unicode MS"/>
      <w:b/>
      <w:bCs/>
      <w:color w:val="000000"/>
      <w:sz w:val="36"/>
      <w:szCs w:val="36"/>
    </w:rPr>
  </w:style>
  <w:style w:type="paragraph" w:customStyle="1" w:styleId="podnadpis">
    <w:name w:val="podnadpis"/>
    <w:basedOn w:val="Standard"/>
    <w:rsid w:val="00E16C35"/>
    <w:pPr>
      <w:spacing w:before="73" w:after="73"/>
    </w:pPr>
    <w:rPr>
      <w:rFonts w:eastAsia="Arial Unicode MS"/>
      <w:b/>
      <w:bCs/>
      <w:color w:val="000000"/>
      <w:sz w:val="28"/>
      <w:szCs w:val="28"/>
    </w:rPr>
  </w:style>
  <w:style w:type="numbering" w:customStyle="1" w:styleId="WW8Num1">
    <w:name w:val="WW8Num1"/>
    <w:rsid w:val="00E16C35"/>
    <w:pPr>
      <w:numPr>
        <w:numId w:val="1"/>
      </w:numPr>
    </w:pPr>
  </w:style>
  <w:style w:type="numbering" w:customStyle="1" w:styleId="WW8Num2">
    <w:name w:val="WW8Num2"/>
    <w:rsid w:val="00E16C35"/>
    <w:pPr>
      <w:numPr>
        <w:numId w:val="3"/>
      </w:numPr>
    </w:pPr>
  </w:style>
  <w:style w:type="numbering" w:customStyle="1" w:styleId="WW8Num3">
    <w:name w:val="WW8Num3"/>
    <w:rsid w:val="00E16C35"/>
    <w:pPr>
      <w:numPr>
        <w:numId w:val="5"/>
      </w:numPr>
    </w:pPr>
  </w:style>
  <w:style w:type="numbering" w:customStyle="1" w:styleId="WW8Num4">
    <w:name w:val="WW8Num4"/>
    <w:rsid w:val="00E16C35"/>
    <w:pPr>
      <w:numPr>
        <w:numId w:val="7"/>
      </w:numPr>
    </w:pPr>
  </w:style>
  <w:style w:type="numbering" w:customStyle="1" w:styleId="WW8Num5">
    <w:name w:val="WW8Num5"/>
    <w:rsid w:val="00E16C3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Pochop</dc:creator>
  <cp:keywords/>
  <dc:description/>
  <cp:lastModifiedBy>Radim Pochop</cp:lastModifiedBy>
  <cp:revision>1</cp:revision>
  <dcterms:created xsi:type="dcterms:W3CDTF">2016-12-22T11:00:00Z</dcterms:created>
  <dcterms:modified xsi:type="dcterms:W3CDTF">2016-12-22T11:12:00Z</dcterms:modified>
</cp:coreProperties>
</file>