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CD" w:rsidRDefault="008D245A">
      <w:pPr>
        <w:pStyle w:val="Zkladntext20"/>
        <w:shd w:val="clear" w:color="auto" w:fill="auto"/>
      </w:pPr>
      <w:r>
        <w:t>Giz Dar</w:t>
      </w:r>
      <w:r w:rsidR="00195445">
        <w:t>i</w:t>
      </w:r>
      <w:r>
        <w:t>usz, malířské a natěračské práce</w:t>
      </w:r>
      <w:r>
        <w:br/>
        <w:t>Tolstého 521, 674 01 Třebíč</w:t>
      </w:r>
      <w:r>
        <w:br/>
        <w:t xml:space="preserve">Email: </w:t>
      </w:r>
      <w:r w:rsidR="0090734A" w:rsidRPr="0090734A">
        <w:rPr>
          <w:highlight w:val="lightGray"/>
        </w:rPr>
        <w:t>………</w:t>
      </w:r>
      <w:r>
        <w:rPr>
          <w:u w:val="single"/>
          <w:lang w:val="en-US" w:eastAsia="en-US" w:bidi="en-US"/>
        </w:rPr>
        <w:t>,</w:t>
      </w:r>
      <w:r>
        <w:rPr>
          <w:lang w:val="en-US" w:eastAsia="en-US" w:bidi="en-US"/>
        </w:rPr>
        <w:t xml:space="preserve"> </w:t>
      </w:r>
      <w:r>
        <w:t xml:space="preserve">tel.: </w:t>
      </w:r>
      <w:r w:rsidR="0090734A" w:rsidRPr="0090734A">
        <w:rPr>
          <w:highlight w:val="lightGray"/>
        </w:rPr>
        <w:t>………</w:t>
      </w:r>
      <w:bookmarkStart w:id="0" w:name="_GoBack"/>
      <w:bookmarkEnd w:id="0"/>
    </w:p>
    <w:p w:rsidR="00B869CD" w:rsidRDefault="008D245A">
      <w:pPr>
        <w:pStyle w:val="Nadpis10"/>
        <w:keepNext/>
        <w:keepLines/>
        <w:shd w:val="clear" w:color="auto" w:fill="auto"/>
        <w:sectPr w:rsidR="00B869CD">
          <w:pgSz w:w="11900" w:h="16840"/>
          <w:pgMar w:top="527" w:right="2703" w:bottom="5217" w:left="3466" w:header="0" w:footer="3" w:gutter="0"/>
          <w:cols w:space="720"/>
          <w:noEndnote/>
          <w:docGrid w:linePitch="360"/>
        </w:sectPr>
      </w:pPr>
      <w:bookmarkStart w:id="1" w:name="bookmark0"/>
      <w:r>
        <w:t>Cenová nabídka na provedení malířských prací</w:t>
      </w:r>
      <w:bookmarkEnd w:id="1"/>
    </w:p>
    <w:p w:rsidR="00B869CD" w:rsidRDefault="00B869CD">
      <w:pPr>
        <w:spacing w:before="79" w:after="79" w:line="240" w:lineRule="exact"/>
        <w:rPr>
          <w:sz w:val="19"/>
          <w:szCs w:val="19"/>
        </w:rPr>
      </w:pPr>
    </w:p>
    <w:p w:rsidR="00B869CD" w:rsidRDefault="00B869CD">
      <w:pPr>
        <w:spacing w:line="14" w:lineRule="exact"/>
        <w:sectPr w:rsidR="00B869CD">
          <w:type w:val="continuous"/>
          <w:pgSz w:w="11900" w:h="16840"/>
          <w:pgMar w:top="527" w:right="0" w:bottom="527" w:left="0" w:header="0" w:footer="3" w:gutter="0"/>
          <w:cols w:space="720"/>
          <w:noEndnote/>
          <w:docGrid w:linePitch="360"/>
        </w:sectPr>
      </w:pPr>
    </w:p>
    <w:p w:rsidR="00B869CD" w:rsidRDefault="008D245A">
      <w:pPr>
        <w:pStyle w:val="Nadpis20"/>
        <w:keepNext/>
        <w:keepLines/>
        <w:shd w:val="clear" w:color="auto" w:fill="auto"/>
        <w:spacing w:after="0"/>
        <w:ind w:right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4971415</wp:posOffset>
                </wp:positionH>
                <wp:positionV relativeFrom="paragraph">
                  <wp:posOffset>12700</wp:posOffset>
                </wp:positionV>
                <wp:extent cx="1380490" cy="8655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865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9CD" w:rsidRDefault="008D245A">
                            <w:pPr>
                              <w:pStyle w:val="Zkladntext1"/>
                              <w:shd w:val="clear" w:color="auto" w:fill="auto"/>
                              <w:spacing w:after="24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B869CD" w:rsidRDefault="008D245A">
                            <w:pPr>
                              <w:pStyle w:val="Zkladntext1"/>
                              <w:shd w:val="clear" w:color="auto" w:fill="auto"/>
                              <w:spacing w:after="24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Dar</w:t>
                            </w:r>
                            <w:r w:rsidR="00195445"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usz Giz</w:t>
                            </w:r>
                          </w:p>
                          <w:p w:rsidR="00B869CD" w:rsidRDefault="008D245A">
                            <w:pPr>
                              <w:pStyle w:val="Zkladntext1"/>
                              <w:shd w:val="clear" w:color="auto" w:fill="auto"/>
                              <w:spacing w:after="24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Tolstého 521, Třebíč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1.45pt;margin-top:1pt;width:108.7pt;height:68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" filled="f" stroked="f">
                <v:textbox style="mso-fit-shape-to-text:t" inset="0,0,0,0">
                  <w:txbxContent>
                    <w:p w:rsidR="00B869CD" w:rsidRDefault="008D245A">
                      <w:pPr>
                        <w:pStyle w:val="Zkladntext1"/>
                        <w:shd w:val="clear" w:color="auto" w:fill="auto"/>
                        <w:spacing w:after="240"/>
                        <w:jc w:val="left"/>
                      </w:pPr>
                      <w:r>
                        <w:rPr>
                          <w:b/>
                          <w:bCs/>
                        </w:rPr>
                        <w:t>Dodavatel</w:t>
                      </w:r>
                    </w:p>
                    <w:p w:rsidR="00B869CD" w:rsidRDefault="008D245A">
                      <w:pPr>
                        <w:pStyle w:val="Zkladntext1"/>
                        <w:shd w:val="clear" w:color="auto" w:fill="auto"/>
                        <w:spacing w:after="240"/>
                        <w:jc w:val="left"/>
                      </w:pPr>
                      <w:r>
                        <w:rPr>
                          <w:b/>
                          <w:bCs/>
                        </w:rPr>
                        <w:t>Dar</w:t>
                      </w:r>
                      <w:r w:rsidR="00195445"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usz Giz</w:t>
                      </w:r>
                    </w:p>
                    <w:p w:rsidR="00B869CD" w:rsidRDefault="008D245A">
                      <w:pPr>
                        <w:pStyle w:val="Zkladntext1"/>
                        <w:shd w:val="clear" w:color="auto" w:fill="auto"/>
                        <w:spacing w:after="240"/>
                        <w:jc w:val="left"/>
                      </w:pPr>
                      <w:r>
                        <w:rPr>
                          <w:b/>
                          <w:bCs/>
                        </w:rPr>
                        <w:t>Tolstého 521, Třebíč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1"/>
      <w:r>
        <w:t>Odběratel</w:t>
      </w:r>
      <w:bookmarkEnd w:id="2"/>
    </w:p>
    <w:p w:rsidR="00195445" w:rsidRDefault="008D245A" w:rsidP="00195445">
      <w:pPr>
        <w:pStyle w:val="Nadpis20"/>
        <w:keepNext/>
        <w:keepLines/>
        <w:shd w:val="clear" w:color="auto" w:fill="auto"/>
        <w:spacing w:after="120"/>
        <w:ind w:right="4162"/>
      </w:pPr>
      <w:bookmarkStart w:id="3" w:name="bookmark2"/>
      <w:r>
        <w:t xml:space="preserve">FU pro Kraj Vysočina </w:t>
      </w:r>
    </w:p>
    <w:p w:rsidR="00B869CD" w:rsidRDefault="008D245A">
      <w:pPr>
        <w:pStyle w:val="Nadpis20"/>
        <w:keepNext/>
        <w:keepLines/>
        <w:shd w:val="clear" w:color="auto" w:fill="auto"/>
        <w:spacing w:after="500"/>
        <w:ind w:right="4160"/>
      </w:pPr>
      <w:r>
        <w:t>ÚzP v Třebíči</w:t>
      </w:r>
      <w:bookmarkEnd w:id="3"/>
    </w:p>
    <w:p w:rsidR="00B869CD" w:rsidRDefault="008D245A">
      <w:pPr>
        <w:pStyle w:val="Zkladntext1"/>
        <w:shd w:val="clear" w:color="auto" w:fill="auto"/>
        <w:spacing w:after="220" w:line="254" w:lineRule="auto"/>
      </w:pPr>
      <w:r>
        <w:t>Na základě Vaší poptávky zasílám Vám cenovou nabídku na výmalbu kanceláři, chodeb a veškerých prostor v budově Finančního Úřadu v Třebíči</w:t>
      </w:r>
    </w:p>
    <w:p w:rsidR="00B869CD" w:rsidRDefault="008D245A">
      <w:pPr>
        <w:pStyle w:val="Zkladntext1"/>
        <w:shd w:val="clear" w:color="auto" w:fill="auto"/>
        <w:tabs>
          <w:tab w:val="left" w:pos="2976"/>
          <w:tab w:val="left" w:pos="7306"/>
        </w:tabs>
        <w:spacing w:after="260" w:line="252" w:lineRule="auto"/>
      </w:pPr>
      <w:r>
        <w:t>Malba bila</w:t>
      </w:r>
      <w:r>
        <w:tab/>
        <w:t>11 586m2 x 30kč/m2</w:t>
      </w:r>
      <w:r>
        <w:tab/>
        <w:t>347 580,-</w:t>
      </w:r>
    </w:p>
    <w:p w:rsidR="00B869CD" w:rsidRDefault="008D245A">
      <w:pPr>
        <w:pStyle w:val="Nadpis20"/>
        <w:keepNext/>
        <w:keepLines/>
        <w:shd w:val="clear" w:color="auto" w:fill="auto"/>
        <w:tabs>
          <w:tab w:val="left" w:pos="7306"/>
        </w:tabs>
        <w:spacing w:after="300" w:line="252" w:lineRule="auto"/>
        <w:ind w:right="0"/>
        <w:jc w:val="both"/>
      </w:pPr>
      <w:bookmarkStart w:id="4" w:name="bookmark3"/>
      <w:r>
        <w:t>Celková cena bez DPH</w:t>
      </w:r>
      <w:r>
        <w:tab/>
        <w:t>347 580,- Kč</w:t>
      </w:r>
      <w:bookmarkEnd w:id="4"/>
    </w:p>
    <w:p w:rsidR="00B869CD" w:rsidRDefault="008D245A">
      <w:pPr>
        <w:pStyle w:val="Zkladntext1"/>
        <w:shd w:val="clear" w:color="auto" w:fill="auto"/>
        <w:spacing w:after="1700"/>
      </w:pPr>
      <w:r>
        <w:t xml:space="preserve">Do ceny je zakalkulovaná: příprava (zakryti podlah a nábytku), oprava podkladu (zapraveni </w:t>
      </w:r>
      <w:r w:rsidR="00195445">
        <w:br/>
      </w:r>
      <w:r>
        <w:t>prasklin), 2 x malba, barva HET-Hetmal Plus (otěru vzdorná, 93% bělost), doprava.</w:t>
      </w:r>
    </w:p>
    <w:p w:rsidR="00B869CD" w:rsidRDefault="008D245A">
      <w:pPr>
        <w:pStyle w:val="Zkladntext1"/>
        <w:shd w:val="clear" w:color="auto" w:fill="auto"/>
        <w:spacing w:after="580"/>
      </w:pPr>
      <w:r>
        <w:t>V Třebíči 7.8.2019</w:t>
      </w:r>
    </w:p>
    <w:sectPr w:rsidR="00B869CD">
      <w:type w:val="continuous"/>
      <w:pgSz w:w="11900" w:h="16840"/>
      <w:pgMar w:top="527" w:right="1119" w:bottom="527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BD" w:rsidRDefault="00B839BD">
      <w:r>
        <w:separator/>
      </w:r>
    </w:p>
  </w:endnote>
  <w:endnote w:type="continuationSeparator" w:id="0">
    <w:p w:rsidR="00B839BD" w:rsidRDefault="00B8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BD" w:rsidRDefault="00B839BD"/>
  </w:footnote>
  <w:footnote w:type="continuationSeparator" w:id="0">
    <w:p w:rsidR="00B839BD" w:rsidRDefault="00B839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CD"/>
    <w:rsid w:val="00195445"/>
    <w:rsid w:val="001F4CF6"/>
    <w:rsid w:val="008D245A"/>
    <w:rsid w:val="0090734A"/>
    <w:rsid w:val="009D58F0"/>
    <w:rsid w:val="00B839BD"/>
    <w:rsid w:val="00B869CD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DBE10-AD1F-40F6-B14C-D952899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3697D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color w:val="73697D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60" w:line="254" w:lineRule="auto"/>
      <w:ind w:left="280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0" w:line="456" w:lineRule="auto"/>
      <w:ind w:right="20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5780" w:right="2160" w:hanging="500"/>
    </w:pPr>
    <w:rPr>
      <w:rFonts w:ascii="Arial" w:eastAsia="Arial" w:hAnsi="Arial" w:cs="Arial"/>
      <w:b/>
      <w:bCs/>
      <w:color w:val="73697D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0" w:line="221" w:lineRule="auto"/>
      <w:ind w:left="5060"/>
    </w:pPr>
    <w:rPr>
      <w:rFonts w:ascii="Times New Roman" w:eastAsia="Times New Roman" w:hAnsi="Times New Roman" w:cs="Times New Roman"/>
      <w:b/>
      <w:bCs/>
      <w:i/>
      <w:iCs/>
      <w:color w:val="73697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Čurdová Jitka Mgr. (GFŘ)</dc:creator>
  <cp:lastModifiedBy>Čurdová Jitka Mgr. (GFŘ)</cp:lastModifiedBy>
  <cp:revision>3</cp:revision>
  <dcterms:created xsi:type="dcterms:W3CDTF">2019-08-20T11:58:00Z</dcterms:created>
  <dcterms:modified xsi:type="dcterms:W3CDTF">2019-08-20T12:00:00Z</dcterms:modified>
</cp:coreProperties>
</file>