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10C9" w:rsidRPr="00797FAE" w:rsidRDefault="002110C9" w:rsidP="00797FAE">
      <w:pPr>
        <w:ind w:firstLine="284"/>
        <w:jc w:val="center"/>
        <w:rPr>
          <w:rFonts w:ascii="Arial" w:hAnsi="Arial" w:cs="Arial"/>
          <w:b/>
          <w:bCs/>
          <w:caps/>
          <w:sz w:val="20"/>
          <w:szCs w:val="20"/>
        </w:rPr>
      </w:pPr>
      <w:r w:rsidRPr="00797FAE">
        <w:rPr>
          <w:rFonts w:ascii="Arial" w:hAnsi="Arial" w:cs="Arial"/>
          <w:b/>
          <w:bCs/>
          <w:caps/>
          <w:sz w:val="20"/>
          <w:szCs w:val="20"/>
        </w:rPr>
        <w:t>kupní smlouva</w:t>
      </w:r>
    </w:p>
    <w:p w:rsidR="002110C9" w:rsidRPr="00797FAE" w:rsidRDefault="002110C9" w:rsidP="00797FAE">
      <w:pPr>
        <w:ind w:firstLine="284"/>
        <w:jc w:val="center"/>
        <w:rPr>
          <w:rFonts w:ascii="Arial" w:hAnsi="Arial" w:cs="Arial"/>
          <w:b/>
          <w:bCs/>
          <w:sz w:val="20"/>
          <w:szCs w:val="20"/>
        </w:rPr>
      </w:pPr>
    </w:p>
    <w:p w:rsidR="002110C9" w:rsidRPr="00797FAE" w:rsidRDefault="002110C9" w:rsidP="00797FAE">
      <w:pPr>
        <w:jc w:val="center"/>
        <w:rPr>
          <w:rFonts w:ascii="Arial" w:hAnsi="Arial" w:cs="Arial"/>
          <w:sz w:val="18"/>
          <w:szCs w:val="18"/>
        </w:rPr>
      </w:pPr>
      <w:r w:rsidRPr="00797FAE">
        <w:rPr>
          <w:rFonts w:ascii="Arial" w:hAnsi="Arial" w:cs="Arial"/>
          <w:sz w:val="18"/>
          <w:szCs w:val="18"/>
        </w:rPr>
        <w:t xml:space="preserve">dle § 2079 a násl. zákona č. 89/2012., občanského  zákoníku,  </w:t>
      </w:r>
    </w:p>
    <w:p w:rsidR="002110C9" w:rsidRPr="00797FAE" w:rsidRDefault="002110C9" w:rsidP="00797FAE">
      <w:pPr>
        <w:jc w:val="center"/>
        <w:rPr>
          <w:rFonts w:ascii="Arial" w:hAnsi="Arial" w:cs="Arial"/>
          <w:sz w:val="18"/>
          <w:szCs w:val="18"/>
        </w:rPr>
      </w:pPr>
      <w:r w:rsidRPr="00797FAE">
        <w:rPr>
          <w:rFonts w:ascii="Arial" w:hAnsi="Arial" w:cs="Arial"/>
          <w:sz w:val="18"/>
          <w:szCs w:val="18"/>
        </w:rPr>
        <w:t>(dále jen „občanský zákoník“</w:t>
      </w:r>
      <w:r>
        <w:rPr>
          <w:rFonts w:ascii="Arial" w:hAnsi="Arial" w:cs="Arial"/>
          <w:sz w:val="18"/>
          <w:szCs w:val="18"/>
        </w:rPr>
        <w:t>)</w:t>
      </w: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r w:rsidRPr="00797FAE">
        <w:rPr>
          <w:rFonts w:ascii="Arial" w:hAnsi="Arial" w:cs="Arial"/>
          <w:sz w:val="18"/>
          <w:szCs w:val="18"/>
        </w:rPr>
        <w:t>Smluvní strany:</w:t>
      </w:r>
    </w:p>
    <w:p w:rsidR="002110C9" w:rsidRPr="00797FAE" w:rsidRDefault="002110C9" w:rsidP="00797FAE">
      <w:pPr>
        <w:jc w:val="both"/>
        <w:rPr>
          <w:rFonts w:ascii="Arial" w:hAnsi="Arial" w:cs="Arial"/>
          <w:sz w:val="18"/>
          <w:szCs w:val="18"/>
          <w:u w:val="single"/>
        </w:rPr>
      </w:pPr>
    </w:p>
    <w:p w:rsidR="002110C9" w:rsidRPr="00797FAE" w:rsidRDefault="002110C9" w:rsidP="00797FAE">
      <w:pPr>
        <w:jc w:val="both"/>
        <w:rPr>
          <w:rFonts w:ascii="Arial" w:hAnsi="Arial" w:cs="Arial"/>
          <w:sz w:val="18"/>
          <w:szCs w:val="18"/>
        </w:rPr>
      </w:pPr>
      <w:r w:rsidRPr="00797FAE">
        <w:rPr>
          <w:rFonts w:ascii="Arial" w:hAnsi="Arial" w:cs="Arial"/>
          <w:sz w:val="18"/>
          <w:szCs w:val="18"/>
          <w:u w:val="single"/>
        </w:rPr>
        <w:t>prodávající</w:t>
      </w:r>
      <w:r w:rsidRPr="00797FAE">
        <w:rPr>
          <w:rFonts w:ascii="Arial" w:hAnsi="Arial" w:cs="Arial"/>
          <w:sz w:val="18"/>
          <w:szCs w:val="18"/>
        </w:rPr>
        <w:t>:</w:t>
      </w:r>
    </w:p>
    <w:p w:rsidR="002110C9" w:rsidRPr="00797FAE" w:rsidRDefault="002110C9" w:rsidP="00797FAE">
      <w:pPr>
        <w:jc w:val="both"/>
        <w:rPr>
          <w:rFonts w:ascii="Arial" w:hAnsi="Arial" w:cs="Arial"/>
          <w:b/>
          <w:bCs/>
          <w:sz w:val="18"/>
          <w:szCs w:val="18"/>
        </w:rPr>
      </w:pPr>
    </w:p>
    <w:p w:rsidR="002C0373" w:rsidRPr="00873F0A" w:rsidRDefault="002C0373" w:rsidP="002C0373">
      <w:pPr>
        <w:rPr>
          <w:rFonts w:ascii="Arial" w:hAnsi="Arial" w:cs="Arial"/>
          <w:b/>
          <w:bCs/>
          <w:sz w:val="18"/>
          <w:szCs w:val="18"/>
        </w:rPr>
      </w:pPr>
    </w:p>
    <w:p w:rsidR="002C0373" w:rsidRPr="00873F0A" w:rsidRDefault="002C0373" w:rsidP="002C0373">
      <w:pPr>
        <w:rPr>
          <w:rFonts w:ascii="Arial" w:hAnsi="Arial" w:cs="Arial"/>
          <w:b/>
          <w:bCs/>
          <w:sz w:val="18"/>
          <w:szCs w:val="18"/>
        </w:rPr>
      </w:pPr>
      <w:proofErr w:type="spellStart"/>
      <w:r w:rsidRPr="00873F0A">
        <w:rPr>
          <w:rFonts w:ascii="Arial" w:hAnsi="Arial" w:cs="Arial"/>
          <w:b/>
          <w:bCs/>
          <w:sz w:val="18"/>
          <w:szCs w:val="18"/>
        </w:rPr>
        <w:t>Fisher</w:t>
      </w:r>
      <w:proofErr w:type="spellEnd"/>
      <w:r w:rsidRPr="00873F0A">
        <w:rPr>
          <w:rFonts w:ascii="Arial" w:hAnsi="Arial" w:cs="Arial"/>
          <w:b/>
          <w:bCs/>
          <w:sz w:val="18"/>
          <w:szCs w:val="18"/>
        </w:rPr>
        <w:t xml:space="preserve"> </w:t>
      </w:r>
      <w:proofErr w:type="spellStart"/>
      <w:r w:rsidRPr="00873F0A">
        <w:rPr>
          <w:rFonts w:ascii="Arial" w:hAnsi="Arial" w:cs="Arial"/>
          <w:b/>
          <w:bCs/>
          <w:sz w:val="18"/>
          <w:szCs w:val="18"/>
        </w:rPr>
        <w:t>Scientific</w:t>
      </w:r>
      <w:proofErr w:type="spellEnd"/>
      <w:r w:rsidRPr="00873F0A">
        <w:rPr>
          <w:rFonts w:ascii="Arial" w:hAnsi="Arial" w:cs="Arial"/>
          <w:b/>
          <w:bCs/>
          <w:sz w:val="18"/>
          <w:szCs w:val="18"/>
        </w:rPr>
        <w:t xml:space="preserve"> spol. s r. o.</w:t>
      </w:r>
    </w:p>
    <w:p w:rsidR="002C0373" w:rsidRPr="00873F0A" w:rsidRDefault="002C0373" w:rsidP="002C0373">
      <w:pPr>
        <w:rPr>
          <w:rFonts w:ascii="Arial" w:hAnsi="Arial" w:cs="Arial"/>
          <w:bCs/>
          <w:sz w:val="18"/>
          <w:szCs w:val="18"/>
        </w:rPr>
      </w:pPr>
      <w:r w:rsidRPr="00873F0A">
        <w:rPr>
          <w:rFonts w:ascii="Arial" w:hAnsi="Arial" w:cs="Arial"/>
          <w:bCs/>
          <w:sz w:val="18"/>
          <w:szCs w:val="18"/>
        </w:rPr>
        <w:t>zapsaná v obchodním rejstříku vedeném Krajským soudem v HK, oddíl C, vložka 1920,</w:t>
      </w:r>
    </w:p>
    <w:p w:rsidR="002C0373" w:rsidRPr="00873F0A" w:rsidRDefault="002C0373" w:rsidP="002C0373">
      <w:pPr>
        <w:rPr>
          <w:rFonts w:ascii="Arial" w:hAnsi="Arial" w:cs="Arial"/>
          <w:bCs/>
          <w:sz w:val="18"/>
          <w:szCs w:val="18"/>
        </w:rPr>
      </w:pPr>
      <w:r w:rsidRPr="00873F0A">
        <w:rPr>
          <w:rFonts w:ascii="Arial" w:hAnsi="Arial" w:cs="Arial"/>
          <w:bCs/>
          <w:sz w:val="18"/>
          <w:szCs w:val="18"/>
        </w:rPr>
        <w:t xml:space="preserve">sídlem Kosmonautů 324, Pardubice 530 09 </w:t>
      </w:r>
    </w:p>
    <w:p w:rsidR="002C0373" w:rsidRPr="00873F0A" w:rsidRDefault="002C0373" w:rsidP="002C0373">
      <w:pPr>
        <w:rPr>
          <w:rFonts w:ascii="Arial" w:hAnsi="Arial" w:cs="Arial"/>
          <w:bCs/>
          <w:sz w:val="18"/>
          <w:szCs w:val="18"/>
        </w:rPr>
      </w:pPr>
      <w:r w:rsidRPr="00873F0A">
        <w:rPr>
          <w:rFonts w:ascii="Arial" w:hAnsi="Arial" w:cs="Arial"/>
          <w:bCs/>
          <w:sz w:val="18"/>
          <w:szCs w:val="18"/>
        </w:rPr>
        <w:t>IČ: 45539928, DIČ CZ45539928</w:t>
      </w:r>
    </w:p>
    <w:p w:rsidR="002C0373" w:rsidRPr="00873F0A" w:rsidRDefault="002C0373" w:rsidP="002C0373">
      <w:pPr>
        <w:rPr>
          <w:rFonts w:ascii="Arial" w:hAnsi="Arial" w:cs="Arial"/>
          <w:bCs/>
          <w:sz w:val="18"/>
          <w:szCs w:val="18"/>
        </w:rPr>
      </w:pPr>
      <w:r w:rsidRPr="00873F0A">
        <w:rPr>
          <w:rFonts w:ascii="Arial" w:hAnsi="Arial" w:cs="Arial"/>
          <w:bCs/>
          <w:sz w:val="18"/>
          <w:szCs w:val="18"/>
        </w:rPr>
        <w:t>bankovní spojení: ING Bank N. V. Praha</w:t>
      </w:r>
    </w:p>
    <w:p w:rsidR="002C0373" w:rsidRPr="00873F0A" w:rsidRDefault="002C0373" w:rsidP="002C0373">
      <w:pPr>
        <w:rPr>
          <w:rFonts w:ascii="Arial" w:hAnsi="Arial" w:cs="Arial"/>
          <w:bCs/>
          <w:sz w:val="18"/>
          <w:szCs w:val="18"/>
        </w:rPr>
      </w:pPr>
      <w:proofErr w:type="spellStart"/>
      <w:r w:rsidRPr="00873F0A">
        <w:rPr>
          <w:rFonts w:ascii="Arial" w:hAnsi="Arial" w:cs="Arial"/>
          <w:bCs/>
          <w:sz w:val="18"/>
          <w:szCs w:val="18"/>
        </w:rPr>
        <w:t>č.účtu</w:t>
      </w:r>
      <w:proofErr w:type="spellEnd"/>
      <w:r w:rsidRPr="00873F0A">
        <w:rPr>
          <w:rFonts w:ascii="Arial" w:hAnsi="Arial" w:cs="Arial"/>
          <w:bCs/>
          <w:sz w:val="18"/>
          <w:szCs w:val="18"/>
        </w:rPr>
        <w:t>: 1000 541 004/3500</w:t>
      </w:r>
    </w:p>
    <w:p w:rsidR="002C0373" w:rsidRPr="00873F0A" w:rsidRDefault="002C0373" w:rsidP="002C0373">
      <w:pPr>
        <w:rPr>
          <w:rFonts w:ascii="Arial" w:hAnsi="Arial" w:cs="Arial"/>
          <w:bCs/>
          <w:sz w:val="18"/>
          <w:szCs w:val="18"/>
        </w:rPr>
      </w:pPr>
      <w:r w:rsidRPr="00873F0A">
        <w:rPr>
          <w:rFonts w:ascii="Arial" w:hAnsi="Arial" w:cs="Arial"/>
          <w:bCs/>
          <w:sz w:val="18"/>
          <w:szCs w:val="18"/>
        </w:rPr>
        <w:t>tel./fax: 466 798 230/466 435 008, e-mail: info.cz@thermofisher.com</w:t>
      </w:r>
    </w:p>
    <w:p w:rsidR="002C0373" w:rsidRDefault="002C0373" w:rsidP="002C0373">
      <w:r w:rsidRPr="00873F0A">
        <w:rPr>
          <w:rFonts w:ascii="Arial" w:hAnsi="Arial" w:cs="Arial"/>
          <w:bCs/>
          <w:sz w:val="18"/>
          <w:szCs w:val="18"/>
        </w:rPr>
        <w:t>zastoupená Ing. Jiřím Kolečkem, jednatelem</w:t>
      </w:r>
    </w:p>
    <w:p w:rsidR="002110C9" w:rsidRPr="00797FAE" w:rsidRDefault="002110C9" w:rsidP="002C0373">
      <w:pPr>
        <w:jc w:val="both"/>
        <w:rPr>
          <w:rFonts w:ascii="Arial" w:hAnsi="Arial" w:cs="Arial"/>
          <w:sz w:val="18"/>
          <w:szCs w:val="18"/>
        </w:rPr>
      </w:pPr>
      <w:r w:rsidRPr="002C0373">
        <w:rPr>
          <w:rFonts w:ascii="Arial" w:hAnsi="Arial" w:cs="Arial"/>
          <w:sz w:val="18"/>
          <w:szCs w:val="18"/>
        </w:rPr>
        <w:t>(dále jako „prodávající“)</w:t>
      </w:r>
    </w:p>
    <w:p w:rsidR="002110C9" w:rsidRPr="00797FAE" w:rsidRDefault="002110C9" w:rsidP="00797FAE">
      <w:pPr>
        <w:jc w:val="both"/>
        <w:rPr>
          <w:rFonts w:ascii="Arial" w:hAnsi="Arial" w:cs="Arial"/>
          <w:sz w:val="18"/>
          <w:szCs w:val="18"/>
          <w:u w:val="single"/>
        </w:rPr>
      </w:pPr>
    </w:p>
    <w:p w:rsidR="002110C9" w:rsidRPr="00797FAE" w:rsidRDefault="002110C9" w:rsidP="00797FAE">
      <w:pPr>
        <w:jc w:val="both"/>
        <w:rPr>
          <w:rFonts w:ascii="Arial" w:hAnsi="Arial" w:cs="Arial"/>
          <w:sz w:val="18"/>
          <w:szCs w:val="18"/>
        </w:rPr>
      </w:pPr>
      <w:r w:rsidRPr="00797FAE">
        <w:rPr>
          <w:rFonts w:ascii="Arial" w:hAnsi="Arial" w:cs="Arial"/>
          <w:sz w:val="18"/>
          <w:szCs w:val="18"/>
          <w:u w:val="single"/>
        </w:rPr>
        <w:t>kupující</w:t>
      </w:r>
      <w:r w:rsidRPr="00797FAE">
        <w:rPr>
          <w:rFonts w:ascii="Arial" w:hAnsi="Arial" w:cs="Arial"/>
          <w:sz w:val="18"/>
          <w:szCs w:val="18"/>
        </w:rPr>
        <w:t>:</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jc w:val="both"/>
        <w:rPr>
          <w:rFonts w:ascii="Arial" w:hAnsi="Arial" w:cs="Arial"/>
          <w:b/>
          <w:bCs/>
          <w:color w:val="000000"/>
          <w:sz w:val="18"/>
          <w:szCs w:val="18"/>
        </w:rPr>
      </w:pPr>
      <w:r w:rsidRPr="00797FAE">
        <w:rPr>
          <w:rFonts w:ascii="Arial" w:hAnsi="Arial" w:cs="Arial"/>
          <w:b/>
          <w:bCs/>
          <w:color w:val="000000"/>
          <w:sz w:val="18"/>
          <w:szCs w:val="18"/>
        </w:rPr>
        <w:t>Ústav makromolekulární chemie AV ČR, v. v. i.</w:t>
      </w:r>
    </w:p>
    <w:p w:rsidR="002110C9" w:rsidRPr="00797FAE" w:rsidRDefault="002110C9" w:rsidP="00797FAE">
      <w:pPr>
        <w:jc w:val="both"/>
        <w:rPr>
          <w:rFonts w:ascii="Arial" w:hAnsi="Arial" w:cs="Arial"/>
          <w:color w:val="000000"/>
          <w:sz w:val="18"/>
          <w:szCs w:val="18"/>
        </w:rPr>
      </w:pPr>
      <w:r w:rsidRPr="00797FAE">
        <w:rPr>
          <w:rFonts w:ascii="Arial" w:hAnsi="Arial" w:cs="Arial"/>
          <w:color w:val="000000"/>
          <w:sz w:val="18"/>
          <w:szCs w:val="18"/>
        </w:rPr>
        <w:t>Heyrovského nám. 1888/2, 162 06, Praha 6</w:t>
      </w:r>
    </w:p>
    <w:p w:rsidR="002110C9" w:rsidRPr="00797FAE" w:rsidRDefault="002110C9" w:rsidP="00797FAE">
      <w:pPr>
        <w:jc w:val="both"/>
        <w:rPr>
          <w:rFonts w:ascii="Arial" w:hAnsi="Arial" w:cs="Arial"/>
          <w:sz w:val="18"/>
          <w:szCs w:val="18"/>
        </w:rPr>
      </w:pPr>
      <w:r w:rsidRPr="00797FAE">
        <w:rPr>
          <w:rFonts w:ascii="Arial" w:hAnsi="Arial" w:cs="Arial"/>
          <w:sz w:val="18"/>
          <w:szCs w:val="18"/>
        </w:rPr>
        <w:t xml:space="preserve">IČ: 61389013 </w:t>
      </w:r>
    </w:p>
    <w:p w:rsidR="002110C9" w:rsidRDefault="002110C9" w:rsidP="00797FAE">
      <w:pPr>
        <w:jc w:val="both"/>
        <w:rPr>
          <w:rFonts w:ascii="Arial" w:hAnsi="Arial" w:cs="Arial"/>
          <w:sz w:val="18"/>
          <w:szCs w:val="18"/>
        </w:rPr>
      </w:pPr>
      <w:r w:rsidRPr="00797FAE">
        <w:rPr>
          <w:rFonts w:ascii="Arial" w:hAnsi="Arial" w:cs="Arial"/>
          <w:sz w:val="18"/>
          <w:szCs w:val="18"/>
        </w:rPr>
        <w:t>DIČ: CZ 61389013</w:t>
      </w:r>
    </w:p>
    <w:p w:rsidR="002110C9" w:rsidRPr="004B359B" w:rsidRDefault="002110C9" w:rsidP="00797FAE">
      <w:pPr>
        <w:jc w:val="both"/>
        <w:rPr>
          <w:rFonts w:ascii="Arial" w:hAnsi="Arial" w:cs="Arial"/>
          <w:color w:val="000000"/>
          <w:sz w:val="18"/>
          <w:szCs w:val="18"/>
        </w:rPr>
      </w:pPr>
      <w:r w:rsidRPr="00797FAE">
        <w:rPr>
          <w:rFonts w:ascii="Arial" w:hAnsi="Arial" w:cs="Arial"/>
          <w:sz w:val="18"/>
          <w:szCs w:val="18"/>
        </w:rPr>
        <w:t xml:space="preserve">zastoupený </w:t>
      </w:r>
      <w:r w:rsidR="00B30236">
        <w:rPr>
          <w:rFonts w:ascii="Arial" w:hAnsi="Arial" w:cs="Arial"/>
          <w:sz w:val="18"/>
          <w:szCs w:val="18"/>
        </w:rPr>
        <w:t>Ing. Jiřím Kotkem</w:t>
      </w:r>
      <w:r w:rsidRPr="00797FAE">
        <w:rPr>
          <w:rFonts w:ascii="Arial" w:hAnsi="Arial" w:cs="Arial"/>
          <w:color w:val="000000"/>
          <w:sz w:val="18"/>
          <w:szCs w:val="18"/>
        </w:rPr>
        <w:t>, ředitelem</w:t>
      </w:r>
    </w:p>
    <w:p w:rsidR="002110C9" w:rsidRPr="00797FAE" w:rsidRDefault="002110C9" w:rsidP="00797FAE">
      <w:pPr>
        <w:rPr>
          <w:rFonts w:ascii="Arial" w:hAnsi="Arial" w:cs="Arial"/>
          <w:sz w:val="18"/>
          <w:szCs w:val="18"/>
        </w:rPr>
      </w:pPr>
      <w:r w:rsidRPr="00797FAE">
        <w:rPr>
          <w:rFonts w:ascii="Arial" w:hAnsi="Arial" w:cs="Arial"/>
          <w:sz w:val="18"/>
          <w:szCs w:val="18"/>
        </w:rPr>
        <w:t>bankovní spojení: ČSOB, Na Příkopě 18, 110 00 Praha 1</w:t>
      </w:r>
    </w:p>
    <w:p w:rsidR="002110C9" w:rsidRPr="00797FAE" w:rsidRDefault="002110C9" w:rsidP="00797FAE">
      <w:pPr>
        <w:rPr>
          <w:rFonts w:ascii="Arial" w:hAnsi="Arial" w:cs="Arial"/>
          <w:sz w:val="18"/>
          <w:szCs w:val="18"/>
        </w:rPr>
      </w:pPr>
      <w:proofErr w:type="spellStart"/>
      <w:r w:rsidRPr="00797FAE">
        <w:rPr>
          <w:rFonts w:ascii="Arial" w:hAnsi="Arial" w:cs="Arial"/>
          <w:sz w:val="18"/>
          <w:szCs w:val="18"/>
        </w:rPr>
        <w:t>č.účtu</w:t>
      </w:r>
      <w:proofErr w:type="spellEnd"/>
      <w:r w:rsidRPr="00797FAE">
        <w:rPr>
          <w:rFonts w:ascii="Arial" w:hAnsi="Arial" w:cs="Arial"/>
          <w:sz w:val="18"/>
          <w:szCs w:val="18"/>
        </w:rPr>
        <w:t>: 900009633/0300</w:t>
      </w:r>
    </w:p>
    <w:p w:rsidR="002110C9" w:rsidRPr="00797FAE" w:rsidRDefault="002110C9" w:rsidP="00797FAE">
      <w:pPr>
        <w:rPr>
          <w:rFonts w:ascii="Arial" w:hAnsi="Arial" w:cs="Arial"/>
          <w:sz w:val="18"/>
          <w:szCs w:val="18"/>
        </w:rPr>
      </w:pPr>
      <w:r w:rsidRPr="00797FAE">
        <w:rPr>
          <w:rFonts w:ascii="Arial" w:hAnsi="Arial" w:cs="Arial"/>
          <w:sz w:val="18"/>
          <w:szCs w:val="18"/>
        </w:rPr>
        <w:t xml:space="preserve">email: </w:t>
      </w:r>
      <w:hyperlink r:id="rId9" w:history="1">
        <w:r w:rsidRPr="00797FAE">
          <w:rPr>
            <w:rFonts w:ascii="Arial" w:hAnsi="Arial" w:cs="Arial"/>
            <w:color w:val="0000FF"/>
            <w:sz w:val="18"/>
            <w:szCs w:val="18"/>
            <w:u w:val="single"/>
          </w:rPr>
          <w:t>office@imc.cas.cz</w:t>
        </w:r>
      </w:hyperlink>
      <w:r w:rsidRPr="00797FAE">
        <w:rPr>
          <w:rFonts w:ascii="Arial" w:hAnsi="Arial" w:cs="Arial"/>
          <w:sz w:val="18"/>
          <w:szCs w:val="18"/>
        </w:rPr>
        <w:t xml:space="preserve"> </w:t>
      </w:r>
    </w:p>
    <w:p w:rsidR="002110C9" w:rsidRDefault="002110C9" w:rsidP="00797FAE">
      <w:pPr>
        <w:keepNext/>
        <w:jc w:val="both"/>
        <w:rPr>
          <w:rFonts w:ascii="Arial" w:hAnsi="Arial" w:cs="Arial"/>
          <w:sz w:val="18"/>
          <w:szCs w:val="18"/>
        </w:rPr>
      </w:pPr>
      <w:r>
        <w:rPr>
          <w:rFonts w:ascii="Arial" w:hAnsi="Arial" w:cs="Arial"/>
          <w:sz w:val="18"/>
          <w:szCs w:val="18"/>
        </w:rPr>
        <w:t xml:space="preserve">datová schránka : </w:t>
      </w:r>
      <w:r w:rsidRPr="00797FAE" w:rsidDel="00601A59">
        <w:rPr>
          <w:rFonts w:ascii="Arial" w:hAnsi="Arial" w:cs="Arial"/>
          <w:sz w:val="18"/>
          <w:szCs w:val="18"/>
        </w:rPr>
        <w:t xml:space="preserve"> </w:t>
      </w:r>
    </w:p>
    <w:p w:rsidR="002110C9" w:rsidRPr="00797FAE" w:rsidRDefault="002110C9" w:rsidP="00797FAE">
      <w:pPr>
        <w:keepNext/>
        <w:jc w:val="both"/>
        <w:rPr>
          <w:rFonts w:ascii="Arial" w:hAnsi="Arial" w:cs="Arial"/>
          <w:sz w:val="18"/>
          <w:szCs w:val="18"/>
        </w:rPr>
      </w:pPr>
      <w:r w:rsidRPr="00797FAE">
        <w:rPr>
          <w:rFonts w:ascii="Arial" w:hAnsi="Arial" w:cs="Arial"/>
          <w:sz w:val="18"/>
          <w:szCs w:val="18"/>
        </w:rPr>
        <w:t>(dále jako „kupující“)</w:t>
      </w:r>
    </w:p>
    <w:p w:rsidR="002110C9" w:rsidRPr="00797FAE" w:rsidRDefault="002110C9" w:rsidP="00797FAE">
      <w:pPr>
        <w:keepNext/>
        <w:jc w:val="center"/>
        <w:rPr>
          <w:rFonts w:ascii="Arial" w:hAnsi="Arial" w:cs="Arial"/>
          <w:b/>
          <w:bCs/>
          <w:sz w:val="18"/>
          <w:szCs w:val="18"/>
        </w:rPr>
      </w:pPr>
    </w:p>
    <w:p w:rsidR="002110C9" w:rsidRPr="00797FAE" w:rsidRDefault="002110C9" w:rsidP="004B359B">
      <w:pPr>
        <w:keepNext/>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 xml:space="preserve">uzavírají </w:t>
      </w:r>
      <w:r>
        <w:rPr>
          <w:rFonts w:ascii="Arial" w:hAnsi="Arial" w:cs="Arial"/>
          <w:b/>
          <w:bCs/>
          <w:sz w:val="18"/>
          <w:szCs w:val="18"/>
        </w:rPr>
        <w:t xml:space="preserve">níže uvedeného dne, </w:t>
      </w:r>
      <w:proofErr w:type="spellStart"/>
      <w:r>
        <w:rPr>
          <w:rFonts w:ascii="Arial" w:hAnsi="Arial" w:cs="Arial"/>
          <w:b/>
          <w:bCs/>
          <w:sz w:val="18"/>
          <w:szCs w:val="18"/>
        </w:rPr>
        <w:t>měsice</w:t>
      </w:r>
      <w:proofErr w:type="spellEnd"/>
      <w:r>
        <w:rPr>
          <w:rFonts w:ascii="Arial" w:hAnsi="Arial" w:cs="Arial"/>
          <w:b/>
          <w:bCs/>
          <w:sz w:val="18"/>
          <w:szCs w:val="18"/>
        </w:rPr>
        <w:t xml:space="preserve"> a roku </w:t>
      </w:r>
      <w:r w:rsidRPr="00797FAE">
        <w:rPr>
          <w:rFonts w:ascii="Arial" w:hAnsi="Arial" w:cs="Arial"/>
          <w:b/>
          <w:bCs/>
          <w:sz w:val="18"/>
          <w:szCs w:val="18"/>
        </w:rPr>
        <w:t>tuto kupní smlouv</w:t>
      </w:r>
      <w:r>
        <w:rPr>
          <w:rFonts w:ascii="Arial" w:hAnsi="Arial" w:cs="Arial"/>
          <w:b/>
          <w:bCs/>
          <w:sz w:val="18"/>
          <w:szCs w:val="18"/>
        </w:rPr>
        <w:t>u</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první</w:t>
      </w:r>
    </w:p>
    <w:p w:rsidR="002110C9" w:rsidRDefault="002110C9" w:rsidP="00797FAE">
      <w:pPr>
        <w:keepNext/>
        <w:jc w:val="center"/>
        <w:rPr>
          <w:rFonts w:ascii="Arial" w:hAnsi="Arial" w:cs="Arial"/>
          <w:b/>
          <w:bCs/>
          <w:sz w:val="18"/>
          <w:szCs w:val="18"/>
        </w:rPr>
      </w:pPr>
      <w:r w:rsidRPr="00797FAE">
        <w:rPr>
          <w:rFonts w:ascii="Arial" w:hAnsi="Arial" w:cs="Arial"/>
          <w:b/>
          <w:bCs/>
          <w:sz w:val="18"/>
          <w:szCs w:val="18"/>
        </w:rPr>
        <w:t>Předmět plnění</w:t>
      </w:r>
    </w:p>
    <w:p w:rsidR="002110C9" w:rsidRPr="00797FAE" w:rsidRDefault="002110C9" w:rsidP="00797FAE">
      <w:pPr>
        <w:keepNext/>
        <w:ind w:left="539" w:hanging="539"/>
        <w:jc w:val="center"/>
        <w:rPr>
          <w:rFonts w:ascii="Arial" w:hAnsi="Arial" w:cs="Arial"/>
          <w:b/>
          <w:bCs/>
          <w:sz w:val="18"/>
          <w:szCs w:val="18"/>
        </w:rPr>
      </w:pPr>
    </w:p>
    <w:p w:rsidR="002110C9" w:rsidRDefault="002110C9" w:rsidP="00FF441D">
      <w:pPr>
        <w:pStyle w:val="Odstavecseseznamem"/>
        <w:numPr>
          <w:ilvl w:val="0"/>
          <w:numId w:val="23"/>
        </w:numPr>
        <w:ind w:left="539" w:hanging="539"/>
        <w:jc w:val="both"/>
        <w:rPr>
          <w:rFonts w:ascii="Arial" w:hAnsi="Arial" w:cs="Arial"/>
          <w:sz w:val="18"/>
          <w:szCs w:val="18"/>
        </w:rPr>
      </w:pPr>
      <w:r w:rsidRPr="00FF441D">
        <w:rPr>
          <w:rFonts w:ascii="Arial" w:hAnsi="Arial" w:cs="Arial"/>
          <w:sz w:val="18"/>
          <w:szCs w:val="18"/>
        </w:rPr>
        <w:t xml:space="preserve">Předmětem smlouvy </w:t>
      </w:r>
      <w:r w:rsidRPr="007B4D91">
        <w:rPr>
          <w:rFonts w:ascii="Arial" w:hAnsi="Arial" w:cs="Arial"/>
          <w:sz w:val="18"/>
          <w:szCs w:val="18"/>
        </w:rPr>
        <w:t xml:space="preserve">je dodávka </w:t>
      </w:r>
      <w:r w:rsidR="00BE26F0" w:rsidRPr="007B4D91">
        <w:rPr>
          <w:rFonts w:ascii="Arial" w:hAnsi="Arial" w:cs="Arial"/>
          <w:sz w:val="18"/>
          <w:szCs w:val="18"/>
        </w:rPr>
        <w:t xml:space="preserve">dvou </w:t>
      </w:r>
      <w:r w:rsidR="00FF441D" w:rsidRPr="007B4D91">
        <w:rPr>
          <w:rFonts w:ascii="Arial" w:hAnsi="Arial" w:cs="Arial"/>
          <w:sz w:val="18"/>
          <w:szCs w:val="18"/>
        </w:rPr>
        <w:t>stolní</w:t>
      </w:r>
      <w:r w:rsidR="00BE26F0" w:rsidRPr="007B4D91">
        <w:rPr>
          <w:rFonts w:ascii="Arial" w:hAnsi="Arial" w:cs="Arial"/>
          <w:sz w:val="18"/>
          <w:szCs w:val="18"/>
        </w:rPr>
        <w:t>c</w:t>
      </w:r>
      <w:r w:rsidR="00FF441D" w:rsidRPr="007B4D91">
        <w:rPr>
          <w:rFonts w:ascii="Arial" w:hAnsi="Arial" w:cs="Arial"/>
          <w:sz w:val="18"/>
          <w:szCs w:val="18"/>
        </w:rPr>
        <w:t>h laboratorní</w:t>
      </w:r>
      <w:r w:rsidR="00BE26F0" w:rsidRPr="007B4D91">
        <w:rPr>
          <w:rFonts w:ascii="Arial" w:hAnsi="Arial" w:cs="Arial"/>
          <w:sz w:val="18"/>
          <w:szCs w:val="18"/>
        </w:rPr>
        <w:t>c</w:t>
      </w:r>
      <w:r w:rsidR="00FF441D" w:rsidRPr="007B4D91">
        <w:rPr>
          <w:rFonts w:ascii="Arial" w:hAnsi="Arial" w:cs="Arial"/>
          <w:sz w:val="18"/>
          <w:szCs w:val="18"/>
        </w:rPr>
        <w:t>h lyofilizátor</w:t>
      </w:r>
      <w:r w:rsidR="00BE26F0" w:rsidRPr="007B4D91">
        <w:rPr>
          <w:rFonts w:ascii="Arial" w:hAnsi="Arial" w:cs="Arial"/>
          <w:sz w:val="18"/>
          <w:szCs w:val="18"/>
        </w:rPr>
        <w:t>ů</w:t>
      </w:r>
      <w:r w:rsidRPr="00FF441D">
        <w:rPr>
          <w:rFonts w:ascii="Arial" w:hAnsi="Arial" w:cs="Arial"/>
          <w:sz w:val="18"/>
          <w:szCs w:val="18"/>
        </w:rPr>
        <w:t xml:space="preserve"> (dále též „předmět plnění“) ve smyslu odst. 1.</w:t>
      </w:r>
      <w:r w:rsidR="0041083F">
        <w:rPr>
          <w:rFonts w:ascii="Arial" w:hAnsi="Arial" w:cs="Arial"/>
          <w:sz w:val="18"/>
          <w:szCs w:val="18"/>
        </w:rPr>
        <w:t xml:space="preserve"> </w:t>
      </w:r>
      <w:r w:rsidRPr="00FF441D">
        <w:rPr>
          <w:rFonts w:ascii="Arial" w:hAnsi="Arial" w:cs="Arial"/>
          <w:sz w:val="18"/>
          <w:szCs w:val="18"/>
        </w:rPr>
        <w:t>3. tohoto článku a s tím související poskytnutí dalších činností dle odst. 1.</w:t>
      </w:r>
      <w:r w:rsidR="006472C8">
        <w:rPr>
          <w:rFonts w:ascii="Arial" w:hAnsi="Arial" w:cs="Arial"/>
          <w:sz w:val="18"/>
          <w:szCs w:val="18"/>
        </w:rPr>
        <w:t xml:space="preserve"> </w:t>
      </w:r>
      <w:r w:rsidRPr="00FF441D">
        <w:rPr>
          <w:rFonts w:ascii="Arial" w:hAnsi="Arial" w:cs="Arial"/>
          <w:sz w:val="18"/>
          <w:szCs w:val="18"/>
        </w:rPr>
        <w:t>5. tohoto článku. Technická specifikace předmětu plnění je uvedena v Příloze č. 1, která tvoří nedílnou součást této smlouvy.</w:t>
      </w:r>
    </w:p>
    <w:p w:rsidR="00FF441D" w:rsidRPr="00FF441D" w:rsidRDefault="00FF441D" w:rsidP="00FF441D">
      <w:pPr>
        <w:pStyle w:val="Odstavecseseznamem"/>
        <w:ind w:left="539"/>
        <w:jc w:val="both"/>
        <w:rPr>
          <w:rFonts w:ascii="Arial" w:hAnsi="Arial" w:cs="Arial"/>
          <w:sz w:val="18"/>
          <w:szCs w:val="18"/>
        </w:rPr>
      </w:pPr>
    </w:p>
    <w:p w:rsidR="002110C9" w:rsidRDefault="002110C9" w:rsidP="00797FAE">
      <w:pPr>
        <w:pStyle w:val="Odstavecseseznamem"/>
        <w:numPr>
          <w:ilvl w:val="0"/>
          <w:numId w:val="23"/>
        </w:numPr>
        <w:ind w:left="539" w:hanging="539"/>
        <w:jc w:val="both"/>
        <w:rPr>
          <w:rFonts w:ascii="Arial" w:hAnsi="Arial" w:cs="Arial"/>
          <w:sz w:val="18"/>
          <w:szCs w:val="18"/>
        </w:rPr>
      </w:pPr>
      <w:r>
        <w:rPr>
          <w:rFonts w:ascii="Arial" w:hAnsi="Arial" w:cs="Arial"/>
          <w:sz w:val="18"/>
          <w:szCs w:val="18"/>
        </w:rPr>
        <w:t xml:space="preserve">Tato kupní smlouva je uzavírána na základě výsledku veřejné zakázky pod </w:t>
      </w:r>
      <w:r w:rsidRPr="007B4D91">
        <w:rPr>
          <w:rFonts w:ascii="Arial" w:hAnsi="Arial" w:cs="Arial"/>
          <w:sz w:val="18"/>
          <w:szCs w:val="18"/>
        </w:rPr>
        <w:t xml:space="preserve">názvem </w:t>
      </w:r>
      <w:r w:rsidR="0043523E" w:rsidRPr="007B4D91">
        <w:rPr>
          <w:rFonts w:ascii="Arial" w:hAnsi="Arial" w:cs="Arial"/>
          <w:sz w:val="18"/>
          <w:szCs w:val="18"/>
        </w:rPr>
        <w:t xml:space="preserve">Dodávka </w:t>
      </w:r>
      <w:r w:rsidR="00BE26F0" w:rsidRPr="007B4D91">
        <w:rPr>
          <w:rFonts w:ascii="Arial" w:hAnsi="Arial" w:cs="Arial"/>
          <w:sz w:val="18"/>
          <w:szCs w:val="18"/>
        </w:rPr>
        <w:t xml:space="preserve">dvou </w:t>
      </w:r>
      <w:r w:rsidR="00FF441D" w:rsidRPr="007B4D91">
        <w:rPr>
          <w:rFonts w:ascii="Arial" w:hAnsi="Arial" w:cs="Arial"/>
          <w:sz w:val="18"/>
          <w:szCs w:val="18"/>
        </w:rPr>
        <w:t>stolní</w:t>
      </w:r>
      <w:r w:rsidR="00BE26F0" w:rsidRPr="007B4D91">
        <w:rPr>
          <w:rFonts w:ascii="Arial" w:hAnsi="Arial" w:cs="Arial"/>
          <w:sz w:val="18"/>
          <w:szCs w:val="18"/>
        </w:rPr>
        <w:t>c</w:t>
      </w:r>
      <w:r w:rsidR="00FF441D" w:rsidRPr="007B4D91">
        <w:rPr>
          <w:rFonts w:ascii="Arial" w:hAnsi="Arial" w:cs="Arial"/>
          <w:sz w:val="18"/>
          <w:szCs w:val="18"/>
        </w:rPr>
        <w:t>h laboratorní</w:t>
      </w:r>
      <w:r w:rsidR="00BE26F0" w:rsidRPr="007B4D91">
        <w:rPr>
          <w:rFonts w:ascii="Arial" w:hAnsi="Arial" w:cs="Arial"/>
          <w:sz w:val="18"/>
          <w:szCs w:val="18"/>
        </w:rPr>
        <w:t>c</w:t>
      </w:r>
      <w:r w:rsidR="00FF441D" w:rsidRPr="007B4D91">
        <w:rPr>
          <w:rFonts w:ascii="Arial" w:hAnsi="Arial" w:cs="Arial"/>
          <w:sz w:val="18"/>
          <w:szCs w:val="18"/>
        </w:rPr>
        <w:t>h lyofilizátor</w:t>
      </w:r>
      <w:r w:rsidR="00BE26F0" w:rsidRPr="007B4D91">
        <w:rPr>
          <w:rFonts w:ascii="Arial" w:hAnsi="Arial" w:cs="Arial"/>
          <w:sz w:val="18"/>
          <w:szCs w:val="18"/>
        </w:rPr>
        <w:t>ů</w:t>
      </w:r>
      <w:r w:rsidRPr="007B4D91">
        <w:rPr>
          <w:rFonts w:ascii="Arial" w:hAnsi="Arial" w:cs="Arial"/>
          <w:sz w:val="18"/>
          <w:szCs w:val="18"/>
        </w:rPr>
        <w:t>“ (</w:t>
      </w:r>
      <w:r w:rsidRPr="00E444BD">
        <w:rPr>
          <w:rFonts w:ascii="Arial" w:hAnsi="Arial" w:cs="Arial"/>
          <w:sz w:val="18"/>
          <w:szCs w:val="18"/>
        </w:rPr>
        <w:t>dále jen „Veřejná zakázka“), zad</w:t>
      </w:r>
      <w:r>
        <w:rPr>
          <w:rFonts w:ascii="Arial" w:hAnsi="Arial" w:cs="Arial"/>
          <w:sz w:val="18"/>
          <w:szCs w:val="18"/>
        </w:rPr>
        <w:t xml:space="preserve">ávané dle § 18, odst. 5 </w:t>
      </w:r>
      <w:r w:rsidRPr="00E444BD">
        <w:rPr>
          <w:rFonts w:ascii="Arial" w:hAnsi="Arial" w:cs="Arial"/>
          <w:sz w:val="18"/>
          <w:szCs w:val="18"/>
        </w:rPr>
        <w:t>zákona č. 137/2006 Sb., o veřejných zakázkách ve znění pozdějších předpisů (dále jen „ZVZ“)</w:t>
      </w:r>
      <w:r>
        <w:rPr>
          <w:rFonts w:ascii="Arial" w:hAnsi="Arial" w:cs="Arial"/>
          <w:sz w:val="18"/>
          <w:szCs w:val="18"/>
        </w:rPr>
        <w:t xml:space="preserve"> a výběru nejvhodnější nabídky. </w:t>
      </w:r>
    </w:p>
    <w:p w:rsidR="002110C9" w:rsidRPr="00E444BD" w:rsidRDefault="002110C9" w:rsidP="00E444BD">
      <w:pPr>
        <w:pStyle w:val="Odstavecseseznamem"/>
        <w:ind w:left="539"/>
        <w:jc w:val="both"/>
        <w:rPr>
          <w:rFonts w:ascii="Arial" w:hAnsi="Arial" w:cs="Arial"/>
          <w:sz w:val="18"/>
          <w:szCs w:val="18"/>
        </w:rPr>
      </w:pPr>
    </w:p>
    <w:p w:rsidR="002110C9" w:rsidRPr="00797FAE" w:rsidRDefault="002110C9" w:rsidP="0069078C">
      <w:pPr>
        <w:pStyle w:val="Odstavecseseznamem"/>
        <w:numPr>
          <w:ilvl w:val="0"/>
          <w:numId w:val="23"/>
        </w:numPr>
        <w:ind w:left="539" w:hanging="539"/>
        <w:jc w:val="both"/>
        <w:rPr>
          <w:rFonts w:ascii="Arial" w:hAnsi="Arial" w:cs="Arial"/>
          <w:sz w:val="18"/>
          <w:szCs w:val="18"/>
        </w:rPr>
      </w:pPr>
      <w:r w:rsidRPr="004B359B">
        <w:rPr>
          <w:rFonts w:ascii="Arial" w:hAnsi="Arial" w:cs="Arial"/>
          <w:sz w:val="18"/>
          <w:szCs w:val="18"/>
        </w:rPr>
        <w:t>Prodávající se zavazuje odevzdat kupujícímu předmět koupě a umožnit kupujícímu nabýt vlastnické právo k předmětu koupě a kupující se touto smlouvou zavazuje dodaný předmět koupě převzít do svého vlastnictví a zaplatit prodávajícímu dohodnutou kupní cenu</w:t>
      </w:r>
    </w:p>
    <w:p w:rsidR="002110C9" w:rsidRPr="00797FAE" w:rsidRDefault="002110C9" w:rsidP="00797FAE">
      <w:pPr>
        <w:ind w:left="539" w:hanging="539"/>
        <w:rPr>
          <w:rFonts w:ascii="Arial" w:hAnsi="Arial" w:cs="Arial"/>
          <w:sz w:val="18"/>
          <w:szCs w:val="18"/>
          <w:lang w:eastAsia="cs-CZ"/>
        </w:rPr>
      </w:pPr>
    </w:p>
    <w:p w:rsidR="002110C9" w:rsidRPr="00797FAE" w:rsidRDefault="002110C9" w:rsidP="0069078C">
      <w:pPr>
        <w:pStyle w:val="Odstavecseseznamem"/>
        <w:numPr>
          <w:ilvl w:val="0"/>
          <w:numId w:val="23"/>
        </w:numPr>
        <w:ind w:left="539" w:hanging="539"/>
        <w:jc w:val="both"/>
        <w:rPr>
          <w:rFonts w:ascii="Arial" w:hAnsi="Arial" w:cs="Arial"/>
          <w:sz w:val="18"/>
          <w:szCs w:val="18"/>
        </w:rPr>
      </w:pPr>
      <w:r w:rsidRPr="00797FAE">
        <w:rPr>
          <w:rFonts w:ascii="Arial" w:hAnsi="Arial" w:cs="Arial"/>
          <w:sz w:val="18"/>
          <w:szCs w:val="18"/>
        </w:rPr>
        <w:t>Součástí předmětu plnění jsou veškeré doklady vztahující se k řádnému užívání předmětu plnění, jako jsou uživatelské manuály a kompletní technická dokumentace přístrojů, dále 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potřebné k provozování předmětu plnění, přičemž za splnění této povinnosti odpovídá kupujícímu.</w:t>
      </w:r>
    </w:p>
    <w:p w:rsidR="002110C9" w:rsidRPr="00797FAE" w:rsidRDefault="002110C9" w:rsidP="00797FAE">
      <w:pPr>
        <w:ind w:left="539" w:hanging="539"/>
        <w:rPr>
          <w:rFonts w:ascii="Arial" w:hAnsi="Arial" w:cs="Arial"/>
          <w:sz w:val="18"/>
          <w:szCs w:val="18"/>
        </w:rPr>
      </w:pPr>
    </w:p>
    <w:p w:rsidR="002110C9" w:rsidRPr="00797FAE" w:rsidRDefault="002110C9" w:rsidP="0069078C">
      <w:pPr>
        <w:pStyle w:val="Odstavecseseznamem"/>
        <w:numPr>
          <w:ilvl w:val="0"/>
          <w:numId w:val="23"/>
        </w:numPr>
        <w:ind w:left="539" w:hanging="539"/>
        <w:jc w:val="both"/>
        <w:rPr>
          <w:rFonts w:ascii="Arial" w:hAnsi="Arial" w:cs="Arial"/>
          <w:sz w:val="18"/>
          <w:szCs w:val="18"/>
        </w:rPr>
      </w:pPr>
      <w:r>
        <w:rPr>
          <w:rFonts w:ascii="Arial" w:hAnsi="Arial" w:cs="Arial"/>
          <w:sz w:val="18"/>
          <w:szCs w:val="18"/>
        </w:rPr>
        <w:t>Součástí plnění předmětu této kupní smlouvy je závazek dodavatele</w:t>
      </w:r>
      <w:r w:rsidRPr="00797FAE">
        <w:rPr>
          <w:rFonts w:ascii="Arial" w:hAnsi="Arial" w:cs="Arial"/>
          <w:sz w:val="18"/>
          <w:szCs w:val="18"/>
        </w:rPr>
        <w:t xml:space="preserve">, že nainstaluje a uvede předmět plnění do provozu, provede technické a aplikační </w:t>
      </w:r>
      <w:r w:rsidRPr="00DD7BA5">
        <w:rPr>
          <w:rFonts w:ascii="Arial" w:hAnsi="Arial" w:cs="Arial"/>
          <w:sz w:val="18"/>
          <w:szCs w:val="18"/>
        </w:rPr>
        <w:t>zaškolení tří uživatelů</w:t>
      </w:r>
      <w:r w:rsidRPr="00797FAE">
        <w:rPr>
          <w:rFonts w:ascii="Arial" w:hAnsi="Arial" w:cs="Arial"/>
          <w:sz w:val="18"/>
          <w:szCs w:val="18"/>
        </w:rPr>
        <w:t xml:space="preserve"> určených kupujícím a bude provádět bezplatný záruční servis po dobu celé záruční lhůty dle článku sedmého odst. 7.1 této smlouvy, v rozsahu stanoveném výrobcem předmětu plnění včetně oprav a dodávky náhradních dílů. </w:t>
      </w:r>
    </w:p>
    <w:p w:rsidR="002110C9" w:rsidRPr="00797FAE" w:rsidRDefault="002110C9" w:rsidP="00797FAE">
      <w:pPr>
        <w:keepNext/>
        <w:ind w:left="360"/>
        <w:jc w:val="both"/>
        <w:rPr>
          <w:rFonts w:ascii="Arial" w:hAnsi="Arial" w:cs="Arial"/>
          <w:b/>
          <w:bCs/>
          <w:sz w:val="18"/>
          <w:szCs w:val="18"/>
        </w:rPr>
      </w:pPr>
    </w:p>
    <w:p w:rsidR="002110C9" w:rsidRPr="00797FAE" w:rsidRDefault="002110C9" w:rsidP="00797FAE">
      <w:pPr>
        <w:keepNext/>
        <w:ind w:left="360"/>
        <w:jc w:val="both"/>
        <w:rPr>
          <w:rFonts w:ascii="Arial" w:hAnsi="Arial" w:cs="Arial"/>
          <w:b/>
          <w:bCs/>
          <w:sz w:val="18"/>
          <w:szCs w:val="18"/>
        </w:rPr>
      </w:pPr>
    </w:p>
    <w:p w:rsidR="002110C9" w:rsidRPr="00797FAE" w:rsidRDefault="002110C9" w:rsidP="00797FAE">
      <w:pPr>
        <w:keepNext/>
        <w:ind w:left="3900" w:firstLine="348"/>
        <w:jc w:val="both"/>
        <w:rPr>
          <w:rFonts w:ascii="Arial" w:hAnsi="Arial" w:cs="Arial"/>
          <w:b/>
          <w:bCs/>
          <w:sz w:val="18"/>
          <w:szCs w:val="18"/>
        </w:rPr>
      </w:pPr>
      <w:r w:rsidRPr="00797FAE">
        <w:rPr>
          <w:rFonts w:ascii="Arial" w:hAnsi="Arial" w:cs="Arial"/>
          <w:b/>
          <w:bCs/>
          <w:sz w:val="18"/>
          <w:szCs w:val="18"/>
        </w:rPr>
        <w:t>Článek druhý</w:t>
      </w:r>
    </w:p>
    <w:p w:rsidR="002110C9" w:rsidRPr="00797FAE" w:rsidRDefault="002110C9" w:rsidP="00797FAE">
      <w:pPr>
        <w:keepNext/>
        <w:ind w:left="3552"/>
        <w:jc w:val="both"/>
        <w:rPr>
          <w:rFonts w:ascii="Arial" w:hAnsi="Arial" w:cs="Arial"/>
          <w:b/>
          <w:bCs/>
          <w:sz w:val="18"/>
          <w:szCs w:val="18"/>
        </w:rPr>
      </w:pPr>
      <w:r w:rsidRPr="00797FAE">
        <w:rPr>
          <w:rFonts w:ascii="Arial" w:hAnsi="Arial" w:cs="Arial"/>
          <w:b/>
          <w:bCs/>
          <w:sz w:val="18"/>
          <w:szCs w:val="18"/>
        </w:rPr>
        <w:t xml:space="preserve"> Prohlášení prodávajícího</w:t>
      </w:r>
    </w:p>
    <w:p w:rsidR="002110C9" w:rsidRPr="00797FAE" w:rsidRDefault="002110C9" w:rsidP="00797FAE">
      <w:pPr>
        <w:ind w:left="539" w:hanging="539"/>
        <w:rPr>
          <w:rFonts w:ascii="Arial" w:hAnsi="Arial" w:cs="Arial"/>
          <w:sz w:val="18"/>
          <w:szCs w:val="18"/>
        </w:rPr>
      </w:pPr>
    </w:p>
    <w:p w:rsidR="002110C9" w:rsidRPr="00797FAE" w:rsidRDefault="002110C9" w:rsidP="00797FAE">
      <w:pPr>
        <w:ind w:left="539" w:hanging="539"/>
        <w:jc w:val="both"/>
        <w:rPr>
          <w:rFonts w:ascii="Arial" w:hAnsi="Arial" w:cs="Arial"/>
          <w:sz w:val="18"/>
          <w:szCs w:val="18"/>
        </w:rPr>
      </w:pPr>
      <w:r w:rsidRPr="00797FAE">
        <w:rPr>
          <w:rFonts w:ascii="Arial" w:hAnsi="Arial" w:cs="Arial"/>
          <w:sz w:val="18"/>
          <w:szCs w:val="18"/>
        </w:rPr>
        <w:t>2.1</w:t>
      </w:r>
      <w:r w:rsidRPr="00797FAE">
        <w:rPr>
          <w:rFonts w:ascii="Arial" w:hAnsi="Arial" w:cs="Arial"/>
          <w:sz w:val="18"/>
          <w:szCs w:val="18"/>
        </w:rPr>
        <w:tab/>
      </w:r>
      <w:r w:rsidR="00130CB3" w:rsidRPr="004B359B">
        <w:rPr>
          <w:rFonts w:ascii="Arial" w:hAnsi="Arial" w:cs="Arial"/>
          <w:sz w:val="18"/>
          <w:szCs w:val="18"/>
        </w:rPr>
        <w:t>Prodávající prohlašuje, že předmět této kupní smlouvy není zatížen právem třetí osoby či osob, tedy, že předmět koupě je bez právních vad, které by bránily nebo jinak omezovaly nabytí vlastnického práva</w:t>
      </w:r>
      <w:r w:rsidR="002E298D">
        <w:rPr>
          <w:rFonts w:ascii="Arial" w:hAnsi="Arial" w:cs="Arial"/>
          <w:sz w:val="18"/>
          <w:szCs w:val="18"/>
        </w:rPr>
        <w:t xml:space="preserve">, nebo </w:t>
      </w:r>
      <w:r w:rsidRPr="00797FAE">
        <w:rPr>
          <w:rFonts w:ascii="Arial" w:hAnsi="Arial" w:cs="Arial"/>
          <w:sz w:val="18"/>
          <w:szCs w:val="18"/>
        </w:rPr>
        <w:t>by jakkoli omezoval</w:t>
      </w:r>
      <w:r w:rsidR="002E298D">
        <w:rPr>
          <w:rFonts w:ascii="Arial" w:hAnsi="Arial" w:cs="Arial"/>
          <w:sz w:val="18"/>
          <w:szCs w:val="18"/>
        </w:rPr>
        <w:t>y</w:t>
      </w:r>
      <w:r w:rsidRPr="00797FAE">
        <w:rPr>
          <w:rFonts w:ascii="Arial" w:hAnsi="Arial" w:cs="Arial"/>
          <w:sz w:val="18"/>
          <w:szCs w:val="18"/>
        </w:rPr>
        <w:t xml:space="preserve"> právo kupujícího disponovat s předmětem plnění.  </w:t>
      </w:r>
    </w:p>
    <w:p w:rsidR="002110C9" w:rsidRPr="00797FAE" w:rsidRDefault="002110C9" w:rsidP="00797FAE">
      <w:pPr>
        <w:ind w:left="539" w:hanging="539"/>
        <w:jc w:val="both"/>
        <w:rPr>
          <w:rFonts w:ascii="Arial" w:hAnsi="Arial" w:cs="Arial"/>
          <w:sz w:val="18"/>
          <w:szCs w:val="18"/>
        </w:rPr>
      </w:pPr>
    </w:p>
    <w:p w:rsidR="002110C9" w:rsidRPr="00797FAE" w:rsidRDefault="002110C9" w:rsidP="00797FAE">
      <w:pPr>
        <w:ind w:left="539" w:hanging="539"/>
        <w:jc w:val="both"/>
        <w:rPr>
          <w:rFonts w:ascii="Arial" w:hAnsi="Arial" w:cs="Arial"/>
          <w:sz w:val="18"/>
          <w:szCs w:val="18"/>
        </w:rPr>
      </w:pPr>
      <w:r w:rsidRPr="00797FAE">
        <w:rPr>
          <w:rFonts w:ascii="Arial" w:hAnsi="Arial" w:cs="Arial"/>
          <w:sz w:val="18"/>
          <w:szCs w:val="18"/>
        </w:rPr>
        <w:t>2.</w:t>
      </w:r>
      <w:r w:rsidR="002E298D">
        <w:rPr>
          <w:rFonts w:ascii="Arial" w:hAnsi="Arial" w:cs="Arial"/>
          <w:sz w:val="18"/>
          <w:szCs w:val="18"/>
        </w:rPr>
        <w:t>2</w:t>
      </w:r>
      <w:r w:rsidR="002E298D">
        <w:rPr>
          <w:rFonts w:ascii="Arial" w:hAnsi="Arial" w:cs="Arial"/>
          <w:sz w:val="18"/>
          <w:szCs w:val="18"/>
        </w:rPr>
        <w:tab/>
      </w:r>
      <w:r w:rsidRPr="00797FAE">
        <w:rPr>
          <w:rFonts w:ascii="Arial" w:hAnsi="Arial" w:cs="Arial"/>
          <w:sz w:val="18"/>
          <w:szCs w:val="18"/>
        </w:rPr>
        <w:t xml:space="preserve">Prodávající prohlašuje, že na něj nebyl podán, ani sám </w:t>
      </w:r>
      <w:r w:rsidR="002E298D">
        <w:rPr>
          <w:rFonts w:ascii="Arial" w:hAnsi="Arial" w:cs="Arial"/>
          <w:sz w:val="18"/>
          <w:szCs w:val="18"/>
        </w:rPr>
        <w:t xml:space="preserve">na sebe </w:t>
      </w:r>
      <w:r w:rsidRPr="00797FAE">
        <w:rPr>
          <w:rFonts w:ascii="Arial" w:hAnsi="Arial" w:cs="Arial"/>
          <w:sz w:val="18"/>
          <w:szCs w:val="18"/>
        </w:rPr>
        <w:t>nepodal insolvenční návrh, nebyla na něj nařízena exekuce či jakýkoliv výkon rozhodnutí, který by mohl vést k nesplnění této smlouvy.</w:t>
      </w:r>
    </w:p>
    <w:p w:rsidR="002110C9" w:rsidRPr="00797FAE" w:rsidRDefault="002110C9" w:rsidP="00797FAE">
      <w:pPr>
        <w:ind w:left="539" w:hanging="539"/>
        <w:jc w:val="both"/>
        <w:rPr>
          <w:rFonts w:ascii="Arial" w:hAnsi="Arial" w:cs="Arial"/>
          <w:sz w:val="18"/>
          <w:szCs w:val="18"/>
        </w:rPr>
      </w:pPr>
    </w:p>
    <w:p w:rsidR="002110C9" w:rsidRDefault="002110C9" w:rsidP="00797FAE">
      <w:pPr>
        <w:ind w:left="539" w:hanging="539"/>
        <w:jc w:val="both"/>
        <w:rPr>
          <w:rFonts w:ascii="Arial" w:hAnsi="Arial" w:cs="Arial"/>
          <w:sz w:val="18"/>
          <w:szCs w:val="18"/>
        </w:rPr>
      </w:pPr>
      <w:r w:rsidRPr="00797FAE">
        <w:rPr>
          <w:rFonts w:ascii="Arial" w:hAnsi="Arial" w:cs="Arial"/>
          <w:sz w:val="18"/>
          <w:szCs w:val="18"/>
        </w:rPr>
        <w:t>2.</w:t>
      </w:r>
      <w:r w:rsidR="002E298D">
        <w:rPr>
          <w:rFonts w:ascii="Arial" w:hAnsi="Arial" w:cs="Arial"/>
          <w:sz w:val="18"/>
          <w:szCs w:val="18"/>
        </w:rPr>
        <w:t>3</w:t>
      </w:r>
      <w:r w:rsidR="002E298D">
        <w:rPr>
          <w:rFonts w:ascii="Arial" w:hAnsi="Arial" w:cs="Arial"/>
          <w:sz w:val="18"/>
          <w:szCs w:val="18"/>
        </w:rPr>
        <w:tab/>
      </w:r>
      <w:r w:rsidRPr="00797FAE">
        <w:rPr>
          <w:rFonts w:ascii="Arial" w:hAnsi="Arial" w:cs="Arial"/>
          <w:sz w:val="18"/>
          <w:szCs w:val="18"/>
        </w:rPr>
        <w:t xml:space="preserve">Prodávající prohlašuje, že mu nejsou známy jakékoliv důvody způsobující neplatnost či neúčinnost této smlouvy, zejména skutečnost, že bylo uzavření této smlouvy schváleno příslušnými orgány prodávajícího, je-li to podle zákona potřebné.   </w:t>
      </w:r>
    </w:p>
    <w:p w:rsidR="002E298D" w:rsidRDefault="002E298D" w:rsidP="00797FAE">
      <w:pPr>
        <w:ind w:left="539" w:hanging="539"/>
        <w:jc w:val="both"/>
        <w:rPr>
          <w:rFonts w:ascii="Arial" w:hAnsi="Arial" w:cs="Arial"/>
          <w:sz w:val="18"/>
          <w:szCs w:val="18"/>
        </w:rPr>
      </w:pPr>
    </w:p>
    <w:p w:rsidR="002110C9" w:rsidRPr="004B359B" w:rsidRDefault="002E298D" w:rsidP="004B359B">
      <w:pPr>
        <w:ind w:left="539" w:hanging="539"/>
        <w:jc w:val="both"/>
        <w:rPr>
          <w:rFonts w:ascii="Arial" w:hAnsi="Arial" w:cs="Arial"/>
          <w:sz w:val="18"/>
          <w:szCs w:val="18"/>
        </w:rPr>
      </w:pPr>
      <w:r>
        <w:rPr>
          <w:rFonts w:ascii="Arial" w:hAnsi="Arial" w:cs="Arial"/>
          <w:sz w:val="18"/>
          <w:szCs w:val="18"/>
        </w:rPr>
        <w:t>2.4</w:t>
      </w:r>
      <w:r>
        <w:rPr>
          <w:rFonts w:ascii="Arial" w:hAnsi="Arial" w:cs="Arial"/>
          <w:sz w:val="18"/>
          <w:szCs w:val="18"/>
        </w:rPr>
        <w:tab/>
      </w:r>
      <w:r w:rsidR="002110C9" w:rsidRPr="00DC0910">
        <w:rPr>
          <w:rFonts w:ascii="Arial" w:hAnsi="Arial" w:cs="Arial"/>
          <w:sz w:val="18"/>
          <w:szCs w:val="18"/>
        </w:rPr>
        <w:t xml:space="preserve">Prodávající prohlašuje, že předmět této smlouvy včetně příslušenství </w:t>
      </w:r>
      <w:r>
        <w:rPr>
          <w:rFonts w:ascii="Arial" w:hAnsi="Arial" w:cs="Arial"/>
          <w:sz w:val="18"/>
          <w:szCs w:val="18"/>
        </w:rPr>
        <w:t>j</w:t>
      </w:r>
      <w:r w:rsidR="002110C9" w:rsidRPr="004B359B">
        <w:rPr>
          <w:rFonts w:ascii="Arial" w:hAnsi="Arial" w:cs="Arial"/>
          <w:sz w:val="18"/>
          <w:szCs w:val="18"/>
        </w:rPr>
        <w:t>e nov</w:t>
      </w:r>
      <w:r>
        <w:rPr>
          <w:rFonts w:ascii="Arial" w:hAnsi="Arial" w:cs="Arial"/>
          <w:sz w:val="18"/>
          <w:szCs w:val="18"/>
        </w:rPr>
        <w:t>ý</w:t>
      </w:r>
      <w:r w:rsidR="002110C9" w:rsidRPr="004B359B">
        <w:rPr>
          <w:rFonts w:ascii="Arial" w:hAnsi="Arial" w:cs="Arial"/>
          <w:sz w:val="18"/>
          <w:szCs w:val="18"/>
        </w:rPr>
        <w:t>, plně funkční a nemá žádné právní ani jiné vady, které by bránily řádnému užívání, ani vady bránící provozu.</w:t>
      </w:r>
    </w:p>
    <w:p w:rsidR="002110C9" w:rsidRPr="002C41CB" w:rsidRDefault="002110C9" w:rsidP="002C41CB">
      <w:pPr>
        <w:ind w:left="425" w:hanging="425"/>
        <w:jc w:val="both"/>
        <w:rPr>
          <w:rFonts w:ascii="Arial" w:hAnsi="Arial" w:cs="Arial"/>
        </w:rPr>
      </w:pPr>
    </w:p>
    <w:p w:rsidR="002110C9" w:rsidRPr="002C41CB" w:rsidRDefault="002110C9" w:rsidP="002C41CB">
      <w:pPr>
        <w:ind w:left="425" w:hanging="425"/>
        <w:jc w:val="both"/>
        <w:rPr>
          <w:rFonts w:ascii="Arial" w:hAnsi="Arial" w:cs="Arial"/>
          <w:color w:val="000000"/>
        </w:rPr>
      </w:pPr>
      <w:r>
        <w:rPr>
          <w:rFonts w:ascii="Arial" w:hAnsi="Arial" w:cs="Arial"/>
        </w:rPr>
        <w:t xml:space="preserve">     </w:t>
      </w:r>
      <w:r w:rsidRPr="002C41CB">
        <w:rPr>
          <w:rFonts w:ascii="Arial" w:hAnsi="Arial" w:cs="Arial"/>
          <w:color w:val="000000"/>
        </w:rPr>
        <w:t>.</w:t>
      </w:r>
    </w:p>
    <w:p w:rsidR="002110C9" w:rsidRPr="00797FAE" w:rsidRDefault="002110C9" w:rsidP="00797FAE">
      <w:pPr>
        <w:ind w:left="539" w:hanging="539"/>
        <w:jc w:val="both"/>
        <w:rPr>
          <w:rFonts w:ascii="Arial" w:hAnsi="Arial" w:cs="Arial"/>
          <w:sz w:val="18"/>
          <w:szCs w:val="18"/>
        </w:rPr>
      </w:pPr>
    </w:p>
    <w:p w:rsidR="002110C9" w:rsidRPr="00797FAE" w:rsidRDefault="002110C9" w:rsidP="00797FAE">
      <w:pPr>
        <w:ind w:left="539" w:hanging="539"/>
        <w:rPr>
          <w:rFonts w:ascii="Arial" w:hAnsi="Arial" w:cs="Arial"/>
          <w:sz w:val="18"/>
          <w:szCs w:val="18"/>
        </w:rPr>
      </w:pPr>
    </w:p>
    <w:p w:rsidR="002110C9" w:rsidRPr="00797FAE" w:rsidRDefault="002110C9" w:rsidP="00797FAE">
      <w:pPr>
        <w:keepNext/>
        <w:jc w:val="center"/>
        <w:rPr>
          <w:rFonts w:ascii="Arial" w:hAnsi="Arial" w:cs="Arial"/>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třetí</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Kupní cena, platební podmínky</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tabs>
          <w:tab w:val="left" w:pos="540"/>
        </w:tabs>
        <w:jc w:val="both"/>
        <w:rPr>
          <w:rFonts w:ascii="Arial" w:hAnsi="Arial" w:cs="Arial"/>
          <w:sz w:val="18"/>
          <w:szCs w:val="18"/>
        </w:rPr>
      </w:pPr>
      <w:r w:rsidRPr="00797FAE">
        <w:rPr>
          <w:rFonts w:ascii="Arial" w:hAnsi="Arial" w:cs="Arial"/>
          <w:sz w:val="18"/>
          <w:szCs w:val="18"/>
        </w:rPr>
        <w:t>3.1</w:t>
      </w:r>
      <w:r w:rsidR="00DA01CE">
        <w:rPr>
          <w:rFonts w:ascii="Arial" w:hAnsi="Arial" w:cs="Arial"/>
          <w:sz w:val="18"/>
          <w:szCs w:val="18"/>
        </w:rPr>
        <w:tab/>
      </w:r>
      <w:r w:rsidRPr="00797FAE">
        <w:rPr>
          <w:rFonts w:ascii="Arial" w:hAnsi="Arial" w:cs="Arial"/>
          <w:sz w:val="18"/>
          <w:szCs w:val="18"/>
        </w:rPr>
        <w:t xml:space="preserve">Kupní cena bez DPH je </w:t>
      </w:r>
      <w:r w:rsidR="00A13A3D">
        <w:rPr>
          <w:rFonts w:ascii="Arial" w:hAnsi="Arial" w:cs="Arial"/>
          <w:sz w:val="18"/>
          <w:szCs w:val="18"/>
        </w:rPr>
        <w:t>570 519,20</w:t>
      </w:r>
      <w:r w:rsidRPr="00797FAE">
        <w:rPr>
          <w:rFonts w:ascii="Arial" w:hAnsi="Arial" w:cs="Arial"/>
          <w:sz w:val="18"/>
          <w:szCs w:val="18"/>
        </w:rPr>
        <w:t xml:space="preserve"> Kč.</w:t>
      </w:r>
    </w:p>
    <w:p w:rsidR="002110C9" w:rsidRPr="00797FAE" w:rsidRDefault="002110C9" w:rsidP="00797FAE">
      <w:pPr>
        <w:ind w:firstLine="539"/>
        <w:jc w:val="both"/>
        <w:rPr>
          <w:rFonts w:ascii="Arial" w:hAnsi="Arial" w:cs="Arial"/>
          <w:sz w:val="18"/>
          <w:szCs w:val="18"/>
        </w:rPr>
      </w:pPr>
      <w:r w:rsidRPr="00797FAE">
        <w:rPr>
          <w:rFonts w:ascii="Arial" w:hAnsi="Arial" w:cs="Arial"/>
          <w:sz w:val="18"/>
          <w:szCs w:val="18"/>
        </w:rPr>
        <w:t>DPH ve výši</w:t>
      </w:r>
      <w:r w:rsidR="00A13A3D">
        <w:rPr>
          <w:rFonts w:ascii="Arial" w:hAnsi="Arial" w:cs="Arial"/>
          <w:sz w:val="18"/>
          <w:szCs w:val="18"/>
        </w:rPr>
        <w:t xml:space="preserve"> 21</w:t>
      </w:r>
      <w:r w:rsidRPr="00797FAE">
        <w:rPr>
          <w:rFonts w:ascii="Arial" w:hAnsi="Arial" w:cs="Arial"/>
          <w:sz w:val="18"/>
          <w:szCs w:val="18"/>
        </w:rPr>
        <w:t>% činí</w:t>
      </w:r>
      <w:r w:rsidR="00A13A3D">
        <w:rPr>
          <w:rFonts w:ascii="Arial" w:hAnsi="Arial" w:cs="Arial"/>
          <w:sz w:val="18"/>
          <w:szCs w:val="18"/>
        </w:rPr>
        <w:t xml:space="preserve"> 119 809,03</w:t>
      </w:r>
      <w:r w:rsidRPr="00797FAE">
        <w:rPr>
          <w:rFonts w:ascii="Arial" w:hAnsi="Arial" w:cs="Arial"/>
          <w:sz w:val="18"/>
          <w:szCs w:val="18"/>
        </w:rPr>
        <w:t xml:space="preserve"> Kč.</w:t>
      </w:r>
    </w:p>
    <w:p w:rsidR="002110C9" w:rsidRPr="00797FAE" w:rsidRDefault="002110C9" w:rsidP="00797FAE">
      <w:pPr>
        <w:ind w:left="539"/>
        <w:jc w:val="both"/>
        <w:rPr>
          <w:rFonts w:ascii="Arial" w:hAnsi="Arial" w:cs="Arial"/>
          <w:sz w:val="18"/>
          <w:szCs w:val="18"/>
        </w:rPr>
      </w:pPr>
      <w:r w:rsidRPr="00797FAE">
        <w:rPr>
          <w:rFonts w:ascii="Arial" w:hAnsi="Arial" w:cs="Arial"/>
          <w:sz w:val="18"/>
          <w:szCs w:val="18"/>
        </w:rPr>
        <w:t xml:space="preserve">Celková cena včetně DPH ve výši </w:t>
      </w:r>
      <w:r w:rsidR="00A13A3D">
        <w:rPr>
          <w:rFonts w:ascii="Arial" w:hAnsi="Arial" w:cs="Arial"/>
          <w:sz w:val="18"/>
          <w:szCs w:val="18"/>
        </w:rPr>
        <w:t>21</w:t>
      </w:r>
      <w:r w:rsidRPr="00797FAE">
        <w:rPr>
          <w:rFonts w:ascii="Arial" w:hAnsi="Arial" w:cs="Arial"/>
          <w:sz w:val="18"/>
          <w:szCs w:val="18"/>
        </w:rPr>
        <w:t xml:space="preserve"> % činí </w:t>
      </w:r>
      <w:r w:rsidR="00A13A3D">
        <w:rPr>
          <w:rFonts w:ascii="Arial" w:hAnsi="Arial" w:cs="Arial"/>
          <w:sz w:val="18"/>
          <w:szCs w:val="18"/>
        </w:rPr>
        <w:t>690 328,23</w:t>
      </w:r>
      <w:r w:rsidR="006472C8">
        <w:rPr>
          <w:rFonts w:ascii="Arial" w:hAnsi="Arial" w:cs="Arial"/>
          <w:sz w:val="18"/>
          <w:szCs w:val="18"/>
        </w:rPr>
        <w:t xml:space="preserve"> Kč (</w:t>
      </w:r>
      <w:r w:rsidRPr="00797FAE">
        <w:rPr>
          <w:rFonts w:ascii="Arial" w:hAnsi="Arial" w:cs="Arial"/>
          <w:sz w:val="18"/>
          <w:szCs w:val="18"/>
        </w:rPr>
        <w:t>slovy</w:t>
      </w:r>
      <w:r w:rsidR="009161C4">
        <w:rPr>
          <w:rFonts w:ascii="Arial" w:hAnsi="Arial" w:cs="Arial"/>
          <w:sz w:val="18"/>
          <w:szCs w:val="18"/>
        </w:rPr>
        <w:t xml:space="preserve"> </w:t>
      </w:r>
      <w:bookmarkStart w:id="0" w:name="_GoBack"/>
      <w:bookmarkEnd w:id="0"/>
      <w:proofErr w:type="spellStart"/>
      <w:r w:rsidR="00A13A3D">
        <w:rPr>
          <w:rFonts w:ascii="Arial" w:hAnsi="Arial" w:cs="Arial"/>
          <w:sz w:val="18"/>
          <w:szCs w:val="18"/>
        </w:rPr>
        <w:t>šestsetdevadesáttisíctřistadvacetosm</w:t>
      </w:r>
      <w:proofErr w:type="spellEnd"/>
      <w:r w:rsidR="00A13A3D">
        <w:rPr>
          <w:rFonts w:ascii="Arial" w:hAnsi="Arial" w:cs="Arial"/>
          <w:sz w:val="18"/>
          <w:szCs w:val="18"/>
        </w:rPr>
        <w:t xml:space="preserve"> </w:t>
      </w:r>
      <w:r w:rsidRPr="00797FAE">
        <w:rPr>
          <w:rFonts w:ascii="Arial" w:hAnsi="Arial" w:cs="Arial"/>
          <w:sz w:val="18"/>
          <w:szCs w:val="18"/>
        </w:rPr>
        <w:t>korun českých</w:t>
      </w:r>
      <w:r w:rsidR="00A13A3D">
        <w:rPr>
          <w:rFonts w:ascii="Arial" w:hAnsi="Arial" w:cs="Arial"/>
          <w:sz w:val="18"/>
          <w:szCs w:val="18"/>
        </w:rPr>
        <w:t xml:space="preserve"> </w:t>
      </w:r>
      <w:proofErr w:type="spellStart"/>
      <w:r w:rsidR="00A13A3D">
        <w:rPr>
          <w:rFonts w:ascii="Arial" w:hAnsi="Arial" w:cs="Arial"/>
          <w:sz w:val="18"/>
          <w:szCs w:val="18"/>
        </w:rPr>
        <w:t>dvacettři</w:t>
      </w:r>
      <w:proofErr w:type="spellEnd"/>
      <w:r w:rsidR="00A13A3D">
        <w:rPr>
          <w:rFonts w:ascii="Arial" w:hAnsi="Arial" w:cs="Arial"/>
          <w:sz w:val="18"/>
          <w:szCs w:val="18"/>
        </w:rPr>
        <w:t xml:space="preserve"> haléřů</w:t>
      </w:r>
      <w:r w:rsidRPr="00797FAE">
        <w:rPr>
          <w:rFonts w:ascii="Arial" w:hAnsi="Arial" w:cs="Arial"/>
          <w:sz w:val="18"/>
          <w:szCs w:val="18"/>
        </w:rPr>
        <w:t>)</w:t>
      </w:r>
    </w:p>
    <w:p w:rsidR="002110C9" w:rsidRPr="00797FAE" w:rsidRDefault="002110C9" w:rsidP="00797FAE">
      <w:pPr>
        <w:tabs>
          <w:tab w:val="left" w:pos="540"/>
        </w:tabs>
        <w:ind w:left="539" w:hanging="539"/>
        <w:jc w:val="both"/>
        <w:rPr>
          <w:rFonts w:ascii="Arial" w:hAnsi="Arial" w:cs="Arial"/>
          <w:sz w:val="18"/>
          <w:szCs w:val="18"/>
        </w:rPr>
      </w:pPr>
      <w:r w:rsidRPr="00797FAE">
        <w:rPr>
          <w:rFonts w:ascii="Arial" w:hAnsi="Arial" w:cs="Arial"/>
          <w:sz w:val="18"/>
          <w:szCs w:val="18"/>
        </w:rPr>
        <w:tab/>
        <w:t>V této ceně jsou vedle dodání předmětu plnění zahrnuty balné, pojištění předmětu plnění dle této smlouvy a doprava až na místo dodání a instalace včetně odzkoušení a zaškolení obsluhy a další povinnosti prodávajícího dle článku prvního této smlouvy. DPH bude účtována dle platných pravidel. Sjednaná celková cena může být změněna pouze a jen, pokud po podpisu smlouvy a před dodáním dojde ke změnám sazeb DPH předmětu dodávky dle této smlouvy.</w:t>
      </w:r>
    </w:p>
    <w:p w:rsidR="002110C9" w:rsidRPr="00797FAE" w:rsidRDefault="002110C9" w:rsidP="00797FAE">
      <w:pPr>
        <w:tabs>
          <w:tab w:val="left" w:pos="540"/>
        </w:tabs>
        <w:jc w:val="both"/>
        <w:rPr>
          <w:rFonts w:ascii="Arial" w:hAnsi="Arial" w:cs="Arial"/>
          <w:sz w:val="18"/>
          <w:szCs w:val="18"/>
        </w:rPr>
      </w:pPr>
    </w:p>
    <w:p w:rsidR="002110C9" w:rsidRPr="00797FAE" w:rsidRDefault="002110C9" w:rsidP="0069078C">
      <w:pPr>
        <w:numPr>
          <w:ilvl w:val="1"/>
          <w:numId w:val="14"/>
        </w:numPr>
        <w:tabs>
          <w:tab w:val="left" w:pos="540"/>
        </w:tabs>
        <w:ind w:left="567" w:hanging="567"/>
        <w:jc w:val="both"/>
        <w:rPr>
          <w:rFonts w:ascii="Arial" w:hAnsi="Arial" w:cs="Arial"/>
          <w:sz w:val="18"/>
          <w:szCs w:val="18"/>
        </w:rPr>
      </w:pPr>
      <w:r w:rsidRPr="00797FAE">
        <w:rPr>
          <w:rFonts w:ascii="Arial" w:hAnsi="Arial" w:cs="Arial"/>
          <w:sz w:val="18"/>
          <w:szCs w:val="18"/>
        </w:rPr>
        <w:t xml:space="preserve">Kupní cena je stanovena jako nejvýše přípustná a konečná a zahrnuje celý předmět plnění dle této smlouvy. </w:t>
      </w:r>
    </w:p>
    <w:p w:rsidR="002110C9" w:rsidRPr="00797FAE" w:rsidRDefault="002110C9" w:rsidP="00797FAE">
      <w:pPr>
        <w:tabs>
          <w:tab w:val="left" w:pos="540"/>
        </w:tabs>
        <w:ind w:left="567" w:hanging="567"/>
        <w:jc w:val="both"/>
        <w:rPr>
          <w:rFonts w:ascii="Arial" w:hAnsi="Arial" w:cs="Arial"/>
          <w:sz w:val="18"/>
          <w:szCs w:val="18"/>
        </w:rPr>
      </w:pPr>
    </w:p>
    <w:p w:rsidR="002110C9" w:rsidRPr="00797FAE" w:rsidRDefault="002110C9" w:rsidP="0069078C">
      <w:pPr>
        <w:numPr>
          <w:ilvl w:val="1"/>
          <w:numId w:val="14"/>
        </w:numPr>
        <w:tabs>
          <w:tab w:val="left" w:pos="540"/>
          <w:tab w:val="left" w:pos="2340"/>
        </w:tabs>
        <w:ind w:left="567" w:hanging="567"/>
        <w:jc w:val="both"/>
        <w:rPr>
          <w:rFonts w:ascii="Arial" w:hAnsi="Arial" w:cs="Arial"/>
          <w:sz w:val="18"/>
          <w:szCs w:val="18"/>
        </w:rPr>
      </w:pPr>
      <w:r w:rsidRPr="00797FAE">
        <w:rPr>
          <w:rFonts w:ascii="Arial" w:hAnsi="Arial" w:cs="Arial"/>
          <w:sz w:val="18"/>
          <w:szCs w:val="18"/>
        </w:rPr>
        <w:t xml:space="preserve">Celková kupní cena bude uhrazena po dodání, instalaci a odzkoušení předmětu plnění dle této smlouvy </w:t>
      </w:r>
      <w:bookmarkStart w:id="1" w:name="OLE_LINK1"/>
      <w:r w:rsidRPr="00797FAE">
        <w:rPr>
          <w:rFonts w:ascii="Arial" w:hAnsi="Arial" w:cs="Arial"/>
          <w:sz w:val="18"/>
          <w:szCs w:val="18"/>
        </w:rPr>
        <w:t xml:space="preserve">a po podepsání zápisu o předání a převzetí kupujícím (dále též „předávací protokol“). Obě smluvní strany se zavazují si poskytnout vzájemnou součinnost. Všechny vady uvedené v předávacím protokolu je povinen prodávající bez zbytečného odkladu, nejpozději do 14 dnů, odstranit. Předmět plnění musí být opět předán po odstranění vad prodávajícím předávacím protokolem.  </w:t>
      </w:r>
    </w:p>
    <w:p w:rsidR="002110C9" w:rsidRPr="00797FAE" w:rsidRDefault="002110C9" w:rsidP="00797FAE">
      <w:pPr>
        <w:tabs>
          <w:tab w:val="left" w:pos="540"/>
          <w:tab w:val="left" w:pos="2340"/>
        </w:tabs>
        <w:jc w:val="both"/>
        <w:rPr>
          <w:rFonts w:ascii="Arial" w:hAnsi="Arial" w:cs="Arial"/>
          <w:sz w:val="18"/>
          <w:szCs w:val="18"/>
        </w:rPr>
      </w:pPr>
    </w:p>
    <w:p w:rsidR="002110C9" w:rsidRDefault="002110C9" w:rsidP="00797FAE">
      <w:pPr>
        <w:numPr>
          <w:ilvl w:val="1"/>
          <w:numId w:val="14"/>
        </w:numPr>
        <w:tabs>
          <w:tab w:val="left" w:pos="540"/>
          <w:tab w:val="left" w:pos="2340"/>
        </w:tabs>
        <w:ind w:left="539" w:hanging="539"/>
        <w:jc w:val="both"/>
        <w:rPr>
          <w:rFonts w:ascii="Arial" w:hAnsi="Arial" w:cs="Arial"/>
          <w:sz w:val="18"/>
          <w:szCs w:val="18"/>
        </w:rPr>
      </w:pPr>
      <w:r w:rsidRPr="00E444BD">
        <w:rPr>
          <w:rFonts w:ascii="Arial" w:hAnsi="Arial" w:cs="Arial"/>
          <w:sz w:val="18"/>
          <w:szCs w:val="18"/>
        </w:rPr>
        <w:t xml:space="preserve">Daňový doklad (faktura) bude vystaven prodávajícím v souladu s touto smlouvou po podepsání předávacího protokolu a musí být vystaven v korunách českých a být doručen na adresu kupujícího uvedenou v záhlaví této smlouvy. Daňový doklad musí mít náležitosti stanovené platnými obecně závaznými právními předpisy. Daňový doklad, který nebude mít požadované náležitosti, je kupující oprávněn vrátit ve lhůtě splatnosti prodávajícímu k opravě. V takovém případě není kupující v prodlení s úhradou daňového dokladu. </w:t>
      </w:r>
    </w:p>
    <w:p w:rsidR="002110C9" w:rsidRPr="00E444BD" w:rsidRDefault="002110C9" w:rsidP="00E444BD">
      <w:pPr>
        <w:tabs>
          <w:tab w:val="left" w:pos="540"/>
          <w:tab w:val="left" w:pos="2340"/>
        </w:tabs>
        <w:ind w:left="539"/>
        <w:jc w:val="both"/>
        <w:rPr>
          <w:rFonts w:ascii="Arial" w:hAnsi="Arial" w:cs="Arial"/>
          <w:sz w:val="18"/>
          <w:szCs w:val="18"/>
        </w:rPr>
      </w:pPr>
    </w:p>
    <w:p w:rsidR="002110C9" w:rsidRDefault="002110C9" w:rsidP="0069078C">
      <w:pPr>
        <w:numPr>
          <w:ilvl w:val="1"/>
          <w:numId w:val="14"/>
        </w:numPr>
        <w:tabs>
          <w:tab w:val="left" w:pos="540"/>
          <w:tab w:val="left" w:pos="2340"/>
        </w:tabs>
        <w:ind w:left="539" w:hanging="539"/>
        <w:jc w:val="both"/>
        <w:rPr>
          <w:rFonts w:ascii="Arial" w:hAnsi="Arial" w:cs="Arial"/>
          <w:sz w:val="18"/>
          <w:szCs w:val="18"/>
        </w:rPr>
      </w:pPr>
      <w:r w:rsidRPr="00797FAE">
        <w:rPr>
          <w:rFonts w:ascii="Arial" w:hAnsi="Arial" w:cs="Arial"/>
          <w:sz w:val="18"/>
          <w:szCs w:val="18"/>
        </w:rPr>
        <w:t>Splatnost daňového dokladu je 30 dní od jeho doručení kupujícímu</w:t>
      </w:r>
      <w:r w:rsidR="00DA01CE">
        <w:rPr>
          <w:rFonts w:ascii="Arial" w:hAnsi="Arial" w:cs="Arial"/>
          <w:sz w:val="18"/>
          <w:szCs w:val="18"/>
        </w:rPr>
        <w:t>.</w:t>
      </w:r>
      <w:r w:rsidRPr="00797FAE">
        <w:rPr>
          <w:rFonts w:ascii="Arial" w:hAnsi="Arial" w:cs="Arial"/>
          <w:sz w:val="18"/>
          <w:szCs w:val="18"/>
        </w:rPr>
        <w:t xml:space="preserve"> </w:t>
      </w:r>
      <w:r w:rsidR="00DA01CE" w:rsidRPr="00953091">
        <w:rPr>
          <w:rFonts w:ascii="Arial" w:hAnsi="Arial" w:cs="Arial"/>
          <w:sz w:val="18"/>
          <w:szCs w:val="18"/>
        </w:rPr>
        <w:t>Platby budou provedeny bankovním převodem na účet prodávajícího uvedený v záhlaví této smlouvy.</w:t>
      </w:r>
      <w:r w:rsidRPr="00797FAE">
        <w:rPr>
          <w:rFonts w:ascii="Arial" w:hAnsi="Arial" w:cs="Arial"/>
          <w:sz w:val="18"/>
          <w:szCs w:val="18"/>
        </w:rPr>
        <w:t>.</w:t>
      </w:r>
      <w:r w:rsidR="00DA01CE" w:rsidRPr="00DA01CE">
        <w:rPr>
          <w:rFonts w:ascii="Arial" w:hAnsi="Arial" w:cs="Arial"/>
          <w:sz w:val="18"/>
          <w:szCs w:val="18"/>
        </w:rPr>
        <w:t xml:space="preserve"> </w:t>
      </w:r>
      <w:r w:rsidR="00DA01CE" w:rsidRPr="00953091">
        <w:rPr>
          <w:rFonts w:ascii="Arial" w:hAnsi="Arial" w:cs="Arial"/>
          <w:sz w:val="18"/>
          <w:szCs w:val="18"/>
        </w:rPr>
        <w:t>Faktury budou hrazeny na účet prodávajícího, který je správcem daně zveřejněn v Registru plátců DPH. Pokud k datu uskutečnění zdanitelného plnění uvedeného na daňovém dokladu bude prodávající v Registru plátců DPH uveden jako nespolehlivý plátce, bude kupující postupovat v souladu se zákonem o DPH v</w:t>
      </w:r>
      <w:r w:rsidR="00DA01CE">
        <w:rPr>
          <w:rFonts w:ascii="Arial" w:hAnsi="Arial" w:cs="Arial"/>
          <w:sz w:val="18"/>
          <w:szCs w:val="18"/>
        </w:rPr>
        <w:t> </w:t>
      </w:r>
      <w:r w:rsidR="00DA01CE" w:rsidRPr="00953091">
        <w:rPr>
          <w:rFonts w:ascii="Arial" w:hAnsi="Arial" w:cs="Arial"/>
          <w:sz w:val="18"/>
          <w:szCs w:val="18"/>
        </w:rPr>
        <w:t>platném</w:t>
      </w:r>
      <w:r w:rsidR="00DA01CE">
        <w:rPr>
          <w:rFonts w:ascii="Arial" w:hAnsi="Arial" w:cs="Arial"/>
          <w:sz w:val="18"/>
          <w:szCs w:val="18"/>
        </w:rPr>
        <w:t xml:space="preserve"> znění.</w:t>
      </w:r>
    </w:p>
    <w:p w:rsidR="002110C9" w:rsidRDefault="002110C9" w:rsidP="002C41CB">
      <w:pPr>
        <w:tabs>
          <w:tab w:val="left" w:pos="540"/>
          <w:tab w:val="left" w:pos="2340"/>
        </w:tabs>
        <w:jc w:val="both"/>
        <w:rPr>
          <w:rFonts w:ascii="Arial" w:hAnsi="Arial" w:cs="Arial"/>
          <w:sz w:val="18"/>
          <w:szCs w:val="18"/>
        </w:rPr>
      </w:pPr>
    </w:p>
    <w:p w:rsidR="002E298D" w:rsidRDefault="002110C9" w:rsidP="004B359B">
      <w:pPr>
        <w:numPr>
          <w:ilvl w:val="1"/>
          <w:numId w:val="14"/>
        </w:numPr>
        <w:ind w:left="567" w:hanging="567"/>
        <w:jc w:val="both"/>
        <w:rPr>
          <w:rFonts w:ascii="Arial" w:hAnsi="Arial" w:cs="Arial"/>
          <w:sz w:val="18"/>
          <w:szCs w:val="18"/>
        </w:rPr>
      </w:pPr>
      <w:r w:rsidRPr="004B359B">
        <w:rPr>
          <w:rFonts w:ascii="Arial" w:hAnsi="Arial" w:cs="Arial"/>
          <w:sz w:val="18"/>
          <w:szCs w:val="18"/>
        </w:rPr>
        <w:t>Faktura musí mít všechny náležitosti daňového – účetního dokladu, v souladu se zákonem č. 235/2004 Sb., o dani z přidané hodnoty, v</w:t>
      </w:r>
      <w:r w:rsidR="002E298D">
        <w:rPr>
          <w:rFonts w:ascii="Arial" w:hAnsi="Arial" w:cs="Arial"/>
          <w:sz w:val="18"/>
          <w:szCs w:val="18"/>
        </w:rPr>
        <w:t> platném znění</w:t>
      </w:r>
      <w:r w:rsidRPr="004B359B">
        <w:rPr>
          <w:rFonts w:ascii="Arial" w:hAnsi="Arial" w:cs="Arial"/>
          <w:sz w:val="18"/>
          <w:szCs w:val="18"/>
        </w:rPr>
        <w:t xml:space="preserve"> a v souladu s § 435 občanského zákoníku. Kromě toho se ujednává, že faktura musí obsahovat číslo smlouvy. Přílohou faktury musí být kopie protokolu o předání a převzetí předmětu této smlouvy</w:t>
      </w:r>
      <w:r w:rsidR="002E298D">
        <w:rPr>
          <w:rFonts w:ascii="Arial" w:hAnsi="Arial" w:cs="Arial"/>
          <w:sz w:val="18"/>
          <w:szCs w:val="18"/>
        </w:rPr>
        <w:t xml:space="preserve"> </w:t>
      </w:r>
      <w:r w:rsidRPr="004B359B">
        <w:rPr>
          <w:rFonts w:ascii="Arial" w:hAnsi="Arial" w:cs="Arial"/>
          <w:sz w:val="18"/>
          <w:szCs w:val="18"/>
        </w:rPr>
        <w:t>bez vad, podepsaného oběma smluvními stranami. Prodávající je oprávněn vystavit fakturu nejdříve v den podpisu protokolu o předání a převzetí.</w:t>
      </w:r>
    </w:p>
    <w:p w:rsidR="002E298D" w:rsidRPr="004B359B" w:rsidRDefault="002E298D" w:rsidP="004B359B">
      <w:pPr>
        <w:ind w:left="567"/>
        <w:jc w:val="both"/>
        <w:rPr>
          <w:rFonts w:ascii="Arial" w:hAnsi="Arial" w:cs="Arial"/>
          <w:sz w:val="18"/>
          <w:szCs w:val="18"/>
        </w:rPr>
      </w:pPr>
    </w:p>
    <w:p w:rsidR="002110C9" w:rsidRPr="004B359B" w:rsidRDefault="002E298D" w:rsidP="004B359B">
      <w:pPr>
        <w:numPr>
          <w:ilvl w:val="1"/>
          <w:numId w:val="14"/>
        </w:numPr>
        <w:ind w:left="567" w:hanging="567"/>
        <w:jc w:val="both"/>
        <w:rPr>
          <w:rFonts w:ascii="Arial" w:hAnsi="Arial" w:cs="Arial"/>
          <w:sz w:val="18"/>
          <w:szCs w:val="18"/>
        </w:rPr>
      </w:pPr>
      <w:r>
        <w:rPr>
          <w:rFonts w:ascii="Arial" w:hAnsi="Arial" w:cs="Arial"/>
          <w:sz w:val="18"/>
          <w:szCs w:val="18"/>
        </w:rPr>
        <w:lastRenderedPageBreak/>
        <w:t>Fa</w:t>
      </w:r>
      <w:r w:rsidR="002110C9" w:rsidRPr="004B359B">
        <w:rPr>
          <w:rFonts w:ascii="Arial" w:hAnsi="Arial" w:cs="Arial"/>
          <w:sz w:val="18"/>
          <w:szCs w:val="18"/>
        </w:rPr>
        <w:t>ktura bez zákonných nebo sjednaných náležitostí nebude považována za řádný platební a daňový doklad a kupující má právo vrátit fakturu prodávajícímu. V takovém případě poběží nová lhůta splatnosti ode dne doručení nové faktury.</w:t>
      </w:r>
    </w:p>
    <w:p w:rsidR="002110C9" w:rsidRPr="004B359B" w:rsidRDefault="002110C9" w:rsidP="002C41CB">
      <w:pPr>
        <w:ind w:left="425" w:hanging="425"/>
        <w:jc w:val="both"/>
        <w:rPr>
          <w:rFonts w:ascii="Arial" w:hAnsi="Arial" w:cs="Arial"/>
          <w:sz w:val="18"/>
          <w:szCs w:val="18"/>
        </w:rPr>
      </w:pPr>
    </w:p>
    <w:p w:rsidR="002110C9" w:rsidRPr="00797FAE" w:rsidRDefault="002110C9" w:rsidP="00797FAE">
      <w:pPr>
        <w:overflowPunct w:val="0"/>
        <w:autoSpaceDE w:val="0"/>
        <w:rPr>
          <w:rFonts w:ascii="Arial" w:hAnsi="Arial" w:cs="Arial"/>
          <w:sz w:val="18"/>
          <w:szCs w:val="18"/>
        </w:rPr>
      </w:pPr>
    </w:p>
    <w:bookmarkEnd w:id="1"/>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čtvrtý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Povinnosti prodávajícího</w:t>
      </w:r>
    </w:p>
    <w:p w:rsidR="002110C9" w:rsidRPr="00797FAE" w:rsidRDefault="002110C9" w:rsidP="00797FAE">
      <w:pPr>
        <w:rPr>
          <w:rFonts w:ascii="Arial" w:hAnsi="Arial" w:cs="Arial"/>
          <w:b/>
          <w:bCs/>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4.1</w:t>
      </w:r>
      <w:r w:rsidRPr="00797FAE">
        <w:rPr>
          <w:rFonts w:ascii="Arial" w:hAnsi="Arial" w:cs="Arial"/>
          <w:sz w:val="18"/>
          <w:szCs w:val="18"/>
        </w:rPr>
        <w:tab/>
        <w:t xml:space="preserve">Prodávající se zavazuje informovat kupujícího minimálně 3 pracovní dny předem o termínu dodání předmětu plnění. </w:t>
      </w:r>
    </w:p>
    <w:p w:rsidR="002110C9" w:rsidRPr="00797FAE" w:rsidRDefault="002110C9" w:rsidP="00797FAE">
      <w:pPr>
        <w:jc w:val="both"/>
        <w:rPr>
          <w:rFonts w:ascii="Arial" w:hAnsi="Arial" w:cs="Arial"/>
          <w:color w:val="000000"/>
          <w:sz w:val="18"/>
          <w:szCs w:val="18"/>
        </w:rPr>
      </w:pPr>
    </w:p>
    <w:p w:rsidR="002110C9"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4.2</w:t>
      </w:r>
      <w:r w:rsidRPr="00797FAE">
        <w:rPr>
          <w:rFonts w:ascii="Arial" w:hAnsi="Arial" w:cs="Arial"/>
          <w:sz w:val="18"/>
          <w:szCs w:val="18"/>
        </w:rPr>
        <w:tab/>
        <w:t xml:space="preserve">Předmět plnění uvedený v článku prvním této smlouvy prodávající dodá, nainstaluje, uvede do provozu </w:t>
      </w:r>
      <w:r w:rsidRPr="00DD7BA5">
        <w:rPr>
          <w:rFonts w:ascii="Arial" w:hAnsi="Arial" w:cs="Arial"/>
          <w:sz w:val="18"/>
          <w:szCs w:val="18"/>
        </w:rPr>
        <w:t xml:space="preserve">nejpozději </w:t>
      </w:r>
      <w:r w:rsidRPr="007B4D91">
        <w:rPr>
          <w:rFonts w:ascii="Arial" w:hAnsi="Arial" w:cs="Arial"/>
          <w:sz w:val="18"/>
          <w:szCs w:val="18"/>
        </w:rPr>
        <w:t xml:space="preserve">do </w:t>
      </w:r>
      <w:r w:rsidR="00AC58B7" w:rsidRPr="007B4D91">
        <w:rPr>
          <w:rFonts w:ascii="Arial" w:hAnsi="Arial" w:cs="Arial"/>
          <w:b/>
          <w:bCs/>
          <w:sz w:val="18"/>
          <w:szCs w:val="18"/>
        </w:rPr>
        <w:t xml:space="preserve">7 </w:t>
      </w:r>
      <w:r w:rsidRPr="007B4D91">
        <w:rPr>
          <w:rFonts w:ascii="Arial" w:hAnsi="Arial" w:cs="Arial"/>
          <w:b/>
          <w:bCs/>
          <w:sz w:val="18"/>
          <w:szCs w:val="18"/>
        </w:rPr>
        <w:t>týdnů</w:t>
      </w:r>
      <w:r w:rsidRPr="007B4D91">
        <w:rPr>
          <w:rFonts w:ascii="Arial" w:hAnsi="Arial" w:cs="Arial"/>
          <w:sz w:val="18"/>
          <w:szCs w:val="18"/>
        </w:rPr>
        <w:t xml:space="preserve"> od</w:t>
      </w:r>
      <w:r w:rsidRPr="00797FAE">
        <w:rPr>
          <w:rFonts w:ascii="Arial" w:hAnsi="Arial" w:cs="Arial"/>
          <w:sz w:val="18"/>
          <w:szCs w:val="18"/>
        </w:rPr>
        <w:t xml:space="preserve"> účinnosti této smlouvy. V téže lhůtě jako v předchozí větě se zavazuje prodávající zaškolit obsluhu předmětu plnění určenou kupujícím.</w:t>
      </w:r>
    </w:p>
    <w:p w:rsidR="002110C9" w:rsidRPr="00797FAE" w:rsidRDefault="002110C9" w:rsidP="00797FAE">
      <w:pPr>
        <w:tabs>
          <w:tab w:val="left" w:pos="540"/>
        </w:tabs>
        <w:ind w:left="567" w:hanging="567"/>
        <w:jc w:val="both"/>
        <w:rPr>
          <w:rFonts w:ascii="Arial" w:hAnsi="Arial" w:cs="Arial"/>
          <w:sz w:val="18"/>
          <w:szCs w:val="18"/>
        </w:rPr>
      </w:pPr>
    </w:p>
    <w:p w:rsidR="002110C9" w:rsidRPr="00797FAE" w:rsidRDefault="002110C9" w:rsidP="00797FAE">
      <w:pPr>
        <w:tabs>
          <w:tab w:val="left" w:pos="540"/>
        </w:tabs>
        <w:ind w:left="540" w:hanging="540"/>
        <w:jc w:val="both"/>
        <w:rPr>
          <w:rFonts w:ascii="Arial" w:hAnsi="Arial" w:cs="Arial"/>
          <w:sz w:val="18"/>
          <w:szCs w:val="18"/>
        </w:rPr>
      </w:pPr>
      <w:r w:rsidRPr="00797FAE">
        <w:rPr>
          <w:rFonts w:ascii="Arial" w:hAnsi="Arial" w:cs="Arial"/>
          <w:sz w:val="18"/>
          <w:szCs w:val="18"/>
        </w:rPr>
        <w:t>4.3</w:t>
      </w:r>
      <w:r w:rsidRPr="00797FAE">
        <w:rPr>
          <w:rFonts w:ascii="Arial" w:hAnsi="Arial" w:cs="Arial"/>
          <w:sz w:val="18"/>
          <w:szCs w:val="18"/>
        </w:rPr>
        <w:tab/>
        <w:t>Místem dodání předmětu plnění dle této smlouvy je pracoviště kupujícího, ÚMCH AV ČR, v. v. i., Heyrovského náměstí 1888/2, Praha 6.</w:t>
      </w:r>
    </w:p>
    <w:p w:rsidR="002110C9" w:rsidRPr="00797FAE" w:rsidRDefault="002110C9" w:rsidP="00797FAE">
      <w:pPr>
        <w:jc w:val="both"/>
        <w:rPr>
          <w:rFonts w:ascii="Arial" w:hAnsi="Arial" w:cs="Arial"/>
          <w:sz w:val="18"/>
          <w:szCs w:val="18"/>
        </w:rPr>
      </w:pPr>
    </w:p>
    <w:p w:rsidR="002110C9" w:rsidRPr="00797FAE" w:rsidRDefault="002110C9" w:rsidP="00797FAE">
      <w:pPr>
        <w:tabs>
          <w:tab w:val="left" w:pos="540"/>
        </w:tabs>
        <w:jc w:val="both"/>
        <w:rPr>
          <w:rFonts w:ascii="Arial" w:hAnsi="Arial" w:cs="Arial"/>
          <w:sz w:val="18"/>
          <w:szCs w:val="18"/>
        </w:rPr>
      </w:pPr>
      <w:r w:rsidRPr="00797FAE">
        <w:rPr>
          <w:rFonts w:ascii="Arial" w:hAnsi="Arial" w:cs="Arial"/>
          <w:sz w:val="18"/>
          <w:szCs w:val="18"/>
        </w:rPr>
        <w:t>4.4</w:t>
      </w:r>
      <w:r w:rsidRPr="00797FAE">
        <w:rPr>
          <w:rFonts w:ascii="Arial" w:hAnsi="Arial" w:cs="Arial"/>
          <w:sz w:val="18"/>
          <w:szCs w:val="18"/>
        </w:rPr>
        <w:tab/>
        <w:t>Předmět smlouvy se považuje podle této smlouvy za splněný, pokud předmět plnění byl:</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řádně předán kupujícímu prodávajícím bez vad včetně příslušné dokumentace,</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instalován a uveden prodávajícím do provozu a tento provoz nevykazuje žádné vady a jeho technické parametry odpovídají hodnotám uvedeným v uživatelském manuálu k předmětu plnění a technické specifikaci v Příloze č. 1 této smlouvy,</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zaškolen</w:t>
      </w:r>
      <w:r w:rsidR="00DA01CE">
        <w:rPr>
          <w:rFonts w:ascii="Arial" w:hAnsi="Arial" w:cs="Arial"/>
          <w:sz w:val="18"/>
          <w:szCs w:val="18"/>
        </w:rPr>
        <w:t xml:space="preserve"> kupující</w:t>
      </w:r>
      <w:r w:rsidRPr="00797FAE">
        <w:rPr>
          <w:rFonts w:ascii="Arial" w:hAnsi="Arial" w:cs="Arial"/>
          <w:sz w:val="18"/>
          <w:szCs w:val="18"/>
        </w:rPr>
        <w:t xml:space="preserve"> prodávajícím</w:t>
      </w:r>
      <w:r w:rsidR="00DA01CE">
        <w:rPr>
          <w:rFonts w:ascii="Arial" w:hAnsi="Arial" w:cs="Arial"/>
          <w:sz w:val="18"/>
          <w:szCs w:val="18"/>
        </w:rPr>
        <w:t>, a to konkrétně</w:t>
      </w:r>
      <w:r w:rsidRPr="00797FAE">
        <w:rPr>
          <w:rFonts w:ascii="Arial" w:hAnsi="Arial" w:cs="Arial"/>
          <w:sz w:val="18"/>
          <w:szCs w:val="18"/>
        </w:rPr>
        <w:t xml:space="preserve"> obsluha </w:t>
      </w:r>
      <w:r w:rsidR="00DA01CE">
        <w:rPr>
          <w:rFonts w:ascii="Arial" w:hAnsi="Arial" w:cs="Arial"/>
          <w:sz w:val="18"/>
          <w:szCs w:val="18"/>
        </w:rPr>
        <w:t xml:space="preserve">určená </w:t>
      </w:r>
      <w:r w:rsidRPr="00797FAE">
        <w:rPr>
          <w:rFonts w:ascii="Arial" w:hAnsi="Arial" w:cs="Arial"/>
          <w:sz w:val="18"/>
          <w:szCs w:val="18"/>
        </w:rPr>
        <w:t>kupující</w:t>
      </w:r>
      <w:r w:rsidR="00DA01CE">
        <w:rPr>
          <w:rFonts w:ascii="Arial" w:hAnsi="Arial" w:cs="Arial"/>
          <w:sz w:val="18"/>
          <w:szCs w:val="18"/>
        </w:rPr>
        <w:t>m</w:t>
      </w:r>
      <w:r w:rsidRPr="00797FAE">
        <w:rPr>
          <w:rFonts w:ascii="Arial" w:hAnsi="Arial" w:cs="Arial"/>
          <w:sz w:val="18"/>
          <w:szCs w:val="18"/>
        </w:rPr>
        <w:t>,</w:t>
      </w:r>
    </w:p>
    <w:p w:rsidR="002110C9" w:rsidRPr="00797FAE" w:rsidRDefault="002110C9" w:rsidP="00DA01CE">
      <w:pPr>
        <w:numPr>
          <w:ilvl w:val="0"/>
          <w:numId w:val="12"/>
        </w:numPr>
        <w:tabs>
          <w:tab w:val="clear" w:pos="720"/>
        </w:tabs>
        <w:ind w:hanging="436"/>
        <w:jc w:val="both"/>
        <w:rPr>
          <w:rFonts w:ascii="Arial" w:hAnsi="Arial" w:cs="Arial"/>
          <w:sz w:val="18"/>
          <w:szCs w:val="18"/>
        </w:rPr>
      </w:pPr>
      <w:r w:rsidRPr="00797FAE">
        <w:rPr>
          <w:rFonts w:ascii="Arial" w:hAnsi="Arial" w:cs="Arial"/>
          <w:sz w:val="18"/>
          <w:szCs w:val="18"/>
        </w:rPr>
        <w:t>protokolárně převzat kupujícím v místě jeho sídla formou předávacího protokolu bez v něm uvedených vad.</w:t>
      </w:r>
    </w:p>
    <w:p w:rsidR="002110C9" w:rsidRPr="00797FAE" w:rsidRDefault="002110C9" w:rsidP="00797FAE">
      <w:pPr>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4.5</w:t>
      </w:r>
      <w:r w:rsidRPr="00797FAE">
        <w:rPr>
          <w:rFonts w:ascii="Arial" w:hAnsi="Arial" w:cs="Arial"/>
          <w:sz w:val="18"/>
          <w:szCs w:val="18"/>
        </w:rPr>
        <w:tab/>
        <w:t>Po splnění dodávky předmětu plnění bude vyhotoven předávací protokol, který bude obsahovat níže uvedené náležitosti:</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 xml:space="preserve">označení </w:t>
      </w:r>
      <w:r>
        <w:rPr>
          <w:rFonts w:ascii="Arial" w:hAnsi="Arial" w:cs="Arial"/>
          <w:sz w:val="18"/>
          <w:szCs w:val="18"/>
        </w:rPr>
        <w:t>„</w:t>
      </w:r>
      <w:r w:rsidRPr="00797FAE">
        <w:rPr>
          <w:rFonts w:ascii="Arial" w:hAnsi="Arial" w:cs="Arial"/>
          <w:sz w:val="18"/>
          <w:szCs w:val="18"/>
        </w:rPr>
        <w:t>předávací protokol</w:t>
      </w:r>
      <w:r>
        <w:rPr>
          <w:rFonts w:ascii="Arial" w:hAnsi="Arial" w:cs="Arial"/>
          <w:sz w:val="18"/>
          <w:szCs w:val="18"/>
        </w:rPr>
        <w:t>“</w:t>
      </w:r>
      <w:r w:rsidRPr="00797FAE">
        <w:rPr>
          <w:rFonts w:ascii="Arial" w:hAnsi="Arial" w:cs="Arial"/>
          <w:sz w:val="18"/>
          <w:szCs w:val="18"/>
        </w:rPr>
        <w:t>,</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název a sídlo prodávajícího a kupujícího,</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označení kupní smlouvy,</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označení dodaného předmětu plnění včetně výrobního čísla,</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datum dodání, instalace a zaškolení obsluhy předmětu plnění,</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stav předmětu plnění v okamžiku jeho předání a převzetí,</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seznam předaných dokladů,</w:t>
      </w:r>
    </w:p>
    <w:p w:rsidR="002110C9" w:rsidRPr="00797FAE" w:rsidRDefault="002110C9" w:rsidP="004B359B">
      <w:pPr>
        <w:numPr>
          <w:ilvl w:val="1"/>
          <w:numId w:val="50"/>
        </w:numPr>
        <w:ind w:left="709" w:hanging="425"/>
        <w:jc w:val="both"/>
        <w:rPr>
          <w:rFonts w:ascii="Arial" w:hAnsi="Arial" w:cs="Arial"/>
          <w:sz w:val="18"/>
          <w:szCs w:val="18"/>
        </w:rPr>
      </w:pPr>
      <w:r w:rsidRPr="00797FAE">
        <w:rPr>
          <w:rFonts w:ascii="Arial" w:hAnsi="Arial" w:cs="Arial"/>
          <w:sz w:val="18"/>
          <w:szCs w:val="18"/>
        </w:rPr>
        <w:t xml:space="preserve">seznam </w:t>
      </w:r>
      <w:r>
        <w:rPr>
          <w:rFonts w:ascii="Arial" w:hAnsi="Arial" w:cs="Arial"/>
          <w:sz w:val="18"/>
          <w:szCs w:val="18"/>
        </w:rPr>
        <w:t xml:space="preserve">zaškolených uživatelů </w:t>
      </w:r>
      <w:r w:rsidRPr="00797FAE">
        <w:rPr>
          <w:rFonts w:ascii="Arial" w:hAnsi="Arial" w:cs="Arial"/>
          <w:sz w:val="18"/>
          <w:szCs w:val="18"/>
        </w:rPr>
        <w:t>předmětu plnění.</w:t>
      </w:r>
    </w:p>
    <w:p w:rsidR="002110C9" w:rsidRPr="00797FAE" w:rsidRDefault="002110C9" w:rsidP="00797FAE">
      <w:pPr>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4.6</w:t>
      </w:r>
      <w:r w:rsidRPr="00797FAE">
        <w:rPr>
          <w:rFonts w:ascii="Arial" w:hAnsi="Arial" w:cs="Arial"/>
          <w:sz w:val="18"/>
          <w:szCs w:val="18"/>
        </w:rPr>
        <w:tab/>
        <w:t>Předávací protokol podepíší oprávnění zástupci obou smluvních stran, přičemž podpisem zápisu o předání a převzetí dochází k převzetí a předání předmětu plnění a ke splnění předmětu dodávky. V předávacím protokolu se uvedou všechny vady předmětu plnění a vady předmětu smlouvy.</w:t>
      </w:r>
    </w:p>
    <w:p w:rsidR="002110C9" w:rsidRPr="00797FAE" w:rsidRDefault="002110C9" w:rsidP="00797FAE">
      <w:pPr>
        <w:jc w:val="both"/>
        <w:rPr>
          <w:rFonts w:ascii="Arial" w:hAnsi="Arial" w:cs="Arial"/>
          <w:b/>
          <w:bCs/>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4.7</w:t>
      </w:r>
      <w:r w:rsidRPr="00797FAE">
        <w:rPr>
          <w:rFonts w:ascii="Arial" w:hAnsi="Arial" w:cs="Arial"/>
          <w:sz w:val="18"/>
          <w:szCs w:val="18"/>
        </w:rPr>
        <w:tab/>
        <w:t>Prodávající se zavazuje poskytnout kupujícímu konzultace případných problémů, zejména vad vzniklých v souvislosti s plněním dle této smlouvy</w:t>
      </w:r>
      <w:r>
        <w:rPr>
          <w:rFonts w:ascii="Arial" w:hAnsi="Arial" w:cs="Arial"/>
          <w:sz w:val="18"/>
          <w:szCs w:val="18"/>
        </w:rPr>
        <w:t>,</w:t>
      </w:r>
      <w:r w:rsidRPr="00797FAE">
        <w:rPr>
          <w:rFonts w:ascii="Arial" w:hAnsi="Arial" w:cs="Arial"/>
          <w:sz w:val="18"/>
          <w:szCs w:val="18"/>
        </w:rPr>
        <w:t xml:space="preserve"> v českém nebo anglickém jazyce po telefonu.</w:t>
      </w:r>
    </w:p>
    <w:p w:rsidR="002110C9" w:rsidRPr="00797FAE" w:rsidRDefault="002110C9" w:rsidP="00797FAE">
      <w:pPr>
        <w:tabs>
          <w:tab w:val="left" w:pos="540"/>
        </w:tabs>
        <w:jc w:val="both"/>
        <w:rPr>
          <w:rFonts w:ascii="Arial" w:hAnsi="Arial" w:cs="Arial"/>
          <w:b/>
          <w:bCs/>
          <w:sz w:val="18"/>
          <w:szCs w:val="18"/>
        </w:rPr>
      </w:pPr>
    </w:p>
    <w:p w:rsidR="002110C9" w:rsidRPr="00797FAE" w:rsidRDefault="002110C9" w:rsidP="0069078C">
      <w:pPr>
        <w:numPr>
          <w:ilvl w:val="1"/>
          <w:numId w:val="15"/>
        </w:numPr>
        <w:tabs>
          <w:tab w:val="left" w:pos="540"/>
        </w:tabs>
        <w:ind w:left="567" w:hanging="567"/>
        <w:jc w:val="both"/>
        <w:rPr>
          <w:rFonts w:ascii="Arial" w:hAnsi="Arial" w:cs="Arial"/>
          <w:sz w:val="18"/>
          <w:szCs w:val="18"/>
        </w:rPr>
      </w:pPr>
      <w:r w:rsidRPr="00797FAE">
        <w:rPr>
          <w:rFonts w:ascii="Arial" w:hAnsi="Arial" w:cs="Arial"/>
          <w:sz w:val="18"/>
          <w:szCs w:val="18"/>
        </w:rPr>
        <w:t>Prodávající se zavazuje zajišťovat záruční servis k předmětu pln</w:t>
      </w:r>
      <w:r w:rsidR="006472C8">
        <w:rPr>
          <w:rFonts w:ascii="Arial" w:hAnsi="Arial" w:cs="Arial"/>
          <w:sz w:val="18"/>
          <w:szCs w:val="18"/>
        </w:rPr>
        <w:t xml:space="preserve">ění dle této smlouvy a zavazuje </w:t>
      </w:r>
      <w:r w:rsidRPr="00797FAE">
        <w:rPr>
          <w:rFonts w:ascii="Arial" w:hAnsi="Arial" w:cs="Arial"/>
          <w:sz w:val="18"/>
          <w:szCs w:val="18"/>
        </w:rPr>
        <w:t>se  zajišťovat dostupnost servisu a plného sortimentu náhradních dílů k předmětu plnění minimálně po dobu 10 let od dodání předmětu plnění dle této smlouvy, a to včetně komunikace se servisními techniky v českém nebo anglickém jazyce po celou dobu této lhůty.</w:t>
      </w:r>
    </w:p>
    <w:p w:rsidR="002110C9" w:rsidRPr="00797FAE" w:rsidRDefault="002110C9" w:rsidP="00797FAE">
      <w:pPr>
        <w:tabs>
          <w:tab w:val="left" w:pos="540"/>
        </w:tabs>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4.9</w:t>
      </w:r>
      <w:r w:rsidR="00DA01CE">
        <w:rPr>
          <w:rFonts w:ascii="Arial" w:hAnsi="Arial" w:cs="Arial"/>
          <w:sz w:val="18"/>
          <w:szCs w:val="18"/>
        </w:rPr>
        <w:tab/>
      </w:r>
      <w:r w:rsidRPr="00797FAE">
        <w:rPr>
          <w:rFonts w:ascii="Arial" w:hAnsi="Arial" w:cs="Arial"/>
          <w:sz w:val="18"/>
          <w:szCs w:val="18"/>
        </w:rPr>
        <w:t>Prodávající je povinen poskytnout součin</w:t>
      </w:r>
      <w:r w:rsidR="00987EFA">
        <w:rPr>
          <w:rFonts w:ascii="Arial" w:hAnsi="Arial" w:cs="Arial"/>
          <w:sz w:val="18"/>
          <w:szCs w:val="18"/>
        </w:rPr>
        <w:t xml:space="preserve">nost kupujícímu a spolupůsobit </w:t>
      </w:r>
      <w:r w:rsidRPr="00797FAE">
        <w:rPr>
          <w:rFonts w:ascii="Arial" w:hAnsi="Arial" w:cs="Arial"/>
          <w:sz w:val="18"/>
          <w:szCs w:val="18"/>
        </w:rPr>
        <w:t>při výkonu finanční kontroly dle § 2e) zákona č. 320/2001 Sb., o finanční kontrole, ve znění pozdějších předpisů. 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2110C9" w:rsidRPr="00797FAE" w:rsidRDefault="002110C9" w:rsidP="00797FAE">
      <w:pPr>
        <w:ind w:left="708" w:firstLine="284"/>
        <w:jc w:val="both"/>
        <w:rPr>
          <w:rFonts w:ascii="Arial" w:hAnsi="Arial" w:cs="Arial"/>
          <w:sz w:val="18"/>
          <w:szCs w:val="18"/>
        </w:rPr>
      </w:pPr>
    </w:p>
    <w:p w:rsidR="002110C9" w:rsidRPr="00797FAE" w:rsidRDefault="002110C9" w:rsidP="00797FAE">
      <w:pPr>
        <w:tabs>
          <w:tab w:val="left" w:pos="540"/>
        </w:tabs>
        <w:ind w:left="567" w:hanging="567"/>
        <w:jc w:val="both"/>
        <w:rPr>
          <w:rFonts w:ascii="Arial" w:hAnsi="Arial" w:cs="Arial"/>
          <w:b/>
          <w:bCs/>
          <w:smallCaps/>
          <w:noProof/>
          <w:sz w:val="18"/>
          <w:szCs w:val="18"/>
        </w:rPr>
      </w:pPr>
    </w:p>
    <w:p w:rsidR="002110C9" w:rsidRPr="00797FAE" w:rsidRDefault="002110C9" w:rsidP="00797FAE">
      <w:pPr>
        <w:tabs>
          <w:tab w:val="left" w:pos="540"/>
        </w:tabs>
        <w:jc w:val="both"/>
        <w:rPr>
          <w:rFonts w:ascii="Arial" w:hAnsi="Arial" w:cs="Arial"/>
          <w:sz w:val="18"/>
          <w:szCs w:val="18"/>
        </w:rPr>
      </w:pPr>
    </w:p>
    <w:p w:rsidR="002110C9" w:rsidRPr="00797FAE" w:rsidRDefault="002110C9" w:rsidP="00797FAE">
      <w:pPr>
        <w:tabs>
          <w:tab w:val="left" w:pos="540"/>
        </w:tabs>
        <w:jc w:val="both"/>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pátý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Povinnosti kupujícího</w:t>
      </w:r>
    </w:p>
    <w:p w:rsidR="002110C9" w:rsidRPr="00797FAE" w:rsidRDefault="002110C9" w:rsidP="00797FAE">
      <w:pPr>
        <w:rPr>
          <w:rFonts w:ascii="Arial" w:hAnsi="Arial" w:cs="Arial"/>
          <w:sz w:val="18"/>
          <w:szCs w:val="18"/>
        </w:rPr>
      </w:pPr>
    </w:p>
    <w:p w:rsidR="002110C9" w:rsidRPr="00797FAE" w:rsidRDefault="002110C9" w:rsidP="0069078C">
      <w:pPr>
        <w:numPr>
          <w:ilvl w:val="1"/>
          <w:numId w:val="16"/>
        </w:numPr>
        <w:tabs>
          <w:tab w:val="left" w:pos="540"/>
        </w:tabs>
        <w:ind w:left="567" w:hanging="567"/>
        <w:jc w:val="both"/>
        <w:rPr>
          <w:rFonts w:ascii="Arial" w:hAnsi="Arial" w:cs="Arial"/>
          <w:sz w:val="18"/>
          <w:szCs w:val="18"/>
        </w:rPr>
      </w:pPr>
      <w:r w:rsidRPr="00797FAE">
        <w:rPr>
          <w:rFonts w:ascii="Arial" w:hAnsi="Arial" w:cs="Arial"/>
          <w:sz w:val="18"/>
          <w:szCs w:val="18"/>
        </w:rPr>
        <w:t>Kupující je povinen zaplatit kupní cenu podle článku druhého této smlouvy a převzít předmět plnění dle článku prvního této smlouvy.</w:t>
      </w:r>
    </w:p>
    <w:p w:rsidR="002110C9" w:rsidRPr="00797FAE" w:rsidRDefault="002110C9" w:rsidP="00797FAE">
      <w:pPr>
        <w:tabs>
          <w:tab w:val="left" w:pos="540"/>
        </w:tabs>
        <w:ind w:left="567" w:hanging="900"/>
        <w:jc w:val="both"/>
        <w:rPr>
          <w:rFonts w:ascii="Arial" w:hAnsi="Arial" w:cs="Arial"/>
          <w:sz w:val="18"/>
          <w:szCs w:val="18"/>
        </w:rPr>
      </w:pPr>
    </w:p>
    <w:p w:rsidR="002110C9" w:rsidRPr="00797FAE" w:rsidRDefault="002110C9" w:rsidP="0069078C">
      <w:pPr>
        <w:numPr>
          <w:ilvl w:val="1"/>
          <w:numId w:val="16"/>
        </w:numPr>
        <w:ind w:left="567" w:hanging="567"/>
        <w:jc w:val="both"/>
        <w:rPr>
          <w:rFonts w:ascii="Arial" w:hAnsi="Arial" w:cs="Arial"/>
          <w:sz w:val="18"/>
          <w:szCs w:val="18"/>
        </w:rPr>
      </w:pPr>
      <w:r w:rsidRPr="00797FAE">
        <w:rPr>
          <w:rFonts w:ascii="Arial" w:hAnsi="Arial" w:cs="Arial"/>
          <w:sz w:val="18"/>
          <w:szCs w:val="18"/>
        </w:rPr>
        <w:lastRenderedPageBreak/>
        <w:t>Kupující není povinen převzít kteroukoliv část předmětu plnění dle této smlouvy, pokud prodávající neprokáže, že její technické parametry odpovídají hodnotám uvedeným v uživatelském manuálu k této části a technické specifikaci v Příloze č. 1 této smlouvy.</w:t>
      </w:r>
    </w:p>
    <w:p w:rsidR="002110C9" w:rsidRPr="00797FAE" w:rsidRDefault="002110C9" w:rsidP="00797FAE">
      <w:pPr>
        <w:tabs>
          <w:tab w:val="left" w:pos="0"/>
        </w:tabs>
        <w:jc w:val="both"/>
        <w:rPr>
          <w:rFonts w:ascii="Arial" w:hAnsi="Arial" w:cs="Arial"/>
          <w:sz w:val="18"/>
          <w:szCs w:val="18"/>
        </w:rPr>
      </w:pPr>
    </w:p>
    <w:p w:rsidR="002110C9" w:rsidRPr="00797FAE" w:rsidRDefault="002110C9" w:rsidP="00797FAE">
      <w:pPr>
        <w:tabs>
          <w:tab w:val="left" w:pos="567"/>
        </w:tabs>
        <w:ind w:left="567" w:hanging="567"/>
        <w:jc w:val="both"/>
        <w:rPr>
          <w:rFonts w:ascii="Arial" w:hAnsi="Arial" w:cs="Arial"/>
          <w:sz w:val="18"/>
          <w:szCs w:val="18"/>
        </w:rPr>
      </w:pPr>
      <w:r w:rsidRPr="00797FAE">
        <w:rPr>
          <w:rFonts w:ascii="Arial" w:hAnsi="Arial" w:cs="Arial"/>
          <w:sz w:val="18"/>
          <w:szCs w:val="18"/>
        </w:rPr>
        <w:t>5.3</w:t>
      </w:r>
      <w:r w:rsidRPr="00797FAE">
        <w:rPr>
          <w:rFonts w:ascii="Arial" w:hAnsi="Arial" w:cs="Arial"/>
          <w:sz w:val="18"/>
          <w:szCs w:val="18"/>
        </w:rPr>
        <w:tab/>
        <w:t>Kupující je povinen poskytnout všechno potřebné vybavení laboratoří, které je nutné pro instalaci předmětu plnění dle této smlouvy.</w:t>
      </w:r>
    </w:p>
    <w:p w:rsidR="002110C9" w:rsidRPr="00797FAE" w:rsidRDefault="002110C9" w:rsidP="00797FAE">
      <w:pPr>
        <w:tabs>
          <w:tab w:val="left" w:pos="540"/>
        </w:tabs>
        <w:ind w:left="540" w:hanging="540"/>
        <w:jc w:val="both"/>
        <w:rPr>
          <w:rFonts w:ascii="Arial" w:hAnsi="Arial" w:cs="Arial"/>
          <w:sz w:val="18"/>
          <w:szCs w:val="18"/>
        </w:rPr>
      </w:pPr>
    </w:p>
    <w:p w:rsidR="002110C9" w:rsidRPr="00797FAE" w:rsidRDefault="002110C9" w:rsidP="00797FAE">
      <w:pPr>
        <w:tabs>
          <w:tab w:val="left" w:pos="540"/>
        </w:tabs>
        <w:ind w:left="540" w:hanging="540"/>
        <w:jc w:val="both"/>
        <w:rPr>
          <w:rFonts w:ascii="Arial" w:hAnsi="Arial" w:cs="Arial"/>
          <w:sz w:val="18"/>
          <w:szCs w:val="18"/>
        </w:rPr>
      </w:pPr>
      <w:r w:rsidRPr="00797FAE">
        <w:rPr>
          <w:rFonts w:ascii="Arial" w:hAnsi="Arial" w:cs="Arial"/>
          <w:sz w:val="18"/>
          <w:szCs w:val="18"/>
        </w:rPr>
        <w:t xml:space="preserve">  </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šestý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Odstoupení od smlouvy</w:t>
      </w:r>
    </w:p>
    <w:p w:rsidR="002110C9" w:rsidRDefault="002110C9" w:rsidP="00797FAE">
      <w:pPr>
        <w:tabs>
          <w:tab w:val="left" w:pos="540"/>
        </w:tabs>
        <w:ind w:left="540" w:hanging="540"/>
        <w:jc w:val="both"/>
        <w:rPr>
          <w:rFonts w:ascii="Arial" w:hAnsi="Arial" w:cs="Arial"/>
          <w:sz w:val="18"/>
          <w:szCs w:val="18"/>
        </w:rPr>
      </w:pPr>
    </w:p>
    <w:p w:rsidR="00DA01CE" w:rsidRPr="00797FAE" w:rsidRDefault="00DA01CE" w:rsidP="00797FAE">
      <w:pPr>
        <w:tabs>
          <w:tab w:val="left" w:pos="540"/>
        </w:tabs>
        <w:ind w:left="540" w:hanging="540"/>
        <w:jc w:val="both"/>
        <w:rPr>
          <w:rFonts w:ascii="Arial" w:hAnsi="Arial" w:cs="Arial"/>
          <w:sz w:val="18"/>
          <w:szCs w:val="18"/>
        </w:rPr>
      </w:pPr>
    </w:p>
    <w:p w:rsidR="002110C9" w:rsidRDefault="002110C9" w:rsidP="0069078C">
      <w:pPr>
        <w:numPr>
          <w:ilvl w:val="1"/>
          <w:numId w:val="17"/>
        </w:numPr>
        <w:ind w:left="567" w:hanging="567"/>
        <w:jc w:val="both"/>
        <w:rPr>
          <w:rFonts w:ascii="Arial" w:hAnsi="Arial" w:cs="Arial"/>
          <w:sz w:val="18"/>
          <w:szCs w:val="18"/>
        </w:rPr>
      </w:pPr>
      <w:r w:rsidRPr="00797FAE">
        <w:rPr>
          <w:rFonts w:ascii="Arial" w:hAnsi="Arial" w:cs="Arial"/>
          <w:sz w:val="18"/>
          <w:szCs w:val="18"/>
        </w:rPr>
        <w:t>Kupující má právo odstoupit od smlouvy v případě, že:</w:t>
      </w:r>
    </w:p>
    <w:p w:rsidR="002110C9" w:rsidRDefault="002110C9" w:rsidP="00156ABD">
      <w:pPr>
        <w:jc w:val="both"/>
        <w:rPr>
          <w:rFonts w:ascii="Arial" w:hAnsi="Arial" w:cs="Arial"/>
          <w:sz w:val="18"/>
          <w:szCs w:val="18"/>
        </w:rPr>
      </w:pPr>
      <w:r>
        <w:rPr>
          <w:rFonts w:ascii="Arial" w:hAnsi="Arial" w:cs="Arial"/>
          <w:sz w:val="18"/>
          <w:szCs w:val="18"/>
        </w:rPr>
        <w:tab/>
      </w:r>
    </w:p>
    <w:p w:rsidR="002110C9" w:rsidRPr="00797FAE" w:rsidRDefault="002110C9" w:rsidP="00156ABD">
      <w:pPr>
        <w:ind w:left="1107" w:hanging="540"/>
        <w:jc w:val="both"/>
        <w:rPr>
          <w:rFonts w:ascii="Arial" w:hAnsi="Arial" w:cs="Arial"/>
          <w:sz w:val="18"/>
          <w:szCs w:val="18"/>
        </w:rPr>
      </w:pPr>
      <w:r w:rsidRPr="00797FAE">
        <w:rPr>
          <w:rFonts w:ascii="Arial" w:hAnsi="Arial" w:cs="Arial"/>
          <w:sz w:val="18"/>
          <w:szCs w:val="18"/>
        </w:rPr>
        <w:t>a)</w:t>
      </w:r>
      <w:r w:rsidRPr="00797FAE">
        <w:rPr>
          <w:rFonts w:ascii="Arial" w:hAnsi="Arial" w:cs="Arial"/>
          <w:sz w:val="18"/>
          <w:szCs w:val="18"/>
        </w:rPr>
        <w:tab/>
        <w:t xml:space="preserve">předmět plnění smlouvy není dodán v takovém provedení a kvalitě, které jsou uvedeny v této smlouvě, a bez vad,  </w:t>
      </w:r>
    </w:p>
    <w:p w:rsidR="002110C9" w:rsidRPr="00797FAE" w:rsidRDefault="002110C9" w:rsidP="00156ABD">
      <w:pPr>
        <w:ind w:left="1107" w:hanging="540"/>
        <w:jc w:val="both"/>
        <w:rPr>
          <w:rFonts w:ascii="Arial" w:hAnsi="Arial" w:cs="Arial"/>
          <w:sz w:val="18"/>
          <w:szCs w:val="18"/>
        </w:rPr>
      </w:pPr>
      <w:r w:rsidRPr="00797FAE">
        <w:rPr>
          <w:rFonts w:ascii="Arial" w:hAnsi="Arial" w:cs="Arial"/>
          <w:sz w:val="18"/>
          <w:szCs w:val="18"/>
        </w:rPr>
        <w:t>b)</w:t>
      </w:r>
      <w:r w:rsidRPr="00797FAE">
        <w:rPr>
          <w:rFonts w:ascii="Arial" w:hAnsi="Arial" w:cs="Arial"/>
          <w:sz w:val="18"/>
          <w:szCs w:val="18"/>
        </w:rPr>
        <w:tab/>
        <w:t>technické parametry neodpovídají uživatelskému manuálu,</w:t>
      </w:r>
    </w:p>
    <w:p w:rsidR="002110C9" w:rsidRDefault="002110C9" w:rsidP="00156ABD">
      <w:pPr>
        <w:ind w:left="1107" w:hanging="540"/>
        <w:jc w:val="both"/>
        <w:rPr>
          <w:rFonts w:ascii="Arial" w:hAnsi="Arial" w:cs="Arial"/>
          <w:sz w:val="18"/>
          <w:szCs w:val="18"/>
        </w:rPr>
      </w:pPr>
      <w:r w:rsidRPr="00797FAE">
        <w:rPr>
          <w:rFonts w:ascii="Arial" w:hAnsi="Arial" w:cs="Arial"/>
          <w:sz w:val="18"/>
          <w:szCs w:val="18"/>
        </w:rPr>
        <w:t>c)</w:t>
      </w:r>
      <w:r w:rsidRPr="00797FAE">
        <w:rPr>
          <w:rFonts w:ascii="Arial" w:hAnsi="Arial" w:cs="Arial"/>
          <w:sz w:val="18"/>
          <w:szCs w:val="18"/>
        </w:rPr>
        <w:tab/>
        <w:t>technické parametry neodpovídají technické specifikaci v Příloze č. 1 této smlouvy,</w:t>
      </w:r>
    </w:p>
    <w:p w:rsidR="002110C9" w:rsidRDefault="002110C9" w:rsidP="00156ABD">
      <w:pPr>
        <w:ind w:left="1107" w:hanging="540"/>
        <w:jc w:val="both"/>
        <w:rPr>
          <w:rFonts w:ascii="Arial" w:hAnsi="Arial" w:cs="Arial"/>
          <w:sz w:val="18"/>
          <w:szCs w:val="18"/>
        </w:rPr>
      </w:pPr>
      <w:r w:rsidRPr="00797FAE">
        <w:rPr>
          <w:rFonts w:ascii="Arial" w:hAnsi="Arial" w:cs="Arial"/>
          <w:sz w:val="18"/>
          <w:szCs w:val="18"/>
        </w:rPr>
        <w:t xml:space="preserve">d) </w:t>
      </w:r>
      <w:r w:rsidRPr="00797FAE">
        <w:rPr>
          <w:rFonts w:ascii="Arial" w:hAnsi="Arial" w:cs="Arial"/>
          <w:sz w:val="18"/>
          <w:szCs w:val="18"/>
        </w:rPr>
        <w:tab/>
        <w:t>prodávající překročí dodací lhůtu uvedenou v článku čtvrtém, odst. 4.2 o více jak čtyři týdny</w:t>
      </w:r>
      <w:r>
        <w:rPr>
          <w:rFonts w:ascii="Arial" w:hAnsi="Arial" w:cs="Arial"/>
          <w:sz w:val="18"/>
          <w:szCs w:val="18"/>
        </w:rPr>
        <w:t>.</w:t>
      </w:r>
    </w:p>
    <w:p w:rsidR="002110C9" w:rsidRDefault="002110C9" w:rsidP="00156ABD">
      <w:pPr>
        <w:ind w:left="1107" w:hanging="540"/>
        <w:jc w:val="both"/>
        <w:rPr>
          <w:rFonts w:ascii="Arial" w:hAnsi="Arial" w:cs="Arial"/>
          <w:sz w:val="18"/>
          <w:szCs w:val="18"/>
        </w:rPr>
      </w:pPr>
    </w:p>
    <w:p w:rsidR="002110C9" w:rsidRPr="00797FAE" w:rsidRDefault="002110C9" w:rsidP="0069078C">
      <w:pPr>
        <w:numPr>
          <w:ilvl w:val="1"/>
          <w:numId w:val="17"/>
        </w:numPr>
        <w:ind w:left="567" w:hanging="567"/>
        <w:jc w:val="both"/>
        <w:rPr>
          <w:rFonts w:ascii="Arial" w:hAnsi="Arial" w:cs="Arial"/>
          <w:sz w:val="18"/>
          <w:szCs w:val="18"/>
        </w:rPr>
      </w:pPr>
      <w:r w:rsidRPr="00797FAE">
        <w:rPr>
          <w:rFonts w:ascii="Arial" w:hAnsi="Arial" w:cs="Arial"/>
          <w:sz w:val="18"/>
          <w:szCs w:val="18"/>
        </w:rPr>
        <w:t xml:space="preserve">Prodávající má právo odstoupit od této smlouvy v případě, že kupující překročí lhůtu splatnosti, uvedenou v článku třetím, odst. 3.5 této smlouvy, o více jak čtyři týdny. V tomto případě se celý předmět této smlouvy stává vlastnictvím prodávajícího a kupující je povinen zajistit přístup pracovníkům prodávajícího do prostor, ve kterých je </w:t>
      </w:r>
      <w:r>
        <w:rPr>
          <w:rFonts w:ascii="Arial" w:hAnsi="Arial" w:cs="Arial"/>
          <w:sz w:val="18"/>
          <w:szCs w:val="18"/>
        </w:rPr>
        <w:t xml:space="preserve">umístěn </w:t>
      </w:r>
      <w:r w:rsidRPr="00797FAE">
        <w:rPr>
          <w:rFonts w:ascii="Arial" w:hAnsi="Arial" w:cs="Arial"/>
          <w:sz w:val="18"/>
          <w:szCs w:val="18"/>
        </w:rPr>
        <w:t>předmět této smlouvy, aby jej bylo možno odebrat.</w:t>
      </w:r>
    </w:p>
    <w:p w:rsidR="002110C9" w:rsidRPr="00797FAE" w:rsidRDefault="002110C9" w:rsidP="00797FAE">
      <w:pPr>
        <w:ind w:left="567"/>
        <w:jc w:val="both"/>
        <w:rPr>
          <w:rFonts w:ascii="Arial" w:hAnsi="Arial" w:cs="Arial"/>
          <w:sz w:val="18"/>
          <w:szCs w:val="18"/>
        </w:rPr>
      </w:pPr>
    </w:p>
    <w:p w:rsidR="002110C9" w:rsidRPr="00797FAE" w:rsidRDefault="00DA01CE" w:rsidP="0069078C">
      <w:pPr>
        <w:numPr>
          <w:ilvl w:val="1"/>
          <w:numId w:val="17"/>
        </w:numPr>
        <w:ind w:left="567" w:hanging="567"/>
        <w:jc w:val="both"/>
        <w:rPr>
          <w:rFonts w:ascii="Arial" w:hAnsi="Arial" w:cs="Arial"/>
          <w:sz w:val="18"/>
          <w:szCs w:val="18"/>
        </w:rPr>
      </w:pPr>
      <w:r w:rsidRPr="004B359B">
        <w:rPr>
          <w:rFonts w:ascii="Arial" w:hAnsi="Arial" w:cs="Arial"/>
          <w:sz w:val="18"/>
          <w:szCs w:val="18"/>
        </w:rPr>
        <w:t>Smluvní strany jsou oprávněny od smlouvy odstoupit v případech stanovených občanským zákoníkem, či touto smlouvou. Odstoupení od smlouvy musí mít písemnou formu a je účinné okamžikem jeho doručení druhé smluvní straně</w:t>
      </w:r>
      <w:r>
        <w:rPr>
          <w:rFonts w:ascii="Arial" w:hAnsi="Arial" w:cs="Arial"/>
          <w:sz w:val="18"/>
          <w:szCs w:val="18"/>
        </w:rPr>
        <w:t xml:space="preserve">. </w:t>
      </w:r>
      <w:r w:rsidRPr="004B359B">
        <w:rPr>
          <w:rFonts w:ascii="Arial" w:hAnsi="Arial" w:cs="Arial"/>
          <w:sz w:val="18"/>
          <w:szCs w:val="18"/>
        </w:rPr>
        <w:t>Každá ze smluvních stran je oprávněná od smlouvy odstoupit bylo-li zahájeno insolvenční řízení druhé smluvní strany podle zákona č. 182/2006 Sb., insolvenční zákon, ve znění pozdějších předpisů.</w:t>
      </w:r>
      <w:r w:rsidR="002110C9" w:rsidRPr="00797FAE">
        <w:rPr>
          <w:rFonts w:ascii="Arial" w:hAnsi="Arial" w:cs="Arial"/>
          <w:sz w:val="18"/>
          <w:szCs w:val="18"/>
        </w:rPr>
        <w:t xml:space="preserve"> </w:t>
      </w:r>
    </w:p>
    <w:p w:rsidR="002110C9" w:rsidRPr="00797FAE" w:rsidRDefault="002110C9" w:rsidP="00797FAE">
      <w:pPr>
        <w:jc w:val="both"/>
        <w:rPr>
          <w:rFonts w:ascii="Arial" w:hAnsi="Arial" w:cs="Arial"/>
          <w:sz w:val="18"/>
          <w:szCs w:val="18"/>
        </w:rPr>
      </w:pP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sedmý</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Odpovědnost za vady, záruka za jakost</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keepNext/>
        <w:jc w:val="center"/>
        <w:rPr>
          <w:rFonts w:ascii="Arial" w:hAnsi="Arial" w:cs="Arial"/>
          <w:b/>
          <w:bCs/>
          <w:sz w:val="18"/>
          <w:szCs w:val="18"/>
        </w:rPr>
      </w:pPr>
    </w:p>
    <w:p w:rsidR="002110C9" w:rsidRPr="00797FAE" w:rsidRDefault="002110C9" w:rsidP="00797FAE">
      <w:pPr>
        <w:tabs>
          <w:tab w:val="left" w:pos="540"/>
        </w:tabs>
        <w:ind w:left="567" w:hanging="567"/>
        <w:jc w:val="both"/>
        <w:rPr>
          <w:rFonts w:ascii="Arial" w:hAnsi="Arial" w:cs="Arial"/>
          <w:sz w:val="18"/>
          <w:szCs w:val="18"/>
        </w:rPr>
      </w:pPr>
      <w:r w:rsidRPr="00797FAE">
        <w:rPr>
          <w:rFonts w:ascii="Arial" w:hAnsi="Arial" w:cs="Arial"/>
          <w:sz w:val="18"/>
          <w:szCs w:val="18"/>
        </w:rPr>
        <w:t>7.1</w:t>
      </w:r>
      <w:r w:rsidRPr="00797FAE">
        <w:rPr>
          <w:rFonts w:ascii="Arial" w:hAnsi="Arial" w:cs="Arial"/>
          <w:sz w:val="18"/>
          <w:szCs w:val="18"/>
        </w:rPr>
        <w:tab/>
        <w:t xml:space="preserve">Prodávající přejímá níže uvedenou záruku za jakost předmětu plnění dodaného podle této smlouvy. Záruční doba na celý </w:t>
      </w:r>
      <w:r w:rsidRPr="00DD7BA5">
        <w:rPr>
          <w:rFonts w:ascii="Arial" w:hAnsi="Arial" w:cs="Arial"/>
          <w:sz w:val="18"/>
          <w:szCs w:val="18"/>
        </w:rPr>
        <w:t xml:space="preserve">předmět plnění činí </w:t>
      </w:r>
      <w:r w:rsidRPr="007B4D91">
        <w:rPr>
          <w:rFonts w:ascii="Arial" w:hAnsi="Arial" w:cs="Arial"/>
          <w:b/>
          <w:bCs/>
          <w:sz w:val="18"/>
          <w:szCs w:val="18"/>
        </w:rPr>
        <w:t>24 měsíců</w:t>
      </w:r>
      <w:r w:rsidRPr="00DD7BA5">
        <w:rPr>
          <w:rFonts w:ascii="Arial" w:hAnsi="Arial" w:cs="Arial"/>
          <w:sz w:val="18"/>
          <w:szCs w:val="18"/>
        </w:rPr>
        <w:t xml:space="preserve"> ode dne předání</w:t>
      </w:r>
      <w:r w:rsidRPr="00797FAE">
        <w:rPr>
          <w:rFonts w:ascii="Arial" w:hAnsi="Arial" w:cs="Arial"/>
          <w:sz w:val="18"/>
          <w:szCs w:val="18"/>
        </w:rPr>
        <w:t xml:space="preserve"> a převzetí předmětu plnění a potvrzení v předávacím protokolu, že je bez vad. </w:t>
      </w:r>
    </w:p>
    <w:p w:rsidR="002110C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7.2</w:t>
      </w:r>
      <w:r w:rsidRPr="00797FAE">
        <w:rPr>
          <w:rFonts w:ascii="Arial" w:hAnsi="Arial" w:cs="Arial"/>
          <w:sz w:val="18"/>
          <w:szCs w:val="18"/>
        </w:rPr>
        <w:tab/>
        <w:t>Bezplatný záruční servis poskytnutý prodávajícím kupujícímu v záruční době na celou dodávku předmětu plnění pokrývá veškeré náklady na náhradní díly, cestovné a práci servisních techniků prodávajícího. Kupní cena byla kalkulována i s ohledem na tuto skutečnost. Komunikace kupujícího se servisními techniky prodávajícího bude vedena v českém nebo anglickém jazyce.</w:t>
      </w:r>
    </w:p>
    <w:p w:rsidR="002110C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7.3</w:t>
      </w:r>
      <w:r w:rsidRPr="00797FAE">
        <w:rPr>
          <w:rFonts w:ascii="Arial" w:hAnsi="Arial" w:cs="Arial"/>
          <w:sz w:val="18"/>
          <w:szCs w:val="18"/>
        </w:rPr>
        <w:tab/>
        <w:t xml:space="preserve">Bezplatný záruční servis dále zahrnuje preventivní servisní prohlídky v rozsahu stanoveném výrobcem po celou záruční dobu. </w:t>
      </w:r>
    </w:p>
    <w:p w:rsidR="002110C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7.4</w:t>
      </w:r>
      <w:r w:rsidRPr="00797FAE">
        <w:rPr>
          <w:rFonts w:ascii="Arial" w:hAnsi="Arial" w:cs="Arial"/>
          <w:sz w:val="18"/>
          <w:szCs w:val="18"/>
        </w:rPr>
        <w:tab/>
        <w:t>Provedení záručních oprav zahájí prodávající v místě instalace předmětu plnění, a to v pracovní dny v pracovní době nejpozději do 5 pracovních dnů od nahlášení vady kupujícím. Nahlášení vady musí být provedeno písemnou formou (dopisem, faxem, emailem) na tuto adresu, faxové číslo nebo elektronickou adresu prodávajícího</w:t>
      </w:r>
      <w:r w:rsidR="00A13A3D">
        <w:rPr>
          <w:rFonts w:ascii="Arial" w:hAnsi="Arial" w:cs="Arial"/>
          <w:sz w:val="18"/>
          <w:szCs w:val="18"/>
        </w:rPr>
        <w:t xml:space="preserve"> </w:t>
      </w:r>
      <w:proofErr w:type="spellStart"/>
      <w:r w:rsidR="00A13A3D">
        <w:rPr>
          <w:rFonts w:ascii="Arial" w:hAnsi="Arial" w:cs="Arial"/>
          <w:sz w:val="18"/>
          <w:szCs w:val="18"/>
        </w:rPr>
        <w:t>Fisher</w:t>
      </w:r>
      <w:proofErr w:type="spellEnd"/>
      <w:r w:rsidR="00A13A3D">
        <w:rPr>
          <w:rFonts w:ascii="Arial" w:hAnsi="Arial" w:cs="Arial"/>
          <w:sz w:val="18"/>
          <w:szCs w:val="18"/>
        </w:rPr>
        <w:t xml:space="preserve"> </w:t>
      </w:r>
      <w:proofErr w:type="spellStart"/>
      <w:r w:rsidR="00A13A3D">
        <w:rPr>
          <w:rFonts w:ascii="Arial" w:hAnsi="Arial" w:cs="Arial"/>
          <w:sz w:val="18"/>
          <w:szCs w:val="18"/>
        </w:rPr>
        <w:t>Scientific</w:t>
      </w:r>
      <w:proofErr w:type="spellEnd"/>
      <w:r w:rsidR="00A13A3D">
        <w:rPr>
          <w:rFonts w:ascii="Arial" w:hAnsi="Arial" w:cs="Arial"/>
          <w:sz w:val="18"/>
          <w:szCs w:val="18"/>
        </w:rPr>
        <w:t xml:space="preserve"> spol. s r. o. –</w:t>
      </w:r>
      <w:r w:rsidR="002F3AF2">
        <w:rPr>
          <w:rFonts w:ascii="Arial" w:hAnsi="Arial" w:cs="Arial"/>
          <w:sz w:val="18"/>
          <w:szCs w:val="18"/>
        </w:rPr>
        <w:t xml:space="preserve"> servis</w:t>
      </w:r>
      <w:r w:rsidR="00A13A3D">
        <w:rPr>
          <w:rFonts w:ascii="Arial" w:hAnsi="Arial" w:cs="Arial"/>
          <w:sz w:val="18"/>
          <w:szCs w:val="18"/>
        </w:rPr>
        <w:t>ní středisko, Kosmonautů 324, Pardubice, 530 09, e-mail: servis.cz</w:t>
      </w:r>
      <w:r w:rsidR="00A13A3D">
        <w:rPr>
          <w:rFonts w:ascii="Arial" w:hAnsi="Arial" w:cs="Arial"/>
          <w:sz w:val="18"/>
          <w:szCs w:val="18"/>
          <w:lang w:val="en-US"/>
        </w:rPr>
        <w:t>@</w:t>
      </w:r>
      <w:r w:rsidR="00A13A3D">
        <w:rPr>
          <w:rFonts w:ascii="Arial" w:hAnsi="Arial" w:cs="Arial"/>
          <w:sz w:val="18"/>
          <w:szCs w:val="18"/>
        </w:rPr>
        <w:t>thermofisher.com</w:t>
      </w:r>
      <w:r w:rsidRPr="00797FAE">
        <w:rPr>
          <w:rFonts w:ascii="Arial" w:hAnsi="Arial" w:cs="Arial"/>
          <w:sz w:val="18"/>
          <w:szCs w:val="18"/>
        </w:rPr>
        <w:t>.</w:t>
      </w:r>
    </w:p>
    <w:p w:rsidR="002110C9" w:rsidRPr="00797FAE" w:rsidRDefault="002110C9"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7.5</w:t>
      </w:r>
      <w:r w:rsidRPr="00797FAE">
        <w:rPr>
          <w:rFonts w:ascii="Arial" w:hAnsi="Arial" w:cs="Arial"/>
          <w:sz w:val="18"/>
          <w:szCs w:val="18"/>
        </w:rPr>
        <w:tab/>
        <w:t xml:space="preserve">Prodávající se zavazuje v záruční době </w:t>
      </w:r>
      <w:r w:rsidR="00F259EC">
        <w:rPr>
          <w:rFonts w:ascii="Arial" w:hAnsi="Arial" w:cs="Arial"/>
          <w:sz w:val="18"/>
          <w:szCs w:val="18"/>
        </w:rPr>
        <w:t xml:space="preserve">odstranit vady nejpozději </w:t>
      </w:r>
      <w:r w:rsidRPr="00797FAE">
        <w:rPr>
          <w:rFonts w:ascii="Arial" w:hAnsi="Arial" w:cs="Arial"/>
          <w:sz w:val="18"/>
          <w:szCs w:val="18"/>
        </w:rPr>
        <w:t>do 20 pracovních dnů od nastoupení k jejich odstranění.</w:t>
      </w:r>
    </w:p>
    <w:p w:rsidR="002110C9" w:rsidRPr="00797FAE" w:rsidRDefault="002110C9" w:rsidP="0069078C">
      <w:pPr>
        <w:numPr>
          <w:ilvl w:val="1"/>
          <w:numId w:val="18"/>
        </w:numPr>
        <w:tabs>
          <w:tab w:val="left" w:pos="540"/>
        </w:tabs>
        <w:spacing w:before="120"/>
        <w:ind w:left="567" w:hanging="567"/>
        <w:jc w:val="both"/>
        <w:rPr>
          <w:rFonts w:ascii="Arial" w:hAnsi="Arial" w:cs="Arial"/>
          <w:sz w:val="18"/>
          <w:szCs w:val="18"/>
        </w:rPr>
      </w:pPr>
      <w:r w:rsidRPr="00797FAE">
        <w:rPr>
          <w:rFonts w:ascii="Arial" w:hAnsi="Arial" w:cs="Arial"/>
          <w:sz w:val="18"/>
          <w:szCs w:val="18"/>
        </w:rPr>
        <w:t>Záruka se nevztahuje na spotřební materiál a na vady způsobené zaviněným jednáním kupujícího anebo způsobené vyšší mocí.</w:t>
      </w: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osmý</w:t>
      </w: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Pojištění</w:t>
      </w:r>
    </w:p>
    <w:p w:rsidR="002110C9" w:rsidRPr="00797FAE" w:rsidRDefault="002110C9" w:rsidP="00797FAE">
      <w:pPr>
        <w:keepNext/>
        <w:jc w:val="center"/>
        <w:rPr>
          <w:rFonts w:ascii="Arial" w:hAnsi="Arial" w:cs="Arial"/>
          <w:b/>
          <w:bCs/>
          <w:sz w:val="18"/>
          <w:szCs w:val="18"/>
        </w:rPr>
      </w:pPr>
    </w:p>
    <w:p w:rsidR="002110C9" w:rsidRPr="00797FAE" w:rsidRDefault="002110C9" w:rsidP="00797FAE">
      <w:pPr>
        <w:widowControl w:val="0"/>
        <w:tabs>
          <w:tab w:val="left" w:pos="540"/>
          <w:tab w:val="left" w:pos="567"/>
        </w:tabs>
        <w:autoSpaceDE w:val="0"/>
        <w:ind w:left="567" w:right="-1" w:hanging="567"/>
        <w:jc w:val="both"/>
        <w:rPr>
          <w:rFonts w:ascii="Arial" w:hAnsi="Arial" w:cs="Arial"/>
          <w:sz w:val="18"/>
          <w:szCs w:val="18"/>
        </w:rPr>
      </w:pPr>
      <w:r w:rsidRPr="00797FAE">
        <w:rPr>
          <w:rFonts w:ascii="Arial" w:hAnsi="Arial" w:cs="Arial"/>
          <w:sz w:val="18"/>
          <w:szCs w:val="18"/>
        </w:rPr>
        <w:t>8.1</w:t>
      </w:r>
      <w:r w:rsidRPr="00797FAE">
        <w:rPr>
          <w:rFonts w:ascii="Arial" w:hAnsi="Arial" w:cs="Arial"/>
          <w:sz w:val="18"/>
          <w:szCs w:val="18"/>
        </w:rPr>
        <w:tab/>
        <w:t>Prodávající odpovídá za veškeré škody způsobené na předmětu plnění jeho vadnou instalací, včetně vady případné údržby prováděné kupujícím a vzniklé v důsledku nedostatečného zaškolení obsluhy kupujícího na předmětu plnění. Tato odpovědnost platí po celou dobu plnění (tzn. do okamžiku, kdy dojde k protokolárnímu převzetí předmětu plnění, které bude bez jakýchkoliv vad a nedostatků).</w:t>
      </w:r>
    </w:p>
    <w:p w:rsidR="002110C9" w:rsidRDefault="002110C9" w:rsidP="00797FAE">
      <w:pPr>
        <w:widowControl w:val="0"/>
        <w:tabs>
          <w:tab w:val="left" w:pos="567"/>
        </w:tabs>
        <w:autoSpaceDE w:val="0"/>
        <w:spacing w:before="120"/>
        <w:ind w:left="567" w:hanging="567"/>
        <w:jc w:val="both"/>
        <w:rPr>
          <w:rFonts w:ascii="Arial" w:hAnsi="Arial" w:cs="Arial"/>
          <w:sz w:val="18"/>
          <w:szCs w:val="18"/>
        </w:rPr>
      </w:pPr>
      <w:r w:rsidRPr="00797FAE">
        <w:rPr>
          <w:rFonts w:ascii="Arial" w:hAnsi="Arial" w:cs="Arial"/>
          <w:sz w:val="18"/>
          <w:szCs w:val="18"/>
        </w:rPr>
        <w:t>8.2</w:t>
      </w:r>
      <w:r w:rsidRPr="00797FAE">
        <w:rPr>
          <w:rFonts w:ascii="Arial" w:hAnsi="Arial" w:cs="Arial"/>
          <w:sz w:val="18"/>
          <w:szCs w:val="18"/>
        </w:rPr>
        <w:tab/>
        <w:t xml:space="preserve">Prodávající přejímá odpovědnost za veškeré škody způsobené kupujícímu nebo třetím stranám v důsledku </w:t>
      </w:r>
      <w:r w:rsidRPr="00797FAE">
        <w:rPr>
          <w:rFonts w:ascii="Arial" w:hAnsi="Arial" w:cs="Arial"/>
          <w:sz w:val="18"/>
          <w:szCs w:val="18"/>
        </w:rPr>
        <w:lastRenderedPageBreak/>
        <w:t>jednání prodávajícího (tzn. v případě poničení nebo poškození majetku – např. vchodů, oplocení, dveří, malby, dlažby, elektrických instalací a datových sítí). Prodávající je povinen škody okamžitě napravit nebo v případě, že škodu napravit nelze, poskytnout finanční náhradu.</w:t>
      </w:r>
    </w:p>
    <w:p w:rsidR="002110C9" w:rsidRPr="00797FAE" w:rsidRDefault="002110C9" w:rsidP="00797FAE">
      <w:pPr>
        <w:widowControl w:val="0"/>
        <w:tabs>
          <w:tab w:val="left" w:pos="567"/>
        </w:tabs>
        <w:autoSpaceDE w:val="0"/>
        <w:spacing w:before="120"/>
        <w:ind w:left="567" w:hanging="567"/>
        <w:jc w:val="both"/>
        <w:rPr>
          <w:rFonts w:ascii="Arial" w:hAnsi="Arial" w:cs="Arial"/>
          <w:sz w:val="18"/>
          <w:szCs w:val="18"/>
        </w:rPr>
      </w:pPr>
    </w:p>
    <w:p w:rsidR="002110C9" w:rsidRPr="00797FAE" w:rsidRDefault="002110C9" w:rsidP="00D01803">
      <w:pPr>
        <w:ind w:left="567" w:hanging="567"/>
        <w:jc w:val="both"/>
        <w:rPr>
          <w:rFonts w:ascii="Arial" w:hAnsi="Arial" w:cs="Arial"/>
          <w:sz w:val="18"/>
          <w:szCs w:val="18"/>
        </w:rPr>
      </w:pPr>
      <w:r w:rsidRPr="00D01803">
        <w:rPr>
          <w:rFonts w:ascii="Arial" w:hAnsi="Arial" w:cs="Arial"/>
          <w:sz w:val="18"/>
          <w:szCs w:val="18"/>
        </w:rPr>
        <w:t>8.3</w:t>
      </w:r>
      <w:r w:rsidRPr="00D01803">
        <w:rPr>
          <w:rFonts w:ascii="Arial" w:hAnsi="Arial" w:cs="Arial"/>
          <w:sz w:val="18"/>
          <w:szCs w:val="18"/>
        </w:rPr>
        <w:tab/>
        <w:t xml:space="preserve">Předmět plnění bude řádně pojištěn po celou dobu trvání dodávky až do podepsání předávacího protokolu mezi prodávajícím a kupujícím. Pojistná smlouva musí pokrýt riziko poškození nebo možného zničení předmětu plnění na základě krytí „veškerých rizik“ do výše ceny předmětu plnění. Pojistku musí uzavřít prodávající a musí se vztahovat na veškerá rizika, která se mohou vyskytnout při dodání předmětu plnění dle této smlouvy. Kromě toho musí pojistná smlouva obsahovat krytí odpovědnosti za škodu vzniklou třetím osobám v souvislosti s dodáním předmětu plnění dle této smlouvy. Pojištění odpovědnosti za škodu vzniklou třetím osobám bude sjednáno ve výši </w:t>
      </w:r>
      <w:r w:rsidRPr="00DD7BA5">
        <w:rPr>
          <w:rFonts w:ascii="Arial" w:hAnsi="Arial" w:cs="Arial"/>
          <w:sz w:val="18"/>
          <w:szCs w:val="18"/>
        </w:rPr>
        <w:t xml:space="preserve">min. </w:t>
      </w:r>
      <w:r>
        <w:rPr>
          <w:rFonts w:ascii="Arial" w:hAnsi="Arial" w:cs="Arial"/>
          <w:sz w:val="18"/>
          <w:szCs w:val="18"/>
        </w:rPr>
        <w:t>0,5</w:t>
      </w:r>
      <w:r w:rsidRPr="00DD7BA5">
        <w:rPr>
          <w:rFonts w:ascii="Arial" w:hAnsi="Arial" w:cs="Arial"/>
          <w:sz w:val="18"/>
          <w:szCs w:val="18"/>
        </w:rPr>
        <w:t xml:space="preserve"> mil. Kč.</w:t>
      </w:r>
      <w:r w:rsidRPr="00D01803">
        <w:rPr>
          <w:rFonts w:ascii="Arial" w:hAnsi="Arial" w:cs="Arial"/>
          <w:sz w:val="18"/>
          <w:szCs w:val="18"/>
        </w:rPr>
        <w:t xml:space="preserve"> </w:t>
      </w:r>
    </w:p>
    <w:p w:rsidR="002110C9" w:rsidRPr="00797FAE" w:rsidRDefault="002110C9" w:rsidP="00797FAE">
      <w:pPr>
        <w:jc w:val="both"/>
        <w:rPr>
          <w:rFonts w:ascii="Arial" w:hAnsi="Arial" w:cs="Arial"/>
          <w:sz w:val="18"/>
          <w:szCs w:val="18"/>
        </w:rPr>
      </w:pPr>
    </w:p>
    <w:p w:rsidR="002110C9" w:rsidRPr="00797FAE" w:rsidRDefault="002110C9" w:rsidP="00797FAE">
      <w:pPr>
        <w:keepNext/>
        <w:jc w:val="center"/>
        <w:rPr>
          <w:rFonts w:ascii="Arial" w:hAnsi="Arial" w:cs="Arial"/>
          <w:b/>
          <w:bCs/>
          <w:sz w:val="18"/>
          <w:szCs w:val="18"/>
        </w:rPr>
      </w:pPr>
      <w:r w:rsidRPr="00797FAE">
        <w:rPr>
          <w:rFonts w:ascii="Arial" w:hAnsi="Arial" w:cs="Arial"/>
          <w:b/>
          <w:bCs/>
          <w:sz w:val="18"/>
          <w:szCs w:val="18"/>
        </w:rPr>
        <w:t>Článek devátý</w:t>
      </w:r>
    </w:p>
    <w:p w:rsidR="002110C9" w:rsidRPr="00797FAE" w:rsidRDefault="002110C9" w:rsidP="00797FAE">
      <w:pPr>
        <w:jc w:val="center"/>
        <w:rPr>
          <w:rFonts w:ascii="Arial" w:hAnsi="Arial" w:cs="Arial"/>
          <w:b/>
          <w:bCs/>
          <w:sz w:val="18"/>
          <w:szCs w:val="18"/>
        </w:rPr>
      </w:pPr>
      <w:r w:rsidRPr="00797FAE">
        <w:rPr>
          <w:rFonts w:ascii="Arial" w:hAnsi="Arial" w:cs="Arial"/>
          <w:b/>
          <w:bCs/>
          <w:sz w:val="18"/>
          <w:szCs w:val="18"/>
        </w:rPr>
        <w:t>Sankční ujednání</w:t>
      </w:r>
    </w:p>
    <w:p w:rsidR="002110C9" w:rsidRPr="00797FAE" w:rsidRDefault="002110C9" w:rsidP="00797FAE">
      <w:pPr>
        <w:tabs>
          <w:tab w:val="left" w:pos="540"/>
        </w:tabs>
        <w:ind w:left="540" w:hanging="540"/>
        <w:jc w:val="both"/>
        <w:rPr>
          <w:rFonts w:ascii="Arial" w:hAnsi="Arial" w:cs="Arial"/>
          <w:sz w:val="18"/>
          <w:szCs w:val="18"/>
        </w:rPr>
      </w:pPr>
    </w:p>
    <w:p w:rsidR="002110C9" w:rsidRPr="00797FAE" w:rsidRDefault="002110C9"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9.1</w:t>
      </w:r>
      <w:r w:rsidRPr="00797FAE">
        <w:rPr>
          <w:rFonts w:ascii="Arial" w:hAnsi="Arial" w:cs="Arial"/>
          <w:sz w:val="18"/>
          <w:szCs w:val="18"/>
        </w:rPr>
        <w:tab/>
        <w:t>Smluvními stranami bylo ujednáno, že pokud bude kupující v prodlení s úhradou ceny plnění ujednané podle této smlouvy, je kupující povinen zaplatit úrok z prodlení ve výši 0,05 % z dlužné částky za každý započatý kalendářní den prodlení.</w:t>
      </w:r>
    </w:p>
    <w:p w:rsidR="002110C9" w:rsidRPr="00797FAE" w:rsidRDefault="002110C9"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9.2</w:t>
      </w:r>
      <w:r w:rsidRPr="00797FAE">
        <w:rPr>
          <w:rFonts w:ascii="Arial" w:hAnsi="Arial" w:cs="Arial"/>
          <w:sz w:val="18"/>
          <w:szCs w:val="18"/>
        </w:rPr>
        <w:tab/>
        <w:t>Ocitne-li se prodávající v prodlení s plněním podle této smlouvy, je povinen zaplatit kupujícímu smluvní pokutu:</w:t>
      </w:r>
    </w:p>
    <w:p w:rsidR="002110C9" w:rsidRPr="00797FAE" w:rsidRDefault="002110C9" w:rsidP="0069078C">
      <w:pPr>
        <w:numPr>
          <w:ilvl w:val="1"/>
          <w:numId w:val="11"/>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za každý započatý kalendářní den prodlení se splněním dodávky ve výši 0,05 % z celkové kupní ceny,</w:t>
      </w:r>
    </w:p>
    <w:p w:rsidR="002110C9" w:rsidRPr="00797FAE" w:rsidRDefault="002110C9" w:rsidP="0069078C">
      <w:pPr>
        <w:numPr>
          <w:ilvl w:val="1"/>
          <w:numId w:val="11"/>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za každý započatý pracovní den prodlení s dobou nastoupení k odstraňování vad v záruční době 2000 Kč,</w:t>
      </w:r>
    </w:p>
    <w:p w:rsidR="002110C9" w:rsidRPr="00797FAE" w:rsidRDefault="002110C9" w:rsidP="0069078C">
      <w:pPr>
        <w:numPr>
          <w:ilvl w:val="1"/>
          <w:numId w:val="11"/>
        </w:numPr>
        <w:tabs>
          <w:tab w:val="clear" w:pos="720"/>
          <w:tab w:val="num" w:pos="1440"/>
        </w:tabs>
        <w:spacing w:before="60"/>
        <w:ind w:left="1440"/>
        <w:jc w:val="both"/>
        <w:rPr>
          <w:rFonts w:ascii="Arial" w:hAnsi="Arial" w:cs="Arial"/>
          <w:sz w:val="18"/>
          <w:szCs w:val="18"/>
        </w:rPr>
      </w:pPr>
      <w:r w:rsidRPr="00797FAE">
        <w:rPr>
          <w:rFonts w:ascii="Arial" w:hAnsi="Arial" w:cs="Arial"/>
          <w:sz w:val="18"/>
          <w:szCs w:val="18"/>
        </w:rPr>
        <w:t>za každý započatý kalendářní den, o který bude překročena lhůta k odstranění vady od nastoupení k jejich odstranění ve výši 0,1 % kupní ceny včetně DPH. Bude-li tato lhůta překročena z důvodů, které prodávající nezavinil, je kupující oprávněn smluvní pokutu prominout na základě písemné žádosti prodávajícího.</w:t>
      </w:r>
    </w:p>
    <w:p w:rsidR="002110C9" w:rsidRPr="00797FAE" w:rsidRDefault="002110C9" w:rsidP="00797FAE">
      <w:pPr>
        <w:spacing w:after="120"/>
        <w:jc w:val="both"/>
        <w:rPr>
          <w:rFonts w:ascii="Arial" w:hAnsi="Arial" w:cs="Arial"/>
          <w:sz w:val="18"/>
          <w:szCs w:val="18"/>
        </w:rPr>
      </w:pPr>
    </w:p>
    <w:p w:rsidR="002110C9" w:rsidRPr="00797FAE" w:rsidRDefault="002110C9" w:rsidP="0069078C">
      <w:pPr>
        <w:numPr>
          <w:ilvl w:val="1"/>
          <w:numId w:val="20"/>
        </w:numPr>
        <w:tabs>
          <w:tab w:val="left" w:pos="540"/>
        </w:tabs>
        <w:spacing w:after="120"/>
        <w:ind w:left="567" w:hanging="567"/>
        <w:jc w:val="both"/>
        <w:rPr>
          <w:rFonts w:ascii="Arial" w:hAnsi="Arial" w:cs="Arial"/>
          <w:sz w:val="18"/>
          <w:szCs w:val="18"/>
        </w:rPr>
      </w:pPr>
      <w:r w:rsidRPr="00797FAE">
        <w:rPr>
          <w:rFonts w:ascii="Arial" w:hAnsi="Arial" w:cs="Arial"/>
          <w:sz w:val="18"/>
          <w:szCs w:val="18"/>
        </w:rPr>
        <w:t>Zaplacením smluvní pokuty prodávajícím není dotčeno právo kupujícího uplatňovat nárok na náhradu škody způsobené prodávajícím.</w:t>
      </w:r>
    </w:p>
    <w:p w:rsidR="002110C9" w:rsidRPr="00797FAE" w:rsidRDefault="002110C9" w:rsidP="00797FAE">
      <w:pPr>
        <w:spacing w:after="120"/>
        <w:jc w:val="both"/>
        <w:rPr>
          <w:rFonts w:ascii="Arial" w:hAnsi="Arial" w:cs="Arial"/>
          <w:sz w:val="18"/>
          <w:szCs w:val="18"/>
        </w:rPr>
      </w:pPr>
    </w:p>
    <w:p w:rsidR="002110C9" w:rsidRDefault="002110C9" w:rsidP="00C4763F">
      <w:pPr>
        <w:keepNext/>
        <w:jc w:val="center"/>
        <w:rPr>
          <w:rFonts w:ascii="Arial" w:hAnsi="Arial" w:cs="Arial"/>
          <w:b/>
          <w:bCs/>
          <w:sz w:val="18"/>
          <w:szCs w:val="18"/>
        </w:rPr>
      </w:pPr>
      <w:r>
        <w:rPr>
          <w:rFonts w:ascii="Arial" w:hAnsi="Arial" w:cs="Arial"/>
          <w:b/>
          <w:bCs/>
          <w:sz w:val="18"/>
          <w:szCs w:val="18"/>
        </w:rPr>
        <w:t>Článek desátý</w:t>
      </w:r>
    </w:p>
    <w:p w:rsidR="002110C9" w:rsidRDefault="002110C9" w:rsidP="00C4763F">
      <w:pPr>
        <w:jc w:val="center"/>
        <w:rPr>
          <w:rFonts w:ascii="Arial" w:hAnsi="Arial" w:cs="Arial"/>
          <w:b/>
          <w:bCs/>
          <w:sz w:val="18"/>
          <w:szCs w:val="18"/>
        </w:rPr>
      </w:pPr>
      <w:r>
        <w:rPr>
          <w:rFonts w:ascii="Arial" w:hAnsi="Arial" w:cs="Arial"/>
          <w:b/>
          <w:bCs/>
          <w:sz w:val="18"/>
          <w:szCs w:val="18"/>
        </w:rPr>
        <w:t>Ostatní ujednání</w:t>
      </w:r>
    </w:p>
    <w:p w:rsidR="002110C9" w:rsidRDefault="002110C9" w:rsidP="00C4763F">
      <w:pPr>
        <w:jc w:val="center"/>
        <w:rPr>
          <w:rFonts w:ascii="Arial" w:hAnsi="Arial" w:cs="Arial"/>
          <w:b/>
          <w:bCs/>
          <w:sz w:val="18"/>
          <w:szCs w:val="18"/>
        </w:rPr>
      </w:pPr>
    </w:p>
    <w:p w:rsidR="002110C9" w:rsidRDefault="002110C9" w:rsidP="00C4763F">
      <w:pPr>
        <w:numPr>
          <w:ilvl w:val="1"/>
          <w:numId w:val="42"/>
        </w:numPr>
        <w:tabs>
          <w:tab w:val="left" w:pos="0"/>
        </w:tabs>
        <w:ind w:left="567" w:hanging="567"/>
        <w:jc w:val="both"/>
        <w:rPr>
          <w:rFonts w:ascii="Arial" w:hAnsi="Arial" w:cs="Arial"/>
          <w:sz w:val="18"/>
          <w:szCs w:val="18"/>
        </w:rPr>
      </w:pPr>
      <w:r>
        <w:rPr>
          <w:rFonts w:ascii="Arial" w:hAnsi="Arial" w:cs="Arial"/>
          <w:sz w:val="18"/>
          <w:szCs w:val="18"/>
        </w:rPr>
        <w:t>Tato smlouva nabývá platnosti a účinnosti dnem připojení podpisu obou smluvních stran.</w:t>
      </w:r>
    </w:p>
    <w:p w:rsidR="002110C9" w:rsidRDefault="002110C9" w:rsidP="00C4763F">
      <w:pPr>
        <w:tabs>
          <w:tab w:val="left" w:pos="0"/>
        </w:tabs>
        <w:ind w:left="567"/>
        <w:jc w:val="both"/>
        <w:rPr>
          <w:rFonts w:ascii="Arial" w:hAnsi="Arial" w:cs="Arial"/>
          <w:sz w:val="18"/>
          <w:szCs w:val="18"/>
        </w:rPr>
      </w:pPr>
    </w:p>
    <w:p w:rsidR="002110C9" w:rsidRPr="00D01803" w:rsidRDefault="002110C9" w:rsidP="00C4763F">
      <w:pPr>
        <w:numPr>
          <w:ilvl w:val="1"/>
          <w:numId w:val="42"/>
        </w:numPr>
        <w:tabs>
          <w:tab w:val="left" w:pos="0"/>
        </w:tabs>
        <w:ind w:left="567" w:hanging="567"/>
        <w:jc w:val="both"/>
        <w:rPr>
          <w:rFonts w:ascii="Arial" w:hAnsi="Arial" w:cs="Arial"/>
          <w:sz w:val="18"/>
          <w:szCs w:val="18"/>
        </w:rPr>
      </w:pPr>
      <w:r w:rsidRPr="00D01803">
        <w:rPr>
          <w:rFonts w:ascii="Arial" w:hAnsi="Arial" w:cs="Arial"/>
          <w:sz w:val="18"/>
          <w:szCs w:val="18"/>
        </w:rPr>
        <w:t xml:space="preserve">Smluvní strany se dohodly, že vlastnické právo k dodanému předmětu plnění dle této smlouvy nabývá kupující okamžikem </w:t>
      </w:r>
      <w:r w:rsidR="00F259EC">
        <w:rPr>
          <w:rFonts w:ascii="Arial" w:hAnsi="Arial" w:cs="Arial"/>
          <w:sz w:val="18"/>
          <w:szCs w:val="18"/>
        </w:rPr>
        <w:t xml:space="preserve">řádného </w:t>
      </w:r>
      <w:r w:rsidRPr="00D01803">
        <w:rPr>
          <w:rFonts w:ascii="Arial" w:hAnsi="Arial" w:cs="Arial"/>
          <w:sz w:val="18"/>
          <w:szCs w:val="18"/>
        </w:rPr>
        <w:t>splnění předmětu této smlouvy prodávajícím podle podmínek stanovených touto smlouvou, jakmile je podepsaný předávací protokol. Tímto okamžikem přechází riziko nahodilé zkázy na kupujícího.</w:t>
      </w:r>
    </w:p>
    <w:p w:rsidR="002110C9" w:rsidRDefault="002110C9" w:rsidP="00C4763F">
      <w:pPr>
        <w:jc w:val="both"/>
        <w:rPr>
          <w:rFonts w:ascii="Arial" w:hAnsi="Arial" w:cs="Arial"/>
          <w:sz w:val="18"/>
          <w:szCs w:val="18"/>
        </w:rPr>
      </w:pPr>
    </w:p>
    <w:p w:rsidR="002110C9" w:rsidRDefault="002110C9" w:rsidP="00C4763F">
      <w:pPr>
        <w:numPr>
          <w:ilvl w:val="1"/>
          <w:numId w:val="42"/>
        </w:numPr>
        <w:tabs>
          <w:tab w:val="left" w:pos="0"/>
        </w:tabs>
        <w:ind w:left="567" w:hanging="567"/>
        <w:jc w:val="both"/>
        <w:rPr>
          <w:rFonts w:ascii="Arial" w:hAnsi="Arial" w:cs="Arial"/>
          <w:sz w:val="18"/>
          <w:szCs w:val="18"/>
        </w:rPr>
      </w:pPr>
      <w:r>
        <w:rPr>
          <w:rFonts w:ascii="Arial" w:hAnsi="Arial" w:cs="Arial"/>
          <w:sz w:val="18"/>
          <w:szCs w:val="18"/>
        </w:rPr>
        <w:t xml:space="preserve">Jakékoli změny či dodatky, kterými se mění nebo ruší tato smlouva nebo její část jsou platné pouze ve formě písemných dodatků ke smlouvě podepsaných oprávněnými zástupci smluvních stran. Tato smlouva nemůže být postoupena oběma smluvními stranami dle ustanovení § 1895 a násl. </w:t>
      </w:r>
      <w:r w:rsidR="0043523E">
        <w:rPr>
          <w:rFonts w:ascii="Arial" w:hAnsi="Arial" w:cs="Arial"/>
          <w:sz w:val="18"/>
          <w:szCs w:val="18"/>
        </w:rPr>
        <w:t>občanského zákoníku</w:t>
      </w:r>
      <w:r>
        <w:rPr>
          <w:rFonts w:ascii="Arial" w:hAnsi="Arial" w:cs="Arial"/>
          <w:sz w:val="18"/>
          <w:szCs w:val="18"/>
        </w:rPr>
        <w:t>.</w:t>
      </w:r>
    </w:p>
    <w:p w:rsidR="002110C9" w:rsidRDefault="002110C9" w:rsidP="00C4763F">
      <w:pPr>
        <w:tabs>
          <w:tab w:val="left" w:pos="0"/>
        </w:tabs>
        <w:ind w:left="567"/>
        <w:jc w:val="both"/>
        <w:rPr>
          <w:rFonts w:ascii="Arial" w:hAnsi="Arial" w:cs="Arial"/>
          <w:sz w:val="18"/>
          <w:szCs w:val="18"/>
        </w:rPr>
      </w:pPr>
    </w:p>
    <w:p w:rsidR="002110C9" w:rsidRDefault="002110C9" w:rsidP="00C4763F">
      <w:pPr>
        <w:numPr>
          <w:ilvl w:val="1"/>
          <w:numId w:val="42"/>
        </w:numPr>
        <w:ind w:left="567" w:hanging="567"/>
        <w:jc w:val="both"/>
        <w:rPr>
          <w:rFonts w:ascii="Arial" w:hAnsi="Arial" w:cs="Arial"/>
          <w:sz w:val="18"/>
          <w:szCs w:val="18"/>
        </w:rPr>
      </w:pPr>
      <w:r>
        <w:rPr>
          <w:rFonts w:ascii="Arial" w:hAnsi="Arial" w:cs="Arial"/>
          <w:sz w:val="18"/>
          <w:szCs w:val="18"/>
        </w:rPr>
        <w:t xml:space="preserve">Právní vztahy touto smlouvou </w:t>
      </w:r>
      <w:r w:rsidR="00F259EC">
        <w:rPr>
          <w:rFonts w:ascii="Arial" w:hAnsi="Arial" w:cs="Arial"/>
          <w:sz w:val="18"/>
          <w:szCs w:val="18"/>
        </w:rPr>
        <w:t xml:space="preserve">výslovně </w:t>
      </w:r>
      <w:r>
        <w:rPr>
          <w:rFonts w:ascii="Arial" w:hAnsi="Arial" w:cs="Arial"/>
          <w:sz w:val="18"/>
          <w:szCs w:val="18"/>
        </w:rPr>
        <w:t xml:space="preserve">neupravené, jakož i právní poměry </w:t>
      </w:r>
      <w:r w:rsidR="00F259EC">
        <w:rPr>
          <w:rFonts w:ascii="Arial" w:hAnsi="Arial" w:cs="Arial"/>
          <w:sz w:val="18"/>
          <w:szCs w:val="18"/>
        </w:rPr>
        <w:t xml:space="preserve">a nároky </w:t>
      </w:r>
      <w:r>
        <w:rPr>
          <w:rFonts w:ascii="Arial" w:hAnsi="Arial" w:cs="Arial"/>
          <w:sz w:val="18"/>
          <w:szCs w:val="18"/>
        </w:rPr>
        <w:t>z ní vznikající a vyplývající, se řídí příslušnými ustanoveními zák. č. 89/2012 Sb. - občanského zákoníku a dalšími</w:t>
      </w:r>
      <w:r w:rsidR="00F259EC">
        <w:rPr>
          <w:rFonts w:ascii="Arial" w:hAnsi="Arial" w:cs="Arial"/>
          <w:sz w:val="18"/>
          <w:szCs w:val="18"/>
        </w:rPr>
        <w:t xml:space="preserve"> platnými</w:t>
      </w:r>
      <w:r>
        <w:rPr>
          <w:rFonts w:ascii="Arial" w:hAnsi="Arial" w:cs="Arial"/>
          <w:sz w:val="18"/>
          <w:szCs w:val="18"/>
        </w:rPr>
        <w:t xml:space="preserve"> právními předpisy České republiky.</w:t>
      </w:r>
    </w:p>
    <w:p w:rsidR="002110C9" w:rsidRDefault="002110C9" w:rsidP="00C4763F">
      <w:pPr>
        <w:ind w:left="567"/>
        <w:jc w:val="both"/>
        <w:rPr>
          <w:rFonts w:ascii="Arial" w:hAnsi="Arial" w:cs="Arial"/>
          <w:sz w:val="18"/>
          <w:szCs w:val="18"/>
        </w:rPr>
      </w:pPr>
    </w:p>
    <w:p w:rsidR="00B30236" w:rsidRDefault="00B30236" w:rsidP="00601A59">
      <w:pPr>
        <w:ind w:left="705" w:hanging="705"/>
        <w:jc w:val="both"/>
        <w:rPr>
          <w:rFonts w:ascii="Arial" w:hAnsi="Arial" w:cs="Arial"/>
          <w:sz w:val="18"/>
          <w:szCs w:val="18"/>
        </w:rPr>
      </w:pPr>
    </w:p>
    <w:p w:rsidR="00B30236" w:rsidRDefault="00B30236" w:rsidP="00B30236">
      <w:pPr>
        <w:keepNext/>
        <w:jc w:val="center"/>
        <w:rPr>
          <w:rFonts w:ascii="Arial" w:hAnsi="Arial" w:cs="Arial"/>
          <w:b/>
          <w:bCs/>
          <w:sz w:val="18"/>
          <w:szCs w:val="18"/>
        </w:rPr>
      </w:pPr>
      <w:r>
        <w:rPr>
          <w:rFonts w:ascii="Arial" w:hAnsi="Arial" w:cs="Arial"/>
          <w:b/>
          <w:bCs/>
          <w:sz w:val="18"/>
          <w:szCs w:val="18"/>
        </w:rPr>
        <w:t>Článek jedenáctý</w:t>
      </w:r>
    </w:p>
    <w:p w:rsidR="00B30236" w:rsidRDefault="00B30236" w:rsidP="00B30236">
      <w:pPr>
        <w:jc w:val="center"/>
        <w:rPr>
          <w:rFonts w:ascii="Arial" w:hAnsi="Arial" w:cs="Arial"/>
          <w:b/>
          <w:bCs/>
          <w:sz w:val="18"/>
          <w:szCs w:val="18"/>
        </w:rPr>
      </w:pPr>
      <w:r>
        <w:rPr>
          <w:rFonts w:ascii="Arial" w:hAnsi="Arial" w:cs="Arial"/>
          <w:b/>
          <w:bCs/>
          <w:sz w:val="18"/>
          <w:szCs w:val="18"/>
        </w:rPr>
        <w:t>Rozhodné právo</w:t>
      </w:r>
    </w:p>
    <w:p w:rsidR="00B30236" w:rsidRDefault="00B30236"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11.</w:t>
      </w:r>
      <w:r w:rsidR="00B30236">
        <w:rPr>
          <w:rFonts w:ascii="Arial" w:hAnsi="Arial" w:cs="Arial"/>
          <w:sz w:val="18"/>
          <w:szCs w:val="18"/>
        </w:rPr>
        <w:t>1</w:t>
      </w:r>
      <w:r w:rsidRPr="004B359B">
        <w:rPr>
          <w:rFonts w:ascii="Arial" w:hAnsi="Arial" w:cs="Arial"/>
          <w:sz w:val="18"/>
          <w:szCs w:val="18"/>
        </w:rPr>
        <w:tab/>
        <w:t>Smluvní strany se zavazují veškeré spory přednostně řešit smírnou cestou. Spory, které se nepodařilo vyřešit smírně, bude rozhodovat příslušný soud v České republice.</w:t>
      </w:r>
    </w:p>
    <w:p w:rsidR="002110C9" w:rsidRPr="004B359B" w:rsidRDefault="002110C9" w:rsidP="00601A59">
      <w:pPr>
        <w:jc w:val="center"/>
        <w:rPr>
          <w:rFonts w:ascii="Arial" w:hAnsi="Arial" w:cs="Arial"/>
          <w:sz w:val="18"/>
          <w:szCs w:val="18"/>
        </w:rPr>
      </w:pPr>
    </w:p>
    <w:p w:rsidR="002110C9" w:rsidRPr="004B359B" w:rsidRDefault="00B30236" w:rsidP="00601A59">
      <w:pPr>
        <w:ind w:left="705" w:hanging="705"/>
        <w:jc w:val="both"/>
        <w:rPr>
          <w:rFonts w:ascii="Arial" w:hAnsi="Arial" w:cs="Arial"/>
          <w:sz w:val="18"/>
          <w:szCs w:val="18"/>
        </w:rPr>
      </w:pPr>
      <w:r>
        <w:rPr>
          <w:rFonts w:ascii="Arial" w:hAnsi="Arial" w:cs="Arial"/>
          <w:sz w:val="18"/>
          <w:szCs w:val="18"/>
        </w:rPr>
        <w:t>11.2</w:t>
      </w:r>
      <w:r>
        <w:rPr>
          <w:rFonts w:ascii="Arial" w:hAnsi="Arial" w:cs="Arial"/>
          <w:sz w:val="18"/>
          <w:szCs w:val="18"/>
        </w:rPr>
        <w:tab/>
      </w:r>
      <w:r w:rsidR="002110C9" w:rsidRPr="004B359B">
        <w:rPr>
          <w:rFonts w:ascii="Arial" w:hAnsi="Arial" w:cs="Arial"/>
          <w:sz w:val="18"/>
          <w:szCs w:val="18"/>
        </w:rPr>
        <w:t>Pokud jsou ve smlouvě uvedeny lhůty, které mají být počítány podle dnů, rozumí se dnem kalendářní den, není-li v konkrétním případě výslovně uvedeno jinak.</w:t>
      </w:r>
    </w:p>
    <w:p w:rsidR="002110C9" w:rsidRPr="004B359B" w:rsidRDefault="002110C9"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w:t>
      </w:r>
      <w:r w:rsidR="00B30236">
        <w:rPr>
          <w:rFonts w:ascii="Arial" w:hAnsi="Arial" w:cs="Arial"/>
          <w:sz w:val="18"/>
          <w:szCs w:val="18"/>
        </w:rPr>
        <w:t>1</w:t>
      </w:r>
      <w:r w:rsidRPr="004B359B">
        <w:rPr>
          <w:rFonts w:ascii="Arial" w:hAnsi="Arial" w:cs="Arial"/>
          <w:sz w:val="18"/>
          <w:szCs w:val="18"/>
        </w:rPr>
        <w:t>.3</w:t>
      </w:r>
      <w:r w:rsidRPr="004B359B">
        <w:rPr>
          <w:rFonts w:ascii="Arial" w:hAnsi="Arial" w:cs="Arial"/>
          <w:sz w:val="18"/>
          <w:szCs w:val="18"/>
        </w:rPr>
        <w:tab/>
        <w:t xml:space="preserve">Prodávající výslovně opravňuje kupujícího jakožto veřejného zadavatele zveřejnit podle § 147a zákona č. 137/2006 Sb., o veřejných zakázkách, ve znění pozdějších předpisů, na svém profilu tuto smlouvu včetně jejich změn a dodatků, výši skutečně uhrazené ceny za plnění veřejné zakázky, jež je předmětem </w:t>
      </w:r>
      <w:r w:rsidRPr="004B359B">
        <w:rPr>
          <w:rFonts w:ascii="Arial" w:hAnsi="Arial" w:cs="Arial"/>
          <w:sz w:val="18"/>
          <w:szCs w:val="18"/>
        </w:rPr>
        <w:lastRenderedPageBreak/>
        <w:t xml:space="preserve">této smlouvy a případně </w:t>
      </w:r>
      <w:r w:rsidR="00B30236">
        <w:rPr>
          <w:rFonts w:ascii="Arial" w:hAnsi="Arial" w:cs="Arial"/>
          <w:sz w:val="18"/>
          <w:szCs w:val="18"/>
        </w:rPr>
        <w:t xml:space="preserve">i </w:t>
      </w:r>
      <w:r w:rsidRPr="004B359B">
        <w:rPr>
          <w:rFonts w:ascii="Arial" w:hAnsi="Arial" w:cs="Arial"/>
          <w:sz w:val="18"/>
          <w:szCs w:val="18"/>
        </w:rPr>
        <w:t>seznam subdodavatelů prodávajícího. Prodávající se zavazuje poskytovat kupujícímu do 15 dnů od obdržení výzvy učiněné kupujícím veškeré údaje, které je povinen kupující uveřejnit podle zákona o veřejných zakázkách a které má v dispozici prodávající.</w:t>
      </w:r>
    </w:p>
    <w:p w:rsidR="002110C9" w:rsidRPr="004B359B" w:rsidRDefault="002110C9"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w:t>
      </w:r>
      <w:r w:rsidR="00B30236">
        <w:rPr>
          <w:rFonts w:ascii="Arial" w:hAnsi="Arial" w:cs="Arial"/>
          <w:sz w:val="18"/>
          <w:szCs w:val="18"/>
        </w:rPr>
        <w:t>1</w:t>
      </w:r>
      <w:r w:rsidRPr="004B359B">
        <w:rPr>
          <w:rFonts w:ascii="Arial" w:hAnsi="Arial" w:cs="Arial"/>
          <w:sz w:val="18"/>
          <w:szCs w:val="18"/>
        </w:rPr>
        <w:t>.4</w:t>
      </w:r>
      <w:r w:rsidRPr="004B359B">
        <w:rPr>
          <w:rFonts w:ascii="Arial" w:hAnsi="Arial" w:cs="Arial"/>
          <w:sz w:val="18"/>
          <w:szCs w:val="18"/>
        </w:rPr>
        <w:tab/>
        <w:t>Znění této smlouvy je konečné a neměnné. Případné změny této smlouvy lze provádět pouze formou písemných dodatků podepsaných oběma smluvními stranami.</w:t>
      </w:r>
    </w:p>
    <w:p w:rsidR="002110C9" w:rsidRPr="004B359B" w:rsidRDefault="002110C9" w:rsidP="004B359B">
      <w:pPr>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p>
    <w:p w:rsidR="002110C9" w:rsidRPr="004B359B" w:rsidRDefault="002110C9" w:rsidP="00601A59">
      <w:pPr>
        <w:ind w:left="705" w:hanging="705"/>
        <w:jc w:val="both"/>
        <w:rPr>
          <w:rFonts w:ascii="Arial" w:hAnsi="Arial" w:cs="Arial"/>
          <w:sz w:val="18"/>
          <w:szCs w:val="18"/>
        </w:rPr>
      </w:pPr>
      <w:r w:rsidRPr="004B359B">
        <w:rPr>
          <w:rFonts w:ascii="Arial" w:hAnsi="Arial" w:cs="Arial"/>
          <w:sz w:val="18"/>
          <w:szCs w:val="18"/>
        </w:rPr>
        <w:t>1</w:t>
      </w:r>
      <w:r w:rsidR="00B30236">
        <w:rPr>
          <w:rFonts w:ascii="Arial" w:hAnsi="Arial" w:cs="Arial"/>
          <w:sz w:val="18"/>
          <w:szCs w:val="18"/>
        </w:rPr>
        <w:t>1</w:t>
      </w:r>
      <w:r w:rsidRPr="004B359B">
        <w:rPr>
          <w:rFonts w:ascii="Arial" w:hAnsi="Arial" w:cs="Arial"/>
          <w:sz w:val="18"/>
          <w:szCs w:val="18"/>
        </w:rPr>
        <w:t>.</w:t>
      </w:r>
      <w:r w:rsidR="00B30236">
        <w:rPr>
          <w:rFonts w:ascii="Arial" w:hAnsi="Arial" w:cs="Arial"/>
          <w:sz w:val="18"/>
          <w:szCs w:val="18"/>
        </w:rPr>
        <w:t>5</w:t>
      </w:r>
      <w:r w:rsidRPr="004B359B">
        <w:rPr>
          <w:rFonts w:ascii="Arial" w:hAnsi="Arial" w:cs="Arial"/>
          <w:sz w:val="18"/>
          <w:szCs w:val="18"/>
        </w:rPr>
        <w:tab/>
        <w:t xml:space="preserve">Písemnosti mezi smluvními stranami, s jejichž obsahem je spojen vznik, změna nebo zánik práv a povinností stanovených touto smlouvou, se doručují prostřednictvím veřejné datové sítě do datové schránky ve smyslu ustanovení § 47 zákona č. 99/1963 Sb., občanský soudní řád, ve znění pozdějších předpisů. Doručování ostatních písemností na adresy pro doručování korespondence uvedené v záhlaví této smlouvy, a to doporučeně, nebo osobně proti potvrzení o převzetí; v případě, že smluvní strana odmítne doručovanou zásilku převzít, platí den odmítnutí převzetí za den doručení. </w:t>
      </w:r>
    </w:p>
    <w:p w:rsidR="002110C9" w:rsidRDefault="002110C9" w:rsidP="00C4763F">
      <w:pPr>
        <w:ind w:left="567"/>
        <w:jc w:val="both"/>
        <w:rPr>
          <w:rFonts w:ascii="Arial" w:hAnsi="Arial" w:cs="Arial"/>
          <w:sz w:val="18"/>
          <w:szCs w:val="18"/>
        </w:rPr>
      </w:pPr>
    </w:p>
    <w:p w:rsidR="00B30236" w:rsidRDefault="00B30236" w:rsidP="004B359B">
      <w:pPr>
        <w:ind w:left="705" w:firstLine="4"/>
        <w:jc w:val="both"/>
        <w:rPr>
          <w:rFonts w:ascii="Arial" w:hAnsi="Arial" w:cs="Arial"/>
          <w:sz w:val="18"/>
          <w:szCs w:val="18"/>
        </w:rPr>
      </w:pPr>
      <w:r>
        <w:rPr>
          <w:rFonts w:ascii="Arial" w:hAnsi="Arial" w:cs="Arial"/>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B30236" w:rsidRDefault="00B30236" w:rsidP="00C4763F">
      <w:pPr>
        <w:ind w:left="567"/>
        <w:jc w:val="both"/>
        <w:rPr>
          <w:rFonts w:ascii="Arial" w:hAnsi="Arial" w:cs="Arial"/>
          <w:sz w:val="18"/>
          <w:szCs w:val="18"/>
        </w:rPr>
      </w:pPr>
    </w:p>
    <w:p w:rsidR="00B30236" w:rsidRDefault="00B30236" w:rsidP="00C4763F">
      <w:pPr>
        <w:ind w:left="567"/>
        <w:jc w:val="both"/>
        <w:rPr>
          <w:rFonts w:ascii="Arial" w:hAnsi="Arial" w:cs="Arial"/>
          <w:sz w:val="18"/>
          <w:szCs w:val="18"/>
        </w:rPr>
      </w:pPr>
    </w:p>
    <w:p w:rsidR="002110C9" w:rsidRDefault="00B30236" w:rsidP="004B359B">
      <w:pPr>
        <w:ind w:left="709" w:hanging="709"/>
        <w:jc w:val="both"/>
        <w:rPr>
          <w:rFonts w:ascii="Arial" w:hAnsi="Arial" w:cs="Arial"/>
          <w:sz w:val="18"/>
          <w:szCs w:val="18"/>
        </w:rPr>
      </w:pPr>
      <w:r>
        <w:rPr>
          <w:rFonts w:ascii="Arial" w:hAnsi="Arial" w:cs="Arial"/>
          <w:sz w:val="18"/>
          <w:szCs w:val="18"/>
        </w:rPr>
        <w:t xml:space="preserve">11.6 </w:t>
      </w:r>
      <w:r>
        <w:rPr>
          <w:rFonts w:ascii="Arial" w:hAnsi="Arial" w:cs="Arial"/>
          <w:sz w:val="18"/>
          <w:szCs w:val="18"/>
        </w:rPr>
        <w:tab/>
      </w:r>
      <w:r w:rsidR="002110C9">
        <w:rPr>
          <w:rFonts w:ascii="Arial" w:hAnsi="Arial" w:cs="Arial"/>
          <w:sz w:val="18"/>
          <w:szCs w:val="18"/>
        </w:rPr>
        <w:t xml:space="preserve">Prodávající prohlašuje, že uzavřením této smlouvy na sebe bere nebezpečí změny okolností dle ustanovení § 1765 a § 1766 </w:t>
      </w:r>
      <w:r w:rsidR="0043523E">
        <w:rPr>
          <w:rFonts w:ascii="Arial" w:hAnsi="Arial" w:cs="Arial"/>
          <w:sz w:val="18"/>
          <w:szCs w:val="18"/>
        </w:rPr>
        <w:t>občanského zákoníku</w:t>
      </w:r>
      <w:r w:rsidR="002110C9">
        <w:rPr>
          <w:rFonts w:ascii="Arial" w:hAnsi="Arial" w:cs="Arial"/>
          <w:sz w:val="18"/>
          <w:szCs w:val="18"/>
        </w:rPr>
        <w:t xml:space="preserve">.  </w:t>
      </w:r>
    </w:p>
    <w:p w:rsidR="002110C9" w:rsidRDefault="002110C9" w:rsidP="00C4763F">
      <w:pPr>
        <w:ind w:left="567"/>
        <w:jc w:val="both"/>
        <w:rPr>
          <w:rFonts w:ascii="Arial" w:hAnsi="Arial" w:cs="Arial"/>
          <w:sz w:val="18"/>
          <w:szCs w:val="18"/>
        </w:rPr>
      </w:pPr>
    </w:p>
    <w:p w:rsidR="002110C9" w:rsidRDefault="002110C9" w:rsidP="004B359B">
      <w:pPr>
        <w:numPr>
          <w:ilvl w:val="1"/>
          <w:numId w:val="52"/>
        </w:numPr>
        <w:ind w:hanging="927"/>
        <w:jc w:val="both"/>
        <w:rPr>
          <w:rFonts w:ascii="Arial" w:hAnsi="Arial" w:cs="Arial"/>
          <w:sz w:val="18"/>
          <w:szCs w:val="18"/>
        </w:rPr>
      </w:pPr>
      <w:r>
        <w:rPr>
          <w:rFonts w:ascii="Arial" w:hAnsi="Arial" w:cs="Arial"/>
          <w:sz w:val="18"/>
          <w:szCs w:val="18"/>
        </w:rPr>
        <w:t>Nedílnou součástí této smlouvy jsou přílohy:</w:t>
      </w:r>
    </w:p>
    <w:p w:rsidR="002110C9" w:rsidRDefault="002110C9" w:rsidP="00C4763F">
      <w:pPr>
        <w:numPr>
          <w:ilvl w:val="1"/>
          <w:numId w:val="43"/>
        </w:numPr>
        <w:tabs>
          <w:tab w:val="clear" w:pos="720"/>
          <w:tab w:val="left" w:pos="900"/>
          <w:tab w:val="num" w:pos="1440"/>
        </w:tabs>
        <w:ind w:left="900" w:hanging="180"/>
        <w:jc w:val="both"/>
        <w:rPr>
          <w:rFonts w:ascii="Arial" w:hAnsi="Arial" w:cs="Arial"/>
          <w:sz w:val="18"/>
          <w:szCs w:val="18"/>
        </w:rPr>
      </w:pPr>
      <w:r>
        <w:rPr>
          <w:rFonts w:ascii="Arial" w:hAnsi="Arial" w:cs="Arial"/>
          <w:sz w:val="18"/>
          <w:szCs w:val="18"/>
        </w:rPr>
        <w:t>příloha č. 1 – Technická specifikace</w:t>
      </w:r>
    </w:p>
    <w:p w:rsidR="002110C9" w:rsidRDefault="002110C9" w:rsidP="00C4763F">
      <w:pPr>
        <w:tabs>
          <w:tab w:val="left" w:pos="900"/>
        </w:tabs>
        <w:ind w:left="900"/>
        <w:rPr>
          <w:rFonts w:ascii="Arial" w:hAnsi="Arial" w:cs="Arial"/>
          <w:sz w:val="18"/>
          <w:szCs w:val="18"/>
        </w:rPr>
      </w:pPr>
      <w:r>
        <w:rPr>
          <w:rFonts w:ascii="Arial" w:hAnsi="Arial" w:cs="Arial"/>
          <w:sz w:val="18"/>
          <w:szCs w:val="18"/>
        </w:rPr>
        <w:t>a) Technická specifikace předmětu plnění - minimální technické požadavky</w:t>
      </w:r>
    </w:p>
    <w:p w:rsidR="002110C9" w:rsidRDefault="002110C9" w:rsidP="00C4763F">
      <w:pPr>
        <w:tabs>
          <w:tab w:val="left" w:pos="900"/>
        </w:tabs>
        <w:ind w:left="900"/>
        <w:rPr>
          <w:rFonts w:ascii="Arial" w:hAnsi="Arial" w:cs="Arial"/>
          <w:sz w:val="18"/>
          <w:szCs w:val="18"/>
        </w:rPr>
      </w:pPr>
      <w:r>
        <w:rPr>
          <w:rFonts w:ascii="Arial" w:hAnsi="Arial" w:cs="Arial"/>
          <w:sz w:val="18"/>
          <w:szCs w:val="18"/>
        </w:rPr>
        <w:t xml:space="preserve">b) Technické parametry nabízeného předmětu plnění </w:t>
      </w:r>
    </w:p>
    <w:p w:rsidR="002110C9" w:rsidRDefault="002110C9" w:rsidP="00C4763F">
      <w:pPr>
        <w:tabs>
          <w:tab w:val="left" w:pos="900"/>
        </w:tabs>
        <w:ind w:left="720"/>
        <w:rPr>
          <w:rFonts w:ascii="Arial" w:hAnsi="Arial" w:cs="Arial"/>
          <w:sz w:val="18"/>
          <w:szCs w:val="18"/>
        </w:rPr>
      </w:pPr>
    </w:p>
    <w:p w:rsidR="002110C9" w:rsidRPr="00B30236" w:rsidRDefault="00B30236" w:rsidP="004B359B">
      <w:pPr>
        <w:ind w:left="705" w:hanging="705"/>
        <w:jc w:val="both"/>
        <w:rPr>
          <w:rFonts w:ascii="Arial" w:hAnsi="Arial" w:cs="Arial"/>
          <w:sz w:val="18"/>
          <w:szCs w:val="18"/>
        </w:rPr>
      </w:pPr>
      <w:r>
        <w:rPr>
          <w:rFonts w:ascii="Arial" w:hAnsi="Arial" w:cs="Arial"/>
          <w:sz w:val="18"/>
          <w:szCs w:val="18"/>
        </w:rPr>
        <w:t>11.8</w:t>
      </w:r>
      <w:r>
        <w:rPr>
          <w:rFonts w:ascii="Arial" w:hAnsi="Arial" w:cs="Arial"/>
          <w:sz w:val="18"/>
          <w:szCs w:val="18"/>
        </w:rPr>
        <w:tab/>
      </w:r>
      <w:r w:rsidR="002110C9">
        <w:rPr>
          <w:rFonts w:ascii="Arial" w:hAnsi="Arial" w:cs="Arial"/>
          <w:sz w:val="18"/>
          <w:szCs w:val="18"/>
        </w:rPr>
        <w:t>Tato smlouva je vyhotovena ve třech stejnopisech, z nichž dva obdrží kupující a jeden prodávající.</w:t>
      </w:r>
      <w:r w:rsidR="002110C9" w:rsidRPr="004B359B">
        <w:rPr>
          <w:rFonts w:ascii="Arial" w:hAnsi="Arial" w:cs="Arial"/>
          <w:sz w:val="18"/>
          <w:szCs w:val="18"/>
        </w:rPr>
        <w:t xml:space="preserve">    Smluvní strany prohlašují, že tuto smlouvu uzavřely určitě, vážně a srozumitelně, že je projevem jejich pravé a svobodné vůle a na důkaz tohoto připojují své podpisy.</w:t>
      </w:r>
    </w:p>
    <w:p w:rsidR="002110C9" w:rsidRPr="00797FAE" w:rsidRDefault="002110C9" w:rsidP="00797FAE">
      <w:pPr>
        <w:ind w:firstLine="284"/>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p>
    <w:p w:rsidR="002110C9" w:rsidRPr="00797FAE" w:rsidRDefault="002110C9" w:rsidP="00797FAE">
      <w:pPr>
        <w:jc w:val="both"/>
        <w:rPr>
          <w:rFonts w:ascii="Arial" w:hAnsi="Arial" w:cs="Arial"/>
          <w:sz w:val="18"/>
          <w:szCs w:val="18"/>
        </w:rPr>
      </w:pPr>
      <w:r w:rsidRPr="00797FAE">
        <w:rPr>
          <w:rFonts w:ascii="Arial" w:hAnsi="Arial" w:cs="Arial"/>
          <w:sz w:val="18"/>
          <w:szCs w:val="18"/>
        </w:rPr>
        <w:t>V </w:t>
      </w:r>
      <w:r w:rsidR="00A13A3D">
        <w:rPr>
          <w:rFonts w:ascii="Arial" w:hAnsi="Arial" w:cs="Arial"/>
          <w:sz w:val="18"/>
          <w:szCs w:val="18"/>
        </w:rPr>
        <w:t>Pardubicích</w:t>
      </w:r>
      <w:r w:rsidRPr="00797FAE">
        <w:rPr>
          <w:rFonts w:ascii="Arial" w:hAnsi="Arial" w:cs="Arial"/>
          <w:sz w:val="18"/>
          <w:szCs w:val="18"/>
        </w:rPr>
        <w:t xml:space="preserve"> dne </w:t>
      </w:r>
      <w:r w:rsidR="00A13A3D">
        <w:rPr>
          <w:rFonts w:ascii="Arial" w:hAnsi="Arial" w:cs="Arial"/>
          <w:sz w:val="18"/>
          <w:szCs w:val="18"/>
        </w:rPr>
        <w:t>25. 7. 2016</w:t>
      </w:r>
      <w:r w:rsidR="00A13A3D">
        <w:rPr>
          <w:rFonts w:ascii="Arial" w:hAnsi="Arial" w:cs="Arial"/>
          <w:sz w:val="18"/>
          <w:szCs w:val="18"/>
        </w:rPr>
        <w:tab/>
      </w:r>
      <w:r w:rsidR="00A13A3D">
        <w:rPr>
          <w:rFonts w:ascii="Arial" w:hAnsi="Arial" w:cs="Arial"/>
          <w:sz w:val="18"/>
          <w:szCs w:val="18"/>
        </w:rPr>
        <w:tab/>
      </w:r>
      <w:r w:rsidRPr="00797FAE">
        <w:rPr>
          <w:rFonts w:ascii="Arial" w:hAnsi="Arial" w:cs="Arial"/>
          <w:sz w:val="18"/>
          <w:szCs w:val="18"/>
        </w:rPr>
        <w:tab/>
        <w:t xml:space="preserve">         </w:t>
      </w:r>
      <w:r w:rsidR="00EB7E3B">
        <w:rPr>
          <w:rFonts w:ascii="Arial" w:hAnsi="Arial" w:cs="Arial"/>
          <w:sz w:val="18"/>
          <w:szCs w:val="18"/>
        </w:rPr>
        <w:t xml:space="preserve">                   V Praze dne 3. 8. 2016</w:t>
      </w:r>
      <w:r w:rsidRPr="00797FAE">
        <w:rPr>
          <w:rFonts w:ascii="Arial" w:hAnsi="Arial" w:cs="Arial"/>
          <w:sz w:val="18"/>
          <w:szCs w:val="18"/>
        </w:rPr>
        <w:tab/>
      </w:r>
    </w:p>
    <w:p w:rsidR="002110C9" w:rsidRPr="00797FAE" w:rsidRDefault="002110C9" w:rsidP="00797FAE">
      <w:pPr>
        <w:rPr>
          <w:rFonts w:ascii="Arial" w:hAnsi="Arial" w:cs="Arial"/>
          <w:sz w:val="18"/>
          <w:szCs w:val="18"/>
        </w:rPr>
      </w:pPr>
    </w:p>
    <w:p w:rsidR="002110C9" w:rsidRPr="00797FAE" w:rsidRDefault="002110C9" w:rsidP="00797FAE">
      <w:pPr>
        <w:rPr>
          <w:rFonts w:ascii="Arial" w:hAnsi="Arial" w:cs="Arial"/>
          <w:sz w:val="18"/>
          <w:szCs w:val="18"/>
        </w:rPr>
      </w:pPr>
    </w:p>
    <w:p w:rsidR="002110C9" w:rsidRPr="00797FAE" w:rsidRDefault="002110C9" w:rsidP="00797FAE">
      <w:pPr>
        <w:rPr>
          <w:rFonts w:ascii="Arial" w:hAnsi="Arial" w:cs="Arial"/>
          <w:sz w:val="18"/>
          <w:szCs w:val="18"/>
        </w:rPr>
      </w:pPr>
      <w:r w:rsidRPr="00797FAE">
        <w:rPr>
          <w:rFonts w:ascii="Arial" w:hAnsi="Arial" w:cs="Arial"/>
          <w:sz w:val="18"/>
          <w:szCs w:val="18"/>
        </w:rPr>
        <w:t xml:space="preserve">Prodávající: </w:t>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 xml:space="preserve">Kupující: </w:t>
      </w:r>
    </w:p>
    <w:p w:rsidR="002110C9" w:rsidRPr="00797FAE" w:rsidRDefault="002110C9" w:rsidP="00797FAE">
      <w:pPr>
        <w:rPr>
          <w:rFonts w:ascii="Arial" w:hAnsi="Arial" w:cs="Arial"/>
          <w:sz w:val="18"/>
          <w:szCs w:val="18"/>
        </w:rPr>
      </w:pPr>
    </w:p>
    <w:p w:rsidR="002110C9" w:rsidRPr="00797FAE" w:rsidRDefault="002110C9" w:rsidP="00FA003A">
      <w:pPr>
        <w:rPr>
          <w:rFonts w:ascii="Arial" w:hAnsi="Arial" w:cs="Arial"/>
          <w:sz w:val="18"/>
          <w:szCs w:val="18"/>
        </w:rPr>
      </w:pPr>
    </w:p>
    <w:p w:rsidR="00FA003A" w:rsidRPr="00797FAE" w:rsidRDefault="00A13A3D" w:rsidP="00FA003A">
      <w:pPr>
        <w:spacing w:line="240" w:lineRule="exact"/>
        <w:rPr>
          <w:rFonts w:ascii="Arial" w:hAnsi="Arial" w:cs="Arial"/>
          <w:sz w:val="18"/>
          <w:szCs w:val="18"/>
        </w:rPr>
      </w:pPr>
      <w:proofErr w:type="spellStart"/>
      <w:r>
        <w:rPr>
          <w:rFonts w:ascii="Arial" w:hAnsi="Arial" w:cs="Arial"/>
          <w:sz w:val="18"/>
          <w:szCs w:val="18"/>
        </w:rPr>
        <w:t>Fisher</w:t>
      </w:r>
      <w:proofErr w:type="spellEnd"/>
      <w:r>
        <w:rPr>
          <w:rFonts w:ascii="Arial" w:hAnsi="Arial" w:cs="Arial"/>
          <w:sz w:val="18"/>
          <w:szCs w:val="18"/>
        </w:rPr>
        <w:t xml:space="preserve"> </w:t>
      </w:r>
      <w:proofErr w:type="spellStart"/>
      <w:r>
        <w:rPr>
          <w:rFonts w:ascii="Arial" w:hAnsi="Arial" w:cs="Arial"/>
          <w:sz w:val="18"/>
          <w:szCs w:val="18"/>
        </w:rPr>
        <w:t>Scientific</w:t>
      </w:r>
      <w:proofErr w:type="spellEnd"/>
      <w:r>
        <w:rPr>
          <w:rFonts w:ascii="Arial" w:hAnsi="Arial" w:cs="Arial"/>
          <w:sz w:val="18"/>
          <w:szCs w:val="18"/>
        </w:rPr>
        <w:t xml:space="preserve"> spol. s r. 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A003A">
        <w:rPr>
          <w:rFonts w:ascii="Arial" w:hAnsi="Arial" w:cs="Arial"/>
          <w:sz w:val="18"/>
          <w:szCs w:val="18"/>
        </w:rPr>
        <w:t xml:space="preserve">    </w:t>
      </w:r>
      <w:r w:rsidR="00FA003A" w:rsidRPr="00797FAE">
        <w:rPr>
          <w:rFonts w:ascii="Arial" w:hAnsi="Arial" w:cs="Arial"/>
          <w:sz w:val="18"/>
          <w:szCs w:val="18"/>
        </w:rPr>
        <w:t>ÚMCH AV ČR, v. v. i.</w:t>
      </w:r>
    </w:p>
    <w:p w:rsidR="00FA003A" w:rsidRPr="00797FAE" w:rsidRDefault="00FA003A" w:rsidP="00FA003A">
      <w:pPr>
        <w:spacing w:line="240" w:lineRule="exact"/>
        <w:rPr>
          <w:rFonts w:ascii="Arial" w:hAnsi="Arial" w:cs="Arial"/>
          <w:sz w:val="18"/>
          <w:szCs w:val="18"/>
        </w:rPr>
      </w:pPr>
      <w:r>
        <w:rPr>
          <w:rFonts w:ascii="Arial" w:hAnsi="Arial" w:cs="Arial"/>
          <w:sz w:val="18"/>
          <w:szCs w:val="18"/>
        </w:rPr>
        <w:t xml:space="preserve">                                                                                                                  Ing.  Jiří Kotek, Dr.</w:t>
      </w:r>
      <w:r w:rsidRPr="00797FAE">
        <w:rPr>
          <w:rFonts w:ascii="Arial" w:hAnsi="Arial" w:cs="Arial"/>
          <w:sz w:val="18"/>
          <w:szCs w:val="18"/>
        </w:rPr>
        <w:t>, ředitel</w:t>
      </w:r>
    </w:p>
    <w:p w:rsidR="002110C9" w:rsidRPr="00797FAE" w:rsidRDefault="00A13A3D" w:rsidP="00FA003A">
      <w:pPr>
        <w:spacing w:line="240" w:lineRule="exact"/>
        <w:rPr>
          <w:rFonts w:ascii="Arial" w:hAnsi="Arial" w:cs="Arial"/>
          <w:sz w:val="18"/>
          <w:szCs w:val="18"/>
        </w:rPr>
      </w:pPr>
      <w:r>
        <w:rPr>
          <w:rFonts w:ascii="Arial" w:hAnsi="Arial" w:cs="Arial"/>
          <w:sz w:val="18"/>
          <w:szCs w:val="18"/>
        </w:rPr>
        <w:t>Ing. Jiří Koleček, jednatel</w:t>
      </w:r>
    </w:p>
    <w:p w:rsidR="002110C9" w:rsidRPr="00797FAE" w:rsidRDefault="002110C9" w:rsidP="00FA003A">
      <w:pPr>
        <w:rPr>
          <w:rFonts w:ascii="Arial" w:hAnsi="Arial" w:cs="Arial"/>
          <w:sz w:val="18"/>
          <w:szCs w:val="18"/>
        </w:rPr>
      </w:pPr>
      <w:r w:rsidRPr="00797FAE">
        <w:rPr>
          <w:rFonts w:ascii="Arial" w:hAnsi="Arial" w:cs="Arial"/>
          <w:sz w:val="18"/>
          <w:szCs w:val="18"/>
        </w:rPr>
        <w:t xml:space="preserve">                                                                                      </w:t>
      </w:r>
      <w:r w:rsidRPr="00797FAE">
        <w:rPr>
          <w:rFonts w:ascii="Arial" w:hAnsi="Arial" w:cs="Arial"/>
          <w:sz w:val="18"/>
          <w:szCs w:val="18"/>
        </w:rPr>
        <w:tab/>
      </w:r>
      <w:r w:rsidRPr="00797FAE">
        <w:rPr>
          <w:rFonts w:ascii="Arial" w:hAnsi="Arial" w:cs="Arial"/>
          <w:sz w:val="18"/>
          <w:szCs w:val="18"/>
        </w:rPr>
        <w:tab/>
      </w:r>
    </w:p>
    <w:p w:rsidR="002110C9" w:rsidRDefault="002110C9">
      <w:pPr>
        <w:suppressAutoHyphens w:val="0"/>
        <w:rPr>
          <w:rFonts w:ascii="Arial" w:hAnsi="Arial" w:cs="Arial"/>
          <w:sz w:val="18"/>
          <w:szCs w:val="18"/>
        </w:rPr>
      </w:pPr>
      <w:r>
        <w:rPr>
          <w:rFonts w:ascii="Arial" w:hAnsi="Arial" w:cs="Arial"/>
          <w:sz w:val="18"/>
          <w:szCs w:val="18"/>
        </w:rPr>
        <w:br w:type="page"/>
      </w:r>
    </w:p>
    <w:p w:rsidR="002110C9" w:rsidRDefault="002110C9" w:rsidP="00797FAE">
      <w:pPr>
        <w:tabs>
          <w:tab w:val="left" w:pos="4200"/>
        </w:tabs>
        <w:jc w:val="both"/>
        <w:outlineLvl w:val="0"/>
        <w:rPr>
          <w:rFonts w:ascii="Arial" w:hAnsi="Arial" w:cs="Arial"/>
          <w:b/>
          <w:bCs/>
          <w:sz w:val="18"/>
          <w:szCs w:val="18"/>
        </w:rPr>
      </w:pPr>
      <w:r w:rsidRPr="00797FAE">
        <w:rPr>
          <w:rFonts w:ascii="Arial" w:hAnsi="Arial" w:cs="Arial"/>
          <w:b/>
          <w:bCs/>
          <w:sz w:val="18"/>
          <w:szCs w:val="18"/>
        </w:rPr>
        <w:lastRenderedPageBreak/>
        <w:t>Příloha č. 1a) - Technická specifikace předmětu plnění – minimální technické požadavky:</w:t>
      </w:r>
    </w:p>
    <w:p w:rsidR="002110C9" w:rsidRDefault="002110C9" w:rsidP="00797FAE">
      <w:pPr>
        <w:tabs>
          <w:tab w:val="left" w:pos="4200"/>
        </w:tabs>
        <w:jc w:val="both"/>
        <w:outlineLvl w:val="0"/>
        <w:rPr>
          <w:rFonts w:ascii="Arial" w:hAnsi="Arial" w:cs="Arial"/>
          <w:b/>
          <w:bCs/>
          <w:sz w:val="18"/>
          <w:szCs w:val="18"/>
        </w:rPr>
      </w:pPr>
    </w:p>
    <w:p w:rsidR="00FF441D" w:rsidRDefault="00FF441D" w:rsidP="004B359B">
      <w:pPr>
        <w:pStyle w:val="Odstavecseseznamem"/>
        <w:suppressAutoHyphens/>
        <w:ind w:left="284"/>
        <w:jc w:val="both"/>
        <w:rPr>
          <w:b/>
          <w:bCs/>
        </w:rPr>
      </w:pPr>
      <w:r>
        <w:rPr>
          <w:b/>
          <w:bCs/>
        </w:rPr>
        <w:t>S</w:t>
      </w:r>
      <w:r w:rsidRPr="00FF441D">
        <w:rPr>
          <w:b/>
          <w:bCs/>
        </w:rPr>
        <w:t xml:space="preserve">tolní laboratorní </w:t>
      </w:r>
      <w:r w:rsidR="00BE26F0">
        <w:rPr>
          <w:b/>
          <w:bCs/>
        </w:rPr>
        <w:t>lyofilizátoru  - dva kusy</w:t>
      </w:r>
    </w:p>
    <w:p w:rsidR="00B30236" w:rsidRDefault="00B30236" w:rsidP="004B359B">
      <w:pPr>
        <w:pStyle w:val="Odstavecseseznamem"/>
        <w:suppressAutoHyphens/>
        <w:ind w:left="284"/>
        <w:jc w:val="both"/>
        <w:rPr>
          <w:rFonts w:ascii="Arial" w:hAnsi="Arial" w:cs="Arial"/>
          <w:b/>
          <w:bCs/>
          <w:sz w:val="18"/>
          <w:szCs w:val="18"/>
        </w:rPr>
      </w:pPr>
      <w:r w:rsidDel="00B30236">
        <w:rPr>
          <w:rFonts w:ascii="Arial" w:hAnsi="Arial" w:cs="Arial"/>
          <w:b/>
          <w:bCs/>
          <w:sz w:val="18"/>
          <w:szCs w:val="18"/>
        </w:rPr>
        <w:t xml:space="preserve"> </w:t>
      </w:r>
    </w:p>
    <w:p w:rsidR="002110C9" w:rsidRPr="00FE7E27" w:rsidRDefault="00FF441D" w:rsidP="00FE7E27">
      <w:pPr>
        <w:suppressAutoHyphens w:val="0"/>
        <w:autoSpaceDE w:val="0"/>
        <w:autoSpaceDN w:val="0"/>
        <w:adjustRightInd w:val="0"/>
        <w:spacing w:line="360" w:lineRule="auto"/>
        <w:ind w:left="284"/>
        <w:rPr>
          <w:lang w:eastAsia="cs-CZ"/>
        </w:rPr>
      </w:pPr>
      <w:r w:rsidRPr="00FE7E27">
        <w:rPr>
          <w:lang w:eastAsia="cs-CZ"/>
        </w:rPr>
        <w:t xml:space="preserve">Lyofilizátor je vybaven kaskádovým </w:t>
      </w:r>
      <w:r w:rsidR="0007483C" w:rsidRPr="00FE7E27">
        <w:rPr>
          <w:lang w:eastAsia="cs-CZ"/>
        </w:rPr>
        <w:t>chladicím</w:t>
      </w:r>
      <w:r w:rsidRPr="00FE7E27">
        <w:rPr>
          <w:lang w:eastAsia="cs-CZ"/>
        </w:rPr>
        <w:t xml:space="preserve"> systémem umožňující dosažení velmi nízkých teplot pro sušení materiálů s organickými rozpouštědly.</w:t>
      </w:r>
    </w:p>
    <w:p w:rsidR="00FF441D" w:rsidRPr="00FE7E27" w:rsidRDefault="00FE7E27" w:rsidP="00FE7E27">
      <w:pPr>
        <w:suppressAutoHyphens w:val="0"/>
        <w:autoSpaceDE w:val="0"/>
        <w:autoSpaceDN w:val="0"/>
        <w:adjustRightInd w:val="0"/>
        <w:spacing w:line="360" w:lineRule="auto"/>
        <w:ind w:left="284"/>
      </w:pPr>
      <w:r w:rsidRPr="00FE7E27">
        <w:t>Lyofilizáto</w:t>
      </w:r>
      <w:r w:rsidR="0007483C">
        <w:t>r</w:t>
      </w:r>
      <w:r w:rsidRPr="00FE7E27">
        <w:t xml:space="preserve"> je vybaven k</w:t>
      </w:r>
      <w:r w:rsidR="00FF441D" w:rsidRPr="00FE7E27">
        <w:t>ondenzor</w:t>
      </w:r>
      <w:r w:rsidRPr="00FE7E27">
        <w:t>em</w:t>
      </w:r>
      <w:r w:rsidR="00FF441D" w:rsidRPr="00FE7E27">
        <w:t xml:space="preserve"> s integrovaným chlazením ve vnitřním plášti komory v kombinaci s elektrickým odledovacím topením umožňuje rychlé odstranění ledu </w:t>
      </w:r>
      <w:r w:rsidR="00AC58B7">
        <w:t xml:space="preserve">z </w:t>
      </w:r>
      <w:r w:rsidR="00FF441D" w:rsidRPr="00FE7E27">
        <w:t>prostoru kondenzoru a snadné čištění.</w:t>
      </w:r>
    </w:p>
    <w:p w:rsidR="00FF441D" w:rsidRPr="00FE7E27" w:rsidRDefault="00FF441D" w:rsidP="00FE7E27">
      <w:pPr>
        <w:suppressAutoHyphens w:val="0"/>
        <w:autoSpaceDE w:val="0"/>
        <w:autoSpaceDN w:val="0"/>
        <w:adjustRightInd w:val="0"/>
        <w:spacing w:line="360" w:lineRule="auto"/>
        <w:ind w:left="284"/>
      </w:pPr>
      <w:r w:rsidRPr="00FE7E27">
        <w:t>Vakuum je možné řídit automaticky na předem nastavenou hodnotu, nebo ručně přímým ovládáním ventilů na displeji. Přístroj je vybaven vstupem pro připojení ochranného plynu a zásuvkou pro připojení vývěvy.</w:t>
      </w:r>
    </w:p>
    <w:p w:rsidR="005A1B4E" w:rsidRDefault="005A1B4E" w:rsidP="00FE7E27">
      <w:pPr>
        <w:suppressAutoHyphens w:val="0"/>
        <w:autoSpaceDE w:val="0"/>
        <w:autoSpaceDN w:val="0"/>
        <w:adjustRightInd w:val="0"/>
        <w:spacing w:line="360" w:lineRule="auto"/>
        <w:ind w:left="284"/>
      </w:pPr>
      <w:r>
        <w:t>Přístroj</w:t>
      </w:r>
      <w:r w:rsidR="00FE7E27" w:rsidRPr="00FE7E27">
        <w:t xml:space="preserve"> je vybaven systémem pro řízení topných polic</w:t>
      </w:r>
      <w:r>
        <w:t>.</w:t>
      </w:r>
      <w:r w:rsidR="00FE7E27" w:rsidRPr="00FE7E27">
        <w:t xml:space="preserve"> </w:t>
      </w:r>
    </w:p>
    <w:p w:rsidR="00FF441D" w:rsidRPr="00FE7E27" w:rsidRDefault="005A1B4E" w:rsidP="00FE7E27">
      <w:pPr>
        <w:suppressAutoHyphens w:val="0"/>
        <w:autoSpaceDE w:val="0"/>
        <w:autoSpaceDN w:val="0"/>
        <w:adjustRightInd w:val="0"/>
        <w:spacing w:line="360" w:lineRule="auto"/>
        <w:ind w:left="284"/>
      </w:pPr>
      <w:r>
        <w:t>Přístroj u</w:t>
      </w:r>
      <w:r w:rsidR="00FE7E27" w:rsidRPr="00FE7E27">
        <w:t>mož</w:t>
      </w:r>
      <w:r>
        <w:t>ňuje</w:t>
      </w:r>
      <w:r w:rsidR="00FE7E27" w:rsidRPr="00FE7E27">
        <w:t xml:space="preserve"> nastavení a zobrazení aktuálních hodnot </w:t>
      </w:r>
      <w:r>
        <w:t xml:space="preserve">vakua, teploty kondenzoru a teploty vyhřívaných polic </w:t>
      </w:r>
      <w:r w:rsidR="00FE7E27" w:rsidRPr="00FE7E27">
        <w:t>na displeji přístroje.</w:t>
      </w:r>
    </w:p>
    <w:p w:rsidR="00FE7E27" w:rsidRPr="00FE7E27" w:rsidRDefault="00FE7E27" w:rsidP="00FE7E27">
      <w:pPr>
        <w:suppressAutoHyphens w:val="0"/>
        <w:autoSpaceDE w:val="0"/>
        <w:autoSpaceDN w:val="0"/>
        <w:adjustRightInd w:val="0"/>
        <w:spacing w:line="360" w:lineRule="auto"/>
        <w:ind w:left="284"/>
      </w:pPr>
      <w:r w:rsidRPr="00FE7E27">
        <w:t>Kondenzor je z chemicky odolného materiálu – nejlépe s teflonovým povrchem</w:t>
      </w:r>
      <w:r w:rsidR="00AC58B7">
        <w:t>.</w:t>
      </w:r>
    </w:p>
    <w:p w:rsidR="00FE7E27" w:rsidRPr="00FE7E27" w:rsidRDefault="00FE7E27" w:rsidP="00FE7E27">
      <w:pPr>
        <w:suppressAutoHyphens w:val="0"/>
        <w:autoSpaceDE w:val="0"/>
        <w:autoSpaceDN w:val="0"/>
        <w:adjustRightInd w:val="0"/>
        <w:spacing w:line="360" w:lineRule="auto"/>
        <w:ind w:left="284"/>
      </w:pPr>
      <w:r w:rsidRPr="00FE7E27">
        <w:t>Kapacita kondenzoru je min. 2kg/24h</w:t>
      </w:r>
      <w:r w:rsidR="00AC58B7">
        <w:t>.</w:t>
      </w:r>
    </w:p>
    <w:p w:rsidR="00FE7E27" w:rsidRPr="00FE7E27" w:rsidRDefault="00FE7E27" w:rsidP="00FE7E27">
      <w:pPr>
        <w:suppressAutoHyphens w:val="0"/>
        <w:autoSpaceDE w:val="0"/>
        <w:autoSpaceDN w:val="0"/>
        <w:adjustRightInd w:val="0"/>
        <w:spacing w:line="360" w:lineRule="auto"/>
        <w:ind w:left="284"/>
      </w:pPr>
      <w:r w:rsidRPr="00FE7E27">
        <w:t>Objem kondenzoru je min. 3L</w:t>
      </w:r>
      <w:r w:rsidR="00AC58B7">
        <w:t>.</w:t>
      </w:r>
    </w:p>
    <w:p w:rsidR="00FE7E27" w:rsidRDefault="00FE7E27" w:rsidP="00FE7E27">
      <w:pPr>
        <w:suppressAutoHyphens w:val="0"/>
        <w:autoSpaceDE w:val="0"/>
        <w:autoSpaceDN w:val="0"/>
        <w:adjustRightInd w:val="0"/>
        <w:spacing w:line="360" w:lineRule="auto"/>
        <w:ind w:left="284"/>
      </w:pPr>
      <w:r w:rsidRPr="00FE7E27">
        <w:t>Teplota kondenzoru je min. -100°C</w:t>
      </w:r>
      <w:r w:rsidR="00AC58B7">
        <w:t>.</w:t>
      </w:r>
    </w:p>
    <w:p w:rsidR="00FE7E27" w:rsidRDefault="00FE7E27" w:rsidP="00FE7E27">
      <w:pPr>
        <w:suppressAutoHyphens w:val="0"/>
        <w:autoSpaceDE w:val="0"/>
        <w:autoSpaceDN w:val="0"/>
        <w:adjustRightInd w:val="0"/>
        <w:spacing w:line="360" w:lineRule="auto"/>
        <w:ind w:left="284"/>
      </w:pPr>
      <w:r>
        <w:t xml:space="preserve">Přístroj je vybaven akrylátovou sušící komorou </w:t>
      </w:r>
      <w:r w:rsidR="00AC58B7">
        <w:t>s min. 3 topnými policemi o průměru alespoň 230 mm.</w:t>
      </w:r>
    </w:p>
    <w:p w:rsidR="00AC58B7" w:rsidRDefault="00AC58B7" w:rsidP="00FE7E27">
      <w:pPr>
        <w:suppressAutoHyphens w:val="0"/>
        <w:autoSpaceDE w:val="0"/>
        <w:autoSpaceDN w:val="0"/>
        <w:adjustRightInd w:val="0"/>
        <w:spacing w:line="360" w:lineRule="auto"/>
        <w:ind w:left="284"/>
      </w:pPr>
      <w:r>
        <w:t>Součástí dodávky je olejová rotační vývěva a příslušenství pro její připojení, včetně odlučovače oleje na výstupu vývěvy, který chrání prostředí laboratoře před kontaminací olejovými parami.</w:t>
      </w:r>
    </w:p>
    <w:p w:rsidR="00AC58B7" w:rsidRPr="00FE7E27" w:rsidRDefault="00AC58B7" w:rsidP="00FE7E27">
      <w:pPr>
        <w:suppressAutoHyphens w:val="0"/>
        <w:autoSpaceDE w:val="0"/>
        <w:autoSpaceDN w:val="0"/>
        <w:adjustRightInd w:val="0"/>
        <w:spacing w:line="360" w:lineRule="auto"/>
        <w:ind w:left="284"/>
      </w:pPr>
      <w:r>
        <w:t>Dodaná vývěva má čerpací rychlost min. 2 m</w:t>
      </w:r>
      <w:r w:rsidRPr="00AC58B7">
        <w:rPr>
          <w:vertAlign w:val="superscript"/>
        </w:rPr>
        <w:t>3</w:t>
      </w:r>
      <w:r>
        <w:t>/h a mezní tlak min. 3x10</w:t>
      </w:r>
      <w:r w:rsidRPr="00AC58B7">
        <w:rPr>
          <w:vertAlign w:val="superscript"/>
        </w:rPr>
        <w:t>-3</w:t>
      </w:r>
      <w:r>
        <w:t xml:space="preserve"> mbar.</w:t>
      </w:r>
    </w:p>
    <w:p w:rsidR="00FE7E27" w:rsidRPr="00FE7E27" w:rsidRDefault="00FE7E27" w:rsidP="00FE7E27">
      <w:pPr>
        <w:suppressAutoHyphens w:val="0"/>
        <w:autoSpaceDE w:val="0"/>
        <w:autoSpaceDN w:val="0"/>
        <w:adjustRightInd w:val="0"/>
        <w:spacing w:line="360" w:lineRule="auto"/>
        <w:ind w:left="284"/>
      </w:pPr>
    </w:p>
    <w:p w:rsidR="002110C9" w:rsidRPr="00053640" w:rsidRDefault="002110C9" w:rsidP="00053640">
      <w:pPr>
        <w:pStyle w:val="Odstavecseseznamem"/>
        <w:suppressAutoHyphens/>
        <w:ind w:left="644"/>
        <w:jc w:val="both"/>
        <w:rPr>
          <w:rFonts w:ascii="Arial" w:hAnsi="Arial" w:cs="Arial"/>
          <w:sz w:val="18"/>
          <w:szCs w:val="18"/>
        </w:rPr>
      </w:pPr>
    </w:p>
    <w:p w:rsidR="002110C9" w:rsidRPr="00053640" w:rsidRDefault="002110C9" w:rsidP="00053640">
      <w:pPr>
        <w:pStyle w:val="Odstavecseseznamem"/>
        <w:suppressAutoHyphens/>
        <w:ind w:left="644"/>
        <w:jc w:val="both"/>
        <w:rPr>
          <w:rFonts w:ascii="Arial" w:hAnsi="Arial" w:cs="Arial"/>
          <w:sz w:val="18"/>
          <w:szCs w:val="18"/>
        </w:rPr>
      </w:pPr>
    </w:p>
    <w:p w:rsidR="002110C9" w:rsidRPr="00D01803" w:rsidRDefault="002110C9" w:rsidP="00D01803">
      <w:pPr>
        <w:suppressAutoHyphens w:val="0"/>
        <w:spacing w:line="276" w:lineRule="auto"/>
        <w:ind w:firstLine="284"/>
        <w:jc w:val="both"/>
        <w:rPr>
          <w:rFonts w:ascii="Arial" w:hAnsi="Arial" w:cs="Arial"/>
          <w:sz w:val="18"/>
          <w:szCs w:val="18"/>
          <w:lang w:val="en-GB" w:eastAsia="en-US"/>
        </w:rPr>
      </w:pPr>
      <w:proofErr w:type="spellStart"/>
      <w:r w:rsidRPr="00D01803">
        <w:rPr>
          <w:rFonts w:ascii="Arial" w:hAnsi="Arial" w:cs="Arial"/>
          <w:b/>
          <w:bCs/>
          <w:sz w:val="18"/>
          <w:szCs w:val="18"/>
          <w:lang w:val="en-GB" w:eastAsia="en-US"/>
        </w:rPr>
        <w:t>Příloha</w:t>
      </w:r>
      <w:proofErr w:type="spellEnd"/>
      <w:r w:rsidRPr="00D01803">
        <w:rPr>
          <w:rFonts w:ascii="Arial" w:hAnsi="Arial" w:cs="Arial"/>
          <w:b/>
          <w:bCs/>
          <w:sz w:val="18"/>
          <w:szCs w:val="18"/>
          <w:lang w:val="en-GB" w:eastAsia="en-US"/>
        </w:rPr>
        <w:t xml:space="preserve"> č. 1b) - </w:t>
      </w:r>
      <w:proofErr w:type="spellStart"/>
      <w:r w:rsidRPr="00D01803">
        <w:rPr>
          <w:rFonts w:ascii="Arial" w:hAnsi="Arial" w:cs="Arial"/>
          <w:b/>
          <w:bCs/>
          <w:sz w:val="18"/>
          <w:szCs w:val="18"/>
          <w:lang w:val="en-GB" w:eastAsia="en-US"/>
        </w:rPr>
        <w:t>Technické</w:t>
      </w:r>
      <w:proofErr w:type="spellEnd"/>
      <w:r w:rsidRPr="00D01803">
        <w:rPr>
          <w:rFonts w:ascii="Arial" w:hAnsi="Arial" w:cs="Arial"/>
          <w:b/>
          <w:bCs/>
          <w:sz w:val="18"/>
          <w:szCs w:val="18"/>
          <w:lang w:val="en-GB" w:eastAsia="en-US"/>
        </w:rPr>
        <w:t xml:space="preserve"> </w:t>
      </w:r>
      <w:proofErr w:type="spellStart"/>
      <w:r w:rsidRPr="00D01803">
        <w:rPr>
          <w:rFonts w:ascii="Arial" w:hAnsi="Arial" w:cs="Arial"/>
          <w:b/>
          <w:bCs/>
          <w:sz w:val="18"/>
          <w:szCs w:val="18"/>
          <w:lang w:val="en-GB" w:eastAsia="en-US"/>
        </w:rPr>
        <w:t>parametry</w:t>
      </w:r>
      <w:proofErr w:type="spellEnd"/>
      <w:r w:rsidRPr="00D01803">
        <w:rPr>
          <w:rFonts w:ascii="Arial" w:hAnsi="Arial" w:cs="Arial"/>
          <w:b/>
          <w:bCs/>
          <w:sz w:val="18"/>
          <w:szCs w:val="18"/>
          <w:lang w:val="en-GB" w:eastAsia="en-US"/>
        </w:rPr>
        <w:t xml:space="preserve"> </w:t>
      </w:r>
      <w:proofErr w:type="spellStart"/>
      <w:r w:rsidRPr="00D01803">
        <w:rPr>
          <w:rFonts w:ascii="Arial" w:hAnsi="Arial" w:cs="Arial"/>
          <w:b/>
          <w:bCs/>
          <w:sz w:val="18"/>
          <w:szCs w:val="18"/>
          <w:lang w:val="en-GB" w:eastAsia="en-US"/>
        </w:rPr>
        <w:t>nabízeného</w:t>
      </w:r>
      <w:proofErr w:type="spellEnd"/>
      <w:r w:rsidRPr="00D01803">
        <w:rPr>
          <w:rFonts w:ascii="Arial" w:hAnsi="Arial" w:cs="Arial"/>
          <w:b/>
          <w:bCs/>
          <w:sz w:val="18"/>
          <w:szCs w:val="18"/>
          <w:lang w:val="en-GB" w:eastAsia="en-US"/>
        </w:rPr>
        <w:t xml:space="preserve"> </w:t>
      </w:r>
      <w:proofErr w:type="spellStart"/>
      <w:r w:rsidRPr="00D01803">
        <w:rPr>
          <w:rFonts w:ascii="Arial" w:hAnsi="Arial" w:cs="Arial"/>
          <w:b/>
          <w:bCs/>
          <w:sz w:val="18"/>
          <w:szCs w:val="18"/>
          <w:lang w:val="en-GB" w:eastAsia="en-US"/>
        </w:rPr>
        <w:t>předmětu</w:t>
      </w:r>
      <w:proofErr w:type="spellEnd"/>
      <w:r w:rsidRPr="00D01803">
        <w:rPr>
          <w:rFonts w:ascii="Arial" w:hAnsi="Arial" w:cs="Arial"/>
          <w:b/>
          <w:bCs/>
          <w:sz w:val="18"/>
          <w:szCs w:val="18"/>
          <w:lang w:val="en-GB" w:eastAsia="en-US"/>
        </w:rPr>
        <w:t xml:space="preserve"> </w:t>
      </w:r>
      <w:proofErr w:type="spellStart"/>
      <w:r w:rsidRPr="00D01803">
        <w:rPr>
          <w:rFonts w:ascii="Arial" w:hAnsi="Arial" w:cs="Arial"/>
          <w:b/>
          <w:bCs/>
          <w:sz w:val="18"/>
          <w:szCs w:val="18"/>
          <w:lang w:val="en-GB" w:eastAsia="en-US"/>
        </w:rPr>
        <w:t>plnění</w:t>
      </w:r>
      <w:proofErr w:type="spellEnd"/>
      <w:r w:rsidRPr="00D01803">
        <w:rPr>
          <w:rFonts w:ascii="Arial" w:hAnsi="Arial" w:cs="Arial"/>
          <w:b/>
          <w:bCs/>
          <w:sz w:val="18"/>
          <w:szCs w:val="18"/>
          <w:lang w:val="en-GB" w:eastAsia="en-US"/>
        </w:rPr>
        <w:t xml:space="preserve"> </w:t>
      </w:r>
    </w:p>
    <w:p w:rsidR="002110C9" w:rsidRPr="00D01803" w:rsidRDefault="002110C9" w:rsidP="00D01803">
      <w:pPr>
        <w:suppressAutoHyphens w:val="0"/>
        <w:spacing w:line="276" w:lineRule="auto"/>
        <w:ind w:firstLine="284"/>
        <w:jc w:val="both"/>
        <w:rPr>
          <w:rFonts w:ascii="Arial" w:hAnsi="Arial" w:cs="Arial"/>
          <w:sz w:val="18"/>
          <w:szCs w:val="18"/>
          <w:lang w:val="en-GB" w:eastAsia="en-US"/>
        </w:rPr>
      </w:pPr>
    </w:p>
    <w:p w:rsidR="002110C9" w:rsidRPr="00D01803" w:rsidRDefault="002110C9" w:rsidP="00D01803">
      <w:pPr>
        <w:suppressAutoHyphens w:val="0"/>
        <w:spacing w:line="276" w:lineRule="auto"/>
        <w:ind w:firstLine="284"/>
        <w:jc w:val="both"/>
        <w:rPr>
          <w:rFonts w:ascii="Arial" w:hAnsi="Arial" w:cs="Arial"/>
          <w:sz w:val="18"/>
          <w:szCs w:val="18"/>
          <w:lang w:val="en-GB" w:eastAsia="en-US"/>
        </w:rPr>
      </w:pPr>
      <w:proofErr w:type="spellStart"/>
      <w:r w:rsidRPr="00D01803">
        <w:rPr>
          <w:rFonts w:ascii="Arial" w:hAnsi="Arial" w:cs="Arial"/>
          <w:sz w:val="18"/>
          <w:szCs w:val="18"/>
          <w:highlight w:val="red"/>
          <w:lang w:val="en-GB" w:eastAsia="en-US"/>
        </w:rPr>
        <w:t>Doplní</w:t>
      </w:r>
      <w:proofErr w:type="spellEnd"/>
      <w:r w:rsidRPr="00D01803">
        <w:rPr>
          <w:rFonts w:ascii="Arial" w:hAnsi="Arial" w:cs="Arial"/>
          <w:sz w:val="18"/>
          <w:szCs w:val="18"/>
          <w:highlight w:val="red"/>
          <w:lang w:val="en-GB" w:eastAsia="en-US"/>
        </w:rPr>
        <w:t xml:space="preserve"> </w:t>
      </w:r>
      <w:proofErr w:type="spellStart"/>
      <w:r w:rsidRPr="00D01803">
        <w:rPr>
          <w:rFonts w:ascii="Arial" w:hAnsi="Arial" w:cs="Arial"/>
          <w:sz w:val="18"/>
          <w:szCs w:val="18"/>
          <w:highlight w:val="red"/>
          <w:lang w:val="en-GB" w:eastAsia="en-US"/>
        </w:rPr>
        <w:t>uchazeč</w:t>
      </w:r>
      <w:proofErr w:type="spellEnd"/>
    </w:p>
    <w:p w:rsidR="002110C9" w:rsidRPr="00D01803" w:rsidRDefault="002110C9" w:rsidP="00D01803">
      <w:pPr>
        <w:suppressAutoHyphens w:val="0"/>
        <w:ind w:firstLine="284"/>
        <w:jc w:val="both"/>
        <w:rPr>
          <w:rFonts w:ascii="Calibri" w:hAnsi="Calibri" w:cs="Calibri"/>
          <w:sz w:val="22"/>
          <w:szCs w:val="22"/>
          <w:lang w:eastAsia="en-US"/>
        </w:rPr>
      </w:pPr>
    </w:p>
    <w:p w:rsidR="002110C9" w:rsidRPr="00797FAE" w:rsidRDefault="002110C9" w:rsidP="00D01803">
      <w:pPr>
        <w:jc w:val="both"/>
      </w:pPr>
    </w:p>
    <w:sectPr w:rsidR="002110C9" w:rsidRPr="00797FAE" w:rsidSect="00E444BD">
      <w:headerReference w:type="default" r:id="rId10"/>
      <w:footerReference w:type="default" r:id="rId11"/>
      <w:type w:val="continuous"/>
      <w:pgSz w:w="11906" w:h="16838"/>
      <w:pgMar w:top="1418" w:right="1418" w:bottom="1418"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28" w:rsidRDefault="00600B28">
      <w:r>
        <w:separator/>
      </w:r>
    </w:p>
  </w:endnote>
  <w:endnote w:type="continuationSeparator" w:id="0">
    <w:p w:rsidR="00600B28" w:rsidRDefault="0060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C9" w:rsidRDefault="002110C9" w:rsidP="0081182B">
    <w:pPr>
      <w:pStyle w:val="Zpat"/>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D2EE8">
      <w:rPr>
        <w:rFonts w:ascii="Arial" w:hAnsi="Arial" w:cs="Arial"/>
        <w:b/>
        <w:bCs/>
        <w:sz w:val="20"/>
        <w:szCs w:val="20"/>
      </w:rPr>
      <w:fldChar w:fldCharType="begin"/>
    </w:r>
    <w:r w:rsidRPr="00AD2EE8">
      <w:rPr>
        <w:rFonts w:ascii="Arial" w:hAnsi="Arial" w:cs="Arial"/>
        <w:b/>
        <w:bCs/>
        <w:sz w:val="20"/>
        <w:szCs w:val="20"/>
      </w:rPr>
      <w:instrText>PAGE   \* MERGEFORMAT</w:instrText>
    </w:r>
    <w:r w:rsidRPr="00AD2EE8">
      <w:rPr>
        <w:rFonts w:ascii="Arial" w:hAnsi="Arial" w:cs="Arial"/>
        <w:b/>
        <w:bCs/>
        <w:sz w:val="20"/>
        <w:szCs w:val="20"/>
      </w:rPr>
      <w:fldChar w:fldCharType="separate"/>
    </w:r>
    <w:r w:rsidR="009161C4">
      <w:rPr>
        <w:rFonts w:ascii="Arial" w:hAnsi="Arial" w:cs="Arial"/>
        <w:b/>
        <w:bCs/>
        <w:noProof/>
        <w:sz w:val="20"/>
        <w:szCs w:val="20"/>
      </w:rPr>
      <w:t>2</w:t>
    </w:r>
    <w:r w:rsidRPr="00AD2EE8">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28" w:rsidRDefault="00600B28">
      <w:r>
        <w:separator/>
      </w:r>
    </w:p>
  </w:footnote>
  <w:footnote w:type="continuationSeparator" w:id="0">
    <w:p w:rsidR="00600B28" w:rsidRDefault="0060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C9" w:rsidRDefault="002110C9" w:rsidP="0081182B">
    <w:pPr>
      <w:pStyle w:val="Zhlav"/>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101B96"/>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multilevel"/>
    <w:tmpl w:val="6952D4FA"/>
    <w:name w:val="WW8Num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2.%3."/>
      <w:lvlJc w:val="left"/>
      <w:pPr>
        <w:tabs>
          <w:tab w:val="num" w:pos="750"/>
        </w:tabs>
        <w:ind w:left="750" w:hanging="39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3"/>
    <w:multiLevelType w:val="multilevel"/>
    <w:tmpl w:val="00000003"/>
    <w:name w:val="WW8Num2"/>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5"/>
    <w:multiLevelType w:val="singleLevel"/>
    <w:tmpl w:val="00000005"/>
    <w:name w:val="WW8Num4"/>
    <w:lvl w:ilvl="0">
      <w:start w:val="1"/>
      <w:numFmt w:val="lowerLetter"/>
      <w:lvlText w:val="%1)"/>
      <w:lvlJc w:val="left"/>
      <w:pPr>
        <w:tabs>
          <w:tab w:val="num" w:pos="720"/>
        </w:tabs>
        <w:ind w:left="720" w:hanging="360"/>
      </w:pPr>
      <w:rPr>
        <w:b/>
        <w:bCs/>
      </w:rPr>
    </w:lvl>
  </w:abstractNum>
  <w:abstractNum w:abstractNumId="5">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6"/>
    <w:lvl w:ilvl="0">
      <w:start w:val="1"/>
      <w:numFmt w:val="lowerLetter"/>
      <w:lvlText w:val="%1)"/>
      <w:lvlJc w:val="left"/>
      <w:pPr>
        <w:tabs>
          <w:tab w:val="num" w:pos="720"/>
        </w:tabs>
        <w:ind w:left="720" w:hanging="360"/>
      </w:pPr>
    </w:lvl>
  </w:abstractNum>
  <w:abstractNum w:abstractNumId="7">
    <w:nsid w:val="00000008"/>
    <w:multiLevelType w:val="singleLevel"/>
    <w:tmpl w:val="00000008"/>
    <w:name w:val="WW8Num7"/>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9">
    <w:nsid w:val="0000000A"/>
    <w:multiLevelType w:val="multilevel"/>
    <w:tmpl w:val="0000000A"/>
    <w:name w:val="WW8Num9"/>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singleLevel"/>
    <w:tmpl w:val="0000000B"/>
    <w:name w:val="WW8Num10"/>
    <w:lvl w:ilvl="0">
      <w:start w:val="1"/>
      <w:numFmt w:val="bullet"/>
      <w:lvlText w:val=""/>
      <w:lvlJc w:val="left"/>
      <w:pPr>
        <w:tabs>
          <w:tab w:val="num" w:pos="720"/>
        </w:tabs>
        <w:ind w:left="720" w:hanging="360"/>
      </w:pPr>
      <w:rPr>
        <w:rFonts w:ascii="Symbol" w:hAnsi="Symbol" w:cs="Symbol"/>
      </w:rPr>
    </w:lvl>
  </w:abstractNum>
  <w:abstractNum w:abstractNumId="11">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2">
    <w:nsid w:val="0000000D"/>
    <w:multiLevelType w:val="multilevel"/>
    <w:tmpl w:val="0000000D"/>
    <w:name w:val="WW8Num12"/>
    <w:lvl w:ilvl="0">
      <w:start w:val="1"/>
      <w:numFmt w:val="decimal"/>
      <w:lvlText w:val="%1."/>
      <w:lvlJc w:val="left"/>
      <w:pPr>
        <w:tabs>
          <w:tab w:val="num" w:pos="720"/>
        </w:tabs>
        <w:ind w:left="720" w:hanging="360"/>
      </w:pPr>
      <w:rPr>
        <w:rFonts w:ascii="Symbol" w:hAnsi="Symbol" w:cs="Symbol"/>
      </w:r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3">
    <w:nsid w:val="0000000E"/>
    <w:multiLevelType w:val="singleLevel"/>
    <w:tmpl w:val="0000000E"/>
    <w:name w:val="WW8Num13"/>
    <w:lvl w:ilvl="0">
      <w:start w:val="1"/>
      <w:numFmt w:val="bullet"/>
      <w:lvlText w:val=""/>
      <w:lvlJc w:val="left"/>
      <w:pPr>
        <w:tabs>
          <w:tab w:val="num" w:pos="720"/>
        </w:tabs>
        <w:ind w:left="720" w:hanging="360"/>
      </w:pPr>
      <w:rPr>
        <w:rFonts w:ascii="Symbol" w:hAnsi="Symbol" w:cs="Symbol"/>
        <w:b/>
        <w:bCs/>
      </w:rPr>
    </w:lvl>
  </w:abstractNum>
  <w:abstractNum w:abstractNumId="14">
    <w:nsid w:val="0000000F"/>
    <w:multiLevelType w:val="singleLevel"/>
    <w:tmpl w:val="0000000F"/>
    <w:name w:val="WW8Num14"/>
    <w:lvl w:ilvl="0">
      <w:start w:val="1"/>
      <w:numFmt w:val="bullet"/>
      <w:lvlText w:val=""/>
      <w:lvlJc w:val="left"/>
      <w:pPr>
        <w:tabs>
          <w:tab w:val="num" w:pos="720"/>
        </w:tabs>
        <w:ind w:left="720" w:hanging="360"/>
      </w:pPr>
      <w:rPr>
        <w:rFonts w:ascii="Symbol" w:hAnsi="Symbol" w:cs="Symbol"/>
        <w:b w:val="0"/>
        <w:bCs w:val="0"/>
      </w:rPr>
    </w:lvl>
  </w:abstractNum>
  <w:abstractNum w:abstractNumId="15">
    <w:nsid w:val="00000010"/>
    <w:multiLevelType w:val="singleLevel"/>
    <w:tmpl w:val="00000010"/>
    <w:name w:val="WW8Num15"/>
    <w:lvl w:ilvl="0">
      <w:numFmt w:val="bullet"/>
      <w:lvlText w:val="-"/>
      <w:lvlJc w:val="left"/>
      <w:pPr>
        <w:tabs>
          <w:tab w:val="num" w:pos="540"/>
        </w:tabs>
        <w:ind w:left="540" w:hanging="360"/>
      </w:pPr>
      <w:rPr>
        <w:rFonts w:ascii="Times New Roman" w:hAnsi="Times New Roman" w:cs="Times New Roman"/>
      </w:rPr>
    </w:lvl>
  </w:abstractNum>
  <w:abstractNum w:abstractNumId="16">
    <w:nsid w:val="00000011"/>
    <w:multiLevelType w:val="singleLevel"/>
    <w:tmpl w:val="00000011"/>
    <w:name w:val="WW8Num16"/>
    <w:lvl w:ilvl="0">
      <w:start w:val="1"/>
      <w:numFmt w:val="bullet"/>
      <w:lvlText w:val=""/>
      <w:lvlJc w:val="left"/>
      <w:pPr>
        <w:tabs>
          <w:tab w:val="num" w:pos="900"/>
        </w:tabs>
        <w:ind w:left="900" w:hanging="360"/>
      </w:pPr>
      <w:rPr>
        <w:rFonts w:ascii="Symbol" w:hAnsi="Symbol" w:cs="Symbol"/>
      </w:rPr>
    </w:lvl>
  </w:abstractNum>
  <w:abstractNum w:abstractNumId="17">
    <w:nsid w:val="00000012"/>
    <w:multiLevelType w:val="multilevel"/>
    <w:tmpl w:val="00000012"/>
    <w:name w:val="WW8Num17"/>
    <w:lvl w:ilvl="0">
      <w:start w:val="1"/>
      <w:numFmt w:val="decimal"/>
      <w:pStyle w:val="Textodstavce"/>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firstLine="425"/>
      </w:pPr>
    </w:lvl>
    <w:lvl w:ilvl="7">
      <w:start w:val="1"/>
      <w:numFmt w:val="decimal"/>
      <w:lvlText w:val="%8."/>
      <w:lvlJc w:val="left"/>
      <w:pPr>
        <w:tabs>
          <w:tab w:val="num" w:pos="425"/>
        </w:tabs>
        <w:ind w:left="425" w:hanging="425"/>
      </w:pPr>
      <w:rPr>
        <w:rFonts w:ascii="Times New Roman" w:eastAsia="Times New Roman" w:hAnsi="Times New Roman"/>
      </w:rPr>
    </w:lvl>
    <w:lvl w:ilvl="8">
      <w:start w:val="1"/>
      <w:numFmt w:val="decimal"/>
      <w:lvlText w:val="%9."/>
      <w:lvlJc w:val="left"/>
      <w:pPr>
        <w:tabs>
          <w:tab w:val="num" w:pos="851"/>
        </w:tabs>
        <w:ind w:left="851" w:hanging="426"/>
      </w:pPr>
    </w:lvl>
  </w:abstractNum>
  <w:abstractNum w:abstractNumId="18">
    <w:nsid w:val="00000013"/>
    <w:multiLevelType w:val="singleLevel"/>
    <w:tmpl w:val="00000013"/>
    <w:name w:val="WW8Num18"/>
    <w:lvl w:ilvl="0">
      <w:start w:val="1"/>
      <w:numFmt w:val="bullet"/>
      <w:lvlText w:val=""/>
      <w:lvlJc w:val="left"/>
      <w:pPr>
        <w:tabs>
          <w:tab w:val="num" w:pos="720"/>
        </w:tabs>
        <w:ind w:left="720" w:hanging="360"/>
      </w:pPr>
      <w:rPr>
        <w:rFonts w:ascii="Symbol" w:hAnsi="Symbol" w:cs="Symbol"/>
      </w:rPr>
    </w:lvl>
  </w:abstractNum>
  <w:abstractNum w:abstractNumId="19">
    <w:nsid w:val="00000014"/>
    <w:multiLevelType w:val="singleLevel"/>
    <w:tmpl w:val="00000014"/>
    <w:name w:val="WW8Num19"/>
    <w:lvl w:ilvl="0">
      <w:start w:val="1"/>
      <w:numFmt w:val="bullet"/>
      <w:lvlText w:val="-"/>
      <w:lvlJc w:val="left"/>
      <w:pPr>
        <w:tabs>
          <w:tab w:val="num" w:pos="1980"/>
        </w:tabs>
        <w:ind w:left="1980" w:hanging="360"/>
      </w:pPr>
      <w:rPr>
        <w:rFonts w:ascii="Times New Roman" w:hAnsi="Times New Roman" w:cs="Times New Roman"/>
      </w:rPr>
    </w:lvl>
  </w:abstractNum>
  <w:abstractNum w:abstractNumId="20">
    <w:nsid w:val="00000015"/>
    <w:multiLevelType w:val="singleLevel"/>
    <w:tmpl w:val="00000015"/>
    <w:name w:val="WW8Num20"/>
    <w:lvl w:ilvl="0">
      <w:start w:val="1"/>
      <w:numFmt w:val="bullet"/>
      <w:lvlText w:val="o"/>
      <w:lvlJc w:val="left"/>
      <w:pPr>
        <w:tabs>
          <w:tab w:val="num" w:pos="720"/>
        </w:tabs>
        <w:ind w:left="720" w:hanging="360"/>
      </w:pPr>
      <w:rPr>
        <w:rFonts w:ascii="Courier New" w:hAnsi="Courier New" w:cs="Courier New"/>
      </w:rPr>
    </w:lvl>
  </w:abstractNum>
  <w:abstractNum w:abstractNumId="21">
    <w:nsid w:val="00000016"/>
    <w:multiLevelType w:val="singleLevel"/>
    <w:tmpl w:val="00000016"/>
    <w:name w:val="WW8Num21"/>
    <w:lvl w:ilvl="0">
      <w:start w:val="1"/>
      <w:numFmt w:val="bullet"/>
      <w:lvlText w:val=""/>
      <w:lvlJc w:val="left"/>
      <w:pPr>
        <w:tabs>
          <w:tab w:val="num" w:pos="900"/>
        </w:tabs>
        <w:ind w:left="900" w:hanging="360"/>
      </w:pPr>
      <w:rPr>
        <w:rFonts w:ascii="Symbol" w:hAnsi="Symbol" w:cs="Symbol"/>
      </w:rPr>
    </w:lvl>
  </w:abstractNum>
  <w:abstractNum w:abstractNumId="22">
    <w:nsid w:val="00000017"/>
    <w:multiLevelType w:val="singleLevel"/>
    <w:tmpl w:val="00000017"/>
    <w:name w:val="WW8Num22"/>
    <w:lvl w:ilvl="0">
      <w:start w:val="1"/>
      <w:numFmt w:val="bullet"/>
      <w:lvlText w:val=""/>
      <w:lvlJc w:val="left"/>
      <w:pPr>
        <w:tabs>
          <w:tab w:val="num" w:pos="720"/>
        </w:tabs>
        <w:ind w:left="720" w:hanging="360"/>
      </w:pPr>
      <w:rPr>
        <w:rFonts w:ascii="Symbol" w:hAnsi="Symbol" w:cs="Symbol"/>
      </w:rPr>
    </w:lvl>
  </w:abstractNum>
  <w:abstractNum w:abstractNumId="23">
    <w:nsid w:val="00000018"/>
    <w:multiLevelType w:val="singleLevel"/>
    <w:tmpl w:val="00000018"/>
    <w:name w:val="WW8Num23"/>
    <w:lvl w:ilvl="0">
      <w:start w:val="1"/>
      <w:numFmt w:val="bullet"/>
      <w:lvlText w:val=""/>
      <w:lvlJc w:val="left"/>
      <w:pPr>
        <w:tabs>
          <w:tab w:val="num" w:pos="720"/>
        </w:tabs>
        <w:ind w:left="720" w:hanging="360"/>
      </w:pPr>
      <w:rPr>
        <w:rFonts w:ascii="Symbol" w:hAnsi="Symbol" w:cs="Symbol"/>
      </w:rPr>
    </w:lvl>
  </w:abstractNum>
  <w:abstractNum w:abstractNumId="24">
    <w:nsid w:val="00000019"/>
    <w:multiLevelType w:val="singleLevel"/>
    <w:tmpl w:val="00000019"/>
    <w:name w:val="WW8Num24"/>
    <w:lvl w:ilvl="0">
      <w:start w:val="1"/>
      <w:numFmt w:val="bullet"/>
      <w:lvlText w:val=""/>
      <w:lvlJc w:val="left"/>
      <w:pPr>
        <w:tabs>
          <w:tab w:val="num" w:pos="720"/>
        </w:tabs>
        <w:ind w:left="720" w:hanging="360"/>
      </w:pPr>
      <w:rPr>
        <w:rFonts w:ascii="Symbol" w:hAnsi="Symbol" w:cs="Symbol"/>
      </w:rPr>
    </w:lvl>
  </w:abstractNum>
  <w:abstractNum w:abstractNumId="25">
    <w:nsid w:val="0000001A"/>
    <w:multiLevelType w:val="singleLevel"/>
    <w:tmpl w:val="0000001A"/>
    <w:name w:val="WW8Num25"/>
    <w:lvl w:ilvl="0">
      <w:start w:val="1"/>
      <w:numFmt w:val="bullet"/>
      <w:lvlText w:val=""/>
      <w:lvlJc w:val="left"/>
      <w:pPr>
        <w:tabs>
          <w:tab w:val="num" w:pos="900"/>
        </w:tabs>
        <w:ind w:left="900" w:hanging="360"/>
      </w:pPr>
      <w:rPr>
        <w:rFonts w:ascii="Symbol" w:hAnsi="Symbol" w:cs="Symbol"/>
      </w:rPr>
    </w:lvl>
  </w:abstractNum>
  <w:abstractNum w:abstractNumId="26">
    <w:nsid w:val="0000001B"/>
    <w:multiLevelType w:val="multilevel"/>
    <w:tmpl w:val="0000001B"/>
    <w:name w:val="WW8Num26"/>
    <w:lvl w:ilvl="0">
      <w:start w:val="1"/>
      <w:numFmt w:val="bullet"/>
      <w:lvlText w:val="-"/>
      <w:lvlJc w:val="left"/>
      <w:pPr>
        <w:tabs>
          <w:tab w:val="num" w:pos="2136"/>
        </w:tabs>
        <w:ind w:left="2136" w:hanging="360"/>
      </w:pPr>
      <w:rPr>
        <w:rFonts w:ascii="Times New Roman" w:hAnsi="Times New Roman" w:cs="Times New Roman"/>
      </w:rPr>
    </w:lvl>
    <w:lvl w:ilvl="1">
      <w:start w:val="1"/>
      <w:numFmt w:val="decimal"/>
      <w:lvlText w:val="%2."/>
      <w:lvlJc w:val="left"/>
      <w:pPr>
        <w:tabs>
          <w:tab w:val="num" w:pos="2856"/>
        </w:tabs>
        <w:ind w:left="2856" w:hanging="360"/>
      </w:pPr>
    </w:lvl>
    <w:lvl w:ilvl="2">
      <w:start w:val="1"/>
      <w:numFmt w:val="bullet"/>
      <w:lvlText w:val=""/>
      <w:lvlJc w:val="left"/>
      <w:pPr>
        <w:tabs>
          <w:tab w:val="num" w:pos="3576"/>
        </w:tabs>
        <w:ind w:left="3576" w:hanging="360"/>
      </w:pPr>
      <w:rPr>
        <w:rFonts w:ascii="Wingdings" w:hAnsi="Wingdings" w:cs="Wingdings"/>
      </w:rPr>
    </w:lvl>
    <w:lvl w:ilvl="3">
      <w:start w:val="1"/>
      <w:numFmt w:val="bullet"/>
      <w:lvlText w:val=""/>
      <w:lvlJc w:val="left"/>
      <w:pPr>
        <w:tabs>
          <w:tab w:val="num" w:pos="4296"/>
        </w:tabs>
        <w:ind w:left="4296" w:hanging="360"/>
      </w:pPr>
      <w:rPr>
        <w:rFonts w:ascii="Symbol" w:hAnsi="Symbol" w:cs="Symbol"/>
      </w:rPr>
    </w:lvl>
    <w:lvl w:ilvl="4">
      <w:start w:val="1"/>
      <w:numFmt w:val="bullet"/>
      <w:lvlText w:val="o"/>
      <w:lvlJc w:val="left"/>
      <w:pPr>
        <w:tabs>
          <w:tab w:val="num" w:pos="5016"/>
        </w:tabs>
        <w:ind w:left="5016" w:hanging="360"/>
      </w:pPr>
      <w:rPr>
        <w:rFonts w:ascii="Courier New" w:hAnsi="Courier New" w:cs="Courier New"/>
      </w:rPr>
    </w:lvl>
    <w:lvl w:ilvl="5">
      <w:start w:val="1"/>
      <w:numFmt w:val="bullet"/>
      <w:lvlText w:val=""/>
      <w:lvlJc w:val="left"/>
      <w:pPr>
        <w:tabs>
          <w:tab w:val="num" w:pos="5736"/>
        </w:tabs>
        <w:ind w:left="5736" w:hanging="360"/>
      </w:pPr>
      <w:rPr>
        <w:rFonts w:ascii="Wingdings" w:hAnsi="Wingdings" w:cs="Wingdings"/>
      </w:rPr>
    </w:lvl>
    <w:lvl w:ilvl="6">
      <w:start w:val="1"/>
      <w:numFmt w:val="bullet"/>
      <w:lvlText w:val=""/>
      <w:lvlJc w:val="left"/>
      <w:pPr>
        <w:tabs>
          <w:tab w:val="num" w:pos="6456"/>
        </w:tabs>
        <w:ind w:left="6456" w:hanging="360"/>
      </w:pPr>
      <w:rPr>
        <w:rFonts w:ascii="Symbol" w:hAnsi="Symbol" w:cs="Symbol"/>
      </w:rPr>
    </w:lvl>
    <w:lvl w:ilvl="7">
      <w:start w:val="1"/>
      <w:numFmt w:val="bullet"/>
      <w:lvlText w:val="o"/>
      <w:lvlJc w:val="left"/>
      <w:pPr>
        <w:tabs>
          <w:tab w:val="num" w:pos="7176"/>
        </w:tabs>
        <w:ind w:left="7176" w:hanging="360"/>
      </w:pPr>
      <w:rPr>
        <w:rFonts w:ascii="Courier New" w:hAnsi="Courier New" w:cs="Courier New"/>
      </w:rPr>
    </w:lvl>
    <w:lvl w:ilvl="8">
      <w:start w:val="1"/>
      <w:numFmt w:val="bullet"/>
      <w:lvlText w:val=""/>
      <w:lvlJc w:val="left"/>
      <w:pPr>
        <w:tabs>
          <w:tab w:val="num" w:pos="7896"/>
        </w:tabs>
        <w:ind w:left="7896" w:hanging="360"/>
      </w:pPr>
      <w:rPr>
        <w:rFonts w:ascii="Wingdings" w:hAnsi="Wingdings" w:cs="Wingdings"/>
      </w:rPr>
    </w:lvl>
  </w:abstractNum>
  <w:abstractNum w:abstractNumId="27">
    <w:nsid w:val="0000001C"/>
    <w:multiLevelType w:val="singleLevel"/>
    <w:tmpl w:val="0000001C"/>
    <w:name w:val="WW8Num27"/>
    <w:lvl w:ilvl="0">
      <w:start w:val="1"/>
      <w:numFmt w:val="bullet"/>
      <w:lvlText w:val=""/>
      <w:lvlJc w:val="left"/>
      <w:pPr>
        <w:tabs>
          <w:tab w:val="num" w:pos="1425"/>
        </w:tabs>
        <w:ind w:left="1425" w:hanging="360"/>
      </w:pPr>
      <w:rPr>
        <w:rFonts w:ascii="Wingdings" w:hAnsi="Wingdings" w:cs="Wingdings"/>
      </w:rPr>
    </w:lvl>
  </w:abstractNum>
  <w:abstractNum w:abstractNumId="28">
    <w:nsid w:val="0000001D"/>
    <w:multiLevelType w:val="singleLevel"/>
    <w:tmpl w:val="0000001D"/>
    <w:name w:val="WW8Num28"/>
    <w:lvl w:ilvl="0">
      <w:start w:val="1"/>
      <w:numFmt w:val="bullet"/>
      <w:lvlText w:val=""/>
      <w:lvlJc w:val="left"/>
      <w:pPr>
        <w:tabs>
          <w:tab w:val="num" w:pos="720"/>
        </w:tabs>
        <w:ind w:left="720" w:hanging="360"/>
      </w:pPr>
      <w:rPr>
        <w:rFonts w:ascii="Symbol" w:hAnsi="Symbol" w:cs="Symbol"/>
      </w:rPr>
    </w:lvl>
  </w:abstractNum>
  <w:abstractNum w:abstractNumId="29">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30">
    <w:nsid w:val="031917C8"/>
    <w:multiLevelType w:val="multilevel"/>
    <w:tmpl w:val="03866A7C"/>
    <w:lvl w:ilvl="0">
      <w:start w:val="1"/>
      <w:numFmt w:val="decimal"/>
      <w:pStyle w:val="cislovani1"/>
      <w:suff w:val="space"/>
      <w:lvlText w:val="%1."/>
      <w:lvlJc w:val="left"/>
      <w:pPr>
        <w:ind w:left="7797" w:hanging="567"/>
      </w:pPr>
      <w:rPr>
        <w:rFonts w:hint="default"/>
        <w:b/>
        <w:bCs/>
        <w:i w:val="0"/>
        <w:iCs w:val="0"/>
      </w:rPr>
    </w:lvl>
    <w:lvl w:ilvl="1">
      <w:start w:val="1"/>
      <w:numFmt w:val="decimal"/>
      <w:pStyle w:val="Cislovani2"/>
      <w:lvlText w:val="%1.%2."/>
      <w:lvlJc w:val="left"/>
      <w:pPr>
        <w:tabs>
          <w:tab w:val="num" w:pos="822"/>
        </w:tabs>
        <w:ind w:left="822" w:hanging="680"/>
      </w:pPr>
      <w:rPr>
        <w:rFonts w:hint="default"/>
      </w:rPr>
    </w:lvl>
    <w:lvl w:ilvl="2">
      <w:start w:val="1"/>
      <w:numFmt w:val="decimal"/>
      <w:pStyle w:val="Cislovani3"/>
      <w:lvlText w:val="%1.%2.%3."/>
      <w:lvlJc w:val="left"/>
      <w:pPr>
        <w:tabs>
          <w:tab w:val="num" w:pos="-2976"/>
        </w:tabs>
        <w:ind w:left="-2976"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4494"/>
        </w:tabs>
        <w:ind w:left="3486" w:hanging="792"/>
      </w:pPr>
      <w:rPr>
        <w:rFonts w:hint="default"/>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1">
    <w:nsid w:val="033B2542"/>
    <w:multiLevelType w:val="multilevel"/>
    <w:tmpl w:val="846CAFF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2">
    <w:nsid w:val="07AE3F86"/>
    <w:multiLevelType w:val="multilevel"/>
    <w:tmpl w:val="7870EB3A"/>
    <w:lvl w:ilvl="0">
      <w:start w:val="7"/>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08931DD0"/>
    <w:multiLevelType w:val="hybridMultilevel"/>
    <w:tmpl w:val="C48CCDB6"/>
    <w:name w:val="WW8Num622222222222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34">
    <w:nsid w:val="0B987EB4"/>
    <w:multiLevelType w:val="hybridMultilevel"/>
    <w:tmpl w:val="13783DEE"/>
    <w:lvl w:ilvl="0" w:tplc="03B0B0F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0CB11E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6">
    <w:nsid w:val="12365655"/>
    <w:multiLevelType w:val="multilevel"/>
    <w:tmpl w:val="A07C4F5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7">
    <w:nsid w:val="12BC6F37"/>
    <w:multiLevelType w:val="multilevel"/>
    <w:tmpl w:val="9B7A37C2"/>
    <w:lvl w:ilvl="0">
      <w:start w:val="1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9602D88"/>
    <w:multiLevelType w:val="hybridMultilevel"/>
    <w:tmpl w:val="11D221E0"/>
    <w:name w:val="WW8Num62222222"/>
    <w:lvl w:ilvl="0" w:tplc="04050005">
      <w:start w:val="1"/>
      <w:numFmt w:val="bullet"/>
      <w:lvlText w:val=""/>
      <w:lvlJc w:val="left"/>
      <w:pPr>
        <w:tabs>
          <w:tab w:val="num" w:pos="1260"/>
        </w:tabs>
        <w:ind w:left="1260" w:hanging="360"/>
      </w:pPr>
      <w:rPr>
        <w:rFonts w:ascii="Wingdings" w:hAnsi="Wingdings" w:cs="Wingdings"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39">
    <w:nsid w:val="1F106548"/>
    <w:multiLevelType w:val="multilevel"/>
    <w:tmpl w:val="7506FA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FB111D6"/>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20355A1C"/>
    <w:multiLevelType w:val="multilevel"/>
    <w:tmpl w:val="6534E7B2"/>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21311441"/>
    <w:multiLevelType w:val="hybridMultilevel"/>
    <w:tmpl w:val="8B2C7DE2"/>
    <w:name w:val="WW8Num6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43">
    <w:nsid w:val="29AE203E"/>
    <w:multiLevelType w:val="hybridMultilevel"/>
    <w:tmpl w:val="487299FC"/>
    <w:name w:val="WW8Num62222222222"/>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4">
    <w:nsid w:val="2CB1320D"/>
    <w:multiLevelType w:val="multilevel"/>
    <w:tmpl w:val="B13A777C"/>
    <w:lvl w:ilvl="0">
      <w:start w:val="1"/>
      <w:numFmt w:val="decimal"/>
      <w:pStyle w:val="cislovani"/>
      <w:lvlText w:val="%1."/>
      <w:lvlJc w:val="left"/>
      <w:pPr>
        <w:ind w:left="567" w:hanging="567"/>
      </w:pPr>
      <w:rPr>
        <w:rFonts w:hint="default"/>
        <w:b w:val="0"/>
        <w:bCs w:val="0"/>
        <w:i w:val="0"/>
        <w:iCs w:val="0"/>
      </w:rPr>
    </w:lvl>
    <w:lvl w:ilvl="1">
      <w:start w:val="1"/>
      <w:numFmt w:val="decimal"/>
      <w:lvlText w:val="%1.%2."/>
      <w:lvlJc w:val="left"/>
      <w:pPr>
        <w:tabs>
          <w:tab w:val="num" w:pos="-1445"/>
        </w:tabs>
        <w:ind w:left="-1445" w:hanging="680"/>
      </w:pPr>
      <w:rPr>
        <w:rFonts w:hint="default"/>
      </w:rPr>
    </w:lvl>
    <w:lvl w:ilvl="2">
      <w:start w:val="1"/>
      <w:numFmt w:val="decimal"/>
      <w:lvlText w:val="%1.%2.%3."/>
      <w:lvlJc w:val="left"/>
      <w:pPr>
        <w:tabs>
          <w:tab w:val="num" w:pos="-2976"/>
        </w:tabs>
        <w:ind w:left="-2976" w:hanging="1134"/>
      </w:pPr>
      <w:rPr>
        <w:rFonts w:hint="default"/>
      </w:rPr>
    </w:lvl>
    <w:lvl w:ilvl="3">
      <w:start w:val="1"/>
      <w:numFmt w:val="decimal"/>
      <w:lvlText w:val="%1.%2.%3.%4."/>
      <w:lvlJc w:val="left"/>
      <w:pPr>
        <w:tabs>
          <w:tab w:val="num" w:pos="1702"/>
        </w:tabs>
        <w:ind w:left="1702" w:hanging="1418"/>
      </w:pPr>
      <w:rPr>
        <w:rFonts w:hint="default"/>
        <w:color w:val="auto"/>
      </w:rPr>
    </w:lvl>
    <w:lvl w:ilvl="4">
      <w:start w:val="1"/>
      <w:numFmt w:val="decimal"/>
      <w:lvlText w:val="%1.%2.%3.%4.%5."/>
      <w:lvlJc w:val="left"/>
      <w:pPr>
        <w:tabs>
          <w:tab w:val="num" w:pos="4494"/>
        </w:tabs>
        <w:ind w:left="3486" w:hanging="792"/>
      </w:pPr>
      <w:rPr>
        <w:rFonts w:hint="default"/>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45">
    <w:nsid w:val="31FD00CD"/>
    <w:multiLevelType w:val="multilevel"/>
    <w:tmpl w:val="2DAC9F8E"/>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val="0"/>
        <w:bCs w:val="0"/>
      </w:rPr>
    </w:lvl>
    <w:lvl w:ilvl="2">
      <w:start w:val="1"/>
      <w:numFmt w:val="decimal"/>
      <w:pStyle w:val="Nadpis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333A7698"/>
    <w:multiLevelType w:val="hybridMultilevel"/>
    <w:tmpl w:val="8744D608"/>
    <w:lvl w:ilvl="0" w:tplc="95429830">
      <w:start w:val="1"/>
      <w:numFmt w:val="decimal"/>
      <w:lvlText w:val="%1."/>
      <w:lvlJc w:val="left"/>
      <w:pPr>
        <w:ind w:left="810" w:hanging="360"/>
      </w:pPr>
      <w:rPr>
        <w:rFonts w:hint="default"/>
        <w:b/>
        <w:bCs/>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47">
    <w:nsid w:val="36772123"/>
    <w:multiLevelType w:val="hybridMultilevel"/>
    <w:tmpl w:val="C43E1C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8">
    <w:nsid w:val="374D3AF0"/>
    <w:multiLevelType w:val="hybridMultilevel"/>
    <w:tmpl w:val="FC8AEEC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9">
    <w:nsid w:val="3B137C27"/>
    <w:multiLevelType w:val="hybridMultilevel"/>
    <w:tmpl w:val="5C744F32"/>
    <w:lvl w:ilvl="0" w:tplc="8DCE7BD8">
      <w:start w:val="1"/>
      <w:numFmt w:val="decimal"/>
      <w:lvlText w:val="%1."/>
      <w:lvlJc w:val="left"/>
      <w:pPr>
        <w:ind w:left="1070" w:hanging="360"/>
      </w:pPr>
      <w:rPr>
        <w:b/>
        <w:bCs/>
      </w:rPr>
    </w:lvl>
    <w:lvl w:ilvl="1" w:tplc="04050019">
      <w:start w:val="1"/>
      <w:numFmt w:val="lowerLetter"/>
      <w:lvlText w:val="%2."/>
      <w:lvlJc w:val="left"/>
      <w:pPr>
        <w:ind w:left="1025" w:hanging="360"/>
      </w:pPr>
    </w:lvl>
    <w:lvl w:ilvl="2" w:tplc="0405001B">
      <w:start w:val="1"/>
      <w:numFmt w:val="lowerRoman"/>
      <w:lvlText w:val="%3."/>
      <w:lvlJc w:val="right"/>
      <w:pPr>
        <w:ind w:left="1745" w:hanging="180"/>
      </w:pPr>
    </w:lvl>
    <w:lvl w:ilvl="3" w:tplc="0405000F">
      <w:start w:val="1"/>
      <w:numFmt w:val="decimal"/>
      <w:lvlText w:val="%4."/>
      <w:lvlJc w:val="left"/>
      <w:pPr>
        <w:ind w:left="2465" w:hanging="360"/>
      </w:pPr>
    </w:lvl>
    <w:lvl w:ilvl="4" w:tplc="04050019">
      <w:start w:val="1"/>
      <w:numFmt w:val="lowerLetter"/>
      <w:lvlText w:val="%5."/>
      <w:lvlJc w:val="left"/>
      <w:pPr>
        <w:ind w:left="3185" w:hanging="360"/>
      </w:pPr>
    </w:lvl>
    <w:lvl w:ilvl="5" w:tplc="0405001B">
      <w:start w:val="1"/>
      <w:numFmt w:val="lowerRoman"/>
      <w:lvlText w:val="%6."/>
      <w:lvlJc w:val="right"/>
      <w:pPr>
        <w:ind w:left="3905" w:hanging="180"/>
      </w:pPr>
    </w:lvl>
    <w:lvl w:ilvl="6" w:tplc="0405000F">
      <w:start w:val="1"/>
      <w:numFmt w:val="decimal"/>
      <w:lvlText w:val="%7."/>
      <w:lvlJc w:val="left"/>
      <w:pPr>
        <w:ind w:left="4625" w:hanging="360"/>
      </w:pPr>
    </w:lvl>
    <w:lvl w:ilvl="7" w:tplc="04050019">
      <w:start w:val="1"/>
      <w:numFmt w:val="lowerLetter"/>
      <w:lvlText w:val="%8."/>
      <w:lvlJc w:val="left"/>
      <w:pPr>
        <w:ind w:left="5345" w:hanging="360"/>
      </w:pPr>
    </w:lvl>
    <w:lvl w:ilvl="8" w:tplc="0405001B">
      <w:start w:val="1"/>
      <w:numFmt w:val="lowerRoman"/>
      <w:lvlText w:val="%9."/>
      <w:lvlJc w:val="right"/>
      <w:pPr>
        <w:ind w:left="6065" w:hanging="180"/>
      </w:pPr>
    </w:lvl>
  </w:abstractNum>
  <w:abstractNum w:abstractNumId="50">
    <w:nsid w:val="3C3E5AF6"/>
    <w:multiLevelType w:val="hybridMultilevel"/>
    <w:tmpl w:val="9BD6EADC"/>
    <w:lvl w:ilvl="0" w:tplc="8DCE7BD8">
      <w:start w:val="1"/>
      <w:numFmt w:val="decimal"/>
      <w:lvlText w:val="%1."/>
      <w:lvlJc w:val="left"/>
      <w:pPr>
        <w:ind w:left="1890" w:hanging="360"/>
      </w:pPr>
      <w:rPr>
        <w:b/>
        <w:bCs/>
      </w:rPr>
    </w:lvl>
    <w:lvl w:ilvl="1" w:tplc="04050019">
      <w:start w:val="1"/>
      <w:numFmt w:val="lowerLetter"/>
      <w:lvlText w:val="%2."/>
      <w:lvlJc w:val="left"/>
      <w:pPr>
        <w:ind w:left="1845" w:hanging="360"/>
      </w:pPr>
    </w:lvl>
    <w:lvl w:ilvl="2" w:tplc="0405001B">
      <w:start w:val="1"/>
      <w:numFmt w:val="lowerRoman"/>
      <w:lvlText w:val="%3."/>
      <w:lvlJc w:val="right"/>
      <w:pPr>
        <w:ind w:left="2565" w:hanging="180"/>
      </w:pPr>
    </w:lvl>
    <w:lvl w:ilvl="3" w:tplc="0405000F">
      <w:start w:val="1"/>
      <w:numFmt w:val="decimal"/>
      <w:lvlText w:val="%4."/>
      <w:lvlJc w:val="left"/>
      <w:pPr>
        <w:ind w:left="3285" w:hanging="360"/>
      </w:pPr>
    </w:lvl>
    <w:lvl w:ilvl="4" w:tplc="04050019">
      <w:start w:val="1"/>
      <w:numFmt w:val="lowerLetter"/>
      <w:lvlText w:val="%5."/>
      <w:lvlJc w:val="left"/>
      <w:pPr>
        <w:ind w:left="4005" w:hanging="360"/>
      </w:pPr>
    </w:lvl>
    <w:lvl w:ilvl="5" w:tplc="0405001B">
      <w:start w:val="1"/>
      <w:numFmt w:val="lowerRoman"/>
      <w:lvlText w:val="%6."/>
      <w:lvlJc w:val="right"/>
      <w:pPr>
        <w:ind w:left="4725" w:hanging="180"/>
      </w:pPr>
    </w:lvl>
    <w:lvl w:ilvl="6" w:tplc="0405000F">
      <w:start w:val="1"/>
      <w:numFmt w:val="decimal"/>
      <w:lvlText w:val="%7."/>
      <w:lvlJc w:val="left"/>
      <w:pPr>
        <w:ind w:left="5445" w:hanging="360"/>
      </w:pPr>
    </w:lvl>
    <w:lvl w:ilvl="7" w:tplc="04050019">
      <w:start w:val="1"/>
      <w:numFmt w:val="lowerLetter"/>
      <w:lvlText w:val="%8."/>
      <w:lvlJc w:val="left"/>
      <w:pPr>
        <w:ind w:left="6165" w:hanging="360"/>
      </w:pPr>
    </w:lvl>
    <w:lvl w:ilvl="8" w:tplc="0405001B">
      <w:start w:val="1"/>
      <w:numFmt w:val="lowerRoman"/>
      <w:lvlText w:val="%9."/>
      <w:lvlJc w:val="right"/>
      <w:pPr>
        <w:ind w:left="6885" w:hanging="180"/>
      </w:pPr>
    </w:lvl>
  </w:abstractNum>
  <w:abstractNum w:abstractNumId="51">
    <w:nsid w:val="3E241D72"/>
    <w:multiLevelType w:val="hybridMultilevel"/>
    <w:tmpl w:val="D27EA948"/>
    <w:name w:val="WW8Num6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52">
    <w:nsid w:val="3E452060"/>
    <w:multiLevelType w:val="multilevel"/>
    <w:tmpl w:val="72164EAC"/>
    <w:lvl w:ilvl="0">
      <w:start w:val="4"/>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3">
    <w:nsid w:val="441932BF"/>
    <w:multiLevelType w:val="hybridMultilevel"/>
    <w:tmpl w:val="5B62314A"/>
    <w:lvl w:ilvl="0" w:tplc="04050011">
      <w:start w:val="1"/>
      <w:numFmt w:val="decimal"/>
      <w:lvlText w:val="%1)"/>
      <w:lvlJc w:val="left"/>
      <w:pPr>
        <w:ind w:left="1496" w:hanging="360"/>
      </w:p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start w:val="1"/>
      <w:numFmt w:val="decimal"/>
      <w:lvlText w:val="%4."/>
      <w:lvlJc w:val="left"/>
      <w:pPr>
        <w:ind w:left="3656" w:hanging="360"/>
      </w:pPr>
    </w:lvl>
    <w:lvl w:ilvl="4" w:tplc="04090019">
      <w:start w:val="1"/>
      <w:numFmt w:val="lowerLetter"/>
      <w:lvlText w:val="%5."/>
      <w:lvlJc w:val="left"/>
      <w:pPr>
        <w:ind w:left="4376" w:hanging="360"/>
      </w:pPr>
    </w:lvl>
    <w:lvl w:ilvl="5" w:tplc="0409001B">
      <w:start w:val="1"/>
      <w:numFmt w:val="lowerRoman"/>
      <w:lvlText w:val="%6."/>
      <w:lvlJc w:val="right"/>
      <w:pPr>
        <w:ind w:left="5096" w:hanging="180"/>
      </w:pPr>
    </w:lvl>
    <w:lvl w:ilvl="6" w:tplc="0409000F">
      <w:start w:val="1"/>
      <w:numFmt w:val="decimal"/>
      <w:lvlText w:val="%7."/>
      <w:lvlJc w:val="left"/>
      <w:pPr>
        <w:ind w:left="5816" w:hanging="360"/>
      </w:pPr>
    </w:lvl>
    <w:lvl w:ilvl="7" w:tplc="04090019">
      <w:start w:val="1"/>
      <w:numFmt w:val="lowerLetter"/>
      <w:lvlText w:val="%8."/>
      <w:lvlJc w:val="left"/>
      <w:pPr>
        <w:ind w:left="6536" w:hanging="360"/>
      </w:pPr>
    </w:lvl>
    <w:lvl w:ilvl="8" w:tplc="0409001B">
      <w:start w:val="1"/>
      <w:numFmt w:val="lowerRoman"/>
      <w:lvlText w:val="%9."/>
      <w:lvlJc w:val="right"/>
      <w:pPr>
        <w:ind w:left="7256" w:hanging="180"/>
      </w:pPr>
    </w:lvl>
  </w:abstractNum>
  <w:abstractNum w:abstractNumId="54">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cs="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cs="Courier New" w:hint="default"/>
        <w:sz w:val="20"/>
        <w:szCs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5">
    <w:nsid w:val="50D65BCA"/>
    <w:multiLevelType w:val="hybridMultilevel"/>
    <w:tmpl w:val="2138D872"/>
    <w:lvl w:ilvl="0" w:tplc="04050001">
      <w:start w:val="1"/>
      <w:numFmt w:val="bullet"/>
      <w:lvlText w:val=""/>
      <w:lvlJc w:val="left"/>
      <w:pPr>
        <w:ind w:left="1146" w:hanging="360"/>
      </w:pPr>
      <w:rPr>
        <w:rFonts w:ascii="Symbol" w:hAnsi="Symbol" w:cs="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56">
    <w:nsid w:val="5222234E"/>
    <w:multiLevelType w:val="multilevel"/>
    <w:tmpl w:val="58E60688"/>
    <w:lvl w:ilvl="0">
      <w:start w:val="1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nsid w:val="53BF12A7"/>
    <w:multiLevelType w:val="hybridMultilevel"/>
    <w:tmpl w:val="681E9D6A"/>
    <w:lvl w:ilvl="0" w:tplc="5680E62C">
      <w:start w:val="1"/>
      <w:numFmt w:val="bullet"/>
      <w:lvlText w:val=""/>
      <w:lvlJc w:val="left"/>
      <w:pPr>
        <w:tabs>
          <w:tab w:val="num" w:pos="644"/>
        </w:tabs>
        <w:ind w:left="644"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8">
    <w:nsid w:val="54837643"/>
    <w:multiLevelType w:val="hybridMultilevel"/>
    <w:tmpl w:val="7BFE4132"/>
    <w:lvl w:ilvl="0" w:tplc="04050001">
      <w:start w:val="1"/>
      <w:numFmt w:val="bullet"/>
      <w:lvlText w:val=""/>
      <w:lvlJc w:val="left"/>
      <w:pPr>
        <w:ind w:left="1429" w:hanging="360"/>
      </w:pPr>
      <w:rPr>
        <w:rFonts w:ascii="Symbol" w:hAnsi="Symbol" w:cs="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59">
    <w:nsid w:val="55735423"/>
    <w:multiLevelType w:val="multilevel"/>
    <w:tmpl w:val="2BE689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0">
    <w:nsid w:val="56B23444"/>
    <w:multiLevelType w:val="multilevel"/>
    <w:tmpl w:val="8F62403E"/>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1">
    <w:nsid w:val="579D71F7"/>
    <w:multiLevelType w:val="multilevel"/>
    <w:tmpl w:val="D9EE32BA"/>
    <w:lvl w:ilvl="0">
      <w:start w:val="3"/>
      <w:numFmt w:val="decimal"/>
      <w:lvlText w:val="%1."/>
      <w:lvlJc w:val="left"/>
      <w:pPr>
        <w:ind w:left="360" w:hanging="360"/>
      </w:pPr>
      <w:rPr>
        <w:rFonts w:hint="default"/>
      </w:rPr>
    </w:lvl>
    <w:lvl w:ilvl="1">
      <w:start w:val="1"/>
      <w:numFmt w:val="lowerLetter"/>
      <w:lvlText w:val="%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2">
    <w:nsid w:val="59402780"/>
    <w:multiLevelType w:val="hybridMultilevel"/>
    <w:tmpl w:val="7754448C"/>
    <w:lvl w:ilvl="0" w:tplc="00EEF932">
      <w:start w:val="1"/>
      <w:numFmt w:val="upperLetter"/>
      <w:lvlText w:val="%1)"/>
      <w:lvlJc w:val="left"/>
      <w:pPr>
        <w:ind w:left="765" w:hanging="360"/>
      </w:pPr>
      <w:rPr>
        <w:rFonts w:hint="default"/>
        <w:b/>
        <w:bCs/>
      </w:rPr>
    </w:lvl>
    <w:lvl w:ilvl="1" w:tplc="04050019">
      <w:start w:val="1"/>
      <w:numFmt w:val="lowerLetter"/>
      <w:lvlText w:val="%2."/>
      <w:lvlJc w:val="left"/>
      <w:pPr>
        <w:ind w:left="1485" w:hanging="360"/>
      </w:pPr>
    </w:lvl>
    <w:lvl w:ilvl="2" w:tplc="0405001B">
      <w:start w:val="1"/>
      <w:numFmt w:val="lowerRoman"/>
      <w:lvlText w:val="%3."/>
      <w:lvlJc w:val="right"/>
      <w:pPr>
        <w:ind w:left="2205" w:hanging="180"/>
      </w:pPr>
    </w:lvl>
    <w:lvl w:ilvl="3" w:tplc="0405000F">
      <w:start w:val="1"/>
      <w:numFmt w:val="decimal"/>
      <w:lvlText w:val="%4."/>
      <w:lvlJc w:val="left"/>
      <w:pPr>
        <w:ind w:left="2925" w:hanging="360"/>
      </w:pPr>
    </w:lvl>
    <w:lvl w:ilvl="4" w:tplc="04050019">
      <w:start w:val="1"/>
      <w:numFmt w:val="lowerLetter"/>
      <w:lvlText w:val="%5."/>
      <w:lvlJc w:val="left"/>
      <w:pPr>
        <w:ind w:left="3645" w:hanging="360"/>
      </w:pPr>
    </w:lvl>
    <w:lvl w:ilvl="5" w:tplc="0405001B">
      <w:start w:val="1"/>
      <w:numFmt w:val="lowerRoman"/>
      <w:lvlText w:val="%6."/>
      <w:lvlJc w:val="right"/>
      <w:pPr>
        <w:ind w:left="4365" w:hanging="180"/>
      </w:pPr>
    </w:lvl>
    <w:lvl w:ilvl="6" w:tplc="0405000F">
      <w:start w:val="1"/>
      <w:numFmt w:val="decimal"/>
      <w:lvlText w:val="%7."/>
      <w:lvlJc w:val="left"/>
      <w:pPr>
        <w:ind w:left="5085" w:hanging="360"/>
      </w:pPr>
    </w:lvl>
    <w:lvl w:ilvl="7" w:tplc="04050019">
      <w:start w:val="1"/>
      <w:numFmt w:val="lowerLetter"/>
      <w:lvlText w:val="%8."/>
      <w:lvlJc w:val="left"/>
      <w:pPr>
        <w:ind w:left="5805" w:hanging="360"/>
      </w:pPr>
    </w:lvl>
    <w:lvl w:ilvl="8" w:tplc="0405001B">
      <w:start w:val="1"/>
      <w:numFmt w:val="lowerRoman"/>
      <w:lvlText w:val="%9."/>
      <w:lvlJc w:val="right"/>
      <w:pPr>
        <w:ind w:left="6525" w:hanging="180"/>
      </w:pPr>
    </w:lvl>
  </w:abstractNum>
  <w:abstractNum w:abstractNumId="63">
    <w:nsid w:val="5BE107AE"/>
    <w:multiLevelType w:val="hybridMultilevel"/>
    <w:tmpl w:val="BD7CB8F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4">
    <w:nsid w:val="5D804CE7"/>
    <w:multiLevelType w:val="hybridMultilevel"/>
    <w:tmpl w:val="ABCE731C"/>
    <w:lvl w:ilvl="0" w:tplc="04050001">
      <w:start w:val="1"/>
      <w:numFmt w:val="bullet"/>
      <w:lvlText w:val=""/>
      <w:lvlJc w:val="left"/>
      <w:pPr>
        <w:ind w:left="1429" w:hanging="360"/>
      </w:pPr>
      <w:rPr>
        <w:rFonts w:ascii="Symbol" w:hAnsi="Symbol" w:cs="Symbol" w:hint="default"/>
        <w:b/>
        <w:bCs/>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cs="Wingdings" w:hint="default"/>
      </w:rPr>
    </w:lvl>
    <w:lvl w:ilvl="3" w:tplc="04050001">
      <w:start w:val="1"/>
      <w:numFmt w:val="bullet"/>
      <w:lvlText w:val=""/>
      <w:lvlJc w:val="left"/>
      <w:pPr>
        <w:ind w:left="3589" w:hanging="360"/>
      </w:pPr>
      <w:rPr>
        <w:rFonts w:ascii="Symbol" w:hAnsi="Symbol" w:cs="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cs="Wingdings" w:hint="default"/>
      </w:rPr>
    </w:lvl>
    <w:lvl w:ilvl="6" w:tplc="04050001">
      <w:start w:val="1"/>
      <w:numFmt w:val="bullet"/>
      <w:lvlText w:val=""/>
      <w:lvlJc w:val="left"/>
      <w:pPr>
        <w:ind w:left="5749" w:hanging="360"/>
      </w:pPr>
      <w:rPr>
        <w:rFonts w:ascii="Symbol" w:hAnsi="Symbol" w:cs="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cs="Wingdings" w:hint="default"/>
      </w:rPr>
    </w:lvl>
  </w:abstractNum>
  <w:abstractNum w:abstractNumId="65">
    <w:nsid w:val="61EB5043"/>
    <w:multiLevelType w:val="hybridMultilevel"/>
    <w:tmpl w:val="D55CEA2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6">
    <w:nsid w:val="62E7065D"/>
    <w:multiLevelType w:val="hybridMultilevel"/>
    <w:tmpl w:val="93804300"/>
    <w:name w:val="WW8Num6222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67">
    <w:nsid w:val="65FA7AB2"/>
    <w:multiLevelType w:val="hybridMultilevel"/>
    <w:tmpl w:val="94B091BA"/>
    <w:name w:val="WW8Num6222"/>
    <w:lvl w:ilvl="0" w:tplc="04050005">
      <w:start w:val="1"/>
      <w:numFmt w:val="bullet"/>
      <w:lvlText w:val=""/>
      <w:lvlJc w:val="left"/>
      <w:pPr>
        <w:tabs>
          <w:tab w:val="num" w:pos="1260"/>
        </w:tabs>
        <w:ind w:left="1260" w:hanging="360"/>
      </w:pPr>
      <w:rPr>
        <w:rFonts w:ascii="Wingdings" w:hAnsi="Wingdings" w:cs="Wingdings"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68">
    <w:nsid w:val="67E87D58"/>
    <w:multiLevelType w:val="multilevel"/>
    <w:tmpl w:val="D60ADC7C"/>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C444709"/>
    <w:multiLevelType w:val="hybridMultilevel"/>
    <w:tmpl w:val="D716234C"/>
    <w:name w:val="WW8Num6222222222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70">
    <w:nsid w:val="6D2273AD"/>
    <w:multiLevelType w:val="hybridMultilevel"/>
    <w:tmpl w:val="DEFE69C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1">
    <w:nsid w:val="6E4766F9"/>
    <w:multiLevelType w:val="multilevel"/>
    <w:tmpl w:val="6E5AED20"/>
    <w:lvl w:ilvl="0">
      <w:start w:val="8"/>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2">
    <w:nsid w:val="70DD17C1"/>
    <w:multiLevelType w:val="hybridMultilevel"/>
    <w:tmpl w:val="94B67D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3">
    <w:nsid w:val="7166314D"/>
    <w:multiLevelType w:val="hybridMultilevel"/>
    <w:tmpl w:val="200A7306"/>
    <w:name w:val="WW8Num6222222"/>
    <w:lvl w:ilvl="0" w:tplc="04050005">
      <w:start w:val="1"/>
      <w:numFmt w:val="bullet"/>
      <w:lvlText w:val=""/>
      <w:lvlJc w:val="left"/>
      <w:pPr>
        <w:tabs>
          <w:tab w:val="num" w:pos="1260"/>
        </w:tabs>
        <w:ind w:left="1260" w:hanging="360"/>
      </w:pPr>
      <w:rPr>
        <w:rFonts w:ascii="Wingdings" w:hAnsi="Wingdings" w:cs="Wingdings"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74">
    <w:nsid w:val="75EA717A"/>
    <w:multiLevelType w:val="hybridMultilevel"/>
    <w:tmpl w:val="44027F76"/>
    <w:name w:val="WW8Num622222222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75">
    <w:nsid w:val="773216C1"/>
    <w:multiLevelType w:val="hybridMultilevel"/>
    <w:tmpl w:val="36640B52"/>
    <w:name w:val="WW8Num62222"/>
    <w:lvl w:ilvl="0" w:tplc="04050005">
      <w:start w:val="1"/>
      <w:numFmt w:val="bullet"/>
      <w:lvlText w:val=""/>
      <w:lvlJc w:val="left"/>
      <w:pPr>
        <w:tabs>
          <w:tab w:val="num" w:pos="1080"/>
        </w:tabs>
        <w:ind w:left="1080" w:hanging="360"/>
      </w:pPr>
      <w:rPr>
        <w:rFonts w:ascii="Wingdings" w:hAnsi="Wingdings" w:cs="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76">
    <w:nsid w:val="780D6C06"/>
    <w:multiLevelType w:val="hybridMultilevel"/>
    <w:tmpl w:val="03D44C10"/>
    <w:lvl w:ilvl="0" w:tplc="8DCE7BD8">
      <w:start w:val="1"/>
      <w:numFmt w:val="decimal"/>
      <w:lvlText w:val="%1."/>
      <w:lvlJc w:val="left"/>
      <w:pPr>
        <w:ind w:left="1485" w:hanging="360"/>
      </w:pPr>
      <w:rPr>
        <w:b/>
        <w:bCs/>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77">
    <w:nsid w:val="7AE57EAC"/>
    <w:multiLevelType w:val="hybridMultilevel"/>
    <w:tmpl w:val="82E02C4C"/>
    <w:lvl w:ilvl="0" w:tplc="E9FE5074">
      <w:numFmt w:val="bullet"/>
      <w:lvlText w:val="-"/>
      <w:lvlJc w:val="left"/>
      <w:pPr>
        <w:ind w:left="644" w:hanging="360"/>
      </w:pPr>
      <w:rPr>
        <w:rFonts w:ascii="Arial" w:eastAsia="Times New Roman" w:hAnsi="Aria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cs="Wingdings" w:hint="default"/>
      </w:rPr>
    </w:lvl>
    <w:lvl w:ilvl="3" w:tplc="04050001">
      <w:start w:val="1"/>
      <w:numFmt w:val="bullet"/>
      <w:lvlText w:val=""/>
      <w:lvlJc w:val="left"/>
      <w:pPr>
        <w:ind w:left="2804" w:hanging="360"/>
      </w:pPr>
      <w:rPr>
        <w:rFonts w:ascii="Symbol" w:hAnsi="Symbol" w:cs="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cs="Wingdings" w:hint="default"/>
      </w:rPr>
    </w:lvl>
    <w:lvl w:ilvl="6" w:tplc="04050001">
      <w:start w:val="1"/>
      <w:numFmt w:val="bullet"/>
      <w:lvlText w:val=""/>
      <w:lvlJc w:val="left"/>
      <w:pPr>
        <w:ind w:left="4964" w:hanging="360"/>
      </w:pPr>
      <w:rPr>
        <w:rFonts w:ascii="Symbol" w:hAnsi="Symbol" w:cs="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cs="Wingdings" w:hint="default"/>
      </w:rPr>
    </w:lvl>
  </w:abstractNum>
  <w:abstractNum w:abstractNumId="78">
    <w:nsid w:val="7DAC73CC"/>
    <w:multiLevelType w:val="hybridMultilevel"/>
    <w:tmpl w:val="B60EC0C8"/>
    <w:lvl w:ilvl="0" w:tplc="0409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9">
    <w:nsid w:val="7DBC6C9B"/>
    <w:multiLevelType w:val="hybridMultilevel"/>
    <w:tmpl w:val="6584EB00"/>
    <w:name w:val="WW8Num622222222"/>
    <w:lvl w:ilvl="0" w:tplc="04050005">
      <w:start w:val="1"/>
      <w:numFmt w:val="bullet"/>
      <w:lvlText w:val=""/>
      <w:lvlJc w:val="left"/>
      <w:pPr>
        <w:tabs>
          <w:tab w:val="num" w:pos="900"/>
        </w:tabs>
        <w:ind w:left="900" w:hanging="360"/>
      </w:pPr>
      <w:rPr>
        <w:rFonts w:ascii="Wingdings" w:hAnsi="Wingdings" w:cs="Wingdings"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80">
    <w:nsid w:val="7DF563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0"/>
  </w:num>
  <w:num w:numId="3">
    <w:abstractNumId w:val="0"/>
  </w:num>
  <w:num w:numId="4">
    <w:abstractNumId w:val="0"/>
  </w:num>
  <w:num w:numId="5">
    <w:abstractNumId w:val="17"/>
  </w:num>
  <w:num w:numId="6">
    <w:abstractNumId w:val="45"/>
  </w:num>
  <w:num w:numId="7">
    <w:abstractNumId w:val="40"/>
  </w:num>
  <w:num w:numId="8">
    <w:abstractNumId w:val="54"/>
  </w:num>
  <w:num w:numId="9">
    <w:abstractNumId w:val="30"/>
  </w:num>
  <w:num w:numId="10">
    <w:abstractNumId w:val="44"/>
  </w:num>
  <w:num w:numId="11">
    <w:abstractNumId w:val="7"/>
  </w:num>
  <w:num w:numId="12">
    <w:abstractNumId w:val="9"/>
  </w:num>
  <w:num w:numId="13">
    <w:abstractNumId w:val="10"/>
  </w:num>
  <w:num w:numId="14">
    <w:abstractNumId w:val="35"/>
  </w:num>
  <w:num w:numId="15">
    <w:abstractNumId w:val="52"/>
  </w:num>
  <w:num w:numId="16">
    <w:abstractNumId w:val="59"/>
  </w:num>
  <w:num w:numId="17">
    <w:abstractNumId w:val="60"/>
  </w:num>
  <w:num w:numId="18">
    <w:abstractNumId w:val="32"/>
  </w:num>
  <w:num w:numId="19">
    <w:abstractNumId w:val="71"/>
  </w:num>
  <w:num w:numId="20">
    <w:abstractNumId w:val="41"/>
  </w:num>
  <w:num w:numId="21">
    <w:abstractNumId w:val="39"/>
  </w:num>
  <w:num w:numId="22">
    <w:abstractNumId w:val="68"/>
  </w:num>
  <w:num w:numId="23">
    <w:abstractNumId w:val="34"/>
  </w:num>
  <w:num w:numId="24">
    <w:abstractNumId w:val="65"/>
  </w:num>
  <w:num w:numId="25">
    <w:abstractNumId w:val="63"/>
  </w:num>
  <w:num w:numId="26">
    <w:abstractNumId w:val="64"/>
  </w:num>
  <w:num w:numId="27">
    <w:abstractNumId w:val="46"/>
  </w:num>
  <w:num w:numId="28">
    <w:abstractNumId w:val="76"/>
  </w:num>
  <w:num w:numId="29">
    <w:abstractNumId w:val="49"/>
  </w:num>
  <w:num w:numId="30">
    <w:abstractNumId w:val="50"/>
  </w:num>
  <w:num w:numId="31">
    <w:abstractNumId w:val="58"/>
  </w:num>
  <w:num w:numId="32">
    <w:abstractNumId w:val="62"/>
  </w:num>
  <w:num w:numId="33">
    <w:abstractNumId w:val="48"/>
  </w:num>
  <w:num w:numId="34">
    <w:abstractNumId w:val="36"/>
  </w:num>
  <w:num w:numId="35">
    <w:abstractNumId w:val="55"/>
  </w:num>
  <w:num w:numId="36">
    <w:abstractNumId w:val="31"/>
  </w:num>
  <w:num w:numId="37">
    <w:abstractNumId w:val="78"/>
  </w:num>
  <w:num w:numId="38">
    <w:abstractNumId w:val="72"/>
  </w:num>
  <w:num w:numId="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53"/>
  </w:num>
  <w:num w:numId="42">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68"/>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57"/>
  </w:num>
  <w:num w:numId="47">
    <w:abstractNumId w:val="70"/>
  </w:num>
  <w:num w:numId="48">
    <w:abstractNumId w:val="77"/>
  </w:num>
  <w:num w:numId="49">
    <w:abstractNumId w:val="80"/>
  </w:num>
  <w:num w:numId="50">
    <w:abstractNumId w:val="61"/>
  </w:num>
  <w:num w:numId="51">
    <w:abstractNumId w:val="37"/>
  </w:num>
  <w:num w:numId="52">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98"/>
    <w:rsid w:val="000037CC"/>
    <w:rsid w:val="00010953"/>
    <w:rsid w:val="00012B13"/>
    <w:rsid w:val="0001507A"/>
    <w:rsid w:val="000206AC"/>
    <w:rsid w:val="00021D4F"/>
    <w:rsid w:val="00026E52"/>
    <w:rsid w:val="000274FE"/>
    <w:rsid w:val="000314F5"/>
    <w:rsid w:val="00041547"/>
    <w:rsid w:val="00042089"/>
    <w:rsid w:val="0004328F"/>
    <w:rsid w:val="00050E8A"/>
    <w:rsid w:val="00053640"/>
    <w:rsid w:val="0005584D"/>
    <w:rsid w:val="00055A99"/>
    <w:rsid w:val="0007483C"/>
    <w:rsid w:val="00084A79"/>
    <w:rsid w:val="000A02E0"/>
    <w:rsid w:val="000A10A7"/>
    <w:rsid w:val="000B32A4"/>
    <w:rsid w:val="000B34F6"/>
    <w:rsid w:val="000C0F59"/>
    <w:rsid w:val="000C3964"/>
    <w:rsid w:val="000D1E5C"/>
    <w:rsid w:val="000E0749"/>
    <w:rsid w:val="000E6D0A"/>
    <w:rsid w:val="000E7B61"/>
    <w:rsid w:val="00107896"/>
    <w:rsid w:val="00111712"/>
    <w:rsid w:val="00123458"/>
    <w:rsid w:val="00130CB3"/>
    <w:rsid w:val="00130D38"/>
    <w:rsid w:val="00132C27"/>
    <w:rsid w:val="00137E95"/>
    <w:rsid w:val="00140FF2"/>
    <w:rsid w:val="00143D8E"/>
    <w:rsid w:val="001506FD"/>
    <w:rsid w:val="001544BB"/>
    <w:rsid w:val="00156ABD"/>
    <w:rsid w:val="00162EFD"/>
    <w:rsid w:val="001717FB"/>
    <w:rsid w:val="00175598"/>
    <w:rsid w:val="00182758"/>
    <w:rsid w:val="00187BCD"/>
    <w:rsid w:val="00193EB1"/>
    <w:rsid w:val="00196E37"/>
    <w:rsid w:val="001A45BE"/>
    <w:rsid w:val="001A61F4"/>
    <w:rsid w:val="001A7A91"/>
    <w:rsid w:val="001B2590"/>
    <w:rsid w:val="001B6CCF"/>
    <w:rsid w:val="001C0BC7"/>
    <w:rsid w:val="001D3A5B"/>
    <w:rsid w:val="001D5E84"/>
    <w:rsid w:val="001E46EF"/>
    <w:rsid w:val="001E6543"/>
    <w:rsid w:val="001F131F"/>
    <w:rsid w:val="00200E04"/>
    <w:rsid w:val="00203193"/>
    <w:rsid w:val="002110C9"/>
    <w:rsid w:val="00213E22"/>
    <w:rsid w:val="002259F1"/>
    <w:rsid w:val="00257BC5"/>
    <w:rsid w:val="00261B57"/>
    <w:rsid w:val="00261B92"/>
    <w:rsid w:val="00264A4C"/>
    <w:rsid w:val="00265C33"/>
    <w:rsid w:val="00271DC7"/>
    <w:rsid w:val="00276F21"/>
    <w:rsid w:val="00283E41"/>
    <w:rsid w:val="00284F81"/>
    <w:rsid w:val="00294F5C"/>
    <w:rsid w:val="002A1299"/>
    <w:rsid w:val="002B3816"/>
    <w:rsid w:val="002C0373"/>
    <w:rsid w:val="002C41CB"/>
    <w:rsid w:val="002E298D"/>
    <w:rsid w:val="002E33F2"/>
    <w:rsid w:val="002E522A"/>
    <w:rsid w:val="002F0B02"/>
    <w:rsid w:val="002F3AF2"/>
    <w:rsid w:val="00300239"/>
    <w:rsid w:val="003133A0"/>
    <w:rsid w:val="003148E1"/>
    <w:rsid w:val="00314EE8"/>
    <w:rsid w:val="00317696"/>
    <w:rsid w:val="00323486"/>
    <w:rsid w:val="0033065E"/>
    <w:rsid w:val="00331149"/>
    <w:rsid w:val="0033734C"/>
    <w:rsid w:val="00360EEF"/>
    <w:rsid w:val="0036327F"/>
    <w:rsid w:val="0037685E"/>
    <w:rsid w:val="00376BDA"/>
    <w:rsid w:val="00383CFB"/>
    <w:rsid w:val="00385B5D"/>
    <w:rsid w:val="0038761B"/>
    <w:rsid w:val="003940B1"/>
    <w:rsid w:val="003A497D"/>
    <w:rsid w:val="003B522D"/>
    <w:rsid w:val="003C7BFF"/>
    <w:rsid w:val="003D751F"/>
    <w:rsid w:val="003F5994"/>
    <w:rsid w:val="003F5AAE"/>
    <w:rsid w:val="00404C7D"/>
    <w:rsid w:val="0041083F"/>
    <w:rsid w:val="004113C9"/>
    <w:rsid w:val="00413AF4"/>
    <w:rsid w:val="00434AAF"/>
    <w:rsid w:val="00434F98"/>
    <w:rsid w:val="0043523E"/>
    <w:rsid w:val="00442695"/>
    <w:rsid w:val="0044369C"/>
    <w:rsid w:val="0045096B"/>
    <w:rsid w:val="00456E17"/>
    <w:rsid w:val="00461E83"/>
    <w:rsid w:val="004644E0"/>
    <w:rsid w:val="00464AB3"/>
    <w:rsid w:val="00470EEF"/>
    <w:rsid w:val="004728FD"/>
    <w:rsid w:val="00480228"/>
    <w:rsid w:val="00483F93"/>
    <w:rsid w:val="004A0C5B"/>
    <w:rsid w:val="004A639B"/>
    <w:rsid w:val="004A77A9"/>
    <w:rsid w:val="004A7EFD"/>
    <w:rsid w:val="004B28E3"/>
    <w:rsid w:val="004B2E31"/>
    <w:rsid w:val="004B359B"/>
    <w:rsid w:val="004C3A8D"/>
    <w:rsid w:val="004C44FA"/>
    <w:rsid w:val="004C5DA2"/>
    <w:rsid w:val="004E2F35"/>
    <w:rsid w:val="00503D17"/>
    <w:rsid w:val="00503DB0"/>
    <w:rsid w:val="005116B2"/>
    <w:rsid w:val="00511A43"/>
    <w:rsid w:val="005150FF"/>
    <w:rsid w:val="00520E93"/>
    <w:rsid w:val="00522988"/>
    <w:rsid w:val="005244C0"/>
    <w:rsid w:val="00526F3E"/>
    <w:rsid w:val="00533BA0"/>
    <w:rsid w:val="00533D0D"/>
    <w:rsid w:val="00534FA1"/>
    <w:rsid w:val="005361BD"/>
    <w:rsid w:val="00543D43"/>
    <w:rsid w:val="00552742"/>
    <w:rsid w:val="00562DBB"/>
    <w:rsid w:val="0056565B"/>
    <w:rsid w:val="00571C88"/>
    <w:rsid w:val="0058309C"/>
    <w:rsid w:val="005848E8"/>
    <w:rsid w:val="00586DF0"/>
    <w:rsid w:val="00586F16"/>
    <w:rsid w:val="0059499A"/>
    <w:rsid w:val="0059674B"/>
    <w:rsid w:val="005A1B4E"/>
    <w:rsid w:val="005A650B"/>
    <w:rsid w:val="005A7F35"/>
    <w:rsid w:val="005B255D"/>
    <w:rsid w:val="005B39A1"/>
    <w:rsid w:val="005B47D0"/>
    <w:rsid w:val="005B4DDF"/>
    <w:rsid w:val="005B74B3"/>
    <w:rsid w:val="005C3205"/>
    <w:rsid w:val="005C3A79"/>
    <w:rsid w:val="005D6B7C"/>
    <w:rsid w:val="005E0C66"/>
    <w:rsid w:val="005E1C4E"/>
    <w:rsid w:val="005E4403"/>
    <w:rsid w:val="005E7280"/>
    <w:rsid w:val="005F0EF0"/>
    <w:rsid w:val="00600B28"/>
    <w:rsid w:val="006011CE"/>
    <w:rsid w:val="00601A59"/>
    <w:rsid w:val="00602AC6"/>
    <w:rsid w:val="00605DCA"/>
    <w:rsid w:val="00610642"/>
    <w:rsid w:val="00610E59"/>
    <w:rsid w:val="00624713"/>
    <w:rsid w:val="00630FF7"/>
    <w:rsid w:val="00632035"/>
    <w:rsid w:val="00632533"/>
    <w:rsid w:val="00633FFF"/>
    <w:rsid w:val="00636CCC"/>
    <w:rsid w:val="00641FBA"/>
    <w:rsid w:val="006472C8"/>
    <w:rsid w:val="00650028"/>
    <w:rsid w:val="00660AC9"/>
    <w:rsid w:val="00671486"/>
    <w:rsid w:val="006719B8"/>
    <w:rsid w:val="0068018C"/>
    <w:rsid w:val="0069078C"/>
    <w:rsid w:val="00693FE7"/>
    <w:rsid w:val="00694133"/>
    <w:rsid w:val="00694232"/>
    <w:rsid w:val="006C7DB2"/>
    <w:rsid w:val="006D0D55"/>
    <w:rsid w:val="006D266F"/>
    <w:rsid w:val="006E63ED"/>
    <w:rsid w:val="006F503E"/>
    <w:rsid w:val="00706FB3"/>
    <w:rsid w:val="00714A3E"/>
    <w:rsid w:val="00716804"/>
    <w:rsid w:val="00720B56"/>
    <w:rsid w:val="00721A97"/>
    <w:rsid w:val="007416DC"/>
    <w:rsid w:val="00751ACC"/>
    <w:rsid w:val="007529FC"/>
    <w:rsid w:val="007574A4"/>
    <w:rsid w:val="00761C86"/>
    <w:rsid w:val="00766DA3"/>
    <w:rsid w:val="007745D7"/>
    <w:rsid w:val="00777784"/>
    <w:rsid w:val="007860F5"/>
    <w:rsid w:val="00790E5C"/>
    <w:rsid w:val="00797FAE"/>
    <w:rsid w:val="007A1E76"/>
    <w:rsid w:val="007A6057"/>
    <w:rsid w:val="007B0549"/>
    <w:rsid w:val="007B4D91"/>
    <w:rsid w:val="007B7953"/>
    <w:rsid w:val="007B7F3A"/>
    <w:rsid w:val="007C1D21"/>
    <w:rsid w:val="007C3CAA"/>
    <w:rsid w:val="007C49D5"/>
    <w:rsid w:val="007D6836"/>
    <w:rsid w:val="007E73A3"/>
    <w:rsid w:val="007F08CE"/>
    <w:rsid w:val="007F3385"/>
    <w:rsid w:val="007F3737"/>
    <w:rsid w:val="007F4B29"/>
    <w:rsid w:val="007F78BA"/>
    <w:rsid w:val="00805B4B"/>
    <w:rsid w:val="0081182B"/>
    <w:rsid w:val="008131FE"/>
    <w:rsid w:val="00814F4D"/>
    <w:rsid w:val="008255D0"/>
    <w:rsid w:val="0082682F"/>
    <w:rsid w:val="00826FA4"/>
    <w:rsid w:val="0085110F"/>
    <w:rsid w:val="008607EC"/>
    <w:rsid w:val="00860B8A"/>
    <w:rsid w:val="008640F1"/>
    <w:rsid w:val="00871A26"/>
    <w:rsid w:val="00871E4C"/>
    <w:rsid w:val="00884CAE"/>
    <w:rsid w:val="0089065D"/>
    <w:rsid w:val="008B2A0B"/>
    <w:rsid w:val="008B7D4B"/>
    <w:rsid w:val="008D2F49"/>
    <w:rsid w:val="008D3B2F"/>
    <w:rsid w:val="008F05FC"/>
    <w:rsid w:val="008F067B"/>
    <w:rsid w:val="008F3909"/>
    <w:rsid w:val="009038C2"/>
    <w:rsid w:val="00904EBC"/>
    <w:rsid w:val="00907C99"/>
    <w:rsid w:val="009113C9"/>
    <w:rsid w:val="0091177D"/>
    <w:rsid w:val="00914F8E"/>
    <w:rsid w:val="009161C4"/>
    <w:rsid w:val="0092506C"/>
    <w:rsid w:val="00936C7A"/>
    <w:rsid w:val="00937229"/>
    <w:rsid w:val="0096677F"/>
    <w:rsid w:val="00970AD8"/>
    <w:rsid w:val="00973F61"/>
    <w:rsid w:val="009828E7"/>
    <w:rsid w:val="00982F3F"/>
    <w:rsid w:val="00987313"/>
    <w:rsid w:val="00987EFA"/>
    <w:rsid w:val="00991897"/>
    <w:rsid w:val="009964D2"/>
    <w:rsid w:val="009B0E0E"/>
    <w:rsid w:val="009B6933"/>
    <w:rsid w:val="009C1234"/>
    <w:rsid w:val="009C5E37"/>
    <w:rsid w:val="009D2AC5"/>
    <w:rsid w:val="009D3E8C"/>
    <w:rsid w:val="009D5ADE"/>
    <w:rsid w:val="009E03AF"/>
    <w:rsid w:val="009E5608"/>
    <w:rsid w:val="009F0337"/>
    <w:rsid w:val="00A05D17"/>
    <w:rsid w:val="00A06AE0"/>
    <w:rsid w:val="00A13A3D"/>
    <w:rsid w:val="00A14FB6"/>
    <w:rsid w:val="00A326EE"/>
    <w:rsid w:val="00A43A3A"/>
    <w:rsid w:val="00A44998"/>
    <w:rsid w:val="00A45A17"/>
    <w:rsid w:val="00A46D98"/>
    <w:rsid w:val="00A6738C"/>
    <w:rsid w:val="00A75F17"/>
    <w:rsid w:val="00A841AC"/>
    <w:rsid w:val="00A84BB8"/>
    <w:rsid w:val="00AA0245"/>
    <w:rsid w:val="00AC0830"/>
    <w:rsid w:val="00AC37E9"/>
    <w:rsid w:val="00AC4077"/>
    <w:rsid w:val="00AC4D4B"/>
    <w:rsid w:val="00AC58B7"/>
    <w:rsid w:val="00AD2EE8"/>
    <w:rsid w:val="00AD5993"/>
    <w:rsid w:val="00AE4891"/>
    <w:rsid w:val="00AE7543"/>
    <w:rsid w:val="00AF043E"/>
    <w:rsid w:val="00AF4D16"/>
    <w:rsid w:val="00B01E14"/>
    <w:rsid w:val="00B037AE"/>
    <w:rsid w:val="00B23314"/>
    <w:rsid w:val="00B30236"/>
    <w:rsid w:val="00B303E2"/>
    <w:rsid w:val="00B332DD"/>
    <w:rsid w:val="00B40081"/>
    <w:rsid w:val="00B41D2F"/>
    <w:rsid w:val="00B54675"/>
    <w:rsid w:val="00B56DDC"/>
    <w:rsid w:val="00B662B7"/>
    <w:rsid w:val="00B70B3B"/>
    <w:rsid w:val="00B735C7"/>
    <w:rsid w:val="00B73F9B"/>
    <w:rsid w:val="00B7763D"/>
    <w:rsid w:val="00B81DE0"/>
    <w:rsid w:val="00B874AB"/>
    <w:rsid w:val="00B90CDD"/>
    <w:rsid w:val="00B95F1F"/>
    <w:rsid w:val="00B9757B"/>
    <w:rsid w:val="00BA680F"/>
    <w:rsid w:val="00BB1B9F"/>
    <w:rsid w:val="00BD0C27"/>
    <w:rsid w:val="00BE1982"/>
    <w:rsid w:val="00BE26F0"/>
    <w:rsid w:val="00BE4634"/>
    <w:rsid w:val="00BF000D"/>
    <w:rsid w:val="00BF0C1A"/>
    <w:rsid w:val="00BF1CC9"/>
    <w:rsid w:val="00BF799B"/>
    <w:rsid w:val="00BF7A86"/>
    <w:rsid w:val="00C0311D"/>
    <w:rsid w:val="00C07689"/>
    <w:rsid w:val="00C11AEF"/>
    <w:rsid w:val="00C132D5"/>
    <w:rsid w:val="00C1621C"/>
    <w:rsid w:val="00C228BC"/>
    <w:rsid w:val="00C251C9"/>
    <w:rsid w:val="00C33FB2"/>
    <w:rsid w:val="00C41CF9"/>
    <w:rsid w:val="00C4763F"/>
    <w:rsid w:val="00C54C2C"/>
    <w:rsid w:val="00C74301"/>
    <w:rsid w:val="00C81497"/>
    <w:rsid w:val="00C826F8"/>
    <w:rsid w:val="00C86213"/>
    <w:rsid w:val="00C93D2F"/>
    <w:rsid w:val="00CA0F3B"/>
    <w:rsid w:val="00CA43CA"/>
    <w:rsid w:val="00CB5F1E"/>
    <w:rsid w:val="00CB619F"/>
    <w:rsid w:val="00CC76B5"/>
    <w:rsid w:val="00CE7B18"/>
    <w:rsid w:val="00CF6626"/>
    <w:rsid w:val="00CF6AA1"/>
    <w:rsid w:val="00D01803"/>
    <w:rsid w:val="00D02021"/>
    <w:rsid w:val="00D06A92"/>
    <w:rsid w:val="00D07842"/>
    <w:rsid w:val="00D222A9"/>
    <w:rsid w:val="00D2353D"/>
    <w:rsid w:val="00D31664"/>
    <w:rsid w:val="00D31E09"/>
    <w:rsid w:val="00D34481"/>
    <w:rsid w:val="00D43243"/>
    <w:rsid w:val="00D440A2"/>
    <w:rsid w:val="00D5257B"/>
    <w:rsid w:val="00D52F7E"/>
    <w:rsid w:val="00D610BF"/>
    <w:rsid w:val="00D649D0"/>
    <w:rsid w:val="00D66468"/>
    <w:rsid w:val="00D71EBB"/>
    <w:rsid w:val="00D74CE8"/>
    <w:rsid w:val="00D76493"/>
    <w:rsid w:val="00D839F4"/>
    <w:rsid w:val="00D84FC2"/>
    <w:rsid w:val="00D87D0D"/>
    <w:rsid w:val="00D90A08"/>
    <w:rsid w:val="00D91951"/>
    <w:rsid w:val="00D9366E"/>
    <w:rsid w:val="00DA01CE"/>
    <w:rsid w:val="00DA3E0A"/>
    <w:rsid w:val="00DB235F"/>
    <w:rsid w:val="00DB798C"/>
    <w:rsid w:val="00DC0910"/>
    <w:rsid w:val="00DC7A28"/>
    <w:rsid w:val="00DD1EA1"/>
    <w:rsid w:val="00DD31CF"/>
    <w:rsid w:val="00DD7BA5"/>
    <w:rsid w:val="00DE2540"/>
    <w:rsid w:val="00E00417"/>
    <w:rsid w:val="00E135A0"/>
    <w:rsid w:val="00E1496B"/>
    <w:rsid w:val="00E34B42"/>
    <w:rsid w:val="00E404BD"/>
    <w:rsid w:val="00E43D11"/>
    <w:rsid w:val="00E444BD"/>
    <w:rsid w:val="00E45074"/>
    <w:rsid w:val="00E45965"/>
    <w:rsid w:val="00E478B9"/>
    <w:rsid w:val="00E54FAC"/>
    <w:rsid w:val="00E5593A"/>
    <w:rsid w:val="00E62917"/>
    <w:rsid w:val="00E6306C"/>
    <w:rsid w:val="00E72280"/>
    <w:rsid w:val="00E81A5E"/>
    <w:rsid w:val="00E82673"/>
    <w:rsid w:val="00E84A3D"/>
    <w:rsid w:val="00E85A2C"/>
    <w:rsid w:val="00E87C4E"/>
    <w:rsid w:val="00EA0A02"/>
    <w:rsid w:val="00EB7C7D"/>
    <w:rsid w:val="00EB7E3B"/>
    <w:rsid w:val="00ED444C"/>
    <w:rsid w:val="00ED4AA9"/>
    <w:rsid w:val="00EE0855"/>
    <w:rsid w:val="00EE1469"/>
    <w:rsid w:val="00F00759"/>
    <w:rsid w:val="00F02173"/>
    <w:rsid w:val="00F024A0"/>
    <w:rsid w:val="00F1645E"/>
    <w:rsid w:val="00F20E24"/>
    <w:rsid w:val="00F259EC"/>
    <w:rsid w:val="00F31360"/>
    <w:rsid w:val="00F33D83"/>
    <w:rsid w:val="00F412E7"/>
    <w:rsid w:val="00F418F1"/>
    <w:rsid w:val="00F61FE0"/>
    <w:rsid w:val="00F63874"/>
    <w:rsid w:val="00F73B8F"/>
    <w:rsid w:val="00F8495A"/>
    <w:rsid w:val="00F9122C"/>
    <w:rsid w:val="00F93D84"/>
    <w:rsid w:val="00F94347"/>
    <w:rsid w:val="00FA003A"/>
    <w:rsid w:val="00FA0406"/>
    <w:rsid w:val="00FA1D81"/>
    <w:rsid w:val="00FB63A9"/>
    <w:rsid w:val="00FC6746"/>
    <w:rsid w:val="00FD51E7"/>
    <w:rsid w:val="00FE05AA"/>
    <w:rsid w:val="00FE257D"/>
    <w:rsid w:val="00FE5E72"/>
    <w:rsid w:val="00FE7E27"/>
    <w:rsid w:val="00FF09BD"/>
    <w:rsid w:val="00FF18A5"/>
    <w:rsid w:val="00FF441D"/>
    <w:rsid w:val="00FF6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A59"/>
    <w:pPr>
      <w:suppressAutoHyphens/>
    </w:pPr>
    <w:rPr>
      <w:sz w:val="24"/>
      <w:szCs w:val="24"/>
      <w:lang w:eastAsia="ar-SA"/>
    </w:rPr>
  </w:style>
  <w:style w:type="paragraph" w:styleId="Nadpis1">
    <w:name w:val="heading 1"/>
    <w:basedOn w:val="Nadpis2"/>
    <w:next w:val="Normln"/>
    <w:link w:val="Nadpis1Char"/>
    <w:uiPriority w:val="99"/>
    <w:qFormat/>
    <w:rsid w:val="00F8495A"/>
    <w:pPr>
      <w:numPr>
        <w:ilvl w:val="0"/>
      </w:numPr>
      <w:pBdr>
        <w:bottom w:val="single" w:sz="4" w:space="1" w:color="000000"/>
      </w:pBdr>
      <w:outlineLvl w:val="0"/>
    </w:pPr>
  </w:style>
  <w:style w:type="paragraph" w:styleId="Nadpis2">
    <w:name w:val="heading 2"/>
    <w:basedOn w:val="Normln"/>
    <w:next w:val="Normln"/>
    <w:link w:val="Nadpis2Char"/>
    <w:uiPriority w:val="99"/>
    <w:qFormat/>
    <w:rsid w:val="00E84A3D"/>
    <w:pPr>
      <w:keepNext/>
      <w:numPr>
        <w:ilvl w:val="1"/>
        <w:numId w:val="6"/>
      </w:numPr>
      <w:spacing w:before="240" w:after="60"/>
      <w:outlineLvl w:val="1"/>
    </w:pPr>
    <w:rPr>
      <w:b/>
      <w:bCs/>
    </w:rPr>
  </w:style>
  <w:style w:type="paragraph" w:styleId="Nadpis3">
    <w:name w:val="heading 3"/>
    <w:basedOn w:val="Normln"/>
    <w:next w:val="Normln"/>
    <w:link w:val="Nadpis3Char"/>
    <w:uiPriority w:val="99"/>
    <w:qFormat/>
    <w:rsid w:val="00777784"/>
    <w:pPr>
      <w:keepNext/>
      <w:numPr>
        <w:ilvl w:val="2"/>
        <w:numId w:val="6"/>
      </w:numPr>
      <w:spacing w:before="240" w:after="60"/>
      <w:outlineLvl w:val="2"/>
    </w:pPr>
    <w:rPr>
      <w:b/>
      <w:bCs/>
    </w:rPr>
  </w:style>
  <w:style w:type="paragraph" w:styleId="Nadpis4">
    <w:name w:val="heading 4"/>
    <w:basedOn w:val="Normln"/>
    <w:next w:val="Normln"/>
    <w:link w:val="Nadpis4Char"/>
    <w:uiPriority w:val="99"/>
    <w:qFormat/>
    <w:rsid w:val="00360EE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b/>
      <w:bCs/>
      <w:sz w:val="24"/>
      <w:szCs w:val="24"/>
      <w:lang w:eastAsia="ar-SA"/>
    </w:rPr>
  </w:style>
  <w:style w:type="character" w:customStyle="1" w:styleId="Nadpis2Char">
    <w:name w:val="Nadpis 2 Char"/>
    <w:basedOn w:val="Standardnpsmoodstavce"/>
    <w:link w:val="Nadpis2"/>
    <w:uiPriority w:val="99"/>
    <w:locked/>
    <w:rsid w:val="00602AC6"/>
    <w:rPr>
      <w:b/>
      <w:bCs/>
      <w:sz w:val="24"/>
      <w:szCs w:val="24"/>
      <w:lang w:eastAsia="ar-SA"/>
    </w:rPr>
  </w:style>
  <w:style w:type="character" w:customStyle="1" w:styleId="Nadpis3Char">
    <w:name w:val="Nadpis 3 Char"/>
    <w:basedOn w:val="Standardnpsmoodstavce"/>
    <w:link w:val="Nadpis3"/>
    <w:uiPriority w:val="99"/>
    <w:locked/>
    <w:rPr>
      <w:b/>
      <w:bCs/>
      <w:sz w:val="24"/>
      <w:szCs w:val="24"/>
      <w:lang w:eastAsia="ar-SA"/>
    </w:rPr>
  </w:style>
  <w:style w:type="character" w:customStyle="1" w:styleId="Nadpis4Char">
    <w:name w:val="Nadpis 4 Char"/>
    <w:basedOn w:val="Standardnpsmoodstavce"/>
    <w:link w:val="Nadpis4"/>
    <w:uiPriority w:val="99"/>
    <w:semiHidden/>
    <w:locked/>
    <w:rPr>
      <w:rFonts w:ascii="Calibri" w:hAnsi="Calibri" w:cs="Calibri"/>
      <w:b/>
      <w:bCs/>
      <w:sz w:val="28"/>
      <w:szCs w:val="28"/>
      <w:lang w:eastAsia="ar-SA" w:bidi="ar-SA"/>
    </w:rPr>
  </w:style>
  <w:style w:type="character" w:customStyle="1" w:styleId="WW8Num3z0">
    <w:name w:val="WW8Num3z0"/>
    <w:uiPriority w:val="99"/>
    <w:rsid w:val="00360EEF"/>
    <w:rPr>
      <w:rFonts w:ascii="Times New Roman" w:hAnsi="Times New Roman" w:cs="Times New Roman"/>
    </w:rPr>
  </w:style>
  <w:style w:type="character" w:customStyle="1" w:styleId="WW8Num4z0">
    <w:name w:val="WW8Num4z0"/>
    <w:uiPriority w:val="99"/>
    <w:rsid w:val="00360EEF"/>
    <w:rPr>
      <w:b/>
      <w:bCs/>
    </w:rPr>
  </w:style>
  <w:style w:type="character" w:customStyle="1" w:styleId="WW8Num5z0">
    <w:name w:val="WW8Num5z0"/>
    <w:uiPriority w:val="99"/>
    <w:rsid w:val="00360EEF"/>
    <w:rPr>
      <w:rFonts w:ascii="Symbol" w:hAnsi="Symbol" w:cs="Symbol"/>
    </w:rPr>
  </w:style>
  <w:style w:type="character" w:customStyle="1" w:styleId="WW8Num7z0">
    <w:name w:val="WW8Num7z0"/>
    <w:uiPriority w:val="99"/>
    <w:rsid w:val="00360EEF"/>
    <w:rPr>
      <w:rFonts w:ascii="Symbol" w:hAnsi="Symbol" w:cs="Symbol"/>
    </w:rPr>
  </w:style>
  <w:style w:type="character" w:customStyle="1" w:styleId="WW8Num9z1">
    <w:name w:val="WW8Num9z1"/>
    <w:uiPriority w:val="99"/>
    <w:rsid w:val="00360EEF"/>
    <w:rPr>
      <w:rFonts w:ascii="Symbol" w:hAnsi="Symbol" w:cs="Symbol"/>
    </w:rPr>
  </w:style>
  <w:style w:type="character" w:customStyle="1" w:styleId="WW8Num10z0">
    <w:name w:val="WW8Num10z0"/>
    <w:uiPriority w:val="99"/>
    <w:rsid w:val="00360EEF"/>
    <w:rPr>
      <w:rFonts w:ascii="Symbol" w:hAnsi="Symbol" w:cs="Symbol"/>
    </w:rPr>
  </w:style>
  <w:style w:type="character" w:customStyle="1" w:styleId="WW8Num11z0">
    <w:name w:val="WW8Num11z0"/>
    <w:uiPriority w:val="99"/>
    <w:rsid w:val="00360EEF"/>
    <w:rPr>
      <w:rFonts w:ascii="Symbol" w:hAnsi="Symbol" w:cs="Symbol"/>
    </w:rPr>
  </w:style>
  <w:style w:type="character" w:customStyle="1" w:styleId="WW8Num12z0">
    <w:name w:val="WW8Num12z0"/>
    <w:uiPriority w:val="99"/>
    <w:rsid w:val="00360EEF"/>
    <w:rPr>
      <w:rFonts w:ascii="Symbol" w:hAnsi="Symbol" w:cs="Symbol"/>
    </w:rPr>
  </w:style>
  <w:style w:type="character" w:customStyle="1" w:styleId="WW8Num13z0">
    <w:name w:val="WW8Num13z0"/>
    <w:uiPriority w:val="99"/>
    <w:rsid w:val="00360EEF"/>
    <w:rPr>
      <w:b/>
      <w:bCs/>
    </w:rPr>
  </w:style>
  <w:style w:type="character" w:customStyle="1" w:styleId="WW8Num14z0">
    <w:name w:val="WW8Num14z0"/>
    <w:uiPriority w:val="99"/>
    <w:rsid w:val="00360EEF"/>
  </w:style>
  <w:style w:type="character" w:customStyle="1" w:styleId="WW8Num15z0">
    <w:name w:val="WW8Num15z0"/>
    <w:uiPriority w:val="99"/>
    <w:rsid w:val="00360EEF"/>
    <w:rPr>
      <w:rFonts w:ascii="Symbol" w:hAnsi="Symbol" w:cs="Symbol"/>
    </w:rPr>
  </w:style>
  <w:style w:type="character" w:customStyle="1" w:styleId="WW8Num16z0">
    <w:name w:val="WW8Num16z0"/>
    <w:uiPriority w:val="99"/>
    <w:rsid w:val="00360EEF"/>
    <w:rPr>
      <w:rFonts w:ascii="Symbol" w:hAnsi="Symbol" w:cs="Symbol"/>
    </w:rPr>
  </w:style>
  <w:style w:type="character" w:customStyle="1" w:styleId="WW8Num17z2">
    <w:name w:val="WW8Num17z2"/>
    <w:uiPriority w:val="99"/>
    <w:rsid w:val="00360EEF"/>
  </w:style>
  <w:style w:type="character" w:customStyle="1" w:styleId="WW8Num17z7">
    <w:name w:val="WW8Num17z7"/>
    <w:uiPriority w:val="99"/>
    <w:rsid w:val="00360EEF"/>
    <w:rPr>
      <w:rFonts w:ascii="Times New Roman" w:hAnsi="Times New Roman" w:cs="Times New Roman"/>
    </w:rPr>
  </w:style>
  <w:style w:type="character" w:customStyle="1" w:styleId="WW8Num18z0">
    <w:name w:val="WW8Num18z0"/>
    <w:uiPriority w:val="99"/>
    <w:rsid w:val="00360EEF"/>
    <w:rPr>
      <w:rFonts w:ascii="Times New Roman" w:hAnsi="Times New Roman" w:cs="Times New Roman"/>
    </w:rPr>
  </w:style>
  <w:style w:type="character" w:customStyle="1" w:styleId="WW8Num19z0">
    <w:name w:val="WW8Num19z0"/>
    <w:uiPriority w:val="99"/>
    <w:rsid w:val="00360EEF"/>
    <w:rPr>
      <w:rFonts w:ascii="Times New Roman" w:hAnsi="Times New Roman" w:cs="Times New Roman"/>
    </w:rPr>
  </w:style>
  <w:style w:type="character" w:customStyle="1" w:styleId="WW8Num20z0">
    <w:name w:val="WW8Num20z0"/>
    <w:uiPriority w:val="99"/>
    <w:rsid w:val="00360EEF"/>
    <w:rPr>
      <w:rFonts w:ascii="Symbol" w:hAnsi="Symbol" w:cs="Symbol"/>
    </w:rPr>
  </w:style>
  <w:style w:type="character" w:customStyle="1" w:styleId="WW8Num21z0">
    <w:name w:val="WW8Num21z0"/>
    <w:uiPriority w:val="99"/>
    <w:rsid w:val="00360EEF"/>
    <w:rPr>
      <w:rFonts w:ascii="Symbol" w:hAnsi="Symbol" w:cs="Symbol"/>
    </w:rPr>
  </w:style>
  <w:style w:type="character" w:customStyle="1" w:styleId="WW8Num22z0">
    <w:name w:val="WW8Num22z0"/>
    <w:uiPriority w:val="99"/>
    <w:rsid w:val="00360EEF"/>
    <w:rPr>
      <w:rFonts w:ascii="Symbol" w:hAnsi="Symbol" w:cs="Symbol"/>
    </w:rPr>
  </w:style>
  <w:style w:type="character" w:customStyle="1" w:styleId="WW8Num23z0">
    <w:name w:val="WW8Num23z0"/>
    <w:uiPriority w:val="99"/>
    <w:rsid w:val="00360EEF"/>
    <w:rPr>
      <w:rFonts w:ascii="Symbol" w:hAnsi="Symbol" w:cs="Symbol"/>
    </w:rPr>
  </w:style>
  <w:style w:type="character" w:customStyle="1" w:styleId="WW8Num24z0">
    <w:name w:val="WW8Num24z0"/>
    <w:uiPriority w:val="99"/>
    <w:rsid w:val="00360EEF"/>
    <w:rPr>
      <w:rFonts w:ascii="Times New Roman" w:hAnsi="Times New Roman" w:cs="Times New Roman"/>
    </w:rPr>
  </w:style>
  <w:style w:type="character" w:customStyle="1" w:styleId="WW8Num25z0">
    <w:name w:val="WW8Num25z0"/>
    <w:uiPriority w:val="99"/>
    <w:rsid w:val="00360EEF"/>
    <w:rPr>
      <w:rFonts w:ascii="Courier New" w:hAnsi="Courier New" w:cs="Courier New"/>
    </w:rPr>
  </w:style>
  <w:style w:type="character" w:customStyle="1" w:styleId="WW8Num26z0">
    <w:name w:val="WW8Num26z0"/>
    <w:uiPriority w:val="99"/>
    <w:rsid w:val="00360EEF"/>
    <w:rPr>
      <w:rFonts w:ascii="Symbol" w:hAnsi="Symbol" w:cs="Symbol"/>
    </w:rPr>
  </w:style>
  <w:style w:type="character" w:customStyle="1" w:styleId="WW8Num26z2">
    <w:name w:val="WW8Num26z2"/>
    <w:uiPriority w:val="99"/>
    <w:rsid w:val="00360EEF"/>
    <w:rPr>
      <w:rFonts w:ascii="Wingdings" w:hAnsi="Wingdings" w:cs="Wingdings"/>
    </w:rPr>
  </w:style>
  <w:style w:type="character" w:customStyle="1" w:styleId="WW8Num26z3">
    <w:name w:val="WW8Num26z3"/>
    <w:uiPriority w:val="99"/>
    <w:rsid w:val="00360EEF"/>
    <w:rPr>
      <w:rFonts w:ascii="Symbol" w:hAnsi="Symbol" w:cs="Symbol"/>
    </w:rPr>
  </w:style>
  <w:style w:type="character" w:customStyle="1" w:styleId="WW8Num26z4">
    <w:name w:val="WW8Num26z4"/>
    <w:uiPriority w:val="99"/>
    <w:rsid w:val="00360EEF"/>
    <w:rPr>
      <w:rFonts w:ascii="Courier New" w:hAnsi="Courier New" w:cs="Courier New"/>
    </w:rPr>
  </w:style>
  <w:style w:type="character" w:customStyle="1" w:styleId="WW8Num27z0">
    <w:name w:val="WW8Num27z0"/>
    <w:uiPriority w:val="99"/>
    <w:rsid w:val="00360EEF"/>
    <w:rPr>
      <w:rFonts w:ascii="Symbol" w:hAnsi="Symbol" w:cs="Symbol"/>
    </w:rPr>
  </w:style>
  <w:style w:type="character" w:customStyle="1" w:styleId="WW8Num28z0">
    <w:name w:val="WW8Num28z0"/>
    <w:uiPriority w:val="99"/>
    <w:rsid w:val="00360EEF"/>
    <w:rPr>
      <w:rFonts w:ascii="Symbol" w:hAnsi="Symbol" w:cs="Symbol"/>
    </w:rPr>
  </w:style>
  <w:style w:type="character" w:customStyle="1" w:styleId="Absatz-Standardschriftart">
    <w:name w:val="Absatz-Standardschriftart"/>
    <w:uiPriority w:val="99"/>
    <w:rsid w:val="00360EEF"/>
  </w:style>
  <w:style w:type="character" w:customStyle="1" w:styleId="WW8Num2z0">
    <w:name w:val="WW8Num2z0"/>
    <w:uiPriority w:val="99"/>
    <w:rsid w:val="00360EEF"/>
    <w:rPr>
      <w:rFonts w:ascii="Times New Roman" w:hAnsi="Times New Roman" w:cs="Times New Roman"/>
    </w:rPr>
  </w:style>
  <w:style w:type="character" w:customStyle="1" w:styleId="WW8Num2z1">
    <w:name w:val="WW8Num2z1"/>
    <w:uiPriority w:val="99"/>
    <w:rsid w:val="00360EEF"/>
    <w:rPr>
      <w:rFonts w:ascii="Courier New" w:hAnsi="Courier New" w:cs="Courier New"/>
    </w:rPr>
  </w:style>
  <w:style w:type="character" w:customStyle="1" w:styleId="WW8Num2z2">
    <w:name w:val="WW8Num2z2"/>
    <w:uiPriority w:val="99"/>
    <w:rsid w:val="00360EEF"/>
    <w:rPr>
      <w:rFonts w:ascii="Wingdings" w:hAnsi="Wingdings" w:cs="Wingdings"/>
    </w:rPr>
  </w:style>
  <w:style w:type="character" w:customStyle="1" w:styleId="WW8Num2z3">
    <w:name w:val="WW8Num2z3"/>
    <w:uiPriority w:val="99"/>
    <w:rsid w:val="00360EEF"/>
    <w:rPr>
      <w:rFonts w:ascii="Symbol" w:hAnsi="Symbol" w:cs="Symbol"/>
    </w:rPr>
  </w:style>
  <w:style w:type="character" w:customStyle="1" w:styleId="WW8Num5z1">
    <w:name w:val="WW8Num5z1"/>
    <w:uiPriority w:val="99"/>
    <w:rsid w:val="00360EEF"/>
    <w:rPr>
      <w:rFonts w:ascii="Courier New" w:hAnsi="Courier New" w:cs="Courier New"/>
    </w:rPr>
  </w:style>
  <w:style w:type="character" w:customStyle="1" w:styleId="WW8Num5z2">
    <w:name w:val="WW8Num5z2"/>
    <w:uiPriority w:val="99"/>
    <w:rsid w:val="00360EEF"/>
    <w:rPr>
      <w:rFonts w:ascii="Wingdings" w:hAnsi="Wingdings" w:cs="Wingdings"/>
    </w:rPr>
  </w:style>
  <w:style w:type="character" w:customStyle="1" w:styleId="WW8Num7z1">
    <w:name w:val="WW8Num7z1"/>
    <w:uiPriority w:val="99"/>
    <w:rsid w:val="00360EEF"/>
    <w:rPr>
      <w:rFonts w:ascii="Courier New" w:hAnsi="Courier New" w:cs="Courier New"/>
    </w:rPr>
  </w:style>
  <w:style w:type="character" w:customStyle="1" w:styleId="WW8Num7z2">
    <w:name w:val="WW8Num7z2"/>
    <w:uiPriority w:val="99"/>
    <w:rsid w:val="00360EEF"/>
    <w:rPr>
      <w:rFonts w:ascii="Wingdings" w:hAnsi="Wingdings" w:cs="Wingdings"/>
    </w:rPr>
  </w:style>
  <w:style w:type="character" w:customStyle="1" w:styleId="WW8Num10z1">
    <w:name w:val="WW8Num10z1"/>
    <w:uiPriority w:val="99"/>
    <w:rsid w:val="00360EEF"/>
    <w:rPr>
      <w:rFonts w:ascii="Courier New" w:hAnsi="Courier New" w:cs="Courier New"/>
    </w:rPr>
  </w:style>
  <w:style w:type="character" w:customStyle="1" w:styleId="WW8Num10z2">
    <w:name w:val="WW8Num10z2"/>
    <w:uiPriority w:val="99"/>
    <w:rsid w:val="00360EEF"/>
    <w:rPr>
      <w:rFonts w:ascii="Wingdings" w:hAnsi="Wingdings" w:cs="Wingdings"/>
    </w:rPr>
  </w:style>
  <w:style w:type="character" w:customStyle="1" w:styleId="WW8Num11z1">
    <w:name w:val="WW8Num11z1"/>
    <w:uiPriority w:val="99"/>
    <w:rsid w:val="00360EEF"/>
    <w:rPr>
      <w:rFonts w:ascii="Courier New" w:hAnsi="Courier New" w:cs="Courier New"/>
    </w:rPr>
  </w:style>
  <w:style w:type="character" w:customStyle="1" w:styleId="WW8Num11z2">
    <w:name w:val="WW8Num11z2"/>
    <w:uiPriority w:val="99"/>
    <w:rsid w:val="00360EEF"/>
    <w:rPr>
      <w:rFonts w:ascii="Wingdings" w:hAnsi="Wingdings" w:cs="Wingdings"/>
    </w:rPr>
  </w:style>
  <w:style w:type="character" w:customStyle="1" w:styleId="WW8Num12z1">
    <w:name w:val="WW8Num12z1"/>
    <w:uiPriority w:val="99"/>
    <w:rsid w:val="00360EEF"/>
    <w:rPr>
      <w:rFonts w:ascii="Courier New" w:hAnsi="Courier New" w:cs="Courier New"/>
    </w:rPr>
  </w:style>
  <w:style w:type="character" w:customStyle="1" w:styleId="WW8Num12z2">
    <w:name w:val="WW8Num12z2"/>
    <w:uiPriority w:val="99"/>
    <w:rsid w:val="00360EEF"/>
    <w:rPr>
      <w:rFonts w:ascii="Wingdings" w:hAnsi="Wingdings" w:cs="Wingdings"/>
    </w:rPr>
  </w:style>
  <w:style w:type="character" w:customStyle="1" w:styleId="WW8Num15z1">
    <w:name w:val="WW8Num15z1"/>
    <w:uiPriority w:val="99"/>
    <w:rsid w:val="00360EEF"/>
    <w:rPr>
      <w:rFonts w:ascii="Courier New" w:hAnsi="Courier New" w:cs="Courier New"/>
    </w:rPr>
  </w:style>
  <w:style w:type="character" w:customStyle="1" w:styleId="WW8Num15z2">
    <w:name w:val="WW8Num15z2"/>
    <w:uiPriority w:val="99"/>
    <w:rsid w:val="00360EEF"/>
    <w:rPr>
      <w:rFonts w:ascii="Wingdings" w:hAnsi="Wingdings" w:cs="Wingdings"/>
    </w:rPr>
  </w:style>
  <w:style w:type="character" w:customStyle="1" w:styleId="WW8Num16z1">
    <w:name w:val="WW8Num16z1"/>
    <w:uiPriority w:val="99"/>
    <w:rsid w:val="00360EEF"/>
    <w:rPr>
      <w:rFonts w:ascii="Courier New" w:hAnsi="Courier New" w:cs="Courier New"/>
    </w:rPr>
  </w:style>
  <w:style w:type="character" w:customStyle="1" w:styleId="WW8Num16z2">
    <w:name w:val="WW8Num16z2"/>
    <w:uiPriority w:val="99"/>
    <w:rsid w:val="00360EEF"/>
    <w:rPr>
      <w:rFonts w:ascii="Wingdings" w:hAnsi="Wingdings" w:cs="Wingdings"/>
    </w:rPr>
  </w:style>
  <w:style w:type="character" w:customStyle="1" w:styleId="WW8Num18z1">
    <w:name w:val="WW8Num18z1"/>
    <w:uiPriority w:val="99"/>
    <w:rsid w:val="00360EEF"/>
    <w:rPr>
      <w:rFonts w:ascii="Courier New" w:hAnsi="Courier New" w:cs="Courier New"/>
    </w:rPr>
  </w:style>
  <w:style w:type="character" w:customStyle="1" w:styleId="WW8Num18z2">
    <w:name w:val="WW8Num18z2"/>
    <w:uiPriority w:val="99"/>
    <w:rsid w:val="00360EEF"/>
    <w:rPr>
      <w:rFonts w:ascii="Wingdings" w:hAnsi="Wingdings" w:cs="Wingdings"/>
    </w:rPr>
  </w:style>
  <w:style w:type="character" w:customStyle="1" w:styleId="WW8Num18z3">
    <w:name w:val="WW8Num18z3"/>
    <w:uiPriority w:val="99"/>
    <w:rsid w:val="00360EEF"/>
    <w:rPr>
      <w:rFonts w:ascii="Symbol" w:hAnsi="Symbol" w:cs="Symbol"/>
    </w:rPr>
  </w:style>
  <w:style w:type="character" w:customStyle="1" w:styleId="WW8Num20z1">
    <w:name w:val="WW8Num20z1"/>
    <w:uiPriority w:val="99"/>
    <w:rsid w:val="00360EEF"/>
    <w:rPr>
      <w:rFonts w:ascii="Courier New" w:hAnsi="Courier New" w:cs="Courier New"/>
    </w:rPr>
  </w:style>
  <w:style w:type="character" w:customStyle="1" w:styleId="WW8Num20z2">
    <w:name w:val="WW8Num20z2"/>
    <w:uiPriority w:val="99"/>
    <w:rsid w:val="00360EEF"/>
    <w:rPr>
      <w:rFonts w:ascii="Wingdings" w:hAnsi="Wingdings" w:cs="Wingdings"/>
    </w:rPr>
  </w:style>
  <w:style w:type="character" w:customStyle="1" w:styleId="WW8Num21z1">
    <w:name w:val="WW8Num21z1"/>
    <w:uiPriority w:val="99"/>
    <w:rsid w:val="00360EEF"/>
    <w:rPr>
      <w:rFonts w:ascii="Courier New" w:hAnsi="Courier New" w:cs="Courier New"/>
    </w:rPr>
  </w:style>
  <w:style w:type="character" w:customStyle="1" w:styleId="WW8Num21z2">
    <w:name w:val="WW8Num21z2"/>
    <w:uiPriority w:val="99"/>
    <w:rsid w:val="00360EEF"/>
    <w:rPr>
      <w:rFonts w:ascii="Wingdings" w:hAnsi="Wingdings" w:cs="Wingdings"/>
    </w:rPr>
  </w:style>
  <w:style w:type="character" w:customStyle="1" w:styleId="WW8Num22z2">
    <w:name w:val="WW8Num22z2"/>
    <w:uiPriority w:val="99"/>
    <w:rsid w:val="00360EEF"/>
  </w:style>
  <w:style w:type="character" w:customStyle="1" w:styleId="WW8Num22z7">
    <w:name w:val="WW8Num22z7"/>
    <w:uiPriority w:val="99"/>
    <w:rsid w:val="00360EEF"/>
    <w:rPr>
      <w:rFonts w:ascii="Times New Roman" w:hAnsi="Times New Roman" w:cs="Times New Roman"/>
    </w:rPr>
  </w:style>
  <w:style w:type="character" w:customStyle="1" w:styleId="WW8Num23z1">
    <w:name w:val="WW8Num23z1"/>
    <w:uiPriority w:val="99"/>
    <w:rsid w:val="00360EEF"/>
    <w:rPr>
      <w:rFonts w:ascii="Courier New" w:hAnsi="Courier New" w:cs="Courier New"/>
    </w:rPr>
  </w:style>
  <w:style w:type="character" w:customStyle="1" w:styleId="WW8Num23z2">
    <w:name w:val="WW8Num23z2"/>
    <w:uiPriority w:val="99"/>
    <w:rsid w:val="00360EEF"/>
    <w:rPr>
      <w:rFonts w:ascii="Wingdings" w:hAnsi="Wingdings" w:cs="Wingdings"/>
    </w:rPr>
  </w:style>
  <w:style w:type="character" w:customStyle="1" w:styleId="WW8Num24z2">
    <w:name w:val="WW8Num24z2"/>
    <w:uiPriority w:val="99"/>
    <w:rsid w:val="00360EEF"/>
    <w:rPr>
      <w:rFonts w:ascii="Wingdings" w:hAnsi="Wingdings" w:cs="Wingdings"/>
    </w:rPr>
  </w:style>
  <w:style w:type="character" w:customStyle="1" w:styleId="WW8Num24z3">
    <w:name w:val="WW8Num24z3"/>
    <w:uiPriority w:val="99"/>
    <w:rsid w:val="00360EEF"/>
    <w:rPr>
      <w:rFonts w:ascii="Symbol" w:hAnsi="Symbol" w:cs="Symbol"/>
    </w:rPr>
  </w:style>
  <w:style w:type="character" w:customStyle="1" w:styleId="WW8Num24z4">
    <w:name w:val="WW8Num24z4"/>
    <w:uiPriority w:val="99"/>
    <w:rsid w:val="00360EEF"/>
    <w:rPr>
      <w:rFonts w:ascii="Courier New" w:hAnsi="Courier New" w:cs="Courier New"/>
    </w:rPr>
  </w:style>
  <w:style w:type="character" w:customStyle="1" w:styleId="WW8Num25z2">
    <w:name w:val="WW8Num25z2"/>
    <w:uiPriority w:val="99"/>
    <w:rsid w:val="00360EEF"/>
    <w:rPr>
      <w:rFonts w:ascii="Wingdings" w:hAnsi="Wingdings" w:cs="Wingdings"/>
    </w:rPr>
  </w:style>
  <w:style w:type="character" w:customStyle="1" w:styleId="WW8Num25z3">
    <w:name w:val="WW8Num25z3"/>
    <w:uiPriority w:val="99"/>
    <w:rsid w:val="00360EEF"/>
    <w:rPr>
      <w:rFonts w:ascii="Symbol" w:hAnsi="Symbol" w:cs="Symbol"/>
    </w:rPr>
  </w:style>
  <w:style w:type="character" w:customStyle="1" w:styleId="WW8Num26z1">
    <w:name w:val="WW8Num26z1"/>
    <w:uiPriority w:val="99"/>
    <w:rsid w:val="00360EEF"/>
    <w:rPr>
      <w:rFonts w:ascii="Courier New" w:hAnsi="Courier New" w:cs="Courier New"/>
    </w:rPr>
  </w:style>
  <w:style w:type="character" w:customStyle="1" w:styleId="WW8Num27z1">
    <w:name w:val="WW8Num27z1"/>
    <w:uiPriority w:val="99"/>
    <w:rsid w:val="00360EEF"/>
    <w:rPr>
      <w:rFonts w:ascii="Courier New" w:hAnsi="Courier New" w:cs="Courier New"/>
    </w:rPr>
  </w:style>
  <w:style w:type="character" w:customStyle="1" w:styleId="WW8Num27z2">
    <w:name w:val="WW8Num27z2"/>
    <w:uiPriority w:val="99"/>
    <w:rsid w:val="00360EEF"/>
    <w:rPr>
      <w:rFonts w:ascii="Wingdings" w:hAnsi="Wingdings" w:cs="Wingdings"/>
    </w:rPr>
  </w:style>
  <w:style w:type="character" w:customStyle="1" w:styleId="WW8Num28z1">
    <w:name w:val="WW8Num28z1"/>
    <w:uiPriority w:val="99"/>
    <w:rsid w:val="00360EEF"/>
    <w:rPr>
      <w:rFonts w:ascii="Courier New" w:hAnsi="Courier New" w:cs="Courier New"/>
    </w:rPr>
  </w:style>
  <w:style w:type="character" w:customStyle="1" w:styleId="WW8Num28z2">
    <w:name w:val="WW8Num28z2"/>
    <w:uiPriority w:val="99"/>
    <w:rsid w:val="00360EEF"/>
    <w:rPr>
      <w:rFonts w:ascii="Wingdings" w:hAnsi="Wingdings" w:cs="Wingdings"/>
    </w:rPr>
  </w:style>
  <w:style w:type="character" w:customStyle="1" w:styleId="WW8Num29z0">
    <w:name w:val="WW8Num29z0"/>
    <w:uiPriority w:val="99"/>
    <w:rsid w:val="00360EEF"/>
    <w:rPr>
      <w:rFonts w:ascii="Symbol" w:hAnsi="Symbol" w:cs="Symbol"/>
    </w:rPr>
  </w:style>
  <w:style w:type="character" w:customStyle="1" w:styleId="WW8Num29z1">
    <w:name w:val="WW8Num29z1"/>
    <w:uiPriority w:val="99"/>
    <w:rsid w:val="00360EEF"/>
    <w:rPr>
      <w:rFonts w:ascii="Courier New" w:hAnsi="Courier New" w:cs="Courier New"/>
    </w:rPr>
  </w:style>
  <w:style w:type="character" w:customStyle="1" w:styleId="WW8Num29z2">
    <w:name w:val="WW8Num29z2"/>
    <w:uiPriority w:val="99"/>
    <w:rsid w:val="00360EEF"/>
    <w:rPr>
      <w:rFonts w:ascii="Wingdings" w:hAnsi="Wingdings" w:cs="Wingdings"/>
    </w:rPr>
  </w:style>
  <w:style w:type="character" w:customStyle="1" w:styleId="WW8Num30z0">
    <w:name w:val="WW8Num30z0"/>
    <w:uiPriority w:val="99"/>
    <w:rsid w:val="00360EEF"/>
    <w:rPr>
      <w:rFonts w:ascii="Symbol" w:hAnsi="Symbol" w:cs="Symbol"/>
    </w:rPr>
  </w:style>
  <w:style w:type="character" w:customStyle="1" w:styleId="WW8Num30z1">
    <w:name w:val="WW8Num30z1"/>
    <w:uiPriority w:val="99"/>
    <w:rsid w:val="00360EEF"/>
    <w:rPr>
      <w:rFonts w:ascii="Courier New" w:hAnsi="Courier New" w:cs="Courier New"/>
    </w:rPr>
  </w:style>
  <w:style w:type="character" w:customStyle="1" w:styleId="WW8Num30z2">
    <w:name w:val="WW8Num30z2"/>
    <w:uiPriority w:val="99"/>
    <w:rsid w:val="00360EEF"/>
    <w:rPr>
      <w:rFonts w:ascii="Wingdings" w:hAnsi="Wingdings" w:cs="Wingdings"/>
    </w:rPr>
  </w:style>
  <w:style w:type="character" w:customStyle="1" w:styleId="WW8Num31z0">
    <w:name w:val="WW8Num31z0"/>
    <w:uiPriority w:val="99"/>
    <w:rsid w:val="00360EEF"/>
    <w:rPr>
      <w:rFonts w:ascii="Times New Roman" w:hAnsi="Times New Roman" w:cs="Times New Roman"/>
    </w:rPr>
  </w:style>
  <w:style w:type="character" w:customStyle="1" w:styleId="WW8Num31z2">
    <w:name w:val="WW8Num31z2"/>
    <w:uiPriority w:val="99"/>
    <w:rsid w:val="00360EEF"/>
    <w:rPr>
      <w:rFonts w:ascii="Wingdings" w:hAnsi="Wingdings" w:cs="Wingdings"/>
    </w:rPr>
  </w:style>
  <w:style w:type="character" w:customStyle="1" w:styleId="WW8Num31z3">
    <w:name w:val="WW8Num31z3"/>
    <w:uiPriority w:val="99"/>
    <w:rsid w:val="00360EEF"/>
    <w:rPr>
      <w:rFonts w:ascii="Symbol" w:hAnsi="Symbol" w:cs="Symbol"/>
    </w:rPr>
  </w:style>
  <w:style w:type="character" w:customStyle="1" w:styleId="WW8Num31z4">
    <w:name w:val="WW8Num31z4"/>
    <w:uiPriority w:val="99"/>
    <w:rsid w:val="00360EEF"/>
    <w:rPr>
      <w:rFonts w:ascii="Courier New" w:hAnsi="Courier New" w:cs="Courier New"/>
    </w:rPr>
  </w:style>
  <w:style w:type="character" w:customStyle="1" w:styleId="WW8Num32z0">
    <w:name w:val="WW8Num32z0"/>
    <w:uiPriority w:val="99"/>
    <w:rsid w:val="00360EEF"/>
    <w:rPr>
      <w:rFonts w:ascii="Wingdings" w:hAnsi="Wingdings" w:cs="Wingdings"/>
    </w:rPr>
  </w:style>
  <w:style w:type="character" w:customStyle="1" w:styleId="WW8Num32z1">
    <w:name w:val="WW8Num32z1"/>
    <w:uiPriority w:val="99"/>
    <w:rsid w:val="00360EEF"/>
    <w:rPr>
      <w:rFonts w:ascii="Courier New" w:hAnsi="Courier New" w:cs="Courier New"/>
    </w:rPr>
  </w:style>
  <w:style w:type="character" w:customStyle="1" w:styleId="WW8Num32z3">
    <w:name w:val="WW8Num32z3"/>
    <w:uiPriority w:val="99"/>
    <w:rsid w:val="00360EEF"/>
    <w:rPr>
      <w:rFonts w:ascii="Symbol" w:hAnsi="Symbol" w:cs="Symbol"/>
    </w:rPr>
  </w:style>
  <w:style w:type="character" w:customStyle="1" w:styleId="WW8Num33z0">
    <w:name w:val="WW8Num33z0"/>
    <w:uiPriority w:val="99"/>
    <w:rsid w:val="00360EEF"/>
    <w:rPr>
      <w:rFonts w:ascii="Symbol" w:hAnsi="Symbol" w:cs="Symbol"/>
    </w:rPr>
  </w:style>
  <w:style w:type="character" w:customStyle="1" w:styleId="WW8Num33z1">
    <w:name w:val="WW8Num33z1"/>
    <w:uiPriority w:val="99"/>
    <w:rsid w:val="00360EEF"/>
    <w:rPr>
      <w:rFonts w:ascii="Courier New" w:hAnsi="Courier New" w:cs="Courier New"/>
    </w:rPr>
  </w:style>
  <w:style w:type="character" w:customStyle="1" w:styleId="WW8Num33z2">
    <w:name w:val="WW8Num33z2"/>
    <w:uiPriority w:val="99"/>
    <w:rsid w:val="00360EEF"/>
    <w:rPr>
      <w:rFonts w:ascii="Wingdings" w:hAnsi="Wingdings" w:cs="Wingdings"/>
    </w:rPr>
  </w:style>
  <w:style w:type="character" w:customStyle="1" w:styleId="Standardnpsmoodstavce1">
    <w:name w:val="Standardní písmo odstavce1"/>
    <w:uiPriority w:val="99"/>
    <w:rsid w:val="00360EEF"/>
  </w:style>
  <w:style w:type="character" w:styleId="Hypertextovodkaz">
    <w:name w:val="Hyperlink"/>
    <w:basedOn w:val="Standardnpsmoodstavce"/>
    <w:uiPriority w:val="99"/>
    <w:rsid w:val="00360EEF"/>
    <w:rPr>
      <w:color w:val="0000FF"/>
      <w:u w:val="single"/>
    </w:rPr>
  </w:style>
  <w:style w:type="character" w:styleId="slostrnky">
    <w:name w:val="page number"/>
    <w:basedOn w:val="Standardnpsmoodstavce1"/>
    <w:uiPriority w:val="99"/>
    <w:rsid w:val="00360EEF"/>
  </w:style>
  <w:style w:type="character" w:styleId="Siln">
    <w:name w:val="Strong"/>
    <w:basedOn w:val="Standardnpsmoodstavce"/>
    <w:uiPriority w:val="99"/>
    <w:qFormat/>
    <w:rsid w:val="00360EEF"/>
    <w:rPr>
      <w:b/>
      <w:bCs/>
    </w:rPr>
  </w:style>
  <w:style w:type="character" w:customStyle="1" w:styleId="Odkaznakoment1">
    <w:name w:val="Odkaz na komentář1"/>
    <w:uiPriority w:val="99"/>
    <w:rsid w:val="00360EEF"/>
    <w:rPr>
      <w:sz w:val="16"/>
      <w:szCs w:val="16"/>
    </w:rPr>
  </w:style>
  <w:style w:type="paragraph" w:customStyle="1" w:styleId="Nadpis">
    <w:name w:val="Nadpis"/>
    <w:basedOn w:val="Normln"/>
    <w:next w:val="Zkladntext"/>
    <w:uiPriority w:val="99"/>
    <w:rsid w:val="00360EEF"/>
    <w:pPr>
      <w:keepNext/>
      <w:spacing w:before="240" w:after="120"/>
    </w:pPr>
    <w:rPr>
      <w:rFonts w:ascii="Arial" w:eastAsia="SimSun" w:hAnsi="Arial" w:cs="Arial"/>
      <w:sz w:val="28"/>
      <w:szCs w:val="28"/>
    </w:rPr>
  </w:style>
  <w:style w:type="paragraph" w:styleId="Zkladntext">
    <w:name w:val="Body Text"/>
    <w:basedOn w:val="Normln"/>
    <w:link w:val="ZkladntextChar"/>
    <w:uiPriority w:val="99"/>
    <w:rsid w:val="00360EEF"/>
    <w:pPr>
      <w:widowControl w:val="0"/>
      <w:jc w:val="both"/>
    </w:pPr>
  </w:style>
  <w:style w:type="character" w:customStyle="1" w:styleId="ZkladntextChar">
    <w:name w:val="Základní text Char"/>
    <w:basedOn w:val="Standardnpsmoodstavce"/>
    <w:link w:val="Zkladntext"/>
    <w:uiPriority w:val="99"/>
    <w:semiHidden/>
    <w:locked/>
    <w:rPr>
      <w:sz w:val="24"/>
      <w:szCs w:val="24"/>
      <w:lang w:eastAsia="ar-SA" w:bidi="ar-SA"/>
    </w:rPr>
  </w:style>
  <w:style w:type="paragraph" w:styleId="Seznam">
    <w:name w:val="List"/>
    <w:basedOn w:val="Zkladntext"/>
    <w:uiPriority w:val="99"/>
    <w:rsid w:val="00360EEF"/>
  </w:style>
  <w:style w:type="paragraph" w:customStyle="1" w:styleId="Popisek">
    <w:name w:val="Popisek"/>
    <w:basedOn w:val="Normln"/>
    <w:uiPriority w:val="99"/>
    <w:rsid w:val="00360EEF"/>
    <w:pPr>
      <w:suppressLineNumbers/>
      <w:spacing w:before="120" w:after="120"/>
    </w:pPr>
    <w:rPr>
      <w:i/>
      <w:iCs/>
    </w:rPr>
  </w:style>
  <w:style w:type="paragraph" w:customStyle="1" w:styleId="Rejstk">
    <w:name w:val="Rejstřík"/>
    <w:basedOn w:val="Normln"/>
    <w:uiPriority w:val="99"/>
    <w:rsid w:val="00360EEF"/>
    <w:pPr>
      <w:suppressLineNumbers/>
    </w:pPr>
  </w:style>
  <w:style w:type="paragraph" w:styleId="Zhlav">
    <w:name w:val="header"/>
    <w:basedOn w:val="Normln"/>
    <w:link w:val="ZhlavChar"/>
    <w:uiPriority w:val="99"/>
    <w:rsid w:val="00360EEF"/>
    <w:pPr>
      <w:tabs>
        <w:tab w:val="center" w:pos="4536"/>
        <w:tab w:val="right" w:pos="9072"/>
      </w:tabs>
    </w:pPr>
  </w:style>
  <w:style w:type="character" w:customStyle="1" w:styleId="ZhlavChar">
    <w:name w:val="Záhlaví Char"/>
    <w:basedOn w:val="Standardnpsmoodstavce"/>
    <w:link w:val="Zhlav"/>
    <w:uiPriority w:val="99"/>
    <w:semiHidden/>
    <w:locked/>
    <w:rPr>
      <w:sz w:val="24"/>
      <w:szCs w:val="24"/>
      <w:lang w:eastAsia="ar-SA" w:bidi="ar-SA"/>
    </w:rPr>
  </w:style>
  <w:style w:type="paragraph" w:styleId="Zpat">
    <w:name w:val="footer"/>
    <w:basedOn w:val="Normln"/>
    <w:link w:val="ZpatChar"/>
    <w:uiPriority w:val="99"/>
    <w:rsid w:val="00360EEF"/>
    <w:pPr>
      <w:tabs>
        <w:tab w:val="center" w:pos="4536"/>
        <w:tab w:val="right" w:pos="9072"/>
      </w:tabs>
    </w:pPr>
  </w:style>
  <w:style w:type="character" w:customStyle="1" w:styleId="ZpatChar">
    <w:name w:val="Zápatí Char"/>
    <w:basedOn w:val="Standardnpsmoodstavce"/>
    <w:link w:val="Zpat"/>
    <w:uiPriority w:val="99"/>
    <w:locked/>
    <w:rsid w:val="0081182B"/>
    <w:rPr>
      <w:sz w:val="24"/>
      <w:szCs w:val="24"/>
      <w:lang w:eastAsia="ar-SA" w:bidi="ar-SA"/>
    </w:rPr>
  </w:style>
  <w:style w:type="paragraph" w:customStyle="1" w:styleId="Textodstavce">
    <w:name w:val="Text odstavce"/>
    <w:basedOn w:val="Normln"/>
    <w:uiPriority w:val="99"/>
    <w:rsid w:val="00360EEF"/>
    <w:pPr>
      <w:numPr>
        <w:numId w:val="5"/>
      </w:numPr>
      <w:tabs>
        <w:tab w:val="left" w:pos="851"/>
      </w:tabs>
      <w:spacing w:before="120" w:after="120"/>
      <w:jc w:val="both"/>
    </w:pPr>
  </w:style>
  <w:style w:type="paragraph" w:customStyle="1" w:styleId="Textbodu">
    <w:name w:val="Text bodu"/>
    <w:basedOn w:val="Normln"/>
    <w:uiPriority w:val="99"/>
    <w:rsid w:val="00360EEF"/>
    <w:pPr>
      <w:tabs>
        <w:tab w:val="num" w:pos="782"/>
      </w:tabs>
      <w:ind w:firstLine="425"/>
      <w:jc w:val="both"/>
    </w:pPr>
  </w:style>
  <w:style w:type="paragraph" w:customStyle="1" w:styleId="Textpsmene">
    <w:name w:val="Text písmene"/>
    <w:basedOn w:val="Normln"/>
    <w:uiPriority w:val="99"/>
    <w:rsid w:val="00360EEF"/>
    <w:pPr>
      <w:tabs>
        <w:tab w:val="num" w:pos="782"/>
      </w:tabs>
      <w:ind w:firstLine="425"/>
      <w:jc w:val="both"/>
    </w:pPr>
  </w:style>
  <w:style w:type="paragraph" w:styleId="Normlnweb">
    <w:name w:val="Normal (Web)"/>
    <w:basedOn w:val="Normln"/>
    <w:uiPriority w:val="99"/>
    <w:rsid w:val="00360EEF"/>
  </w:style>
  <w:style w:type="paragraph" w:styleId="Zkladntextodsazen">
    <w:name w:val="Body Text Indent"/>
    <w:basedOn w:val="Normln"/>
    <w:link w:val="ZkladntextodsazenChar"/>
    <w:uiPriority w:val="99"/>
    <w:rsid w:val="00360EEF"/>
    <w:pPr>
      <w:ind w:left="360"/>
    </w:pPr>
  </w:style>
  <w:style w:type="character" w:customStyle="1" w:styleId="ZkladntextodsazenChar">
    <w:name w:val="Základní text odsazený Char"/>
    <w:basedOn w:val="Standardnpsmoodstavce"/>
    <w:link w:val="Zkladntextodsazen"/>
    <w:uiPriority w:val="99"/>
    <w:semiHidden/>
    <w:locked/>
    <w:rPr>
      <w:sz w:val="24"/>
      <w:szCs w:val="24"/>
      <w:lang w:eastAsia="ar-SA" w:bidi="ar-SA"/>
    </w:rPr>
  </w:style>
  <w:style w:type="paragraph" w:customStyle="1" w:styleId="Zkladntextodsazen31">
    <w:name w:val="Základní text odsazený 31"/>
    <w:basedOn w:val="Normln"/>
    <w:uiPriority w:val="99"/>
    <w:rsid w:val="00360EEF"/>
    <w:pPr>
      <w:spacing w:after="120"/>
      <w:ind w:left="283"/>
    </w:pPr>
    <w:rPr>
      <w:sz w:val="16"/>
      <w:szCs w:val="16"/>
    </w:rPr>
  </w:style>
  <w:style w:type="paragraph" w:styleId="Textbubliny">
    <w:name w:val="Balloon Text"/>
    <w:basedOn w:val="Normln"/>
    <w:link w:val="TextbublinyChar"/>
    <w:uiPriority w:val="99"/>
    <w:semiHidden/>
    <w:rsid w:val="00360EEF"/>
    <w:rPr>
      <w:rFonts w:ascii="Tahoma" w:hAnsi="Tahoma" w:cs="Tahoma"/>
      <w:sz w:val="16"/>
      <w:szCs w:val="16"/>
    </w:rPr>
  </w:style>
  <w:style w:type="character" w:customStyle="1" w:styleId="TextbublinyChar">
    <w:name w:val="Text bubliny Char"/>
    <w:basedOn w:val="Standardnpsmoodstavce"/>
    <w:link w:val="Textbubliny"/>
    <w:uiPriority w:val="99"/>
    <w:semiHidden/>
    <w:locked/>
    <w:rPr>
      <w:sz w:val="2"/>
      <w:szCs w:val="2"/>
      <w:lang w:eastAsia="ar-SA" w:bidi="ar-SA"/>
    </w:rPr>
  </w:style>
  <w:style w:type="paragraph" w:styleId="Obsah2">
    <w:name w:val="toc 2"/>
    <w:basedOn w:val="Normln"/>
    <w:next w:val="Normln"/>
    <w:autoRedefine/>
    <w:uiPriority w:val="99"/>
    <w:semiHidden/>
    <w:rsid w:val="005B4DDF"/>
    <w:pPr>
      <w:tabs>
        <w:tab w:val="left" w:pos="720"/>
        <w:tab w:val="right" w:leader="dot" w:pos="10206"/>
      </w:tabs>
      <w:ind w:left="240"/>
    </w:pPr>
    <w:rPr>
      <w:noProof/>
      <w:sz w:val="20"/>
      <w:szCs w:val="20"/>
    </w:rPr>
  </w:style>
  <w:style w:type="paragraph" w:styleId="Obsah3">
    <w:name w:val="toc 3"/>
    <w:basedOn w:val="Normln"/>
    <w:next w:val="Normln"/>
    <w:autoRedefine/>
    <w:uiPriority w:val="99"/>
    <w:semiHidden/>
    <w:rsid w:val="00360EEF"/>
    <w:pPr>
      <w:tabs>
        <w:tab w:val="left" w:pos="1200"/>
        <w:tab w:val="right" w:leader="dot" w:pos="9733"/>
      </w:tabs>
      <w:ind w:left="480"/>
    </w:pPr>
    <w:rPr>
      <w:sz w:val="20"/>
      <w:szCs w:val="20"/>
    </w:rPr>
  </w:style>
  <w:style w:type="paragraph" w:customStyle="1" w:styleId="Rozvrendokumentu1">
    <w:name w:val="Rozvržení dokumentu1"/>
    <w:basedOn w:val="Normln"/>
    <w:uiPriority w:val="99"/>
    <w:rsid w:val="00360EEF"/>
    <w:pPr>
      <w:shd w:val="clear" w:color="auto" w:fill="000080"/>
    </w:pPr>
    <w:rPr>
      <w:rFonts w:ascii="Tahoma" w:hAnsi="Tahoma" w:cs="Tahoma"/>
      <w:sz w:val="20"/>
      <w:szCs w:val="20"/>
    </w:rPr>
  </w:style>
  <w:style w:type="paragraph" w:customStyle="1" w:styleId="Zkladntext21">
    <w:name w:val="Základní text 21"/>
    <w:basedOn w:val="Normln"/>
    <w:uiPriority w:val="99"/>
    <w:rsid w:val="00360EEF"/>
    <w:pPr>
      <w:spacing w:after="120" w:line="480" w:lineRule="auto"/>
    </w:pPr>
  </w:style>
  <w:style w:type="paragraph" w:styleId="Obsah1">
    <w:name w:val="toc 1"/>
    <w:basedOn w:val="Normln"/>
    <w:next w:val="Normln"/>
    <w:autoRedefine/>
    <w:uiPriority w:val="99"/>
    <w:semiHidden/>
    <w:rsid w:val="00F8495A"/>
    <w:pPr>
      <w:tabs>
        <w:tab w:val="left" w:pos="480"/>
        <w:tab w:val="right" w:leader="dot" w:pos="10250"/>
      </w:tabs>
    </w:pPr>
    <w:rPr>
      <w:b/>
      <w:bCs/>
      <w:noProof/>
    </w:rPr>
  </w:style>
  <w:style w:type="paragraph" w:customStyle="1" w:styleId="text">
    <w:name w:val="text"/>
    <w:uiPriority w:val="99"/>
    <w:rsid w:val="00360EEF"/>
    <w:pPr>
      <w:widowControl w:val="0"/>
      <w:suppressAutoHyphens/>
      <w:spacing w:before="240" w:line="240" w:lineRule="exact"/>
      <w:jc w:val="both"/>
    </w:pPr>
    <w:rPr>
      <w:rFonts w:ascii="Arial" w:hAnsi="Arial" w:cs="Arial"/>
      <w:sz w:val="24"/>
      <w:szCs w:val="24"/>
      <w:lang w:eastAsia="ar-SA"/>
    </w:rPr>
  </w:style>
  <w:style w:type="paragraph" w:customStyle="1" w:styleId="Textkomente1">
    <w:name w:val="Text komentáře1"/>
    <w:basedOn w:val="Normln"/>
    <w:uiPriority w:val="99"/>
    <w:rsid w:val="00360EEF"/>
    <w:rPr>
      <w:sz w:val="20"/>
      <w:szCs w:val="20"/>
    </w:rPr>
  </w:style>
  <w:style w:type="paragraph" w:styleId="Textkomente">
    <w:name w:val="annotation text"/>
    <w:basedOn w:val="Normln"/>
    <w:link w:val="TextkomenteChar"/>
    <w:uiPriority w:val="99"/>
    <w:semiHidden/>
    <w:rsid w:val="00C81497"/>
    <w:rPr>
      <w:sz w:val="20"/>
      <w:szCs w:val="20"/>
    </w:rPr>
  </w:style>
  <w:style w:type="character" w:customStyle="1" w:styleId="TextkomenteChar">
    <w:name w:val="Text komentáře Char"/>
    <w:basedOn w:val="Standardnpsmoodstavce"/>
    <w:link w:val="Textkomente"/>
    <w:uiPriority w:val="99"/>
    <w:locked/>
    <w:rsid w:val="00C81497"/>
    <w:rPr>
      <w:lang w:eastAsia="ar-SA" w:bidi="ar-SA"/>
    </w:rPr>
  </w:style>
  <w:style w:type="paragraph" w:styleId="Pedmtkomente">
    <w:name w:val="annotation subject"/>
    <w:basedOn w:val="Textkomente1"/>
    <w:next w:val="Textkomente1"/>
    <w:link w:val="PedmtkomenteChar"/>
    <w:uiPriority w:val="99"/>
    <w:semiHidden/>
    <w:rsid w:val="00360EEF"/>
    <w:rPr>
      <w:b/>
      <w:bCs/>
    </w:rPr>
  </w:style>
  <w:style w:type="character" w:customStyle="1" w:styleId="PedmtkomenteChar">
    <w:name w:val="Předmět komentáře Char"/>
    <w:basedOn w:val="TextkomenteChar"/>
    <w:link w:val="Pedmtkomente"/>
    <w:uiPriority w:val="99"/>
    <w:semiHidden/>
    <w:locked/>
    <w:rPr>
      <w:b/>
      <w:bCs/>
      <w:sz w:val="20"/>
      <w:szCs w:val="20"/>
      <w:lang w:eastAsia="ar-SA" w:bidi="ar-SA"/>
    </w:rPr>
  </w:style>
  <w:style w:type="paragraph" w:styleId="Obsah4">
    <w:name w:val="toc 4"/>
    <w:basedOn w:val="Rejstk"/>
    <w:autoRedefine/>
    <w:uiPriority w:val="99"/>
    <w:semiHidden/>
    <w:rsid w:val="00360EEF"/>
    <w:pPr>
      <w:tabs>
        <w:tab w:val="right" w:leader="dot" w:pos="8789"/>
      </w:tabs>
      <w:ind w:left="849"/>
    </w:pPr>
  </w:style>
  <w:style w:type="paragraph" w:styleId="Obsah5">
    <w:name w:val="toc 5"/>
    <w:basedOn w:val="Rejstk"/>
    <w:autoRedefine/>
    <w:uiPriority w:val="99"/>
    <w:semiHidden/>
    <w:rsid w:val="00360EEF"/>
    <w:pPr>
      <w:tabs>
        <w:tab w:val="right" w:leader="dot" w:pos="8506"/>
      </w:tabs>
      <w:ind w:left="1132"/>
    </w:pPr>
  </w:style>
  <w:style w:type="paragraph" w:styleId="Obsah6">
    <w:name w:val="toc 6"/>
    <w:basedOn w:val="Rejstk"/>
    <w:autoRedefine/>
    <w:uiPriority w:val="99"/>
    <w:semiHidden/>
    <w:rsid w:val="00360EEF"/>
    <w:pPr>
      <w:tabs>
        <w:tab w:val="right" w:leader="dot" w:pos="8223"/>
      </w:tabs>
      <w:ind w:left="1415"/>
    </w:pPr>
  </w:style>
  <w:style w:type="paragraph" w:styleId="Obsah7">
    <w:name w:val="toc 7"/>
    <w:basedOn w:val="Rejstk"/>
    <w:autoRedefine/>
    <w:uiPriority w:val="99"/>
    <w:semiHidden/>
    <w:rsid w:val="00360EEF"/>
    <w:pPr>
      <w:tabs>
        <w:tab w:val="right" w:leader="dot" w:pos="7940"/>
      </w:tabs>
      <w:ind w:left="1698"/>
    </w:pPr>
  </w:style>
  <w:style w:type="paragraph" w:styleId="Obsah8">
    <w:name w:val="toc 8"/>
    <w:basedOn w:val="Rejstk"/>
    <w:autoRedefine/>
    <w:uiPriority w:val="99"/>
    <w:semiHidden/>
    <w:rsid w:val="00360EEF"/>
    <w:pPr>
      <w:tabs>
        <w:tab w:val="right" w:leader="dot" w:pos="7657"/>
      </w:tabs>
      <w:ind w:left="1981"/>
    </w:pPr>
  </w:style>
  <w:style w:type="paragraph" w:styleId="Obsah9">
    <w:name w:val="toc 9"/>
    <w:basedOn w:val="Rejstk"/>
    <w:autoRedefine/>
    <w:uiPriority w:val="99"/>
    <w:semiHidden/>
    <w:rsid w:val="00360EEF"/>
    <w:pPr>
      <w:tabs>
        <w:tab w:val="right" w:leader="dot" w:pos="7374"/>
      </w:tabs>
      <w:ind w:left="2264"/>
    </w:pPr>
  </w:style>
  <w:style w:type="paragraph" w:customStyle="1" w:styleId="Obsah10">
    <w:name w:val="Obsah 10"/>
    <w:basedOn w:val="Rejstk"/>
    <w:uiPriority w:val="99"/>
    <w:rsid w:val="00360EEF"/>
    <w:pPr>
      <w:tabs>
        <w:tab w:val="right" w:leader="dot" w:pos="7091"/>
      </w:tabs>
      <w:ind w:left="2547"/>
    </w:pPr>
  </w:style>
  <w:style w:type="paragraph" w:customStyle="1" w:styleId="Obsahtabulky">
    <w:name w:val="Obsah tabulky"/>
    <w:basedOn w:val="Normln"/>
    <w:uiPriority w:val="99"/>
    <w:rsid w:val="00360EEF"/>
    <w:pPr>
      <w:suppressLineNumbers/>
    </w:pPr>
  </w:style>
  <w:style w:type="paragraph" w:customStyle="1" w:styleId="Nadpistabulky">
    <w:name w:val="Nadpis tabulky"/>
    <w:basedOn w:val="Obsahtabulky"/>
    <w:uiPriority w:val="99"/>
    <w:rsid w:val="00360EEF"/>
    <w:pPr>
      <w:jc w:val="center"/>
    </w:pPr>
    <w:rPr>
      <w:b/>
      <w:bCs/>
    </w:rPr>
  </w:style>
  <w:style w:type="character" w:customStyle="1" w:styleId="nadpis11">
    <w:name w:val="nadpis11"/>
    <w:uiPriority w:val="99"/>
    <w:rsid w:val="00084A79"/>
    <w:rPr>
      <w:rFonts w:ascii="Arial" w:hAnsi="Arial" w:cs="Arial"/>
      <w:b/>
      <w:bCs/>
      <w:color w:val="auto"/>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uiPriority w:val="99"/>
    <w:semiHidden/>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locked/>
    <w:rsid w:val="00203193"/>
  </w:style>
  <w:style w:type="character" w:styleId="Znakapoznpodarou">
    <w:name w:val="footnote reference"/>
    <w:basedOn w:val="Standardnpsmoodstavce"/>
    <w:uiPriority w:val="99"/>
    <w:semiHidden/>
    <w:rsid w:val="00203193"/>
    <w:rPr>
      <w:vertAlign w:val="superscript"/>
    </w:rPr>
  </w:style>
  <w:style w:type="paragraph" w:customStyle="1" w:styleId="titre4">
    <w:name w:val="titre4"/>
    <w:basedOn w:val="Normln"/>
    <w:autoRedefine/>
    <w:uiPriority w:val="99"/>
    <w:semiHidden/>
    <w:rsid w:val="001506FD"/>
    <w:pPr>
      <w:numPr>
        <w:ilvl w:val="1"/>
        <w:numId w:val="7"/>
      </w:numPr>
      <w:suppressAutoHyphens w:val="0"/>
      <w:spacing w:before="120"/>
      <w:jc w:val="both"/>
    </w:pPr>
    <w:rPr>
      <w:rFonts w:ascii="Calibri" w:hAnsi="Calibri" w:cs="Calibri"/>
      <w:color w:val="000000"/>
      <w:sz w:val="22"/>
      <w:szCs w:val="22"/>
      <w:lang w:eastAsia="cs-CZ"/>
    </w:rPr>
  </w:style>
  <w:style w:type="paragraph" w:styleId="Seznamsodrkami2">
    <w:name w:val="List Bullet 2"/>
    <w:basedOn w:val="Normln"/>
    <w:uiPriority w:val="99"/>
    <w:rsid w:val="00413AF4"/>
    <w:pPr>
      <w:numPr>
        <w:ilvl w:val="1"/>
        <w:numId w:val="8"/>
      </w:numPr>
      <w:tabs>
        <w:tab w:val="clear" w:pos="1134"/>
      </w:tabs>
      <w:suppressAutoHyphens w:val="0"/>
      <w:spacing w:before="120" w:after="60"/>
      <w:ind w:left="680" w:hanging="340"/>
      <w:jc w:val="both"/>
    </w:pPr>
    <w:rPr>
      <w:kern w:val="24"/>
      <w:lang w:eastAsia="cs-CZ"/>
    </w:rPr>
  </w:style>
  <w:style w:type="paragraph" w:customStyle="1" w:styleId="bno">
    <w:name w:val="_bno"/>
    <w:basedOn w:val="Normln"/>
    <w:link w:val="bnoChar1"/>
    <w:uiPriority w:val="99"/>
    <w:rsid w:val="00413AF4"/>
    <w:pPr>
      <w:spacing w:after="120" w:line="320" w:lineRule="atLeast"/>
      <w:ind w:left="720"/>
      <w:jc w:val="both"/>
    </w:pPr>
  </w:style>
  <w:style w:type="character" w:customStyle="1" w:styleId="bnoChar1">
    <w:name w:val="_bno Char1"/>
    <w:link w:val="bno"/>
    <w:uiPriority w:val="99"/>
    <w:locked/>
    <w:rsid w:val="00413AF4"/>
    <w:rPr>
      <w:sz w:val="24"/>
      <w:szCs w:val="24"/>
      <w:lang w:eastAsia="ar-SA" w:bidi="ar-SA"/>
    </w:rPr>
  </w:style>
  <w:style w:type="paragraph" w:customStyle="1" w:styleId="Default">
    <w:name w:val="Default"/>
    <w:uiPriority w:val="99"/>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uiPriority w:val="99"/>
    <w:rsid w:val="001A7A91"/>
    <w:pPr>
      <w:keepNext/>
      <w:numPr>
        <w:numId w:val="9"/>
      </w:numPr>
      <w:suppressAutoHyphens w:val="0"/>
      <w:spacing w:before="480" w:line="288" w:lineRule="auto"/>
    </w:pPr>
    <w:rPr>
      <w:rFonts w:ascii="JohnSans Text Pro" w:hAnsi="JohnSans Text Pro" w:cs="JohnSans Text Pro"/>
      <w:b/>
      <w:bCs/>
      <w:caps/>
      <w:lang w:eastAsia="cs-CZ"/>
    </w:rPr>
  </w:style>
  <w:style w:type="paragraph" w:customStyle="1" w:styleId="Cislovani2">
    <w:name w:val="Cislovani 2"/>
    <w:basedOn w:val="Normln"/>
    <w:link w:val="Cislovani2Char"/>
    <w:uiPriority w:val="99"/>
    <w:rsid w:val="001A7A91"/>
    <w:pPr>
      <w:numPr>
        <w:ilvl w:val="1"/>
        <w:numId w:val="9"/>
      </w:numPr>
      <w:tabs>
        <w:tab w:val="left" w:pos="567"/>
      </w:tabs>
      <w:suppressAutoHyphens w:val="0"/>
      <w:spacing w:before="240" w:line="288" w:lineRule="auto"/>
      <w:jc w:val="both"/>
    </w:pPr>
    <w:rPr>
      <w:rFonts w:ascii="JohnSans Text Pro" w:hAnsi="JohnSans Text Pro" w:cs="JohnSans Text Pro"/>
      <w:sz w:val="20"/>
      <w:szCs w:val="20"/>
      <w:lang w:eastAsia="cs-CZ"/>
    </w:rPr>
  </w:style>
  <w:style w:type="character" w:customStyle="1" w:styleId="Cislovani2Char">
    <w:name w:val="Cislovani 2 Char"/>
    <w:link w:val="Cislovani2"/>
    <w:uiPriority w:val="99"/>
    <w:locked/>
    <w:rsid w:val="001A7A91"/>
    <w:rPr>
      <w:rFonts w:ascii="JohnSans Text Pro" w:hAnsi="JohnSans Text Pro" w:cs="JohnSans Text Pro"/>
      <w:sz w:val="20"/>
      <w:szCs w:val="20"/>
    </w:rPr>
  </w:style>
  <w:style w:type="paragraph" w:customStyle="1" w:styleId="Cislovani3">
    <w:name w:val="Cislovani 3"/>
    <w:basedOn w:val="Normln"/>
    <w:uiPriority w:val="99"/>
    <w:rsid w:val="001A7A91"/>
    <w:pPr>
      <w:numPr>
        <w:ilvl w:val="2"/>
        <w:numId w:val="9"/>
      </w:numPr>
      <w:tabs>
        <w:tab w:val="left" w:pos="851"/>
      </w:tabs>
      <w:suppressAutoHyphens w:val="0"/>
      <w:spacing w:before="120" w:line="288" w:lineRule="auto"/>
      <w:jc w:val="both"/>
    </w:pPr>
    <w:rPr>
      <w:rFonts w:ascii="JohnSans Text Pro" w:hAnsi="JohnSans Text Pro" w:cs="JohnSans Text Pro"/>
      <w:sz w:val="20"/>
      <w:szCs w:val="20"/>
      <w:lang w:eastAsia="cs-CZ"/>
    </w:rPr>
  </w:style>
  <w:style w:type="paragraph" w:customStyle="1" w:styleId="Cislovani4">
    <w:name w:val="Cislovani 4"/>
    <w:basedOn w:val="Normln"/>
    <w:uiPriority w:val="99"/>
    <w:rsid w:val="001A7A91"/>
    <w:pPr>
      <w:numPr>
        <w:ilvl w:val="3"/>
        <w:numId w:val="9"/>
      </w:numPr>
      <w:tabs>
        <w:tab w:val="left" w:pos="851"/>
      </w:tabs>
      <w:suppressAutoHyphens w:val="0"/>
      <w:spacing w:before="120" w:line="288" w:lineRule="auto"/>
      <w:ind w:left="0" w:firstLine="0"/>
      <w:jc w:val="both"/>
    </w:pPr>
    <w:rPr>
      <w:rFonts w:ascii="JohnSans Text Pro" w:hAnsi="JohnSans Text Pro" w:cs="JohnSans Text Pro"/>
      <w:sz w:val="20"/>
      <w:szCs w:val="20"/>
      <w:lang w:eastAsia="cs-CZ"/>
    </w:rPr>
  </w:style>
  <w:style w:type="paragraph" w:customStyle="1" w:styleId="Cislovani4text">
    <w:name w:val="Cislovani 4 text"/>
    <w:basedOn w:val="Normln"/>
    <w:uiPriority w:val="99"/>
    <w:rsid w:val="001A7A91"/>
    <w:pPr>
      <w:numPr>
        <w:ilvl w:val="4"/>
        <w:numId w:val="9"/>
      </w:numPr>
      <w:tabs>
        <w:tab w:val="left" w:pos="851"/>
      </w:tabs>
      <w:suppressAutoHyphens w:val="0"/>
      <w:spacing w:line="288" w:lineRule="auto"/>
      <w:ind w:left="851" w:hanging="851"/>
      <w:jc w:val="both"/>
    </w:pPr>
    <w:rPr>
      <w:rFonts w:ascii="JohnSans Text Pro" w:hAnsi="JohnSans Text Pro" w:cs="JohnSans Text Pro"/>
      <w:sz w:val="20"/>
      <w:szCs w:val="20"/>
      <w:lang w:eastAsia="cs-CZ"/>
    </w:rPr>
  </w:style>
  <w:style w:type="paragraph" w:customStyle="1" w:styleId="cislovani">
    <w:name w:val="cislovani"/>
    <w:basedOn w:val="Normln"/>
    <w:uiPriority w:val="99"/>
    <w:rsid w:val="001A7A91"/>
    <w:pPr>
      <w:numPr>
        <w:numId w:val="10"/>
      </w:numPr>
      <w:suppressAutoHyphens w:val="0"/>
      <w:spacing w:after="120" w:line="288" w:lineRule="auto"/>
      <w:jc w:val="both"/>
    </w:pPr>
    <w:rPr>
      <w:rFonts w:ascii="JohnSans Text Pro" w:hAnsi="JohnSans Text Pro" w:cs="JohnSans Text Pro"/>
      <w:sz w:val="20"/>
      <w:szCs w:val="20"/>
      <w:lang w:eastAsia="cs-CZ"/>
    </w:rPr>
  </w:style>
  <w:style w:type="paragraph" w:customStyle="1" w:styleId="CISLOVANI1PRED24ZA12">
    <w:name w:val="CISLOVANI 1 + PRED: 24 ZA: 12"/>
    <w:basedOn w:val="cislovani1"/>
    <w:uiPriority w:val="99"/>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uiPriority w:val="99"/>
    <w:rsid w:val="00AA0245"/>
    <w:pPr>
      <w:spacing w:after="120"/>
    </w:pPr>
    <w:rPr>
      <w:sz w:val="16"/>
      <w:szCs w:val="16"/>
    </w:rPr>
  </w:style>
  <w:style w:type="character" w:customStyle="1" w:styleId="Zkladntext3Char">
    <w:name w:val="Základní text 3 Char"/>
    <w:basedOn w:val="Standardnpsmoodstavce"/>
    <w:link w:val="Zkladntext3"/>
    <w:uiPriority w:val="99"/>
    <w:locked/>
    <w:rsid w:val="00AA0245"/>
    <w:rPr>
      <w:sz w:val="16"/>
      <w:szCs w:val="16"/>
      <w:lang w:eastAsia="ar-SA" w:bidi="ar-SA"/>
    </w:rPr>
  </w:style>
  <w:style w:type="character" w:customStyle="1" w:styleId="OdstavecseseznamemChar">
    <w:name w:val="Odstavec se seznamem Char"/>
    <w:link w:val="Odstavecseseznamem"/>
    <w:uiPriority w:val="99"/>
    <w:locked/>
    <w:rsid w:val="00526F3E"/>
    <w:rPr>
      <w:sz w:val="24"/>
      <w:szCs w:val="24"/>
    </w:rPr>
  </w:style>
  <w:style w:type="character" w:styleId="Odkaznakoment">
    <w:name w:val="annotation reference"/>
    <w:basedOn w:val="Standardnpsmoodstavce"/>
    <w:uiPriority w:val="99"/>
    <w:semiHidden/>
    <w:rsid w:val="00C81497"/>
    <w:rPr>
      <w:sz w:val="16"/>
      <w:szCs w:val="16"/>
    </w:rPr>
  </w:style>
  <w:style w:type="paragraph" w:styleId="Revize">
    <w:name w:val="Revision"/>
    <w:hidden/>
    <w:uiPriority w:val="99"/>
    <w:semiHidden/>
    <w:rsid w:val="0043523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A59"/>
    <w:pPr>
      <w:suppressAutoHyphens/>
    </w:pPr>
    <w:rPr>
      <w:sz w:val="24"/>
      <w:szCs w:val="24"/>
      <w:lang w:eastAsia="ar-SA"/>
    </w:rPr>
  </w:style>
  <w:style w:type="paragraph" w:styleId="Nadpis1">
    <w:name w:val="heading 1"/>
    <w:basedOn w:val="Nadpis2"/>
    <w:next w:val="Normln"/>
    <w:link w:val="Nadpis1Char"/>
    <w:uiPriority w:val="99"/>
    <w:qFormat/>
    <w:rsid w:val="00F8495A"/>
    <w:pPr>
      <w:numPr>
        <w:ilvl w:val="0"/>
      </w:numPr>
      <w:pBdr>
        <w:bottom w:val="single" w:sz="4" w:space="1" w:color="000000"/>
      </w:pBdr>
      <w:outlineLvl w:val="0"/>
    </w:pPr>
  </w:style>
  <w:style w:type="paragraph" w:styleId="Nadpis2">
    <w:name w:val="heading 2"/>
    <w:basedOn w:val="Normln"/>
    <w:next w:val="Normln"/>
    <w:link w:val="Nadpis2Char"/>
    <w:uiPriority w:val="99"/>
    <w:qFormat/>
    <w:rsid w:val="00E84A3D"/>
    <w:pPr>
      <w:keepNext/>
      <w:numPr>
        <w:ilvl w:val="1"/>
        <w:numId w:val="6"/>
      </w:numPr>
      <w:spacing w:before="240" w:after="60"/>
      <w:outlineLvl w:val="1"/>
    </w:pPr>
    <w:rPr>
      <w:b/>
      <w:bCs/>
    </w:rPr>
  </w:style>
  <w:style w:type="paragraph" w:styleId="Nadpis3">
    <w:name w:val="heading 3"/>
    <w:basedOn w:val="Normln"/>
    <w:next w:val="Normln"/>
    <w:link w:val="Nadpis3Char"/>
    <w:uiPriority w:val="99"/>
    <w:qFormat/>
    <w:rsid w:val="00777784"/>
    <w:pPr>
      <w:keepNext/>
      <w:numPr>
        <w:ilvl w:val="2"/>
        <w:numId w:val="6"/>
      </w:numPr>
      <w:spacing w:before="240" w:after="60"/>
      <w:outlineLvl w:val="2"/>
    </w:pPr>
    <w:rPr>
      <w:b/>
      <w:bCs/>
    </w:rPr>
  </w:style>
  <w:style w:type="paragraph" w:styleId="Nadpis4">
    <w:name w:val="heading 4"/>
    <w:basedOn w:val="Normln"/>
    <w:next w:val="Normln"/>
    <w:link w:val="Nadpis4Char"/>
    <w:uiPriority w:val="99"/>
    <w:qFormat/>
    <w:rsid w:val="00360EEF"/>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b/>
      <w:bCs/>
      <w:sz w:val="24"/>
      <w:szCs w:val="24"/>
      <w:lang w:eastAsia="ar-SA"/>
    </w:rPr>
  </w:style>
  <w:style w:type="character" w:customStyle="1" w:styleId="Nadpis2Char">
    <w:name w:val="Nadpis 2 Char"/>
    <w:basedOn w:val="Standardnpsmoodstavce"/>
    <w:link w:val="Nadpis2"/>
    <w:uiPriority w:val="99"/>
    <w:locked/>
    <w:rsid w:val="00602AC6"/>
    <w:rPr>
      <w:b/>
      <w:bCs/>
      <w:sz w:val="24"/>
      <w:szCs w:val="24"/>
      <w:lang w:eastAsia="ar-SA"/>
    </w:rPr>
  </w:style>
  <w:style w:type="character" w:customStyle="1" w:styleId="Nadpis3Char">
    <w:name w:val="Nadpis 3 Char"/>
    <w:basedOn w:val="Standardnpsmoodstavce"/>
    <w:link w:val="Nadpis3"/>
    <w:uiPriority w:val="99"/>
    <w:locked/>
    <w:rPr>
      <w:b/>
      <w:bCs/>
      <w:sz w:val="24"/>
      <w:szCs w:val="24"/>
      <w:lang w:eastAsia="ar-SA"/>
    </w:rPr>
  </w:style>
  <w:style w:type="character" w:customStyle="1" w:styleId="Nadpis4Char">
    <w:name w:val="Nadpis 4 Char"/>
    <w:basedOn w:val="Standardnpsmoodstavce"/>
    <w:link w:val="Nadpis4"/>
    <w:uiPriority w:val="99"/>
    <w:semiHidden/>
    <w:locked/>
    <w:rPr>
      <w:rFonts w:ascii="Calibri" w:hAnsi="Calibri" w:cs="Calibri"/>
      <w:b/>
      <w:bCs/>
      <w:sz w:val="28"/>
      <w:szCs w:val="28"/>
      <w:lang w:eastAsia="ar-SA" w:bidi="ar-SA"/>
    </w:rPr>
  </w:style>
  <w:style w:type="character" w:customStyle="1" w:styleId="WW8Num3z0">
    <w:name w:val="WW8Num3z0"/>
    <w:uiPriority w:val="99"/>
    <w:rsid w:val="00360EEF"/>
    <w:rPr>
      <w:rFonts w:ascii="Times New Roman" w:hAnsi="Times New Roman" w:cs="Times New Roman"/>
    </w:rPr>
  </w:style>
  <w:style w:type="character" w:customStyle="1" w:styleId="WW8Num4z0">
    <w:name w:val="WW8Num4z0"/>
    <w:uiPriority w:val="99"/>
    <w:rsid w:val="00360EEF"/>
    <w:rPr>
      <w:b/>
      <w:bCs/>
    </w:rPr>
  </w:style>
  <w:style w:type="character" w:customStyle="1" w:styleId="WW8Num5z0">
    <w:name w:val="WW8Num5z0"/>
    <w:uiPriority w:val="99"/>
    <w:rsid w:val="00360EEF"/>
    <w:rPr>
      <w:rFonts w:ascii="Symbol" w:hAnsi="Symbol" w:cs="Symbol"/>
    </w:rPr>
  </w:style>
  <w:style w:type="character" w:customStyle="1" w:styleId="WW8Num7z0">
    <w:name w:val="WW8Num7z0"/>
    <w:uiPriority w:val="99"/>
    <w:rsid w:val="00360EEF"/>
    <w:rPr>
      <w:rFonts w:ascii="Symbol" w:hAnsi="Symbol" w:cs="Symbol"/>
    </w:rPr>
  </w:style>
  <w:style w:type="character" w:customStyle="1" w:styleId="WW8Num9z1">
    <w:name w:val="WW8Num9z1"/>
    <w:uiPriority w:val="99"/>
    <w:rsid w:val="00360EEF"/>
    <w:rPr>
      <w:rFonts w:ascii="Symbol" w:hAnsi="Symbol" w:cs="Symbol"/>
    </w:rPr>
  </w:style>
  <w:style w:type="character" w:customStyle="1" w:styleId="WW8Num10z0">
    <w:name w:val="WW8Num10z0"/>
    <w:uiPriority w:val="99"/>
    <w:rsid w:val="00360EEF"/>
    <w:rPr>
      <w:rFonts w:ascii="Symbol" w:hAnsi="Symbol" w:cs="Symbol"/>
    </w:rPr>
  </w:style>
  <w:style w:type="character" w:customStyle="1" w:styleId="WW8Num11z0">
    <w:name w:val="WW8Num11z0"/>
    <w:uiPriority w:val="99"/>
    <w:rsid w:val="00360EEF"/>
    <w:rPr>
      <w:rFonts w:ascii="Symbol" w:hAnsi="Symbol" w:cs="Symbol"/>
    </w:rPr>
  </w:style>
  <w:style w:type="character" w:customStyle="1" w:styleId="WW8Num12z0">
    <w:name w:val="WW8Num12z0"/>
    <w:uiPriority w:val="99"/>
    <w:rsid w:val="00360EEF"/>
    <w:rPr>
      <w:rFonts w:ascii="Symbol" w:hAnsi="Symbol" w:cs="Symbol"/>
    </w:rPr>
  </w:style>
  <w:style w:type="character" w:customStyle="1" w:styleId="WW8Num13z0">
    <w:name w:val="WW8Num13z0"/>
    <w:uiPriority w:val="99"/>
    <w:rsid w:val="00360EEF"/>
    <w:rPr>
      <w:b/>
      <w:bCs/>
    </w:rPr>
  </w:style>
  <w:style w:type="character" w:customStyle="1" w:styleId="WW8Num14z0">
    <w:name w:val="WW8Num14z0"/>
    <w:uiPriority w:val="99"/>
    <w:rsid w:val="00360EEF"/>
  </w:style>
  <w:style w:type="character" w:customStyle="1" w:styleId="WW8Num15z0">
    <w:name w:val="WW8Num15z0"/>
    <w:uiPriority w:val="99"/>
    <w:rsid w:val="00360EEF"/>
    <w:rPr>
      <w:rFonts w:ascii="Symbol" w:hAnsi="Symbol" w:cs="Symbol"/>
    </w:rPr>
  </w:style>
  <w:style w:type="character" w:customStyle="1" w:styleId="WW8Num16z0">
    <w:name w:val="WW8Num16z0"/>
    <w:uiPriority w:val="99"/>
    <w:rsid w:val="00360EEF"/>
    <w:rPr>
      <w:rFonts w:ascii="Symbol" w:hAnsi="Symbol" w:cs="Symbol"/>
    </w:rPr>
  </w:style>
  <w:style w:type="character" w:customStyle="1" w:styleId="WW8Num17z2">
    <w:name w:val="WW8Num17z2"/>
    <w:uiPriority w:val="99"/>
    <w:rsid w:val="00360EEF"/>
  </w:style>
  <w:style w:type="character" w:customStyle="1" w:styleId="WW8Num17z7">
    <w:name w:val="WW8Num17z7"/>
    <w:uiPriority w:val="99"/>
    <w:rsid w:val="00360EEF"/>
    <w:rPr>
      <w:rFonts w:ascii="Times New Roman" w:hAnsi="Times New Roman" w:cs="Times New Roman"/>
    </w:rPr>
  </w:style>
  <w:style w:type="character" w:customStyle="1" w:styleId="WW8Num18z0">
    <w:name w:val="WW8Num18z0"/>
    <w:uiPriority w:val="99"/>
    <w:rsid w:val="00360EEF"/>
    <w:rPr>
      <w:rFonts w:ascii="Times New Roman" w:hAnsi="Times New Roman" w:cs="Times New Roman"/>
    </w:rPr>
  </w:style>
  <w:style w:type="character" w:customStyle="1" w:styleId="WW8Num19z0">
    <w:name w:val="WW8Num19z0"/>
    <w:uiPriority w:val="99"/>
    <w:rsid w:val="00360EEF"/>
    <w:rPr>
      <w:rFonts w:ascii="Times New Roman" w:hAnsi="Times New Roman" w:cs="Times New Roman"/>
    </w:rPr>
  </w:style>
  <w:style w:type="character" w:customStyle="1" w:styleId="WW8Num20z0">
    <w:name w:val="WW8Num20z0"/>
    <w:uiPriority w:val="99"/>
    <w:rsid w:val="00360EEF"/>
    <w:rPr>
      <w:rFonts w:ascii="Symbol" w:hAnsi="Symbol" w:cs="Symbol"/>
    </w:rPr>
  </w:style>
  <w:style w:type="character" w:customStyle="1" w:styleId="WW8Num21z0">
    <w:name w:val="WW8Num21z0"/>
    <w:uiPriority w:val="99"/>
    <w:rsid w:val="00360EEF"/>
    <w:rPr>
      <w:rFonts w:ascii="Symbol" w:hAnsi="Symbol" w:cs="Symbol"/>
    </w:rPr>
  </w:style>
  <w:style w:type="character" w:customStyle="1" w:styleId="WW8Num22z0">
    <w:name w:val="WW8Num22z0"/>
    <w:uiPriority w:val="99"/>
    <w:rsid w:val="00360EEF"/>
    <w:rPr>
      <w:rFonts w:ascii="Symbol" w:hAnsi="Symbol" w:cs="Symbol"/>
    </w:rPr>
  </w:style>
  <w:style w:type="character" w:customStyle="1" w:styleId="WW8Num23z0">
    <w:name w:val="WW8Num23z0"/>
    <w:uiPriority w:val="99"/>
    <w:rsid w:val="00360EEF"/>
    <w:rPr>
      <w:rFonts w:ascii="Symbol" w:hAnsi="Symbol" w:cs="Symbol"/>
    </w:rPr>
  </w:style>
  <w:style w:type="character" w:customStyle="1" w:styleId="WW8Num24z0">
    <w:name w:val="WW8Num24z0"/>
    <w:uiPriority w:val="99"/>
    <w:rsid w:val="00360EEF"/>
    <w:rPr>
      <w:rFonts w:ascii="Times New Roman" w:hAnsi="Times New Roman" w:cs="Times New Roman"/>
    </w:rPr>
  </w:style>
  <w:style w:type="character" w:customStyle="1" w:styleId="WW8Num25z0">
    <w:name w:val="WW8Num25z0"/>
    <w:uiPriority w:val="99"/>
    <w:rsid w:val="00360EEF"/>
    <w:rPr>
      <w:rFonts w:ascii="Courier New" w:hAnsi="Courier New" w:cs="Courier New"/>
    </w:rPr>
  </w:style>
  <w:style w:type="character" w:customStyle="1" w:styleId="WW8Num26z0">
    <w:name w:val="WW8Num26z0"/>
    <w:uiPriority w:val="99"/>
    <w:rsid w:val="00360EEF"/>
    <w:rPr>
      <w:rFonts w:ascii="Symbol" w:hAnsi="Symbol" w:cs="Symbol"/>
    </w:rPr>
  </w:style>
  <w:style w:type="character" w:customStyle="1" w:styleId="WW8Num26z2">
    <w:name w:val="WW8Num26z2"/>
    <w:uiPriority w:val="99"/>
    <w:rsid w:val="00360EEF"/>
    <w:rPr>
      <w:rFonts w:ascii="Wingdings" w:hAnsi="Wingdings" w:cs="Wingdings"/>
    </w:rPr>
  </w:style>
  <w:style w:type="character" w:customStyle="1" w:styleId="WW8Num26z3">
    <w:name w:val="WW8Num26z3"/>
    <w:uiPriority w:val="99"/>
    <w:rsid w:val="00360EEF"/>
    <w:rPr>
      <w:rFonts w:ascii="Symbol" w:hAnsi="Symbol" w:cs="Symbol"/>
    </w:rPr>
  </w:style>
  <w:style w:type="character" w:customStyle="1" w:styleId="WW8Num26z4">
    <w:name w:val="WW8Num26z4"/>
    <w:uiPriority w:val="99"/>
    <w:rsid w:val="00360EEF"/>
    <w:rPr>
      <w:rFonts w:ascii="Courier New" w:hAnsi="Courier New" w:cs="Courier New"/>
    </w:rPr>
  </w:style>
  <w:style w:type="character" w:customStyle="1" w:styleId="WW8Num27z0">
    <w:name w:val="WW8Num27z0"/>
    <w:uiPriority w:val="99"/>
    <w:rsid w:val="00360EEF"/>
    <w:rPr>
      <w:rFonts w:ascii="Symbol" w:hAnsi="Symbol" w:cs="Symbol"/>
    </w:rPr>
  </w:style>
  <w:style w:type="character" w:customStyle="1" w:styleId="WW8Num28z0">
    <w:name w:val="WW8Num28z0"/>
    <w:uiPriority w:val="99"/>
    <w:rsid w:val="00360EEF"/>
    <w:rPr>
      <w:rFonts w:ascii="Symbol" w:hAnsi="Symbol" w:cs="Symbol"/>
    </w:rPr>
  </w:style>
  <w:style w:type="character" w:customStyle="1" w:styleId="Absatz-Standardschriftart">
    <w:name w:val="Absatz-Standardschriftart"/>
    <w:uiPriority w:val="99"/>
    <w:rsid w:val="00360EEF"/>
  </w:style>
  <w:style w:type="character" w:customStyle="1" w:styleId="WW8Num2z0">
    <w:name w:val="WW8Num2z0"/>
    <w:uiPriority w:val="99"/>
    <w:rsid w:val="00360EEF"/>
    <w:rPr>
      <w:rFonts w:ascii="Times New Roman" w:hAnsi="Times New Roman" w:cs="Times New Roman"/>
    </w:rPr>
  </w:style>
  <w:style w:type="character" w:customStyle="1" w:styleId="WW8Num2z1">
    <w:name w:val="WW8Num2z1"/>
    <w:uiPriority w:val="99"/>
    <w:rsid w:val="00360EEF"/>
    <w:rPr>
      <w:rFonts w:ascii="Courier New" w:hAnsi="Courier New" w:cs="Courier New"/>
    </w:rPr>
  </w:style>
  <w:style w:type="character" w:customStyle="1" w:styleId="WW8Num2z2">
    <w:name w:val="WW8Num2z2"/>
    <w:uiPriority w:val="99"/>
    <w:rsid w:val="00360EEF"/>
    <w:rPr>
      <w:rFonts w:ascii="Wingdings" w:hAnsi="Wingdings" w:cs="Wingdings"/>
    </w:rPr>
  </w:style>
  <w:style w:type="character" w:customStyle="1" w:styleId="WW8Num2z3">
    <w:name w:val="WW8Num2z3"/>
    <w:uiPriority w:val="99"/>
    <w:rsid w:val="00360EEF"/>
    <w:rPr>
      <w:rFonts w:ascii="Symbol" w:hAnsi="Symbol" w:cs="Symbol"/>
    </w:rPr>
  </w:style>
  <w:style w:type="character" w:customStyle="1" w:styleId="WW8Num5z1">
    <w:name w:val="WW8Num5z1"/>
    <w:uiPriority w:val="99"/>
    <w:rsid w:val="00360EEF"/>
    <w:rPr>
      <w:rFonts w:ascii="Courier New" w:hAnsi="Courier New" w:cs="Courier New"/>
    </w:rPr>
  </w:style>
  <w:style w:type="character" w:customStyle="1" w:styleId="WW8Num5z2">
    <w:name w:val="WW8Num5z2"/>
    <w:uiPriority w:val="99"/>
    <w:rsid w:val="00360EEF"/>
    <w:rPr>
      <w:rFonts w:ascii="Wingdings" w:hAnsi="Wingdings" w:cs="Wingdings"/>
    </w:rPr>
  </w:style>
  <w:style w:type="character" w:customStyle="1" w:styleId="WW8Num7z1">
    <w:name w:val="WW8Num7z1"/>
    <w:uiPriority w:val="99"/>
    <w:rsid w:val="00360EEF"/>
    <w:rPr>
      <w:rFonts w:ascii="Courier New" w:hAnsi="Courier New" w:cs="Courier New"/>
    </w:rPr>
  </w:style>
  <w:style w:type="character" w:customStyle="1" w:styleId="WW8Num7z2">
    <w:name w:val="WW8Num7z2"/>
    <w:uiPriority w:val="99"/>
    <w:rsid w:val="00360EEF"/>
    <w:rPr>
      <w:rFonts w:ascii="Wingdings" w:hAnsi="Wingdings" w:cs="Wingdings"/>
    </w:rPr>
  </w:style>
  <w:style w:type="character" w:customStyle="1" w:styleId="WW8Num10z1">
    <w:name w:val="WW8Num10z1"/>
    <w:uiPriority w:val="99"/>
    <w:rsid w:val="00360EEF"/>
    <w:rPr>
      <w:rFonts w:ascii="Courier New" w:hAnsi="Courier New" w:cs="Courier New"/>
    </w:rPr>
  </w:style>
  <w:style w:type="character" w:customStyle="1" w:styleId="WW8Num10z2">
    <w:name w:val="WW8Num10z2"/>
    <w:uiPriority w:val="99"/>
    <w:rsid w:val="00360EEF"/>
    <w:rPr>
      <w:rFonts w:ascii="Wingdings" w:hAnsi="Wingdings" w:cs="Wingdings"/>
    </w:rPr>
  </w:style>
  <w:style w:type="character" w:customStyle="1" w:styleId="WW8Num11z1">
    <w:name w:val="WW8Num11z1"/>
    <w:uiPriority w:val="99"/>
    <w:rsid w:val="00360EEF"/>
    <w:rPr>
      <w:rFonts w:ascii="Courier New" w:hAnsi="Courier New" w:cs="Courier New"/>
    </w:rPr>
  </w:style>
  <w:style w:type="character" w:customStyle="1" w:styleId="WW8Num11z2">
    <w:name w:val="WW8Num11z2"/>
    <w:uiPriority w:val="99"/>
    <w:rsid w:val="00360EEF"/>
    <w:rPr>
      <w:rFonts w:ascii="Wingdings" w:hAnsi="Wingdings" w:cs="Wingdings"/>
    </w:rPr>
  </w:style>
  <w:style w:type="character" w:customStyle="1" w:styleId="WW8Num12z1">
    <w:name w:val="WW8Num12z1"/>
    <w:uiPriority w:val="99"/>
    <w:rsid w:val="00360EEF"/>
    <w:rPr>
      <w:rFonts w:ascii="Courier New" w:hAnsi="Courier New" w:cs="Courier New"/>
    </w:rPr>
  </w:style>
  <w:style w:type="character" w:customStyle="1" w:styleId="WW8Num12z2">
    <w:name w:val="WW8Num12z2"/>
    <w:uiPriority w:val="99"/>
    <w:rsid w:val="00360EEF"/>
    <w:rPr>
      <w:rFonts w:ascii="Wingdings" w:hAnsi="Wingdings" w:cs="Wingdings"/>
    </w:rPr>
  </w:style>
  <w:style w:type="character" w:customStyle="1" w:styleId="WW8Num15z1">
    <w:name w:val="WW8Num15z1"/>
    <w:uiPriority w:val="99"/>
    <w:rsid w:val="00360EEF"/>
    <w:rPr>
      <w:rFonts w:ascii="Courier New" w:hAnsi="Courier New" w:cs="Courier New"/>
    </w:rPr>
  </w:style>
  <w:style w:type="character" w:customStyle="1" w:styleId="WW8Num15z2">
    <w:name w:val="WW8Num15z2"/>
    <w:uiPriority w:val="99"/>
    <w:rsid w:val="00360EEF"/>
    <w:rPr>
      <w:rFonts w:ascii="Wingdings" w:hAnsi="Wingdings" w:cs="Wingdings"/>
    </w:rPr>
  </w:style>
  <w:style w:type="character" w:customStyle="1" w:styleId="WW8Num16z1">
    <w:name w:val="WW8Num16z1"/>
    <w:uiPriority w:val="99"/>
    <w:rsid w:val="00360EEF"/>
    <w:rPr>
      <w:rFonts w:ascii="Courier New" w:hAnsi="Courier New" w:cs="Courier New"/>
    </w:rPr>
  </w:style>
  <w:style w:type="character" w:customStyle="1" w:styleId="WW8Num16z2">
    <w:name w:val="WW8Num16z2"/>
    <w:uiPriority w:val="99"/>
    <w:rsid w:val="00360EEF"/>
    <w:rPr>
      <w:rFonts w:ascii="Wingdings" w:hAnsi="Wingdings" w:cs="Wingdings"/>
    </w:rPr>
  </w:style>
  <w:style w:type="character" w:customStyle="1" w:styleId="WW8Num18z1">
    <w:name w:val="WW8Num18z1"/>
    <w:uiPriority w:val="99"/>
    <w:rsid w:val="00360EEF"/>
    <w:rPr>
      <w:rFonts w:ascii="Courier New" w:hAnsi="Courier New" w:cs="Courier New"/>
    </w:rPr>
  </w:style>
  <w:style w:type="character" w:customStyle="1" w:styleId="WW8Num18z2">
    <w:name w:val="WW8Num18z2"/>
    <w:uiPriority w:val="99"/>
    <w:rsid w:val="00360EEF"/>
    <w:rPr>
      <w:rFonts w:ascii="Wingdings" w:hAnsi="Wingdings" w:cs="Wingdings"/>
    </w:rPr>
  </w:style>
  <w:style w:type="character" w:customStyle="1" w:styleId="WW8Num18z3">
    <w:name w:val="WW8Num18z3"/>
    <w:uiPriority w:val="99"/>
    <w:rsid w:val="00360EEF"/>
    <w:rPr>
      <w:rFonts w:ascii="Symbol" w:hAnsi="Symbol" w:cs="Symbol"/>
    </w:rPr>
  </w:style>
  <w:style w:type="character" w:customStyle="1" w:styleId="WW8Num20z1">
    <w:name w:val="WW8Num20z1"/>
    <w:uiPriority w:val="99"/>
    <w:rsid w:val="00360EEF"/>
    <w:rPr>
      <w:rFonts w:ascii="Courier New" w:hAnsi="Courier New" w:cs="Courier New"/>
    </w:rPr>
  </w:style>
  <w:style w:type="character" w:customStyle="1" w:styleId="WW8Num20z2">
    <w:name w:val="WW8Num20z2"/>
    <w:uiPriority w:val="99"/>
    <w:rsid w:val="00360EEF"/>
    <w:rPr>
      <w:rFonts w:ascii="Wingdings" w:hAnsi="Wingdings" w:cs="Wingdings"/>
    </w:rPr>
  </w:style>
  <w:style w:type="character" w:customStyle="1" w:styleId="WW8Num21z1">
    <w:name w:val="WW8Num21z1"/>
    <w:uiPriority w:val="99"/>
    <w:rsid w:val="00360EEF"/>
    <w:rPr>
      <w:rFonts w:ascii="Courier New" w:hAnsi="Courier New" w:cs="Courier New"/>
    </w:rPr>
  </w:style>
  <w:style w:type="character" w:customStyle="1" w:styleId="WW8Num21z2">
    <w:name w:val="WW8Num21z2"/>
    <w:uiPriority w:val="99"/>
    <w:rsid w:val="00360EEF"/>
    <w:rPr>
      <w:rFonts w:ascii="Wingdings" w:hAnsi="Wingdings" w:cs="Wingdings"/>
    </w:rPr>
  </w:style>
  <w:style w:type="character" w:customStyle="1" w:styleId="WW8Num22z2">
    <w:name w:val="WW8Num22z2"/>
    <w:uiPriority w:val="99"/>
    <w:rsid w:val="00360EEF"/>
  </w:style>
  <w:style w:type="character" w:customStyle="1" w:styleId="WW8Num22z7">
    <w:name w:val="WW8Num22z7"/>
    <w:uiPriority w:val="99"/>
    <w:rsid w:val="00360EEF"/>
    <w:rPr>
      <w:rFonts w:ascii="Times New Roman" w:hAnsi="Times New Roman" w:cs="Times New Roman"/>
    </w:rPr>
  </w:style>
  <w:style w:type="character" w:customStyle="1" w:styleId="WW8Num23z1">
    <w:name w:val="WW8Num23z1"/>
    <w:uiPriority w:val="99"/>
    <w:rsid w:val="00360EEF"/>
    <w:rPr>
      <w:rFonts w:ascii="Courier New" w:hAnsi="Courier New" w:cs="Courier New"/>
    </w:rPr>
  </w:style>
  <w:style w:type="character" w:customStyle="1" w:styleId="WW8Num23z2">
    <w:name w:val="WW8Num23z2"/>
    <w:uiPriority w:val="99"/>
    <w:rsid w:val="00360EEF"/>
    <w:rPr>
      <w:rFonts w:ascii="Wingdings" w:hAnsi="Wingdings" w:cs="Wingdings"/>
    </w:rPr>
  </w:style>
  <w:style w:type="character" w:customStyle="1" w:styleId="WW8Num24z2">
    <w:name w:val="WW8Num24z2"/>
    <w:uiPriority w:val="99"/>
    <w:rsid w:val="00360EEF"/>
    <w:rPr>
      <w:rFonts w:ascii="Wingdings" w:hAnsi="Wingdings" w:cs="Wingdings"/>
    </w:rPr>
  </w:style>
  <w:style w:type="character" w:customStyle="1" w:styleId="WW8Num24z3">
    <w:name w:val="WW8Num24z3"/>
    <w:uiPriority w:val="99"/>
    <w:rsid w:val="00360EEF"/>
    <w:rPr>
      <w:rFonts w:ascii="Symbol" w:hAnsi="Symbol" w:cs="Symbol"/>
    </w:rPr>
  </w:style>
  <w:style w:type="character" w:customStyle="1" w:styleId="WW8Num24z4">
    <w:name w:val="WW8Num24z4"/>
    <w:uiPriority w:val="99"/>
    <w:rsid w:val="00360EEF"/>
    <w:rPr>
      <w:rFonts w:ascii="Courier New" w:hAnsi="Courier New" w:cs="Courier New"/>
    </w:rPr>
  </w:style>
  <w:style w:type="character" w:customStyle="1" w:styleId="WW8Num25z2">
    <w:name w:val="WW8Num25z2"/>
    <w:uiPriority w:val="99"/>
    <w:rsid w:val="00360EEF"/>
    <w:rPr>
      <w:rFonts w:ascii="Wingdings" w:hAnsi="Wingdings" w:cs="Wingdings"/>
    </w:rPr>
  </w:style>
  <w:style w:type="character" w:customStyle="1" w:styleId="WW8Num25z3">
    <w:name w:val="WW8Num25z3"/>
    <w:uiPriority w:val="99"/>
    <w:rsid w:val="00360EEF"/>
    <w:rPr>
      <w:rFonts w:ascii="Symbol" w:hAnsi="Symbol" w:cs="Symbol"/>
    </w:rPr>
  </w:style>
  <w:style w:type="character" w:customStyle="1" w:styleId="WW8Num26z1">
    <w:name w:val="WW8Num26z1"/>
    <w:uiPriority w:val="99"/>
    <w:rsid w:val="00360EEF"/>
    <w:rPr>
      <w:rFonts w:ascii="Courier New" w:hAnsi="Courier New" w:cs="Courier New"/>
    </w:rPr>
  </w:style>
  <w:style w:type="character" w:customStyle="1" w:styleId="WW8Num27z1">
    <w:name w:val="WW8Num27z1"/>
    <w:uiPriority w:val="99"/>
    <w:rsid w:val="00360EEF"/>
    <w:rPr>
      <w:rFonts w:ascii="Courier New" w:hAnsi="Courier New" w:cs="Courier New"/>
    </w:rPr>
  </w:style>
  <w:style w:type="character" w:customStyle="1" w:styleId="WW8Num27z2">
    <w:name w:val="WW8Num27z2"/>
    <w:uiPriority w:val="99"/>
    <w:rsid w:val="00360EEF"/>
    <w:rPr>
      <w:rFonts w:ascii="Wingdings" w:hAnsi="Wingdings" w:cs="Wingdings"/>
    </w:rPr>
  </w:style>
  <w:style w:type="character" w:customStyle="1" w:styleId="WW8Num28z1">
    <w:name w:val="WW8Num28z1"/>
    <w:uiPriority w:val="99"/>
    <w:rsid w:val="00360EEF"/>
    <w:rPr>
      <w:rFonts w:ascii="Courier New" w:hAnsi="Courier New" w:cs="Courier New"/>
    </w:rPr>
  </w:style>
  <w:style w:type="character" w:customStyle="1" w:styleId="WW8Num28z2">
    <w:name w:val="WW8Num28z2"/>
    <w:uiPriority w:val="99"/>
    <w:rsid w:val="00360EEF"/>
    <w:rPr>
      <w:rFonts w:ascii="Wingdings" w:hAnsi="Wingdings" w:cs="Wingdings"/>
    </w:rPr>
  </w:style>
  <w:style w:type="character" w:customStyle="1" w:styleId="WW8Num29z0">
    <w:name w:val="WW8Num29z0"/>
    <w:uiPriority w:val="99"/>
    <w:rsid w:val="00360EEF"/>
    <w:rPr>
      <w:rFonts w:ascii="Symbol" w:hAnsi="Symbol" w:cs="Symbol"/>
    </w:rPr>
  </w:style>
  <w:style w:type="character" w:customStyle="1" w:styleId="WW8Num29z1">
    <w:name w:val="WW8Num29z1"/>
    <w:uiPriority w:val="99"/>
    <w:rsid w:val="00360EEF"/>
    <w:rPr>
      <w:rFonts w:ascii="Courier New" w:hAnsi="Courier New" w:cs="Courier New"/>
    </w:rPr>
  </w:style>
  <w:style w:type="character" w:customStyle="1" w:styleId="WW8Num29z2">
    <w:name w:val="WW8Num29z2"/>
    <w:uiPriority w:val="99"/>
    <w:rsid w:val="00360EEF"/>
    <w:rPr>
      <w:rFonts w:ascii="Wingdings" w:hAnsi="Wingdings" w:cs="Wingdings"/>
    </w:rPr>
  </w:style>
  <w:style w:type="character" w:customStyle="1" w:styleId="WW8Num30z0">
    <w:name w:val="WW8Num30z0"/>
    <w:uiPriority w:val="99"/>
    <w:rsid w:val="00360EEF"/>
    <w:rPr>
      <w:rFonts w:ascii="Symbol" w:hAnsi="Symbol" w:cs="Symbol"/>
    </w:rPr>
  </w:style>
  <w:style w:type="character" w:customStyle="1" w:styleId="WW8Num30z1">
    <w:name w:val="WW8Num30z1"/>
    <w:uiPriority w:val="99"/>
    <w:rsid w:val="00360EEF"/>
    <w:rPr>
      <w:rFonts w:ascii="Courier New" w:hAnsi="Courier New" w:cs="Courier New"/>
    </w:rPr>
  </w:style>
  <w:style w:type="character" w:customStyle="1" w:styleId="WW8Num30z2">
    <w:name w:val="WW8Num30z2"/>
    <w:uiPriority w:val="99"/>
    <w:rsid w:val="00360EEF"/>
    <w:rPr>
      <w:rFonts w:ascii="Wingdings" w:hAnsi="Wingdings" w:cs="Wingdings"/>
    </w:rPr>
  </w:style>
  <w:style w:type="character" w:customStyle="1" w:styleId="WW8Num31z0">
    <w:name w:val="WW8Num31z0"/>
    <w:uiPriority w:val="99"/>
    <w:rsid w:val="00360EEF"/>
    <w:rPr>
      <w:rFonts w:ascii="Times New Roman" w:hAnsi="Times New Roman" w:cs="Times New Roman"/>
    </w:rPr>
  </w:style>
  <w:style w:type="character" w:customStyle="1" w:styleId="WW8Num31z2">
    <w:name w:val="WW8Num31z2"/>
    <w:uiPriority w:val="99"/>
    <w:rsid w:val="00360EEF"/>
    <w:rPr>
      <w:rFonts w:ascii="Wingdings" w:hAnsi="Wingdings" w:cs="Wingdings"/>
    </w:rPr>
  </w:style>
  <w:style w:type="character" w:customStyle="1" w:styleId="WW8Num31z3">
    <w:name w:val="WW8Num31z3"/>
    <w:uiPriority w:val="99"/>
    <w:rsid w:val="00360EEF"/>
    <w:rPr>
      <w:rFonts w:ascii="Symbol" w:hAnsi="Symbol" w:cs="Symbol"/>
    </w:rPr>
  </w:style>
  <w:style w:type="character" w:customStyle="1" w:styleId="WW8Num31z4">
    <w:name w:val="WW8Num31z4"/>
    <w:uiPriority w:val="99"/>
    <w:rsid w:val="00360EEF"/>
    <w:rPr>
      <w:rFonts w:ascii="Courier New" w:hAnsi="Courier New" w:cs="Courier New"/>
    </w:rPr>
  </w:style>
  <w:style w:type="character" w:customStyle="1" w:styleId="WW8Num32z0">
    <w:name w:val="WW8Num32z0"/>
    <w:uiPriority w:val="99"/>
    <w:rsid w:val="00360EEF"/>
    <w:rPr>
      <w:rFonts w:ascii="Wingdings" w:hAnsi="Wingdings" w:cs="Wingdings"/>
    </w:rPr>
  </w:style>
  <w:style w:type="character" w:customStyle="1" w:styleId="WW8Num32z1">
    <w:name w:val="WW8Num32z1"/>
    <w:uiPriority w:val="99"/>
    <w:rsid w:val="00360EEF"/>
    <w:rPr>
      <w:rFonts w:ascii="Courier New" w:hAnsi="Courier New" w:cs="Courier New"/>
    </w:rPr>
  </w:style>
  <w:style w:type="character" w:customStyle="1" w:styleId="WW8Num32z3">
    <w:name w:val="WW8Num32z3"/>
    <w:uiPriority w:val="99"/>
    <w:rsid w:val="00360EEF"/>
    <w:rPr>
      <w:rFonts w:ascii="Symbol" w:hAnsi="Symbol" w:cs="Symbol"/>
    </w:rPr>
  </w:style>
  <w:style w:type="character" w:customStyle="1" w:styleId="WW8Num33z0">
    <w:name w:val="WW8Num33z0"/>
    <w:uiPriority w:val="99"/>
    <w:rsid w:val="00360EEF"/>
    <w:rPr>
      <w:rFonts w:ascii="Symbol" w:hAnsi="Symbol" w:cs="Symbol"/>
    </w:rPr>
  </w:style>
  <w:style w:type="character" w:customStyle="1" w:styleId="WW8Num33z1">
    <w:name w:val="WW8Num33z1"/>
    <w:uiPriority w:val="99"/>
    <w:rsid w:val="00360EEF"/>
    <w:rPr>
      <w:rFonts w:ascii="Courier New" w:hAnsi="Courier New" w:cs="Courier New"/>
    </w:rPr>
  </w:style>
  <w:style w:type="character" w:customStyle="1" w:styleId="WW8Num33z2">
    <w:name w:val="WW8Num33z2"/>
    <w:uiPriority w:val="99"/>
    <w:rsid w:val="00360EEF"/>
    <w:rPr>
      <w:rFonts w:ascii="Wingdings" w:hAnsi="Wingdings" w:cs="Wingdings"/>
    </w:rPr>
  </w:style>
  <w:style w:type="character" w:customStyle="1" w:styleId="Standardnpsmoodstavce1">
    <w:name w:val="Standardní písmo odstavce1"/>
    <w:uiPriority w:val="99"/>
    <w:rsid w:val="00360EEF"/>
  </w:style>
  <w:style w:type="character" w:styleId="Hypertextovodkaz">
    <w:name w:val="Hyperlink"/>
    <w:basedOn w:val="Standardnpsmoodstavce"/>
    <w:uiPriority w:val="99"/>
    <w:rsid w:val="00360EEF"/>
    <w:rPr>
      <w:color w:val="0000FF"/>
      <w:u w:val="single"/>
    </w:rPr>
  </w:style>
  <w:style w:type="character" w:styleId="slostrnky">
    <w:name w:val="page number"/>
    <w:basedOn w:val="Standardnpsmoodstavce1"/>
    <w:uiPriority w:val="99"/>
    <w:rsid w:val="00360EEF"/>
  </w:style>
  <w:style w:type="character" w:styleId="Siln">
    <w:name w:val="Strong"/>
    <w:basedOn w:val="Standardnpsmoodstavce"/>
    <w:uiPriority w:val="99"/>
    <w:qFormat/>
    <w:rsid w:val="00360EEF"/>
    <w:rPr>
      <w:b/>
      <w:bCs/>
    </w:rPr>
  </w:style>
  <w:style w:type="character" w:customStyle="1" w:styleId="Odkaznakoment1">
    <w:name w:val="Odkaz na komentář1"/>
    <w:uiPriority w:val="99"/>
    <w:rsid w:val="00360EEF"/>
    <w:rPr>
      <w:sz w:val="16"/>
      <w:szCs w:val="16"/>
    </w:rPr>
  </w:style>
  <w:style w:type="paragraph" w:customStyle="1" w:styleId="Nadpis">
    <w:name w:val="Nadpis"/>
    <w:basedOn w:val="Normln"/>
    <w:next w:val="Zkladntext"/>
    <w:uiPriority w:val="99"/>
    <w:rsid w:val="00360EEF"/>
    <w:pPr>
      <w:keepNext/>
      <w:spacing w:before="240" w:after="120"/>
    </w:pPr>
    <w:rPr>
      <w:rFonts w:ascii="Arial" w:eastAsia="SimSun" w:hAnsi="Arial" w:cs="Arial"/>
      <w:sz w:val="28"/>
      <w:szCs w:val="28"/>
    </w:rPr>
  </w:style>
  <w:style w:type="paragraph" w:styleId="Zkladntext">
    <w:name w:val="Body Text"/>
    <w:basedOn w:val="Normln"/>
    <w:link w:val="ZkladntextChar"/>
    <w:uiPriority w:val="99"/>
    <w:rsid w:val="00360EEF"/>
    <w:pPr>
      <w:widowControl w:val="0"/>
      <w:jc w:val="both"/>
    </w:pPr>
  </w:style>
  <w:style w:type="character" w:customStyle="1" w:styleId="ZkladntextChar">
    <w:name w:val="Základní text Char"/>
    <w:basedOn w:val="Standardnpsmoodstavce"/>
    <w:link w:val="Zkladntext"/>
    <w:uiPriority w:val="99"/>
    <w:semiHidden/>
    <w:locked/>
    <w:rPr>
      <w:sz w:val="24"/>
      <w:szCs w:val="24"/>
      <w:lang w:eastAsia="ar-SA" w:bidi="ar-SA"/>
    </w:rPr>
  </w:style>
  <w:style w:type="paragraph" w:styleId="Seznam">
    <w:name w:val="List"/>
    <w:basedOn w:val="Zkladntext"/>
    <w:uiPriority w:val="99"/>
    <w:rsid w:val="00360EEF"/>
  </w:style>
  <w:style w:type="paragraph" w:customStyle="1" w:styleId="Popisek">
    <w:name w:val="Popisek"/>
    <w:basedOn w:val="Normln"/>
    <w:uiPriority w:val="99"/>
    <w:rsid w:val="00360EEF"/>
    <w:pPr>
      <w:suppressLineNumbers/>
      <w:spacing w:before="120" w:after="120"/>
    </w:pPr>
    <w:rPr>
      <w:i/>
      <w:iCs/>
    </w:rPr>
  </w:style>
  <w:style w:type="paragraph" w:customStyle="1" w:styleId="Rejstk">
    <w:name w:val="Rejstřík"/>
    <w:basedOn w:val="Normln"/>
    <w:uiPriority w:val="99"/>
    <w:rsid w:val="00360EEF"/>
    <w:pPr>
      <w:suppressLineNumbers/>
    </w:pPr>
  </w:style>
  <w:style w:type="paragraph" w:styleId="Zhlav">
    <w:name w:val="header"/>
    <w:basedOn w:val="Normln"/>
    <w:link w:val="ZhlavChar"/>
    <w:uiPriority w:val="99"/>
    <w:rsid w:val="00360EEF"/>
    <w:pPr>
      <w:tabs>
        <w:tab w:val="center" w:pos="4536"/>
        <w:tab w:val="right" w:pos="9072"/>
      </w:tabs>
    </w:pPr>
  </w:style>
  <w:style w:type="character" w:customStyle="1" w:styleId="ZhlavChar">
    <w:name w:val="Záhlaví Char"/>
    <w:basedOn w:val="Standardnpsmoodstavce"/>
    <w:link w:val="Zhlav"/>
    <w:uiPriority w:val="99"/>
    <w:semiHidden/>
    <w:locked/>
    <w:rPr>
      <w:sz w:val="24"/>
      <w:szCs w:val="24"/>
      <w:lang w:eastAsia="ar-SA" w:bidi="ar-SA"/>
    </w:rPr>
  </w:style>
  <w:style w:type="paragraph" w:styleId="Zpat">
    <w:name w:val="footer"/>
    <w:basedOn w:val="Normln"/>
    <w:link w:val="ZpatChar"/>
    <w:uiPriority w:val="99"/>
    <w:rsid w:val="00360EEF"/>
    <w:pPr>
      <w:tabs>
        <w:tab w:val="center" w:pos="4536"/>
        <w:tab w:val="right" w:pos="9072"/>
      </w:tabs>
    </w:pPr>
  </w:style>
  <w:style w:type="character" w:customStyle="1" w:styleId="ZpatChar">
    <w:name w:val="Zápatí Char"/>
    <w:basedOn w:val="Standardnpsmoodstavce"/>
    <w:link w:val="Zpat"/>
    <w:uiPriority w:val="99"/>
    <w:locked/>
    <w:rsid w:val="0081182B"/>
    <w:rPr>
      <w:sz w:val="24"/>
      <w:szCs w:val="24"/>
      <w:lang w:eastAsia="ar-SA" w:bidi="ar-SA"/>
    </w:rPr>
  </w:style>
  <w:style w:type="paragraph" w:customStyle="1" w:styleId="Textodstavce">
    <w:name w:val="Text odstavce"/>
    <w:basedOn w:val="Normln"/>
    <w:uiPriority w:val="99"/>
    <w:rsid w:val="00360EEF"/>
    <w:pPr>
      <w:numPr>
        <w:numId w:val="5"/>
      </w:numPr>
      <w:tabs>
        <w:tab w:val="left" w:pos="851"/>
      </w:tabs>
      <w:spacing w:before="120" w:after="120"/>
      <w:jc w:val="both"/>
    </w:pPr>
  </w:style>
  <w:style w:type="paragraph" w:customStyle="1" w:styleId="Textbodu">
    <w:name w:val="Text bodu"/>
    <w:basedOn w:val="Normln"/>
    <w:uiPriority w:val="99"/>
    <w:rsid w:val="00360EEF"/>
    <w:pPr>
      <w:tabs>
        <w:tab w:val="num" w:pos="782"/>
      </w:tabs>
      <w:ind w:firstLine="425"/>
      <w:jc w:val="both"/>
    </w:pPr>
  </w:style>
  <w:style w:type="paragraph" w:customStyle="1" w:styleId="Textpsmene">
    <w:name w:val="Text písmene"/>
    <w:basedOn w:val="Normln"/>
    <w:uiPriority w:val="99"/>
    <w:rsid w:val="00360EEF"/>
    <w:pPr>
      <w:tabs>
        <w:tab w:val="num" w:pos="782"/>
      </w:tabs>
      <w:ind w:firstLine="425"/>
      <w:jc w:val="both"/>
    </w:pPr>
  </w:style>
  <w:style w:type="paragraph" w:styleId="Normlnweb">
    <w:name w:val="Normal (Web)"/>
    <w:basedOn w:val="Normln"/>
    <w:uiPriority w:val="99"/>
    <w:rsid w:val="00360EEF"/>
  </w:style>
  <w:style w:type="paragraph" w:styleId="Zkladntextodsazen">
    <w:name w:val="Body Text Indent"/>
    <w:basedOn w:val="Normln"/>
    <w:link w:val="ZkladntextodsazenChar"/>
    <w:uiPriority w:val="99"/>
    <w:rsid w:val="00360EEF"/>
    <w:pPr>
      <w:ind w:left="360"/>
    </w:pPr>
  </w:style>
  <w:style w:type="character" w:customStyle="1" w:styleId="ZkladntextodsazenChar">
    <w:name w:val="Základní text odsazený Char"/>
    <w:basedOn w:val="Standardnpsmoodstavce"/>
    <w:link w:val="Zkladntextodsazen"/>
    <w:uiPriority w:val="99"/>
    <w:semiHidden/>
    <w:locked/>
    <w:rPr>
      <w:sz w:val="24"/>
      <w:szCs w:val="24"/>
      <w:lang w:eastAsia="ar-SA" w:bidi="ar-SA"/>
    </w:rPr>
  </w:style>
  <w:style w:type="paragraph" w:customStyle="1" w:styleId="Zkladntextodsazen31">
    <w:name w:val="Základní text odsazený 31"/>
    <w:basedOn w:val="Normln"/>
    <w:uiPriority w:val="99"/>
    <w:rsid w:val="00360EEF"/>
    <w:pPr>
      <w:spacing w:after="120"/>
      <w:ind w:left="283"/>
    </w:pPr>
    <w:rPr>
      <w:sz w:val="16"/>
      <w:szCs w:val="16"/>
    </w:rPr>
  </w:style>
  <w:style w:type="paragraph" w:styleId="Textbubliny">
    <w:name w:val="Balloon Text"/>
    <w:basedOn w:val="Normln"/>
    <w:link w:val="TextbublinyChar"/>
    <w:uiPriority w:val="99"/>
    <w:semiHidden/>
    <w:rsid w:val="00360EEF"/>
    <w:rPr>
      <w:rFonts w:ascii="Tahoma" w:hAnsi="Tahoma" w:cs="Tahoma"/>
      <w:sz w:val="16"/>
      <w:szCs w:val="16"/>
    </w:rPr>
  </w:style>
  <w:style w:type="character" w:customStyle="1" w:styleId="TextbublinyChar">
    <w:name w:val="Text bubliny Char"/>
    <w:basedOn w:val="Standardnpsmoodstavce"/>
    <w:link w:val="Textbubliny"/>
    <w:uiPriority w:val="99"/>
    <w:semiHidden/>
    <w:locked/>
    <w:rPr>
      <w:sz w:val="2"/>
      <w:szCs w:val="2"/>
      <w:lang w:eastAsia="ar-SA" w:bidi="ar-SA"/>
    </w:rPr>
  </w:style>
  <w:style w:type="paragraph" w:styleId="Obsah2">
    <w:name w:val="toc 2"/>
    <w:basedOn w:val="Normln"/>
    <w:next w:val="Normln"/>
    <w:autoRedefine/>
    <w:uiPriority w:val="99"/>
    <w:semiHidden/>
    <w:rsid w:val="005B4DDF"/>
    <w:pPr>
      <w:tabs>
        <w:tab w:val="left" w:pos="720"/>
        <w:tab w:val="right" w:leader="dot" w:pos="10206"/>
      </w:tabs>
      <w:ind w:left="240"/>
    </w:pPr>
    <w:rPr>
      <w:noProof/>
      <w:sz w:val="20"/>
      <w:szCs w:val="20"/>
    </w:rPr>
  </w:style>
  <w:style w:type="paragraph" w:styleId="Obsah3">
    <w:name w:val="toc 3"/>
    <w:basedOn w:val="Normln"/>
    <w:next w:val="Normln"/>
    <w:autoRedefine/>
    <w:uiPriority w:val="99"/>
    <w:semiHidden/>
    <w:rsid w:val="00360EEF"/>
    <w:pPr>
      <w:tabs>
        <w:tab w:val="left" w:pos="1200"/>
        <w:tab w:val="right" w:leader="dot" w:pos="9733"/>
      </w:tabs>
      <w:ind w:left="480"/>
    </w:pPr>
    <w:rPr>
      <w:sz w:val="20"/>
      <w:szCs w:val="20"/>
    </w:rPr>
  </w:style>
  <w:style w:type="paragraph" w:customStyle="1" w:styleId="Rozvrendokumentu1">
    <w:name w:val="Rozvržení dokumentu1"/>
    <w:basedOn w:val="Normln"/>
    <w:uiPriority w:val="99"/>
    <w:rsid w:val="00360EEF"/>
    <w:pPr>
      <w:shd w:val="clear" w:color="auto" w:fill="000080"/>
    </w:pPr>
    <w:rPr>
      <w:rFonts w:ascii="Tahoma" w:hAnsi="Tahoma" w:cs="Tahoma"/>
      <w:sz w:val="20"/>
      <w:szCs w:val="20"/>
    </w:rPr>
  </w:style>
  <w:style w:type="paragraph" w:customStyle="1" w:styleId="Zkladntext21">
    <w:name w:val="Základní text 21"/>
    <w:basedOn w:val="Normln"/>
    <w:uiPriority w:val="99"/>
    <w:rsid w:val="00360EEF"/>
    <w:pPr>
      <w:spacing w:after="120" w:line="480" w:lineRule="auto"/>
    </w:pPr>
  </w:style>
  <w:style w:type="paragraph" w:styleId="Obsah1">
    <w:name w:val="toc 1"/>
    <w:basedOn w:val="Normln"/>
    <w:next w:val="Normln"/>
    <w:autoRedefine/>
    <w:uiPriority w:val="99"/>
    <w:semiHidden/>
    <w:rsid w:val="00F8495A"/>
    <w:pPr>
      <w:tabs>
        <w:tab w:val="left" w:pos="480"/>
        <w:tab w:val="right" w:leader="dot" w:pos="10250"/>
      </w:tabs>
    </w:pPr>
    <w:rPr>
      <w:b/>
      <w:bCs/>
      <w:noProof/>
    </w:rPr>
  </w:style>
  <w:style w:type="paragraph" w:customStyle="1" w:styleId="text">
    <w:name w:val="text"/>
    <w:uiPriority w:val="99"/>
    <w:rsid w:val="00360EEF"/>
    <w:pPr>
      <w:widowControl w:val="0"/>
      <w:suppressAutoHyphens/>
      <w:spacing w:before="240" w:line="240" w:lineRule="exact"/>
      <w:jc w:val="both"/>
    </w:pPr>
    <w:rPr>
      <w:rFonts w:ascii="Arial" w:hAnsi="Arial" w:cs="Arial"/>
      <w:sz w:val="24"/>
      <w:szCs w:val="24"/>
      <w:lang w:eastAsia="ar-SA"/>
    </w:rPr>
  </w:style>
  <w:style w:type="paragraph" w:customStyle="1" w:styleId="Textkomente1">
    <w:name w:val="Text komentáře1"/>
    <w:basedOn w:val="Normln"/>
    <w:uiPriority w:val="99"/>
    <w:rsid w:val="00360EEF"/>
    <w:rPr>
      <w:sz w:val="20"/>
      <w:szCs w:val="20"/>
    </w:rPr>
  </w:style>
  <w:style w:type="paragraph" w:styleId="Textkomente">
    <w:name w:val="annotation text"/>
    <w:basedOn w:val="Normln"/>
    <w:link w:val="TextkomenteChar"/>
    <w:uiPriority w:val="99"/>
    <w:semiHidden/>
    <w:rsid w:val="00C81497"/>
    <w:rPr>
      <w:sz w:val="20"/>
      <w:szCs w:val="20"/>
    </w:rPr>
  </w:style>
  <w:style w:type="character" w:customStyle="1" w:styleId="TextkomenteChar">
    <w:name w:val="Text komentáře Char"/>
    <w:basedOn w:val="Standardnpsmoodstavce"/>
    <w:link w:val="Textkomente"/>
    <w:uiPriority w:val="99"/>
    <w:locked/>
    <w:rsid w:val="00C81497"/>
    <w:rPr>
      <w:lang w:eastAsia="ar-SA" w:bidi="ar-SA"/>
    </w:rPr>
  </w:style>
  <w:style w:type="paragraph" w:styleId="Pedmtkomente">
    <w:name w:val="annotation subject"/>
    <w:basedOn w:val="Textkomente1"/>
    <w:next w:val="Textkomente1"/>
    <w:link w:val="PedmtkomenteChar"/>
    <w:uiPriority w:val="99"/>
    <w:semiHidden/>
    <w:rsid w:val="00360EEF"/>
    <w:rPr>
      <w:b/>
      <w:bCs/>
    </w:rPr>
  </w:style>
  <w:style w:type="character" w:customStyle="1" w:styleId="PedmtkomenteChar">
    <w:name w:val="Předmět komentáře Char"/>
    <w:basedOn w:val="TextkomenteChar"/>
    <w:link w:val="Pedmtkomente"/>
    <w:uiPriority w:val="99"/>
    <w:semiHidden/>
    <w:locked/>
    <w:rPr>
      <w:b/>
      <w:bCs/>
      <w:sz w:val="20"/>
      <w:szCs w:val="20"/>
      <w:lang w:eastAsia="ar-SA" w:bidi="ar-SA"/>
    </w:rPr>
  </w:style>
  <w:style w:type="paragraph" w:styleId="Obsah4">
    <w:name w:val="toc 4"/>
    <w:basedOn w:val="Rejstk"/>
    <w:autoRedefine/>
    <w:uiPriority w:val="99"/>
    <w:semiHidden/>
    <w:rsid w:val="00360EEF"/>
    <w:pPr>
      <w:tabs>
        <w:tab w:val="right" w:leader="dot" w:pos="8789"/>
      </w:tabs>
      <w:ind w:left="849"/>
    </w:pPr>
  </w:style>
  <w:style w:type="paragraph" w:styleId="Obsah5">
    <w:name w:val="toc 5"/>
    <w:basedOn w:val="Rejstk"/>
    <w:autoRedefine/>
    <w:uiPriority w:val="99"/>
    <w:semiHidden/>
    <w:rsid w:val="00360EEF"/>
    <w:pPr>
      <w:tabs>
        <w:tab w:val="right" w:leader="dot" w:pos="8506"/>
      </w:tabs>
      <w:ind w:left="1132"/>
    </w:pPr>
  </w:style>
  <w:style w:type="paragraph" w:styleId="Obsah6">
    <w:name w:val="toc 6"/>
    <w:basedOn w:val="Rejstk"/>
    <w:autoRedefine/>
    <w:uiPriority w:val="99"/>
    <w:semiHidden/>
    <w:rsid w:val="00360EEF"/>
    <w:pPr>
      <w:tabs>
        <w:tab w:val="right" w:leader="dot" w:pos="8223"/>
      </w:tabs>
      <w:ind w:left="1415"/>
    </w:pPr>
  </w:style>
  <w:style w:type="paragraph" w:styleId="Obsah7">
    <w:name w:val="toc 7"/>
    <w:basedOn w:val="Rejstk"/>
    <w:autoRedefine/>
    <w:uiPriority w:val="99"/>
    <w:semiHidden/>
    <w:rsid w:val="00360EEF"/>
    <w:pPr>
      <w:tabs>
        <w:tab w:val="right" w:leader="dot" w:pos="7940"/>
      </w:tabs>
      <w:ind w:left="1698"/>
    </w:pPr>
  </w:style>
  <w:style w:type="paragraph" w:styleId="Obsah8">
    <w:name w:val="toc 8"/>
    <w:basedOn w:val="Rejstk"/>
    <w:autoRedefine/>
    <w:uiPriority w:val="99"/>
    <w:semiHidden/>
    <w:rsid w:val="00360EEF"/>
    <w:pPr>
      <w:tabs>
        <w:tab w:val="right" w:leader="dot" w:pos="7657"/>
      </w:tabs>
      <w:ind w:left="1981"/>
    </w:pPr>
  </w:style>
  <w:style w:type="paragraph" w:styleId="Obsah9">
    <w:name w:val="toc 9"/>
    <w:basedOn w:val="Rejstk"/>
    <w:autoRedefine/>
    <w:uiPriority w:val="99"/>
    <w:semiHidden/>
    <w:rsid w:val="00360EEF"/>
    <w:pPr>
      <w:tabs>
        <w:tab w:val="right" w:leader="dot" w:pos="7374"/>
      </w:tabs>
      <w:ind w:left="2264"/>
    </w:pPr>
  </w:style>
  <w:style w:type="paragraph" w:customStyle="1" w:styleId="Obsah10">
    <w:name w:val="Obsah 10"/>
    <w:basedOn w:val="Rejstk"/>
    <w:uiPriority w:val="99"/>
    <w:rsid w:val="00360EEF"/>
    <w:pPr>
      <w:tabs>
        <w:tab w:val="right" w:leader="dot" w:pos="7091"/>
      </w:tabs>
      <w:ind w:left="2547"/>
    </w:pPr>
  </w:style>
  <w:style w:type="paragraph" w:customStyle="1" w:styleId="Obsahtabulky">
    <w:name w:val="Obsah tabulky"/>
    <w:basedOn w:val="Normln"/>
    <w:uiPriority w:val="99"/>
    <w:rsid w:val="00360EEF"/>
    <w:pPr>
      <w:suppressLineNumbers/>
    </w:pPr>
  </w:style>
  <w:style w:type="paragraph" w:customStyle="1" w:styleId="Nadpistabulky">
    <w:name w:val="Nadpis tabulky"/>
    <w:basedOn w:val="Obsahtabulky"/>
    <w:uiPriority w:val="99"/>
    <w:rsid w:val="00360EEF"/>
    <w:pPr>
      <w:jc w:val="center"/>
    </w:pPr>
    <w:rPr>
      <w:b/>
      <w:bCs/>
    </w:rPr>
  </w:style>
  <w:style w:type="character" w:customStyle="1" w:styleId="nadpis11">
    <w:name w:val="nadpis11"/>
    <w:uiPriority w:val="99"/>
    <w:rsid w:val="00084A79"/>
    <w:rPr>
      <w:rFonts w:ascii="Arial" w:hAnsi="Arial" w:cs="Arial"/>
      <w:b/>
      <w:bCs/>
      <w:color w:val="auto"/>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uiPriority w:val="99"/>
    <w:semiHidden/>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locked/>
    <w:rsid w:val="00203193"/>
  </w:style>
  <w:style w:type="character" w:styleId="Znakapoznpodarou">
    <w:name w:val="footnote reference"/>
    <w:basedOn w:val="Standardnpsmoodstavce"/>
    <w:uiPriority w:val="99"/>
    <w:semiHidden/>
    <w:rsid w:val="00203193"/>
    <w:rPr>
      <w:vertAlign w:val="superscript"/>
    </w:rPr>
  </w:style>
  <w:style w:type="paragraph" w:customStyle="1" w:styleId="titre4">
    <w:name w:val="titre4"/>
    <w:basedOn w:val="Normln"/>
    <w:autoRedefine/>
    <w:uiPriority w:val="99"/>
    <w:semiHidden/>
    <w:rsid w:val="001506FD"/>
    <w:pPr>
      <w:numPr>
        <w:ilvl w:val="1"/>
        <w:numId w:val="7"/>
      </w:numPr>
      <w:suppressAutoHyphens w:val="0"/>
      <w:spacing w:before="120"/>
      <w:jc w:val="both"/>
    </w:pPr>
    <w:rPr>
      <w:rFonts w:ascii="Calibri" w:hAnsi="Calibri" w:cs="Calibri"/>
      <w:color w:val="000000"/>
      <w:sz w:val="22"/>
      <w:szCs w:val="22"/>
      <w:lang w:eastAsia="cs-CZ"/>
    </w:rPr>
  </w:style>
  <w:style w:type="paragraph" w:styleId="Seznamsodrkami2">
    <w:name w:val="List Bullet 2"/>
    <w:basedOn w:val="Normln"/>
    <w:uiPriority w:val="99"/>
    <w:rsid w:val="00413AF4"/>
    <w:pPr>
      <w:numPr>
        <w:ilvl w:val="1"/>
        <w:numId w:val="8"/>
      </w:numPr>
      <w:tabs>
        <w:tab w:val="clear" w:pos="1134"/>
      </w:tabs>
      <w:suppressAutoHyphens w:val="0"/>
      <w:spacing w:before="120" w:after="60"/>
      <w:ind w:left="680" w:hanging="340"/>
      <w:jc w:val="both"/>
    </w:pPr>
    <w:rPr>
      <w:kern w:val="24"/>
      <w:lang w:eastAsia="cs-CZ"/>
    </w:rPr>
  </w:style>
  <w:style w:type="paragraph" w:customStyle="1" w:styleId="bno">
    <w:name w:val="_bno"/>
    <w:basedOn w:val="Normln"/>
    <w:link w:val="bnoChar1"/>
    <w:uiPriority w:val="99"/>
    <w:rsid w:val="00413AF4"/>
    <w:pPr>
      <w:spacing w:after="120" w:line="320" w:lineRule="atLeast"/>
      <w:ind w:left="720"/>
      <w:jc w:val="both"/>
    </w:pPr>
  </w:style>
  <w:style w:type="character" w:customStyle="1" w:styleId="bnoChar1">
    <w:name w:val="_bno Char1"/>
    <w:link w:val="bno"/>
    <w:uiPriority w:val="99"/>
    <w:locked/>
    <w:rsid w:val="00413AF4"/>
    <w:rPr>
      <w:sz w:val="24"/>
      <w:szCs w:val="24"/>
      <w:lang w:eastAsia="ar-SA" w:bidi="ar-SA"/>
    </w:rPr>
  </w:style>
  <w:style w:type="paragraph" w:customStyle="1" w:styleId="Default">
    <w:name w:val="Default"/>
    <w:uiPriority w:val="99"/>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uiPriority w:val="99"/>
    <w:rsid w:val="001A7A91"/>
    <w:pPr>
      <w:keepNext/>
      <w:numPr>
        <w:numId w:val="9"/>
      </w:numPr>
      <w:suppressAutoHyphens w:val="0"/>
      <w:spacing w:before="480" w:line="288" w:lineRule="auto"/>
    </w:pPr>
    <w:rPr>
      <w:rFonts w:ascii="JohnSans Text Pro" w:hAnsi="JohnSans Text Pro" w:cs="JohnSans Text Pro"/>
      <w:b/>
      <w:bCs/>
      <w:caps/>
      <w:lang w:eastAsia="cs-CZ"/>
    </w:rPr>
  </w:style>
  <w:style w:type="paragraph" w:customStyle="1" w:styleId="Cislovani2">
    <w:name w:val="Cislovani 2"/>
    <w:basedOn w:val="Normln"/>
    <w:link w:val="Cislovani2Char"/>
    <w:uiPriority w:val="99"/>
    <w:rsid w:val="001A7A91"/>
    <w:pPr>
      <w:numPr>
        <w:ilvl w:val="1"/>
        <w:numId w:val="9"/>
      </w:numPr>
      <w:tabs>
        <w:tab w:val="left" w:pos="567"/>
      </w:tabs>
      <w:suppressAutoHyphens w:val="0"/>
      <w:spacing w:before="240" w:line="288" w:lineRule="auto"/>
      <w:jc w:val="both"/>
    </w:pPr>
    <w:rPr>
      <w:rFonts w:ascii="JohnSans Text Pro" w:hAnsi="JohnSans Text Pro" w:cs="JohnSans Text Pro"/>
      <w:sz w:val="20"/>
      <w:szCs w:val="20"/>
      <w:lang w:eastAsia="cs-CZ"/>
    </w:rPr>
  </w:style>
  <w:style w:type="character" w:customStyle="1" w:styleId="Cislovani2Char">
    <w:name w:val="Cislovani 2 Char"/>
    <w:link w:val="Cislovani2"/>
    <w:uiPriority w:val="99"/>
    <w:locked/>
    <w:rsid w:val="001A7A91"/>
    <w:rPr>
      <w:rFonts w:ascii="JohnSans Text Pro" w:hAnsi="JohnSans Text Pro" w:cs="JohnSans Text Pro"/>
      <w:sz w:val="20"/>
      <w:szCs w:val="20"/>
    </w:rPr>
  </w:style>
  <w:style w:type="paragraph" w:customStyle="1" w:styleId="Cislovani3">
    <w:name w:val="Cislovani 3"/>
    <w:basedOn w:val="Normln"/>
    <w:uiPriority w:val="99"/>
    <w:rsid w:val="001A7A91"/>
    <w:pPr>
      <w:numPr>
        <w:ilvl w:val="2"/>
        <w:numId w:val="9"/>
      </w:numPr>
      <w:tabs>
        <w:tab w:val="left" w:pos="851"/>
      </w:tabs>
      <w:suppressAutoHyphens w:val="0"/>
      <w:spacing w:before="120" w:line="288" w:lineRule="auto"/>
      <w:jc w:val="both"/>
    </w:pPr>
    <w:rPr>
      <w:rFonts w:ascii="JohnSans Text Pro" w:hAnsi="JohnSans Text Pro" w:cs="JohnSans Text Pro"/>
      <w:sz w:val="20"/>
      <w:szCs w:val="20"/>
      <w:lang w:eastAsia="cs-CZ"/>
    </w:rPr>
  </w:style>
  <w:style w:type="paragraph" w:customStyle="1" w:styleId="Cislovani4">
    <w:name w:val="Cislovani 4"/>
    <w:basedOn w:val="Normln"/>
    <w:uiPriority w:val="99"/>
    <w:rsid w:val="001A7A91"/>
    <w:pPr>
      <w:numPr>
        <w:ilvl w:val="3"/>
        <w:numId w:val="9"/>
      </w:numPr>
      <w:tabs>
        <w:tab w:val="left" w:pos="851"/>
      </w:tabs>
      <w:suppressAutoHyphens w:val="0"/>
      <w:spacing w:before="120" w:line="288" w:lineRule="auto"/>
      <w:ind w:left="0" w:firstLine="0"/>
      <w:jc w:val="both"/>
    </w:pPr>
    <w:rPr>
      <w:rFonts w:ascii="JohnSans Text Pro" w:hAnsi="JohnSans Text Pro" w:cs="JohnSans Text Pro"/>
      <w:sz w:val="20"/>
      <w:szCs w:val="20"/>
      <w:lang w:eastAsia="cs-CZ"/>
    </w:rPr>
  </w:style>
  <w:style w:type="paragraph" w:customStyle="1" w:styleId="Cislovani4text">
    <w:name w:val="Cislovani 4 text"/>
    <w:basedOn w:val="Normln"/>
    <w:uiPriority w:val="99"/>
    <w:rsid w:val="001A7A91"/>
    <w:pPr>
      <w:numPr>
        <w:ilvl w:val="4"/>
        <w:numId w:val="9"/>
      </w:numPr>
      <w:tabs>
        <w:tab w:val="left" w:pos="851"/>
      </w:tabs>
      <w:suppressAutoHyphens w:val="0"/>
      <w:spacing w:line="288" w:lineRule="auto"/>
      <w:ind w:left="851" w:hanging="851"/>
      <w:jc w:val="both"/>
    </w:pPr>
    <w:rPr>
      <w:rFonts w:ascii="JohnSans Text Pro" w:hAnsi="JohnSans Text Pro" w:cs="JohnSans Text Pro"/>
      <w:sz w:val="20"/>
      <w:szCs w:val="20"/>
      <w:lang w:eastAsia="cs-CZ"/>
    </w:rPr>
  </w:style>
  <w:style w:type="paragraph" w:customStyle="1" w:styleId="cislovani">
    <w:name w:val="cislovani"/>
    <w:basedOn w:val="Normln"/>
    <w:uiPriority w:val="99"/>
    <w:rsid w:val="001A7A91"/>
    <w:pPr>
      <w:numPr>
        <w:numId w:val="10"/>
      </w:numPr>
      <w:suppressAutoHyphens w:val="0"/>
      <w:spacing w:after="120" w:line="288" w:lineRule="auto"/>
      <w:jc w:val="both"/>
    </w:pPr>
    <w:rPr>
      <w:rFonts w:ascii="JohnSans Text Pro" w:hAnsi="JohnSans Text Pro" w:cs="JohnSans Text Pro"/>
      <w:sz w:val="20"/>
      <w:szCs w:val="20"/>
      <w:lang w:eastAsia="cs-CZ"/>
    </w:rPr>
  </w:style>
  <w:style w:type="paragraph" w:customStyle="1" w:styleId="CISLOVANI1PRED24ZA12">
    <w:name w:val="CISLOVANI 1 + PRED: 24 ZA: 12"/>
    <w:basedOn w:val="cislovani1"/>
    <w:uiPriority w:val="99"/>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uiPriority w:val="99"/>
    <w:rsid w:val="00AA0245"/>
    <w:pPr>
      <w:spacing w:after="120"/>
    </w:pPr>
    <w:rPr>
      <w:sz w:val="16"/>
      <w:szCs w:val="16"/>
    </w:rPr>
  </w:style>
  <w:style w:type="character" w:customStyle="1" w:styleId="Zkladntext3Char">
    <w:name w:val="Základní text 3 Char"/>
    <w:basedOn w:val="Standardnpsmoodstavce"/>
    <w:link w:val="Zkladntext3"/>
    <w:uiPriority w:val="99"/>
    <w:locked/>
    <w:rsid w:val="00AA0245"/>
    <w:rPr>
      <w:sz w:val="16"/>
      <w:szCs w:val="16"/>
      <w:lang w:eastAsia="ar-SA" w:bidi="ar-SA"/>
    </w:rPr>
  </w:style>
  <w:style w:type="character" w:customStyle="1" w:styleId="OdstavecseseznamemChar">
    <w:name w:val="Odstavec se seznamem Char"/>
    <w:link w:val="Odstavecseseznamem"/>
    <w:uiPriority w:val="99"/>
    <w:locked/>
    <w:rsid w:val="00526F3E"/>
    <w:rPr>
      <w:sz w:val="24"/>
      <w:szCs w:val="24"/>
    </w:rPr>
  </w:style>
  <w:style w:type="character" w:styleId="Odkaznakoment">
    <w:name w:val="annotation reference"/>
    <w:basedOn w:val="Standardnpsmoodstavce"/>
    <w:uiPriority w:val="99"/>
    <w:semiHidden/>
    <w:rsid w:val="00C81497"/>
    <w:rPr>
      <w:sz w:val="16"/>
      <w:szCs w:val="16"/>
    </w:rPr>
  </w:style>
  <w:style w:type="paragraph" w:styleId="Revize">
    <w:name w:val="Revision"/>
    <w:hidden/>
    <w:uiPriority w:val="99"/>
    <w:semiHidden/>
    <w:rsid w:val="0043523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2653">
      <w:marLeft w:val="0"/>
      <w:marRight w:val="0"/>
      <w:marTop w:val="0"/>
      <w:marBottom w:val="0"/>
      <w:divBdr>
        <w:top w:val="none" w:sz="0" w:space="0" w:color="auto"/>
        <w:left w:val="none" w:sz="0" w:space="0" w:color="auto"/>
        <w:bottom w:val="none" w:sz="0" w:space="0" w:color="auto"/>
        <w:right w:val="none" w:sz="0" w:space="0" w:color="auto"/>
      </w:divBdr>
    </w:div>
    <w:div w:id="521282654">
      <w:marLeft w:val="0"/>
      <w:marRight w:val="0"/>
      <w:marTop w:val="0"/>
      <w:marBottom w:val="0"/>
      <w:divBdr>
        <w:top w:val="none" w:sz="0" w:space="0" w:color="auto"/>
        <w:left w:val="none" w:sz="0" w:space="0" w:color="auto"/>
        <w:bottom w:val="none" w:sz="0" w:space="0" w:color="auto"/>
        <w:right w:val="none" w:sz="0" w:space="0" w:color="auto"/>
      </w:divBdr>
    </w:div>
    <w:div w:id="521282655">
      <w:marLeft w:val="0"/>
      <w:marRight w:val="0"/>
      <w:marTop w:val="0"/>
      <w:marBottom w:val="0"/>
      <w:divBdr>
        <w:top w:val="none" w:sz="0" w:space="0" w:color="auto"/>
        <w:left w:val="none" w:sz="0" w:space="0" w:color="auto"/>
        <w:bottom w:val="none" w:sz="0" w:space="0" w:color="auto"/>
        <w:right w:val="none" w:sz="0" w:space="0" w:color="auto"/>
      </w:divBdr>
    </w:div>
    <w:div w:id="521282656">
      <w:marLeft w:val="0"/>
      <w:marRight w:val="0"/>
      <w:marTop w:val="0"/>
      <w:marBottom w:val="0"/>
      <w:divBdr>
        <w:top w:val="none" w:sz="0" w:space="0" w:color="auto"/>
        <w:left w:val="none" w:sz="0" w:space="0" w:color="auto"/>
        <w:bottom w:val="none" w:sz="0" w:space="0" w:color="auto"/>
        <w:right w:val="none" w:sz="0" w:space="0" w:color="auto"/>
      </w:divBdr>
    </w:div>
    <w:div w:id="521282657">
      <w:marLeft w:val="0"/>
      <w:marRight w:val="0"/>
      <w:marTop w:val="0"/>
      <w:marBottom w:val="0"/>
      <w:divBdr>
        <w:top w:val="none" w:sz="0" w:space="0" w:color="auto"/>
        <w:left w:val="none" w:sz="0" w:space="0" w:color="auto"/>
        <w:bottom w:val="none" w:sz="0" w:space="0" w:color="auto"/>
        <w:right w:val="none" w:sz="0" w:space="0" w:color="auto"/>
      </w:divBdr>
    </w:div>
    <w:div w:id="521282658">
      <w:marLeft w:val="0"/>
      <w:marRight w:val="0"/>
      <w:marTop w:val="0"/>
      <w:marBottom w:val="0"/>
      <w:divBdr>
        <w:top w:val="none" w:sz="0" w:space="0" w:color="auto"/>
        <w:left w:val="none" w:sz="0" w:space="0" w:color="auto"/>
        <w:bottom w:val="none" w:sz="0" w:space="0" w:color="auto"/>
        <w:right w:val="none" w:sz="0" w:space="0" w:color="auto"/>
      </w:divBdr>
    </w:div>
    <w:div w:id="521282659">
      <w:marLeft w:val="0"/>
      <w:marRight w:val="0"/>
      <w:marTop w:val="0"/>
      <w:marBottom w:val="0"/>
      <w:divBdr>
        <w:top w:val="none" w:sz="0" w:space="0" w:color="auto"/>
        <w:left w:val="none" w:sz="0" w:space="0" w:color="auto"/>
        <w:bottom w:val="none" w:sz="0" w:space="0" w:color="auto"/>
        <w:right w:val="none" w:sz="0" w:space="0" w:color="auto"/>
      </w:divBdr>
    </w:div>
    <w:div w:id="521282660">
      <w:marLeft w:val="0"/>
      <w:marRight w:val="0"/>
      <w:marTop w:val="0"/>
      <w:marBottom w:val="0"/>
      <w:divBdr>
        <w:top w:val="none" w:sz="0" w:space="0" w:color="auto"/>
        <w:left w:val="none" w:sz="0" w:space="0" w:color="auto"/>
        <w:bottom w:val="none" w:sz="0" w:space="0" w:color="auto"/>
        <w:right w:val="none" w:sz="0" w:space="0" w:color="auto"/>
      </w:divBdr>
    </w:div>
    <w:div w:id="521282661">
      <w:marLeft w:val="0"/>
      <w:marRight w:val="0"/>
      <w:marTop w:val="0"/>
      <w:marBottom w:val="0"/>
      <w:divBdr>
        <w:top w:val="none" w:sz="0" w:space="0" w:color="auto"/>
        <w:left w:val="none" w:sz="0" w:space="0" w:color="auto"/>
        <w:bottom w:val="none" w:sz="0" w:space="0" w:color="auto"/>
        <w:right w:val="none" w:sz="0" w:space="0" w:color="auto"/>
      </w:divBdr>
    </w:div>
    <w:div w:id="521282662">
      <w:marLeft w:val="0"/>
      <w:marRight w:val="0"/>
      <w:marTop w:val="0"/>
      <w:marBottom w:val="0"/>
      <w:divBdr>
        <w:top w:val="none" w:sz="0" w:space="0" w:color="auto"/>
        <w:left w:val="none" w:sz="0" w:space="0" w:color="auto"/>
        <w:bottom w:val="none" w:sz="0" w:space="0" w:color="auto"/>
        <w:right w:val="none" w:sz="0" w:space="0" w:color="auto"/>
      </w:divBdr>
    </w:div>
    <w:div w:id="521282663">
      <w:marLeft w:val="0"/>
      <w:marRight w:val="0"/>
      <w:marTop w:val="0"/>
      <w:marBottom w:val="0"/>
      <w:divBdr>
        <w:top w:val="none" w:sz="0" w:space="0" w:color="auto"/>
        <w:left w:val="none" w:sz="0" w:space="0" w:color="auto"/>
        <w:bottom w:val="none" w:sz="0" w:space="0" w:color="auto"/>
        <w:right w:val="none" w:sz="0" w:space="0" w:color="auto"/>
      </w:divBdr>
    </w:div>
    <w:div w:id="521282664">
      <w:marLeft w:val="0"/>
      <w:marRight w:val="0"/>
      <w:marTop w:val="0"/>
      <w:marBottom w:val="0"/>
      <w:divBdr>
        <w:top w:val="none" w:sz="0" w:space="0" w:color="auto"/>
        <w:left w:val="none" w:sz="0" w:space="0" w:color="auto"/>
        <w:bottom w:val="none" w:sz="0" w:space="0" w:color="auto"/>
        <w:right w:val="none" w:sz="0" w:space="0" w:color="auto"/>
      </w:divBdr>
    </w:div>
    <w:div w:id="521282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e@imc.ca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CDEE-9BA9-4B29-8BA2-C5389457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3044</Words>
  <Characters>17960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MMR</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Valued Acer Customer</dc:creator>
  <cp:lastModifiedBy>Katerina Nozarova</cp:lastModifiedBy>
  <cp:revision>20</cp:revision>
  <cp:lastPrinted>2014-04-07T12:12:00Z</cp:lastPrinted>
  <dcterms:created xsi:type="dcterms:W3CDTF">2016-05-30T11:06:00Z</dcterms:created>
  <dcterms:modified xsi:type="dcterms:W3CDTF">2016-08-08T10:57:00Z</dcterms:modified>
</cp:coreProperties>
</file>