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51E33" w14:textId="60453124" w:rsidR="00321D62" w:rsidRPr="00AA10F5" w:rsidRDefault="00321D62" w:rsidP="00AA10F5">
      <w:pPr>
        <w:pStyle w:val="Nadpis"/>
        <w:keepLines/>
        <w:tabs>
          <w:tab w:val="left" w:pos="284"/>
          <w:tab w:val="left" w:pos="567"/>
          <w:tab w:val="left" w:pos="851"/>
        </w:tabs>
        <w:spacing w:before="240" w:after="120" w:line="271" w:lineRule="auto"/>
        <w:jc w:val="center"/>
        <w:outlineLvl w:val="0"/>
        <w:rPr>
          <w:rFonts w:cstheme="minorHAnsi"/>
          <w:noProof w:val="0"/>
          <w:lang w:val="cs-CZ"/>
        </w:rPr>
      </w:pPr>
      <w:r w:rsidRPr="00AA10F5">
        <w:rPr>
          <w:rFonts w:cstheme="minorHAnsi"/>
          <w:caps/>
          <w:noProof w:val="0"/>
          <w:lang w:val="cs-CZ"/>
        </w:rPr>
        <w:t>Kupní</w:t>
      </w:r>
      <w:r w:rsidRPr="00AA10F5">
        <w:rPr>
          <w:rFonts w:cstheme="minorHAnsi"/>
          <w:noProof w:val="0"/>
          <w:lang w:val="cs-CZ"/>
        </w:rPr>
        <w:t xml:space="preserve"> SMLOUVA </w:t>
      </w:r>
    </w:p>
    <w:p w14:paraId="146301F6" w14:textId="7D5E759F" w:rsidR="00321D62" w:rsidRPr="00AA10F5" w:rsidRDefault="00321D62" w:rsidP="00F14857">
      <w:pPr>
        <w:spacing w:after="120"/>
        <w:rPr>
          <w:rFonts w:cstheme="minorHAnsi"/>
          <w:noProof w:val="0"/>
          <w:szCs w:val="24"/>
          <w:lang w:val="cs-CZ"/>
        </w:rPr>
      </w:pPr>
      <w:r w:rsidRPr="00AA10F5">
        <w:rPr>
          <w:rFonts w:cstheme="minorHAnsi"/>
        </w:rPr>
        <w:t>uzavřena podle ust. § 2079 a násl. zákona č. 89/2012, občanského zákoníku</w:t>
      </w:r>
      <w:r w:rsidR="007C7759" w:rsidRPr="00AA10F5">
        <w:rPr>
          <w:rFonts w:cstheme="minorHAnsi"/>
        </w:rPr>
        <w:t xml:space="preserve">, ve znění pozdějších předpisů (dále jen </w:t>
      </w:r>
      <w:r w:rsidR="007C7759" w:rsidRPr="00AA10F5">
        <w:rPr>
          <w:rFonts w:cstheme="minorHAnsi"/>
          <w:color w:val="000000"/>
          <w:szCs w:val="24"/>
        </w:rPr>
        <w:t>„</w:t>
      </w:r>
      <w:r w:rsidR="007C7759" w:rsidRPr="00AA10F5">
        <w:rPr>
          <w:rFonts w:cstheme="minorHAnsi"/>
        </w:rPr>
        <w:t xml:space="preserve">občanský zákoník”) </w:t>
      </w:r>
      <w:r w:rsidRPr="00AA10F5">
        <w:rPr>
          <w:rFonts w:cstheme="minorHAnsi"/>
          <w:noProof w:val="0"/>
          <w:szCs w:val="24"/>
          <w:lang w:val="cs-CZ"/>
        </w:rPr>
        <w:t>ní</w:t>
      </w:r>
      <w:r w:rsidR="00F14857">
        <w:rPr>
          <w:rFonts w:cstheme="minorHAnsi"/>
          <w:noProof w:val="0"/>
          <w:szCs w:val="24"/>
          <w:lang w:val="cs-CZ"/>
        </w:rPr>
        <w:t>že uvedeného dne, měsíce a roku v následujícím znění</w:t>
      </w:r>
      <w:r w:rsidR="00025791">
        <w:rPr>
          <w:rFonts w:cstheme="minorHAnsi"/>
          <w:noProof w:val="0"/>
          <w:szCs w:val="24"/>
          <w:lang w:val="cs-CZ"/>
        </w:rPr>
        <w:t>:</w:t>
      </w:r>
    </w:p>
    <w:p w14:paraId="541B1285" w14:textId="77777777" w:rsidR="007C7759" w:rsidRPr="00AA10F5" w:rsidRDefault="007C7759" w:rsidP="00AA10F5">
      <w:pPr>
        <w:spacing w:after="120"/>
        <w:rPr>
          <w:rFonts w:cstheme="minorHAnsi"/>
        </w:rPr>
      </w:pPr>
    </w:p>
    <w:p w14:paraId="3049662B" w14:textId="4448D1D1" w:rsidR="00321D62" w:rsidRPr="00AA10F5" w:rsidRDefault="00E02114" w:rsidP="00AA10F5">
      <w:pPr>
        <w:pStyle w:val="Nadpis1"/>
        <w:spacing w:after="120"/>
        <w:rPr>
          <w:rFonts w:cstheme="minorHAnsi"/>
        </w:rPr>
      </w:pPr>
      <w:r w:rsidRPr="00AA10F5">
        <w:rPr>
          <w:rFonts w:cstheme="minorHAnsi"/>
        </w:rPr>
        <w:t xml:space="preserve">I. </w:t>
      </w:r>
      <w:r w:rsidR="007C7759" w:rsidRPr="00AA10F5">
        <w:rPr>
          <w:rFonts w:cstheme="minorHAnsi"/>
        </w:rPr>
        <w:t>Smluvní s</w:t>
      </w:r>
      <w:r w:rsidRPr="00AA10F5">
        <w:rPr>
          <w:rFonts w:cstheme="minorHAnsi"/>
        </w:rPr>
        <w:t>trany</w:t>
      </w:r>
    </w:p>
    <w:p w14:paraId="5D3DB894" w14:textId="656611D9" w:rsidR="007C7759" w:rsidRDefault="007C7759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color w:val="000000"/>
          <w:szCs w:val="24"/>
        </w:rPr>
      </w:pPr>
      <w:r w:rsidRPr="00AA10F5">
        <w:rPr>
          <w:rFonts w:cstheme="minorHAnsi"/>
          <w:b/>
          <w:bCs/>
          <w:color w:val="000000"/>
          <w:szCs w:val="24"/>
        </w:rPr>
        <w:t>Kupující</w:t>
      </w:r>
      <w:r w:rsidRPr="00AA10F5">
        <w:rPr>
          <w:rFonts w:cstheme="minorHAnsi"/>
          <w:b/>
          <w:bCs/>
          <w:color w:val="000000"/>
          <w:szCs w:val="24"/>
        </w:rPr>
        <w:tab/>
      </w:r>
      <w:r w:rsidRPr="00AA10F5">
        <w:rPr>
          <w:rFonts w:cstheme="minorHAnsi"/>
          <w:bCs/>
          <w:color w:val="000000"/>
          <w:szCs w:val="24"/>
        </w:rPr>
        <w:tab/>
      </w:r>
      <w:r w:rsidRPr="00AA10F5">
        <w:rPr>
          <w:rFonts w:cstheme="minorHAnsi"/>
          <w:bCs/>
          <w:color w:val="000000"/>
          <w:szCs w:val="24"/>
        </w:rPr>
        <w:tab/>
      </w:r>
      <w:r w:rsidR="00866F66" w:rsidRPr="00AA10F5">
        <w:rPr>
          <w:rFonts w:cstheme="minorHAnsi"/>
          <w:bCs/>
          <w:color w:val="000000"/>
          <w:szCs w:val="24"/>
        </w:rPr>
        <w:tab/>
      </w:r>
      <w:r w:rsidRPr="00AA10F5">
        <w:rPr>
          <w:rFonts w:cstheme="minorHAnsi"/>
          <w:color w:val="000000"/>
          <w:szCs w:val="24"/>
        </w:rPr>
        <w:t>(dále jen jako „kupující“)</w:t>
      </w:r>
    </w:p>
    <w:p w14:paraId="17C79C75" w14:textId="77777777" w:rsidR="00F14857" w:rsidRPr="00AA10F5" w:rsidRDefault="00F14857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color w:val="000000"/>
          <w:szCs w:val="24"/>
        </w:rPr>
      </w:pPr>
    </w:p>
    <w:p w14:paraId="4A2FEFC9" w14:textId="26F17571" w:rsidR="00E02114" w:rsidRPr="00AA10F5" w:rsidRDefault="007C7759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outlineLvl w:val="0"/>
        <w:rPr>
          <w:rFonts w:cstheme="minorHAnsi"/>
          <w:b/>
          <w:bCs/>
          <w:szCs w:val="24"/>
        </w:rPr>
      </w:pPr>
      <w:r w:rsidRPr="00AA10F5">
        <w:rPr>
          <w:rFonts w:cstheme="minorHAnsi"/>
          <w:b/>
          <w:bCs/>
          <w:szCs w:val="24"/>
        </w:rPr>
        <w:t xml:space="preserve">Název: </w:t>
      </w:r>
      <w:r w:rsidRPr="00AA10F5">
        <w:rPr>
          <w:rFonts w:cstheme="minorHAnsi"/>
          <w:b/>
          <w:bCs/>
          <w:szCs w:val="24"/>
        </w:rPr>
        <w:tab/>
      </w:r>
      <w:r w:rsidRPr="00AA10F5">
        <w:rPr>
          <w:rFonts w:cstheme="minorHAnsi"/>
          <w:b/>
          <w:bCs/>
          <w:szCs w:val="24"/>
        </w:rPr>
        <w:tab/>
      </w:r>
      <w:r w:rsidRPr="00AA10F5">
        <w:rPr>
          <w:rFonts w:cstheme="minorHAnsi"/>
          <w:b/>
          <w:bCs/>
          <w:szCs w:val="24"/>
        </w:rPr>
        <w:tab/>
      </w:r>
      <w:r w:rsidR="00866F66" w:rsidRPr="00AA10F5">
        <w:rPr>
          <w:rFonts w:cstheme="minorHAnsi"/>
          <w:b/>
          <w:bCs/>
          <w:szCs w:val="24"/>
        </w:rPr>
        <w:tab/>
      </w:r>
      <w:r w:rsidR="00E02114" w:rsidRPr="00AA10F5">
        <w:rPr>
          <w:rFonts w:cstheme="minorHAnsi"/>
          <w:b/>
          <w:bCs/>
          <w:szCs w:val="24"/>
        </w:rPr>
        <w:t>ČESKÉ VYSOKÉ UČENÍ TECHNICKÉ V PRAZE</w:t>
      </w:r>
    </w:p>
    <w:p w14:paraId="2C0EDEE5" w14:textId="61648ECB" w:rsidR="00E02114" w:rsidRPr="00AA10F5" w:rsidRDefault="007C7759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outlineLvl w:val="0"/>
        <w:rPr>
          <w:rFonts w:cstheme="minorHAnsi"/>
          <w:b/>
          <w:bCs/>
          <w:szCs w:val="24"/>
        </w:rPr>
      </w:pPr>
      <w:r w:rsidRPr="00AA10F5">
        <w:rPr>
          <w:rFonts w:cstheme="minorHAnsi"/>
          <w:b/>
          <w:bCs/>
          <w:szCs w:val="24"/>
        </w:rPr>
        <w:tab/>
      </w:r>
      <w:r w:rsidRPr="00AA10F5">
        <w:rPr>
          <w:rFonts w:cstheme="minorHAnsi"/>
          <w:b/>
          <w:bCs/>
          <w:szCs w:val="24"/>
        </w:rPr>
        <w:tab/>
      </w:r>
      <w:r w:rsidRPr="00AA10F5">
        <w:rPr>
          <w:rFonts w:cstheme="minorHAnsi"/>
          <w:b/>
          <w:bCs/>
          <w:szCs w:val="24"/>
        </w:rPr>
        <w:tab/>
      </w:r>
      <w:r w:rsidRPr="00AA10F5">
        <w:rPr>
          <w:rFonts w:cstheme="minorHAnsi"/>
          <w:b/>
          <w:bCs/>
          <w:szCs w:val="24"/>
        </w:rPr>
        <w:tab/>
      </w:r>
      <w:r w:rsidRPr="00AA10F5">
        <w:rPr>
          <w:rFonts w:cstheme="minorHAnsi"/>
          <w:b/>
          <w:bCs/>
          <w:szCs w:val="24"/>
        </w:rPr>
        <w:tab/>
      </w:r>
      <w:r w:rsidR="00866F66" w:rsidRPr="00AA10F5">
        <w:rPr>
          <w:rFonts w:cstheme="minorHAnsi"/>
          <w:b/>
          <w:bCs/>
          <w:szCs w:val="24"/>
        </w:rPr>
        <w:tab/>
      </w:r>
      <w:r w:rsidR="00E02114" w:rsidRPr="00AA10F5">
        <w:rPr>
          <w:rFonts w:cstheme="minorHAnsi"/>
          <w:b/>
          <w:bCs/>
          <w:szCs w:val="24"/>
        </w:rPr>
        <w:t>Český institut informatiky, robotiky a kybernetiky</w:t>
      </w:r>
    </w:p>
    <w:p w14:paraId="4632FF7F" w14:textId="06349287" w:rsidR="007C7759" w:rsidRPr="00AA10F5" w:rsidRDefault="007C7759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Cs/>
          <w:szCs w:val="24"/>
        </w:rPr>
      </w:pPr>
      <w:r w:rsidRPr="00AA10F5">
        <w:rPr>
          <w:rFonts w:cstheme="minorHAnsi"/>
          <w:bCs/>
          <w:szCs w:val="24"/>
        </w:rPr>
        <w:t>Sídlo:</w:t>
      </w:r>
      <w:r w:rsidRPr="00AA10F5">
        <w:rPr>
          <w:rFonts w:cstheme="minorHAnsi"/>
          <w:bCs/>
          <w:szCs w:val="24"/>
        </w:rPr>
        <w:tab/>
      </w:r>
      <w:r w:rsidRPr="00AA10F5">
        <w:rPr>
          <w:rFonts w:cstheme="minorHAnsi"/>
          <w:bCs/>
          <w:szCs w:val="24"/>
        </w:rPr>
        <w:tab/>
      </w:r>
      <w:r w:rsidRPr="00AA10F5">
        <w:rPr>
          <w:rFonts w:cstheme="minorHAnsi"/>
          <w:bCs/>
          <w:szCs w:val="24"/>
        </w:rPr>
        <w:tab/>
      </w:r>
      <w:r w:rsidRPr="00AA10F5">
        <w:rPr>
          <w:rFonts w:cstheme="minorHAnsi"/>
          <w:bCs/>
          <w:szCs w:val="24"/>
        </w:rPr>
        <w:tab/>
      </w:r>
      <w:r w:rsidR="00866F66" w:rsidRPr="00AA10F5">
        <w:rPr>
          <w:rFonts w:cstheme="minorHAnsi"/>
          <w:bCs/>
          <w:szCs w:val="24"/>
        </w:rPr>
        <w:tab/>
      </w:r>
      <w:r w:rsidRPr="00AA10F5">
        <w:rPr>
          <w:rFonts w:cstheme="minorHAnsi"/>
          <w:bCs/>
          <w:szCs w:val="24"/>
        </w:rPr>
        <w:t>Jugoslávských partyzánů 3, 160 00 Praha 6</w:t>
      </w:r>
    </w:p>
    <w:p w14:paraId="56CB233D" w14:textId="355D72BA" w:rsidR="007C7759" w:rsidRPr="00AA10F5" w:rsidRDefault="00F33963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outlineLvl w:val="0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Za nejž jedná</w:t>
      </w:r>
      <w:r w:rsidR="007C7759" w:rsidRPr="00AA10F5">
        <w:rPr>
          <w:rFonts w:cstheme="minorHAnsi"/>
          <w:bCs/>
          <w:szCs w:val="24"/>
        </w:rPr>
        <w:t xml:space="preserve">: </w:t>
      </w:r>
      <w:r w:rsidR="007C7759" w:rsidRPr="00AA10F5">
        <w:rPr>
          <w:rFonts w:cstheme="minorHAnsi"/>
          <w:bCs/>
          <w:szCs w:val="24"/>
        </w:rPr>
        <w:tab/>
      </w:r>
      <w:r w:rsidR="007C7759" w:rsidRPr="00AA10F5">
        <w:rPr>
          <w:rFonts w:cstheme="minorHAnsi"/>
          <w:bCs/>
          <w:szCs w:val="24"/>
        </w:rPr>
        <w:tab/>
      </w:r>
      <w:r>
        <w:rPr>
          <w:rFonts w:cstheme="minorHAnsi"/>
          <w:bCs/>
          <w:szCs w:val="24"/>
        </w:rPr>
        <w:t>Mgr. Ondřej Velek, PhD., ředitel</w:t>
      </w:r>
    </w:p>
    <w:p w14:paraId="3FFEEE3D" w14:textId="034B81EC" w:rsidR="007C7759" w:rsidRPr="00AA10F5" w:rsidRDefault="007C7759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theme="minorHAnsi"/>
          <w:bCs/>
          <w:szCs w:val="24"/>
        </w:rPr>
      </w:pPr>
      <w:r w:rsidRPr="00AA10F5">
        <w:rPr>
          <w:rFonts w:cstheme="minorHAnsi"/>
          <w:bCs/>
          <w:szCs w:val="24"/>
        </w:rPr>
        <w:t xml:space="preserve">IČO: </w:t>
      </w:r>
      <w:r w:rsidRPr="00AA10F5">
        <w:rPr>
          <w:rFonts w:cstheme="minorHAnsi"/>
          <w:bCs/>
          <w:szCs w:val="24"/>
        </w:rPr>
        <w:tab/>
      </w:r>
      <w:r w:rsidRPr="00AA10F5">
        <w:rPr>
          <w:rFonts w:cstheme="minorHAnsi"/>
          <w:bCs/>
          <w:szCs w:val="24"/>
        </w:rPr>
        <w:tab/>
      </w:r>
      <w:r w:rsidRPr="00AA10F5">
        <w:rPr>
          <w:rFonts w:cstheme="minorHAnsi"/>
          <w:bCs/>
          <w:szCs w:val="24"/>
        </w:rPr>
        <w:tab/>
      </w:r>
      <w:r w:rsidRPr="00AA10F5">
        <w:rPr>
          <w:rFonts w:cstheme="minorHAnsi"/>
          <w:bCs/>
          <w:szCs w:val="24"/>
        </w:rPr>
        <w:tab/>
      </w:r>
      <w:r w:rsidR="00866F66" w:rsidRPr="00AA10F5">
        <w:rPr>
          <w:rFonts w:cstheme="minorHAnsi"/>
          <w:bCs/>
          <w:szCs w:val="24"/>
        </w:rPr>
        <w:tab/>
      </w:r>
      <w:r w:rsidRPr="00AA10F5">
        <w:rPr>
          <w:rFonts w:cstheme="minorHAnsi"/>
          <w:bCs/>
          <w:szCs w:val="24"/>
        </w:rPr>
        <w:t>68407700</w:t>
      </w:r>
    </w:p>
    <w:p w14:paraId="1C37A6D6" w14:textId="6F1B63D1" w:rsidR="00E02114" w:rsidRDefault="00E02114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theme="minorHAnsi"/>
          <w:bCs/>
          <w:szCs w:val="24"/>
        </w:rPr>
      </w:pPr>
      <w:r w:rsidRPr="00AA10F5">
        <w:rPr>
          <w:rFonts w:cstheme="minorHAnsi"/>
          <w:bCs/>
          <w:szCs w:val="24"/>
        </w:rPr>
        <w:t xml:space="preserve">DIČ: </w:t>
      </w:r>
      <w:r w:rsidR="007C7759" w:rsidRPr="00AA10F5">
        <w:rPr>
          <w:rFonts w:cstheme="minorHAnsi"/>
          <w:bCs/>
          <w:szCs w:val="24"/>
        </w:rPr>
        <w:tab/>
      </w:r>
      <w:r w:rsidR="007C7759" w:rsidRPr="00AA10F5">
        <w:rPr>
          <w:rFonts w:cstheme="minorHAnsi"/>
          <w:bCs/>
          <w:szCs w:val="24"/>
        </w:rPr>
        <w:tab/>
      </w:r>
      <w:r w:rsidR="007C7759" w:rsidRPr="00AA10F5">
        <w:rPr>
          <w:rFonts w:cstheme="minorHAnsi"/>
          <w:bCs/>
          <w:szCs w:val="24"/>
        </w:rPr>
        <w:tab/>
      </w:r>
      <w:r w:rsidR="007C7759" w:rsidRPr="00AA10F5">
        <w:rPr>
          <w:rFonts w:cstheme="minorHAnsi"/>
          <w:bCs/>
          <w:szCs w:val="24"/>
        </w:rPr>
        <w:tab/>
      </w:r>
      <w:r w:rsidR="00866F66" w:rsidRPr="00AA10F5">
        <w:rPr>
          <w:rFonts w:cstheme="minorHAnsi"/>
          <w:bCs/>
          <w:szCs w:val="24"/>
        </w:rPr>
        <w:tab/>
      </w:r>
      <w:r w:rsidRPr="00AA10F5">
        <w:rPr>
          <w:rFonts w:cstheme="minorHAnsi"/>
          <w:bCs/>
          <w:szCs w:val="24"/>
        </w:rPr>
        <w:t>CZ68407700</w:t>
      </w:r>
    </w:p>
    <w:p w14:paraId="34B85DD0" w14:textId="14806CB3" w:rsidR="00690311" w:rsidRPr="00690311" w:rsidRDefault="00690311" w:rsidP="00690311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ab/>
      </w:r>
      <w:r w:rsidRPr="00690311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     </w:t>
      </w:r>
    </w:p>
    <w:p w14:paraId="4D815E1B" w14:textId="0B70F868" w:rsidR="00690311" w:rsidRPr="00AA10F5" w:rsidRDefault="00690311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theme="minorHAnsi"/>
          <w:bCs/>
          <w:szCs w:val="24"/>
        </w:rPr>
      </w:pPr>
    </w:p>
    <w:p w14:paraId="584CD134" w14:textId="60166586" w:rsidR="00866F66" w:rsidRPr="00AA10F5" w:rsidRDefault="00866F66" w:rsidP="00AA10F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rPr>
          <w:rFonts w:cstheme="minorHAnsi"/>
          <w:b/>
          <w:color w:val="000000"/>
          <w:szCs w:val="24"/>
        </w:rPr>
      </w:pPr>
      <w:r w:rsidRPr="00AA10F5">
        <w:rPr>
          <w:rFonts w:cstheme="minorHAnsi"/>
          <w:b/>
          <w:color w:val="000000"/>
          <w:szCs w:val="24"/>
        </w:rPr>
        <w:t>a</w:t>
      </w:r>
    </w:p>
    <w:p w14:paraId="22D7FF73" w14:textId="77777777" w:rsidR="007C7759" w:rsidRPr="00AA10F5" w:rsidRDefault="007C7759" w:rsidP="00AA10F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rPr>
          <w:rFonts w:cstheme="minorHAnsi"/>
          <w:b/>
          <w:bCs/>
          <w:color w:val="000000"/>
          <w:szCs w:val="24"/>
        </w:rPr>
      </w:pPr>
    </w:p>
    <w:p w14:paraId="6952F3C8" w14:textId="7485F095" w:rsidR="00E02114" w:rsidRDefault="007C7759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color w:val="000000"/>
          <w:szCs w:val="24"/>
        </w:rPr>
      </w:pPr>
      <w:r w:rsidRPr="00AA10F5">
        <w:rPr>
          <w:rFonts w:cstheme="minorHAnsi"/>
          <w:b/>
          <w:bCs/>
          <w:color w:val="000000"/>
          <w:szCs w:val="24"/>
        </w:rPr>
        <w:t>Prodávající</w:t>
      </w:r>
      <w:r w:rsidRPr="00AA10F5">
        <w:rPr>
          <w:rFonts w:cstheme="minorHAnsi"/>
          <w:color w:val="000000"/>
          <w:szCs w:val="24"/>
        </w:rPr>
        <w:t xml:space="preserve"> </w:t>
      </w:r>
      <w:r w:rsidRPr="00AA10F5">
        <w:rPr>
          <w:rFonts w:cstheme="minorHAnsi"/>
          <w:color w:val="000000"/>
          <w:szCs w:val="24"/>
        </w:rPr>
        <w:tab/>
      </w:r>
      <w:r w:rsidRPr="00AA10F5">
        <w:rPr>
          <w:rFonts w:cstheme="minorHAnsi"/>
          <w:color w:val="000000"/>
          <w:szCs w:val="24"/>
        </w:rPr>
        <w:tab/>
      </w:r>
      <w:r w:rsidR="00866F66" w:rsidRPr="00AA10F5">
        <w:rPr>
          <w:rFonts w:cstheme="minorHAnsi"/>
          <w:color w:val="000000"/>
          <w:szCs w:val="24"/>
        </w:rPr>
        <w:tab/>
      </w:r>
      <w:r w:rsidRPr="00AA10F5">
        <w:rPr>
          <w:rFonts w:cstheme="minorHAnsi"/>
          <w:color w:val="000000"/>
          <w:szCs w:val="24"/>
        </w:rPr>
        <w:t>(dále jen</w:t>
      </w:r>
      <w:r w:rsidR="00866F66" w:rsidRPr="00AA10F5">
        <w:rPr>
          <w:rFonts w:cstheme="minorHAnsi"/>
          <w:color w:val="000000"/>
          <w:szCs w:val="24"/>
        </w:rPr>
        <w:t xml:space="preserve"> jako</w:t>
      </w:r>
      <w:r w:rsidRPr="00AA10F5">
        <w:rPr>
          <w:rFonts w:cstheme="minorHAnsi"/>
          <w:color w:val="000000"/>
          <w:szCs w:val="24"/>
        </w:rPr>
        <w:t xml:space="preserve"> „prodávající“)</w:t>
      </w:r>
    </w:p>
    <w:p w14:paraId="516B7F4F" w14:textId="77777777" w:rsidR="00F14857" w:rsidRPr="00AA10F5" w:rsidRDefault="00F14857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/>
          <w:bCs/>
          <w:color w:val="000000"/>
          <w:szCs w:val="24"/>
        </w:rPr>
      </w:pPr>
    </w:p>
    <w:p w14:paraId="764A05C4" w14:textId="2654FC8A" w:rsidR="00F3304F" w:rsidRPr="00AA10F5" w:rsidRDefault="007C7759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outlineLvl w:val="0"/>
        <w:rPr>
          <w:rFonts w:cstheme="minorHAnsi"/>
          <w:b/>
          <w:bCs/>
          <w:color w:val="000000"/>
          <w:szCs w:val="24"/>
        </w:rPr>
      </w:pPr>
      <w:r w:rsidRPr="00AA10F5">
        <w:rPr>
          <w:rFonts w:cstheme="minorHAnsi"/>
          <w:b/>
          <w:bCs/>
          <w:color w:val="000000"/>
          <w:szCs w:val="24"/>
        </w:rPr>
        <w:t>Název:</w:t>
      </w:r>
      <w:r w:rsidRPr="00AA10F5">
        <w:rPr>
          <w:rFonts w:cstheme="minorHAnsi"/>
          <w:b/>
          <w:bCs/>
          <w:color w:val="000000"/>
          <w:szCs w:val="24"/>
        </w:rPr>
        <w:tab/>
      </w:r>
      <w:r w:rsidRPr="00AA10F5">
        <w:rPr>
          <w:rFonts w:cstheme="minorHAnsi"/>
          <w:b/>
          <w:bCs/>
          <w:color w:val="000000"/>
          <w:szCs w:val="24"/>
        </w:rPr>
        <w:tab/>
      </w:r>
      <w:r w:rsidRPr="00AA10F5">
        <w:rPr>
          <w:rFonts w:cstheme="minorHAnsi"/>
          <w:b/>
          <w:bCs/>
          <w:color w:val="000000"/>
          <w:szCs w:val="24"/>
        </w:rPr>
        <w:tab/>
      </w:r>
      <w:r w:rsidR="00A06D11">
        <w:rPr>
          <w:rFonts w:cstheme="minorHAnsi"/>
          <w:b/>
          <w:bCs/>
          <w:color w:val="000000"/>
          <w:szCs w:val="24"/>
        </w:rPr>
        <w:tab/>
      </w:r>
      <w:r w:rsidR="00F33963">
        <w:rPr>
          <w:rFonts w:cstheme="minorHAnsi"/>
          <w:b/>
          <w:bCs/>
          <w:color w:val="000000"/>
          <w:szCs w:val="24"/>
        </w:rPr>
        <w:t>SIDAT, spol. s r.o.</w:t>
      </w:r>
    </w:p>
    <w:p w14:paraId="7D33F173" w14:textId="3941B513" w:rsidR="007C7759" w:rsidRPr="00AA10F5" w:rsidRDefault="007C7759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Cs/>
          <w:color w:val="000000"/>
          <w:szCs w:val="24"/>
        </w:rPr>
      </w:pPr>
      <w:r w:rsidRPr="00AA10F5">
        <w:rPr>
          <w:rFonts w:cstheme="minorHAnsi"/>
          <w:bCs/>
          <w:color w:val="000000"/>
          <w:szCs w:val="24"/>
        </w:rPr>
        <w:t xml:space="preserve">sídlo: </w:t>
      </w:r>
      <w:r w:rsidRPr="00AA10F5">
        <w:rPr>
          <w:rFonts w:cstheme="minorHAnsi"/>
          <w:bCs/>
          <w:color w:val="000000"/>
          <w:szCs w:val="24"/>
        </w:rPr>
        <w:tab/>
      </w:r>
      <w:r w:rsidRPr="00AA10F5">
        <w:rPr>
          <w:rFonts w:cstheme="minorHAnsi"/>
          <w:bCs/>
          <w:color w:val="000000"/>
          <w:szCs w:val="24"/>
        </w:rPr>
        <w:tab/>
      </w:r>
      <w:r w:rsidRPr="00AA10F5">
        <w:rPr>
          <w:rFonts w:cstheme="minorHAnsi"/>
          <w:bCs/>
          <w:color w:val="000000"/>
          <w:szCs w:val="24"/>
        </w:rPr>
        <w:tab/>
      </w:r>
      <w:r w:rsidR="00866F66" w:rsidRPr="00AA10F5">
        <w:rPr>
          <w:rFonts w:cstheme="minorHAnsi"/>
          <w:bCs/>
          <w:color w:val="000000"/>
          <w:szCs w:val="24"/>
        </w:rPr>
        <w:tab/>
      </w:r>
      <w:r w:rsidR="008A64CE">
        <w:rPr>
          <w:rFonts w:cstheme="minorHAnsi"/>
          <w:bCs/>
          <w:color w:val="000000"/>
          <w:szCs w:val="24"/>
        </w:rPr>
        <w:t>Zbro</w:t>
      </w:r>
      <w:r w:rsidR="00E02F28">
        <w:rPr>
          <w:rFonts w:cstheme="minorHAnsi"/>
          <w:bCs/>
          <w:color w:val="000000"/>
          <w:szCs w:val="24"/>
        </w:rPr>
        <w:t>jnická 220/4, 162 00 Praha 6</w:t>
      </w:r>
    </w:p>
    <w:p w14:paraId="10CC3701" w14:textId="13445A2B" w:rsidR="00F3304F" w:rsidRPr="00AA10F5" w:rsidRDefault="007C7759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outlineLvl w:val="0"/>
        <w:rPr>
          <w:rFonts w:cstheme="minorHAnsi"/>
          <w:bCs/>
          <w:color w:val="000000"/>
          <w:szCs w:val="24"/>
        </w:rPr>
      </w:pPr>
      <w:r w:rsidRPr="00AA10F5">
        <w:rPr>
          <w:rFonts w:cstheme="minorHAnsi"/>
          <w:bCs/>
          <w:color w:val="000000"/>
          <w:szCs w:val="24"/>
        </w:rPr>
        <w:t>zastoupen:</w:t>
      </w:r>
      <w:r w:rsidRPr="00AA10F5">
        <w:rPr>
          <w:rFonts w:cstheme="minorHAnsi"/>
          <w:bCs/>
          <w:color w:val="000000"/>
          <w:szCs w:val="24"/>
        </w:rPr>
        <w:tab/>
      </w:r>
      <w:r w:rsidR="00F3304F" w:rsidRPr="00AA10F5">
        <w:rPr>
          <w:rFonts w:cstheme="minorHAnsi"/>
          <w:bCs/>
          <w:color w:val="000000"/>
          <w:szCs w:val="24"/>
        </w:rPr>
        <w:t xml:space="preserve"> </w:t>
      </w:r>
      <w:r w:rsidRPr="00AA10F5">
        <w:rPr>
          <w:rFonts w:cstheme="minorHAnsi"/>
          <w:bCs/>
          <w:color w:val="000000"/>
          <w:szCs w:val="24"/>
        </w:rPr>
        <w:tab/>
      </w:r>
      <w:r w:rsidR="00866F66" w:rsidRPr="00AA10F5">
        <w:rPr>
          <w:rFonts w:cstheme="minorHAnsi"/>
          <w:bCs/>
          <w:color w:val="000000"/>
          <w:szCs w:val="24"/>
        </w:rPr>
        <w:tab/>
      </w:r>
      <w:r w:rsidR="00E02F28">
        <w:rPr>
          <w:rFonts w:cstheme="minorHAnsi"/>
          <w:bCs/>
          <w:color w:val="000000"/>
          <w:szCs w:val="24"/>
        </w:rPr>
        <w:t>Ing. Miroslav Dub, Ph.D., jednatel</w:t>
      </w:r>
    </w:p>
    <w:p w14:paraId="190FC5BE" w14:textId="6E3BB657" w:rsidR="007C7759" w:rsidRPr="00AA10F5" w:rsidRDefault="007C7759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Cs/>
          <w:color w:val="000000"/>
          <w:szCs w:val="24"/>
        </w:rPr>
      </w:pPr>
      <w:r w:rsidRPr="00AA10F5">
        <w:rPr>
          <w:rFonts w:cstheme="minorHAnsi"/>
          <w:bCs/>
          <w:color w:val="000000"/>
          <w:szCs w:val="24"/>
        </w:rPr>
        <w:t xml:space="preserve">IČO: </w:t>
      </w:r>
      <w:r w:rsidRPr="00AA10F5">
        <w:rPr>
          <w:rFonts w:cstheme="minorHAnsi"/>
          <w:bCs/>
          <w:color w:val="000000"/>
          <w:szCs w:val="24"/>
        </w:rPr>
        <w:tab/>
      </w:r>
      <w:r w:rsidRPr="00AA10F5">
        <w:rPr>
          <w:rFonts w:cstheme="minorHAnsi"/>
          <w:bCs/>
          <w:color w:val="000000"/>
          <w:szCs w:val="24"/>
        </w:rPr>
        <w:tab/>
      </w:r>
      <w:r w:rsidRPr="00AA10F5">
        <w:rPr>
          <w:rFonts w:cstheme="minorHAnsi"/>
          <w:bCs/>
          <w:color w:val="000000"/>
          <w:szCs w:val="24"/>
        </w:rPr>
        <w:tab/>
      </w:r>
      <w:r w:rsidRPr="00AA10F5">
        <w:rPr>
          <w:rFonts w:cstheme="minorHAnsi"/>
          <w:bCs/>
          <w:color w:val="000000"/>
          <w:szCs w:val="24"/>
        </w:rPr>
        <w:tab/>
      </w:r>
      <w:r w:rsidR="00866F66" w:rsidRPr="00AA10F5">
        <w:rPr>
          <w:rFonts w:cstheme="minorHAnsi"/>
          <w:bCs/>
          <w:color w:val="000000"/>
          <w:szCs w:val="24"/>
        </w:rPr>
        <w:tab/>
      </w:r>
      <w:r w:rsidR="00F33963">
        <w:rPr>
          <w:rFonts w:cstheme="minorHAnsi"/>
          <w:bCs/>
          <w:color w:val="000000"/>
          <w:szCs w:val="24"/>
        </w:rPr>
        <w:t>00538264</w:t>
      </w:r>
    </w:p>
    <w:p w14:paraId="53B29CC7" w14:textId="68DD3431" w:rsidR="00F3304F" w:rsidRPr="00AA10F5" w:rsidRDefault="00F3304F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Cs/>
          <w:color w:val="000000"/>
          <w:szCs w:val="24"/>
        </w:rPr>
      </w:pPr>
      <w:r w:rsidRPr="00AA10F5">
        <w:rPr>
          <w:rFonts w:cstheme="minorHAnsi"/>
          <w:bCs/>
          <w:color w:val="000000"/>
          <w:szCs w:val="24"/>
        </w:rPr>
        <w:t xml:space="preserve">DIČ: </w:t>
      </w:r>
      <w:r w:rsidR="007C7759" w:rsidRPr="00AA10F5">
        <w:rPr>
          <w:rFonts w:cstheme="minorHAnsi"/>
          <w:bCs/>
          <w:color w:val="000000"/>
          <w:szCs w:val="24"/>
        </w:rPr>
        <w:tab/>
      </w:r>
      <w:r w:rsidR="007C7759" w:rsidRPr="00AA10F5">
        <w:rPr>
          <w:rFonts w:cstheme="minorHAnsi"/>
          <w:bCs/>
          <w:color w:val="000000"/>
          <w:szCs w:val="24"/>
        </w:rPr>
        <w:tab/>
      </w:r>
      <w:r w:rsidR="007C7759" w:rsidRPr="00AA10F5">
        <w:rPr>
          <w:rFonts w:cstheme="minorHAnsi"/>
          <w:bCs/>
          <w:color w:val="000000"/>
          <w:szCs w:val="24"/>
        </w:rPr>
        <w:tab/>
      </w:r>
      <w:r w:rsidR="007C7759" w:rsidRPr="00AA10F5">
        <w:rPr>
          <w:rFonts w:cstheme="minorHAnsi"/>
          <w:bCs/>
          <w:color w:val="000000"/>
          <w:szCs w:val="24"/>
        </w:rPr>
        <w:tab/>
      </w:r>
      <w:r w:rsidR="00866F66" w:rsidRPr="00AA10F5">
        <w:rPr>
          <w:rFonts w:cstheme="minorHAnsi"/>
          <w:bCs/>
          <w:color w:val="000000"/>
          <w:szCs w:val="24"/>
        </w:rPr>
        <w:tab/>
        <w:t>CZ</w:t>
      </w:r>
      <w:r w:rsidR="00F33963">
        <w:rPr>
          <w:rFonts w:cstheme="minorHAnsi"/>
          <w:bCs/>
          <w:color w:val="000000"/>
          <w:szCs w:val="24"/>
        </w:rPr>
        <w:t>00538264</w:t>
      </w:r>
    </w:p>
    <w:p w14:paraId="3B7CBF7D" w14:textId="3476523F" w:rsidR="00866F66" w:rsidRPr="00AA10F5" w:rsidRDefault="00A06D11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theme="minorHAnsi"/>
          <w:bCs/>
          <w:color w:val="000000"/>
          <w:szCs w:val="24"/>
        </w:rPr>
      </w:pPr>
      <w:r>
        <w:rPr>
          <w:rFonts w:cstheme="minorHAnsi"/>
          <w:bCs/>
          <w:color w:val="000000"/>
          <w:szCs w:val="24"/>
        </w:rPr>
        <w:t>Bankovní spojení:</w:t>
      </w:r>
      <w:r>
        <w:rPr>
          <w:rFonts w:cstheme="minorHAnsi"/>
          <w:bCs/>
          <w:color w:val="000000"/>
          <w:szCs w:val="24"/>
        </w:rPr>
        <w:tab/>
      </w:r>
      <w:r w:rsidR="00E02F28">
        <w:rPr>
          <w:rFonts w:cstheme="minorHAnsi"/>
          <w:bCs/>
          <w:color w:val="000000"/>
          <w:szCs w:val="24"/>
        </w:rPr>
        <w:t>216026373/0300</w:t>
      </w:r>
    </w:p>
    <w:p w14:paraId="0635695F" w14:textId="66D096BB" w:rsidR="00F3304F" w:rsidRPr="00AA10F5" w:rsidRDefault="00F3304F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Cs/>
          <w:color w:val="000000"/>
          <w:szCs w:val="24"/>
        </w:rPr>
      </w:pPr>
      <w:r w:rsidRPr="00AA10F5">
        <w:rPr>
          <w:rFonts w:cstheme="minorHAnsi"/>
          <w:color w:val="000000"/>
          <w:szCs w:val="24"/>
        </w:rPr>
        <w:t xml:space="preserve">společnost je zapsána v obchodním rejstříku </w:t>
      </w:r>
      <w:r w:rsidRPr="00AA10F5">
        <w:rPr>
          <w:rFonts w:cstheme="minorHAnsi"/>
          <w:bCs/>
          <w:color w:val="000000"/>
          <w:szCs w:val="24"/>
        </w:rPr>
        <w:t xml:space="preserve">u </w:t>
      </w:r>
      <w:r w:rsidR="00F33963">
        <w:rPr>
          <w:rFonts w:cstheme="minorHAnsi"/>
          <w:bCs/>
          <w:color w:val="000000"/>
          <w:szCs w:val="24"/>
        </w:rPr>
        <w:t>Městského soudu v Praze, oddíl C, vložka 38</w:t>
      </w:r>
    </w:p>
    <w:p w14:paraId="0B0ED070" w14:textId="77777777" w:rsidR="00025791" w:rsidRPr="00AA10F5" w:rsidRDefault="00025791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theme="minorHAnsi"/>
          <w:bCs/>
          <w:szCs w:val="24"/>
        </w:rPr>
      </w:pPr>
    </w:p>
    <w:p w14:paraId="6BEEB406" w14:textId="33880DBC" w:rsidR="00E02114" w:rsidRPr="00AA10F5" w:rsidRDefault="00E02114" w:rsidP="00F1485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color w:val="000000"/>
          <w:szCs w:val="24"/>
        </w:rPr>
      </w:pPr>
      <w:r w:rsidRPr="00AA10F5">
        <w:rPr>
          <w:rFonts w:cstheme="minorHAnsi"/>
          <w:color w:val="000000"/>
          <w:szCs w:val="24"/>
        </w:rPr>
        <w:t>společně též</w:t>
      </w:r>
      <w:r w:rsidR="00866F66" w:rsidRPr="00AA10F5">
        <w:rPr>
          <w:rFonts w:cstheme="minorHAnsi"/>
          <w:color w:val="000000"/>
          <w:szCs w:val="24"/>
        </w:rPr>
        <w:t xml:space="preserve"> jako</w:t>
      </w:r>
      <w:r w:rsidRPr="00AA10F5">
        <w:rPr>
          <w:rFonts w:cstheme="minorHAnsi"/>
          <w:color w:val="000000"/>
          <w:szCs w:val="24"/>
        </w:rPr>
        <w:t xml:space="preserve"> „smluvní strany“</w:t>
      </w:r>
      <w:r w:rsidR="00866F66" w:rsidRPr="00AA10F5">
        <w:rPr>
          <w:rFonts w:cstheme="minorHAnsi"/>
          <w:color w:val="000000"/>
          <w:szCs w:val="24"/>
        </w:rPr>
        <w:t>, nebo jednotlivě též jako „smluvní strana”</w:t>
      </w:r>
    </w:p>
    <w:p w14:paraId="6A2401FC" w14:textId="338AAC31" w:rsidR="00321D62" w:rsidRPr="00AA10F5" w:rsidRDefault="00585F2D" w:rsidP="00AA10F5">
      <w:pPr>
        <w:pStyle w:val="Nadpis1"/>
        <w:spacing w:after="120"/>
        <w:rPr>
          <w:rFonts w:cstheme="minorHAnsi"/>
        </w:rPr>
      </w:pPr>
      <w:r w:rsidRPr="00AA10F5">
        <w:rPr>
          <w:rFonts w:cstheme="minorHAnsi"/>
        </w:rPr>
        <w:t xml:space="preserve">II. </w:t>
      </w:r>
      <w:r w:rsidR="00321D62" w:rsidRPr="00AA10F5">
        <w:rPr>
          <w:rFonts w:cstheme="minorHAnsi"/>
        </w:rPr>
        <w:t>Účel smlouvy</w:t>
      </w:r>
    </w:p>
    <w:p w14:paraId="0A00CFEF" w14:textId="7A1180E2" w:rsidR="00866F66" w:rsidRPr="00AA10F5" w:rsidRDefault="00321D62" w:rsidP="00AA10F5">
      <w:pPr>
        <w:spacing w:after="120"/>
        <w:rPr>
          <w:rFonts w:cstheme="minorHAnsi"/>
          <w:color w:val="000000"/>
          <w:lang w:val="cs-CZ"/>
        </w:rPr>
      </w:pPr>
      <w:r w:rsidRPr="00AA10F5">
        <w:rPr>
          <w:rFonts w:cstheme="minorHAnsi"/>
          <w:lang w:val="cs-CZ"/>
        </w:rPr>
        <w:t>Účelem této smlouvy je řádné, kompl</w:t>
      </w:r>
      <w:r w:rsidR="00565335">
        <w:rPr>
          <w:rFonts w:cstheme="minorHAnsi"/>
          <w:lang w:val="cs-CZ"/>
        </w:rPr>
        <w:t xml:space="preserve">etní a včasné </w:t>
      </w:r>
      <w:r w:rsidR="00380BCE">
        <w:rPr>
          <w:rFonts w:cstheme="minorHAnsi"/>
          <w:lang w:val="cs-CZ"/>
        </w:rPr>
        <w:t>poskytnutí dodávek</w:t>
      </w:r>
      <w:r w:rsidR="009B40E7">
        <w:rPr>
          <w:rFonts w:cstheme="minorHAnsi"/>
          <w:lang w:val="cs-CZ"/>
        </w:rPr>
        <w:t xml:space="preserve"> a s ní spojených služeb</w:t>
      </w:r>
      <w:r w:rsidR="00585F2D" w:rsidRPr="00AA10F5">
        <w:rPr>
          <w:rFonts w:cstheme="minorHAnsi"/>
          <w:lang w:val="cs-CZ"/>
        </w:rPr>
        <w:t xml:space="preserve">, </w:t>
      </w:r>
      <w:r w:rsidR="00337F1C" w:rsidRPr="00AA10F5">
        <w:rPr>
          <w:rFonts w:cstheme="minorHAnsi"/>
          <w:lang w:val="cs-CZ"/>
        </w:rPr>
        <w:t>které</w:t>
      </w:r>
      <w:r w:rsidR="00565335">
        <w:rPr>
          <w:rFonts w:cstheme="minorHAnsi"/>
          <w:lang w:val="cs-CZ"/>
        </w:rPr>
        <w:t xml:space="preserve"> jsou</w:t>
      </w:r>
      <w:r w:rsidRPr="00AA10F5">
        <w:rPr>
          <w:rFonts w:cstheme="minorHAnsi"/>
          <w:lang w:val="cs-CZ"/>
        </w:rPr>
        <w:t xml:space="preserve"> předmětem veřejné zakázky</w:t>
      </w:r>
      <w:r w:rsidR="00866F66" w:rsidRPr="00AA10F5">
        <w:rPr>
          <w:rFonts w:cstheme="minorHAnsi"/>
          <w:lang w:val="cs-CZ"/>
        </w:rPr>
        <w:t xml:space="preserve"> malého rozsahu</w:t>
      </w:r>
      <w:r w:rsidRPr="00AA10F5">
        <w:rPr>
          <w:rFonts w:cstheme="minorHAnsi"/>
          <w:lang w:val="cs-CZ"/>
        </w:rPr>
        <w:t xml:space="preserve"> s názvem </w:t>
      </w:r>
      <w:r w:rsidR="00585F2D" w:rsidRPr="00AA10F5">
        <w:rPr>
          <w:rFonts w:cstheme="minorHAnsi"/>
          <w:color w:val="000000"/>
          <w:lang w:val="cs-CZ"/>
        </w:rPr>
        <w:t>„ČVUT-CIIRC</w:t>
      </w:r>
      <w:r w:rsidR="00565335">
        <w:rPr>
          <w:rFonts w:cstheme="minorHAnsi"/>
          <w:color w:val="000000"/>
          <w:lang w:val="cs-CZ"/>
        </w:rPr>
        <w:t xml:space="preserve"> </w:t>
      </w:r>
      <w:r w:rsidR="00F33963">
        <w:rPr>
          <w:rFonts w:cstheme="minorHAnsi"/>
          <w:color w:val="000000"/>
          <w:lang w:val="cs-CZ"/>
        </w:rPr>
        <w:t>Elektrorozvody</w:t>
      </w:r>
      <w:r w:rsidR="00585F2D" w:rsidRPr="00AA10F5">
        <w:rPr>
          <w:rFonts w:cstheme="minorHAnsi"/>
          <w:color w:val="000000"/>
          <w:lang w:val="cs-CZ"/>
        </w:rPr>
        <w:t>“</w:t>
      </w:r>
      <w:r w:rsidR="00380BCE">
        <w:rPr>
          <w:rFonts w:cstheme="minorHAnsi"/>
          <w:color w:val="000000"/>
          <w:lang w:val="cs-CZ"/>
        </w:rPr>
        <w:t xml:space="preserve"> (dále také „</w:t>
      </w:r>
      <w:r w:rsidR="00587E0D">
        <w:rPr>
          <w:rFonts w:cstheme="minorHAnsi"/>
          <w:color w:val="000000"/>
          <w:lang w:val="cs-CZ"/>
        </w:rPr>
        <w:t>veřejná zakázka</w:t>
      </w:r>
      <w:r w:rsidR="00565335">
        <w:rPr>
          <w:rFonts w:cstheme="minorHAnsi"/>
          <w:color w:val="000000"/>
          <w:lang w:val="cs-CZ"/>
        </w:rPr>
        <w:t>“)</w:t>
      </w:r>
      <w:r w:rsidR="00585F2D" w:rsidRPr="00AA10F5">
        <w:rPr>
          <w:rFonts w:cstheme="minorHAnsi"/>
          <w:color w:val="000000"/>
          <w:lang w:val="cs-CZ"/>
        </w:rPr>
        <w:t>.</w:t>
      </w:r>
    </w:p>
    <w:p w14:paraId="714C7B38" w14:textId="404D6B5C" w:rsidR="00321D62" w:rsidRPr="00AA10F5" w:rsidRDefault="00321D62" w:rsidP="00AA10F5">
      <w:pPr>
        <w:pStyle w:val="Nadpis1"/>
        <w:spacing w:after="120"/>
        <w:rPr>
          <w:rFonts w:cstheme="minorHAnsi"/>
          <w:snapToGrid w:val="0"/>
          <w:lang w:val="cs-CZ"/>
        </w:rPr>
      </w:pPr>
      <w:r w:rsidRPr="00AA10F5">
        <w:rPr>
          <w:rFonts w:cstheme="minorHAnsi"/>
          <w:snapToGrid w:val="0"/>
          <w:lang w:val="en-GB"/>
        </w:rPr>
        <w:t>III.</w:t>
      </w:r>
      <w:r w:rsidR="00585F2D" w:rsidRPr="00AA10F5">
        <w:rPr>
          <w:rFonts w:cstheme="minorHAnsi"/>
          <w:snapToGrid w:val="0"/>
          <w:lang w:val="en-GB"/>
        </w:rPr>
        <w:t xml:space="preserve"> </w:t>
      </w:r>
      <w:r w:rsidRPr="00AA10F5">
        <w:rPr>
          <w:rFonts w:cstheme="minorHAnsi"/>
          <w:snapToGrid w:val="0"/>
          <w:lang w:val="cs-CZ"/>
        </w:rPr>
        <w:t>Předmět smlouvy</w:t>
      </w:r>
    </w:p>
    <w:p w14:paraId="5E186972" w14:textId="3A198B03" w:rsidR="00B978BA" w:rsidRDefault="00321D62" w:rsidP="00B978BA">
      <w:pPr>
        <w:pStyle w:val="Odstavecseseznamem"/>
        <w:numPr>
          <w:ilvl w:val="0"/>
          <w:numId w:val="8"/>
        </w:numPr>
        <w:spacing w:after="120"/>
        <w:ind w:left="284" w:hanging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Na základě této smlou</w:t>
      </w:r>
      <w:r w:rsidR="00585F2D" w:rsidRPr="00AA10F5">
        <w:rPr>
          <w:rFonts w:cstheme="minorHAnsi"/>
          <w:lang w:val="cs-CZ"/>
        </w:rPr>
        <w:t xml:space="preserve">vy a podmínek v nich uvedených </w:t>
      </w:r>
      <w:r w:rsidR="00B978BA">
        <w:rPr>
          <w:rFonts w:cstheme="minorHAnsi"/>
          <w:lang w:val="cs-CZ"/>
        </w:rPr>
        <w:t xml:space="preserve">prodávající dodá kupujícímu rozšíření elektrorozvodů v Testbed pro Průmysl 4.0 </w:t>
      </w:r>
      <w:r w:rsidR="009B40E7">
        <w:rPr>
          <w:rFonts w:cstheme="minorHAnsi"/>
          <w:lang w:val="cs-CZ"/>
        </w:rPr>
        <w:t xml:space="preserve"> a s ním spojené služby </w:t>
      </w:r>
      <w:r w:rsidR="00B978BA">
        <w:rPr>
          <w:rFonts w:cstheme="minorHAnsi"/>
          <w:lang w:val="cs-CZ"/>
        </w:rPr>
        <w:t>(dále také „zboží“), které zahrnuje:</w:t>
      </w:r>
    </w:p>
    <w:p w14:paraId="15FFB1B4" w14:textId="77777777" w:rsidR="00A57020" w:rsidRDefault="00A57020" w:rsidP="00A57020">
      <w:pPr>
        <w:pStyle w:val="Odstavecseseznamem"/>
        <w:numPr>
          <w:ilvl w:val="0"/>
          <w:numId w:val="10"/>
        </w:numPr>
        <w:spacing w:after="120"/>
        <w:rPr>
          <w:rFonts w:cstheme="minorHAnsi"/>
          <w:lang w:val="cs-CZ"/>
        </w:rPr>
      </w:pPr>
      <w:r>
        <w:rPr>
          <w:rFonts w:cstheme="minorHAnsi"/>
          <w:lang w:val="cs-CZ"/>
        </w:rPr>
        <w:t>Montáž optických závor,</w:t>
      </w:r>
    </w:p>
    <w:p w14:paraId="4978ACD5" w14:textId="711EDEEB" w:rsidR="00A57020" w:rsidRDefault="00A57020" w:rsidP="00A57020">
      <w:pPr>
        <w:pStyle w:val="Odstavecseseznamem"/>
        <w:numPr>
          <w:ilvl w:val="0"/>
          <w:numId w:val="10"/>
        </w:numPr>
        <w:spacing w:after="120"/>
        <w:rPr>
          <w:rFonts w:cstheme="minorHAnsi"/>
          <w:lang w:val="cs-CZ"/>
        </w:rPr>
      </w:pPr>
      <w:r>
        <w:rPr>
          <w:rFonts w:cstheme="minorHAnsi"/>
          <w:lang w:val="cs-CZ"/>
        </w:rPr>
        <w:lastRenderedPageBreak/>
        <w:t>Vybudování a zapojení sítě Profinet,</w:t>
      </w:r>
    </w:p>
    <w:p w14:paraId="3AA32557" w14:textId="63B44DD3" w:rsidR="00B978BA" w:rsidRDefault="00A57020" w:rsidP="00A57020">
      <w:pPr>
        <w:pStyle w:val="Odstavecseseznamem"/>
        <w:numPr>
          <w:ilvl w:val="0"/>
          <w:numId w:val="10"/>
        </w:numPr>
        <w:spacing w:after="120"/>
        <w:rPr>
          <w:rFonts w:cstheme="minorHAnsi"/>
          <w:lang w:val="cs-CZ"/>
        </w:rPr>
      </w:pPr>
      <w:r>
        <w:rPr>
          <w:rFonts w:cstheme="minorHAnsi"/>
          <w:lang w:val="cs-CZ"/>
        </w:rPr>
        <w:t>Úprava napájení robotů,</w:t>
      </w:r>
    </w:p>
    <w:p w14:paraId="171A76E4" w14:textId="3259E627" w:rsidR="00A57020" w:rsidRDefault="00A57020" w:rsidP="00A57020">
      <w:pPr>
        <w:pStyle w:val="Odstavecseseznamem"/>
        <w:numPr>
          <w:ilvl w:val="0"/>
          <w:numId w:val="10"/>
        </w:numPr>
        <w:spacing w:after="120"/>
        <w:rPr>
          <w:rFonts w:cstheme="minorHAnsi"/>
          <w:lang w:val="cs-CZ"/>
        </w:rPr>
      </w:pPr>
      <w:r>
        <w:rPr>
          <w:rFonts w:cstheme="minorHAnsi"/>
          <w:lang w:val="cs-CZ"/>
        </w:rPr>
        <w:t>Úprava bezpečnostních vazeb,</w:t>
      </w:r>
    </w:p>
    <w:p w14:paraId="3DDF318C" w14:textId="6821A30E" w:rsidR="00A57020" w:rsidRDefault="00A57020" w:rsidP="00A57020">
      <w:pPr>
        <w:pStyle w:val="Odstavecseseznamem"/>
        <w:numPr>
          <w:ilvl w:val="0"/>
          <w:numId w:val="10"/>
        </w:numPr>
        <w:spacing w:after="120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Přidání signalizačního majáku, </w:t>
      </w:r>
    </w:p>
    <w:p w14:paraId="51D44B08" w14:textId="51B5638C" w:rsidR="00A57020" w:rsidRDefault="00A57020" w:rsidP="00A57020">
      <w:pPr>
        <w:pStyle w:val="Odstavecseseznamem"/>
        <w:numPr>
          <w:ilvl w:val="0"/>
          <w:numId w:val="10"/>
        </w:numPr>
        <w:spacing w:after="120"/>
        <w:rPr>
          <w:rFonts w:cstheme="minorHAnsi"/>
          <w:lang w:val="cs-CZ"/>
        </w:rPr>
      </w:pPr>
      <w:r>
        <w:rPr>
          <w:rFonts w:cstheme="minorHAnsi"/>
          <w:lang w:val="cs-CZ"/>
        </w:rPr>
        <w:t>Z</w:t>
      </w:r>
      <w:r w:rsidR="00B01022">
        <w:rPr>
          <w:rFonts w:cstheme="minorHAnsi"/>
          <w:lang w:val="cs-CZ"/>
        </w:rPr>
        <w:t>a</w:t>
      </w:r>
      <w:r>
        <w:rPr>
          <w:rFonts w:cstheme="minorHAnsi"/>
          <w:lang w:val="cs-CZ"/>
        </w:rPr>
        <w:t>pojení safety scanneru a další úpravy v rozvaděči,</w:t>
      </w:r>
    </w:p>
    <w:p w14:paraId="5D56E38F" w14:textId="6CE9DB21" w:rsidR="00A57020" w:rsidRPr="00A57020" w:rsidRDefault="00A57020" w:rsidP="00A57020">
      <w:pPr>
        <w:pStyle w:val="Odstavecseseznamem"/>
        <w:numPr>
          <w:ilvl w:val="0"/>
          <w:numId w:val="10"/>
        </w:numPr>
        <w:spacing w:after="120"/>
        <w:rPr>
          <w:rFonts w:cstheme="minorHAnsi"/>
          <w:lang w:val="cs-CZ"/>
        </w:rPr>
      </w:pPr>
      <w:r>
        <w:rPr>
          <w:rFonts w:cstheme="minorHAnsi"/>
          <w:lang w:val="cs-CZ"/>
        </w:rPr>
        <w:t>Technické zhodnocení souboru samostatných movitých věcí s dobou použitelnosti delší než jeden rok,</w:t>
      </w:r>
    </w:p>
    <w:p w14:paraId="0BAD2454" w14:textId="6C796806" w:rsidR="00B978BA" w:rsidRDefault="00A57020" w:rsidP="00B978BA">
      <w:pPr>
        <w:pStyle w:val="Odstavecseseznamem"/>
        <w:numPr>
          <w:ilvl w:val="0"/>
          <w:numId w:val="10"/>
        </w:numPr>
        <w:spacing w:after="120"/>
        <w:rPr>
          <w:rFonts w:cstheme="minorHAnsi"/>
          <w:lang w:val="cs-CZ"/>
        </w:rPr>
      </w:pPr>
      <w:r>
        <w:rPr>
          <w:rFonts w:cstheme="minorHAnsi"/>
          <w:lang w:val="cs-CZ"/>
        </w:rPr>
        <w:t>Předvedení a otestování technického zhodnocení provedených dodávek a úpravy a sobouru samostatných movitých věcí (síť Profinet, signalizační maják a safety scanner),</w:t>
      </w:r>
    </w:p>
    <w:p w14:paraId="1D51DB78" w14:textId="7576E582" w:rsidR="00B978BA" w:rsidRDefault="00B978BA" w:rsidP="00B978BA">
      <w:pPr>
        <w:pStyle w:val="Odstavecseseznamem"/>
        <w:numPr>
          <w:ilvl w:val="0"/>
          <w:numId w:val="10"/>
        </w:numPr>
        <w:spacing w:after="120"/>
        <w:rPr>
          <w:rFonts w:cstheme="minorHAnsi"/>
          <w:lang w:val="cs-CZ"/>
        </w:rPr>
      </w:pPr>
      <w:r>
        <w:rPr>
          <w:rFonts w:cstheme="minorHAnsi"/>
          <w:lang w:val="cs-CZ"/>
        </w:rPr>
        <w:t>vytvoření přehledového schématu linky a dokumentace provedených úprav v prostředí EPLAN</w:t>
      </w:r>
      <w:r w:rsidR="00A57020">
        <w:rPr>
          <w:rFonts w:cstheme="minorHAnsi"/>
          <w:lang w:val="cs-CZ"/>
        </w:rPr>
        <w:t xml:space="preserve"> P8.</w:t>
      </w:r>
    </w:p>
    <w:p w14:paraId="05328785" w14:textId="77777777" w:rsidR="00B978BA" w:rsidRDefault="00B978BA" w:rsidP="00B978BA">
      <w:pPr>
        <w:pStyle w:val="Odstavecseseznamem"/>
        <w:numPr>
          <w:ilvl w:val="0"/>
          <w:numId w:val="8"/>
        </w:numPr>
        <w:spacing w:after="120"/>
        <w:ind w:left="284" w:hanging="284"/>
        <w:rPr>
          <w:rFonts w:cstheme="minorHAnsi"/>
          <w:lang w:val="cs-CZ"/>
        </w:rPr>
      </w:pPr>
      <w:r>
        <w:rPr>
          <w:rFonts w:cstheme="minorHAnsi"/>
          <w:lang w:val="cs-CZ"/>
        </w:rPr>
        <w:t>K</w:t>
      </w:r>
      <w:r w:rsidR="00F14857" w:rsidRPr="00B978BA">
        <w:rPr>
          <w:rFonts w:cstheme="minorHAnsi"/>
          <w:lang w:val="cs-CZ"/>
        </w:rPr>
        <w:t>upující se zavazuje zboží převzít a zaplat</w:t>
      </w:r>
      <w:r w:rsidR="00565335" w:rsidRPr="00B978BA">
        <w:rPr>
          <w:rFonts w:cstheme="minorHAnsi"/>
          <w:lang w:val="cs-CZ"/>
        </w:rPr>
        <w:t>it za něj dohodnutou kupní cenu</w:t>
      </w:r>
      <w:r w:rsidR="00380BCE" w:rsidRPr="00B978BA">
        <w:rPr>
          <w:rFonts w:cstheme="minorHAnsi"/>
          <w:lang w:val="cs-CZ"/>
        </w:rPr>
        <w:t>.</w:t>
      </w:r>
      <w:r w:rsidR="00565335" w:rsidRPr="00B978BA">
        <w:rPr>
          <w:rFonts w:cstheme="minorHAnsi"/>
          <w:lang w:val="cs-CZ"/>
        </w:rPr>
        <w:t xml:space="preserve"> </w:t>
      </w:r>
    </w:p>
    <w:p w14:paraId="64D89BFD" w14:textId="46505744" w:rsidR="00321D62" w:rsidRPr="00AA10F5" w:rsidRDefault="00321D62" w:rsidP="00B978BA">
      <w:pPr>
        <w:pStyle w:val="Odstavecseseznamem"/>
        <w:numPr>
          <w:ilvl w:val="0"/>
          <w:numId w:val="8"/>
        </w:numPr>
        <w:spacing w:after="120"/>
        <w:ind w:left="284" w:hanging="284"/>
        <w:rPr>
          <w:rFonts w:cstheme="minorHAnsi"/>
          <w:color w:val="000000"/>
          <w:lang w:val="cs-CZ"/>
        </w:rPr>
      </w:pPr>
      <w:r w:rsidRPr="00AA10F5">
        <w:rPr>
          <w:rFonts w:cstheme="minorHAnsi"/>
          <w:lang w:val="cs-CZ"/>
        </w:rPr>
        <w:t>Součástí řádného plnění smlouvy je i doprava zboží na místo dodání</w:t>
      </w:r>
      <w:r w:rsidR="00F14857">
        <w:rPr>
          <w:rFonts w:cstheme="minorHAnsi"/>
          <w:lang w:val="cs-CZ"/>
        </w:rPr>
        <w:t xml:space="preserve"> dle čl. V této smlouvy</w:t>
      </w:r>
      <w:r w:rsidR="00EB1680" w:rsidRPr="00AA10F5">
        <w:rPr>
          <w:rFonts w:cstheme="minorHAnsi"/>
          <w:lang w:val="cs-CZ"/>
        </w:rPr>
        <w:t>.</w:t>
      </w:r>
    </w:p>
    <w:p w14:paraId="64E536F0" w14:textId="77777777" w:rsidR="00321D62" w:rsidRPr="00AA10F5" w:rsidRDefault="00321D62" w:rsidP="00B978BA">
      <w:pPr>
        <w:pStyle w:val="Odstavecseseznamem"/>
        <w:numPr>
          <w:ilvl w:val="0"/>
          <w:numId w:val="8"/>
        </w:numPr>
        <w:spacing w:after="120"/>
        <w:ind w:left="284" w:hanging="284"/>
        <w:rPr>
          <w:rFonts w:cstheme="minorHAnsi"/>
          <w:color w:val="000000"/>
          <w:lang w:val="cs-CZ"/>
        </w:rPr>
      </w:pPr>
      <w:r w:rsidRPr="00AA10F5">
        <w:rPr>
          <w:rFonts w:cstheme="minorHAnsi"/>
          <w:color w:val="000000"/>
          <w:lang w:val="cs-CZ"/>
        </w:rPr>
        <w:t>Předmětem této smlouvy je dále předání veškeré dokumentace vztahující se ke zboží, která je potřebná pro nakládání se zbožím a pro jeho provoz nebo kterou vyžadují příslušné právní předpisy a české a evropské technické normy, certifikát CE, technická dokumentace, pokyny pro údržbu, servisní knížka, apod.</w:t>
      </w:r>
    </w:p>
    <w:p w14:paraId="2E97921A" w14:textId="77777777" w:rsidR="00A57020" w:rsidRDefault="00A57020" w:rsidP="00EE1E80">
      <w:pPr>
        <w:pStyle w:val="Odstavecseseznamem"/>
        <w:numPr>
          <w:ilvl w:val="0"/>
          <w:numId w:val="8"/>
        </w:numPr>
        <w:spacing w:after="120"/>
        <w:ind w:left="284"/>
        <w:rPr>
          <w:rFonts w:cstheme="minorHAnsi"/>
          <w:color w:val="000000"/>
          <w:lang w:val="cs-CZ"/>
        </w:rPr>
      </w:pPr>
      <w:r>
        <w:rPr>
          <w:rFonts w:cstheme="minorHAnsi"/>
          <w:color w:val="000000"/>
          <w:lang w:val="cs-CZ"/>
        </w:rPr>
        <w:t>Souástí dodávky není:</w:t>
      </w:r>
    </w:p>
    <w:p w14:paraId="7287EB49" w14:textId="212B92A0" w:rsidR="005841F8" w:rsidRDefault="00A57020" w:rsidP="00A57020">
      <w:pPr>
        <w:pStyle w:val="Odstavecseseznamem"/>
        <w:numPr>
          <w:ilvl w:val="0"/>
          <w:numId w:val="11"/>
        </w:numPr>
        <w:spacing w:after="120"/>
        <w:rPr>
          <w:rFonts w:cstheme="minorHAnsi"/>
          <w:color w:val="000000"/>
          <w:lang w:val="cs-CZ"/>
        </w:rPr>
      </w:pPr>
      <w:r>
        <w:rPr>
          <w:rFonts w:cstheme="minorHAnsi"/>
          <w:color w:val="000000"/>
          <w:lang w:val="cs-CZ"/>
        </w:rPr>
        <w:t>dodávka jakéhokoliv software,</w:t>
      </w:r>
    </w:p>
    <w:p w14:paraId="1FA4D640" w14:textId="610499BD" w:rsidR="00A57020" w:rsidRPr="00AA10F5" w:rsidRDefault="00A57020" w:rsidP="00A57020">
      <w:pPr>
        <w:pStyle w:val="Odstavecseseznamem"/>
        <w:numPr>
          <w:ilvl w:val="0"/>
          <w:numId w:val="11"/>
        </w:numPr>
        <w:spacing w:after="120"/>
        <w:rPr>
          <w:rFonts w:cstheme="minorHAnsi"/>
          <w:color w:val="000000"/>
          <w:lang w:val="cs-CZ"/>
        </w:rPr>
      </w:pPr>
      <w:r>
        <w:rPr>
          <w:rFonts w:cstheme="minorHAnsi"/>
          <w:color w:val="000000"/>
          <w:lang w:val="cs-CZ"/>
        </w:rPr>
        <w:t xml:space="preserve">montážní a instalační práce týkající se pneumatiky. </w:t>
      </w:r>
    </w:p>
    <w:p w14:paraId="099DB15D" w14:textId="3F08AB23" w:rsidR="00321D62" w:rsidRPr="00AA10F5" w:rsidRDefault="00321D62" w:rsidP="00AA10F5">
      <w:pPr>
        <w:pStyle w:val="Nadpis1"/>
        <w:spacing w:after="120"/>
        <w:rPr>
          <w:rFonts w:cstheme="minorHAnsi"/>
          <w:snapToGrid w:val="0"/>
          <w:lang w:val="cs-CZ"/>
        </w:rPr>
      </w:pPr>
      <w:r w:rsidRPr="00AA10F5">
        <w:rPr>
          <w:rFonts w:cstheme="minorHAnsi"/>
          <w:snapToGrid w:val="0"/>
          <w:lang w:val="cs-CZ"/>
        </w:rPr>
        <w:t>IV.</w:t>
      </w:r>
      <w:r w:rsidR="00585F2D" w:rsidRPr="00AA10F5">
        <w:rPr>
          <w:rFonts w:cstheme="minorHAnsi"/>
          <w:snapToGrid w:val="0"/>
          <w:lang w:val="cs-CZ"/>
        </w:rPr>
        <w:t xml:space="preserve"> </w:t>
      </w:r>
      <w:r w:rsidRPr="00AA10F5">
        <w:rPr>
          <w:rFonts w:cstheme="minorHAnsi"/>
          <w:snapToGrid w:val="0"/>
          <w:lang w:val="cs-CZ"/>
        </w:rPr>
        <w:t>Kvalitativní požadavky na zboží</w:t>
      </w:r>
    </w:p>
    <w:p w14:paraId="01A9F31D" w14:textId="77777777" w:rsidR="00630DE3" w:rsidRPr="00AA10F5" w:rsidRDefault="00321D62" w:rsidP="00EE1E80">
      <w:pPr>
        <w:pStyle w:val="Odstavecseseznamem"/>
        <w:numPr>
          <w:ilvl w:val="0"/>
          <w:numId w:val="3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Zboží musí splňovat veškeré požadavky příslušných právních předpisů a českých a evropských technických norem.</w:t>
      </w:r>
    </w:p>
    <w:p w14:paraId="0A146054" w14:textId="67C24B97" w:rsidR="005841F8" w:rsidRPr="00AA10F5" w:rsidRDefault="00321D62" w:rsidP="00EE1E80">
      <w:pPr>
        <w:pStyle w:val="Odstavecseseznamem"/>
        <w:numPr>
          <w:ilvl w:val="0"/>
          <w:numId w:val="3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 xml:space="preserve">Prodávající se zavazuje dodat </w:t>
      </w:r>
      <w:r w:rsidR="004F3FF5" w:rsidRPr="00AA10F5">
        <w:rPr>
          <w:rFonts w:cstheme="minorHAnsi"/>
          <w:lang w:val="cs-CZ"/>
        </w:rPr>
        <w:t xml:space="preserve">zboží nové, nikdy nepoužité, v originálním obalu včetně příslušenství a </w:t>
      </w:r>
      <w:r w:rsidRPr="00AA10F5">
        <w:rPr>
          <w:rFonts w:cstheme="minorHAnsi"/>
          <w:lang w:val="cs-CZ"/>
        </w:rPr>
        <w:t xml:space="preserve">v množství </w:t>
      </w:r>
      <w:r w:rsidR="00E40AAF" w:rsidRPr="00AA10F5">
        <w:rPr>
          <w:rFonts w:cstheme="minorHAnsi"/>
          <w:lang w:val="cs-CZ"/>
        </w:rPr>
        <w:t>a kvalitě dohodnuté ve smlouvě.</w:t>
      </w:r>
    </w:p>
    <w:p w14:paraId="087AA289" w14:textId="0FE88335" w:rsidR="00321D62" w:rsidRPr="00AA10F5" w:rsidRDefault="00321D62" w:rsidP="00AA10F5">
      <w:pPr>
        <w:pStyle w:val="Nadpis1"/>
        <w:spacing w:after="120"/>
        <w:rPr>
          <w:rFonts w:cstheme="minorHAnsi"/>
          <w:snapToGrid w:val="0"/>
          <w:lang w:val="cs-CZ"/>
        </w:rPr>
      </w:pPr>
      <w:r w:rsidRPr="00AA10F5">
        <w:rPr>
          <w:rFonts w:cstheme="minorHAnsi"/>
          <w:snapToGrid w:val="0"/>
          <w:lang w:val="en-GB"/>
        </w:rPr>
        <w:t>V.</w:t>
      </w:r>
      <w:r w:rsidR="00585F2D" w:rsidRPr="00AA10F5">
        <w:rPr>
          <w:rFonts w:cstheme="minorHAnsi"/>
          <w:snapToGrid w:val="0"/>
          <w:lang w:val="en-GB"/>
        </w:rPr>
        <w:t xml:space="preserve"> </w:t>
      </w:r>
      <w:r w:rsidRPr="00AA10F5">
        <w:rPr>
          <w:rFonts w:cstheme="minorHAnsi"/>
          <w:snapToGrid w:val="0"/>
          <w:lang w:val="cs-CZ"/>
        </w:rPr>
        <w:t>Doba, místo, způsob a jakost plnění</w:t>
      </w:r>
    </w:p>
    <w:p w14:paraId="4F344224" w14:textId="77777777" w:rsidR="004F3FF5" w:rsidRPr="00AA10F5" w:rsidRDefault="00321D62" w:rsidP="00EE1E80">
      <w:pPr>
        <w:pStyle w:val="Odstavecseseznamem"/>
        <w:numPr>
          <w:ilvl w:val="0"/>
          <w:numId w:val="4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Závazek prodávajícího k dodání zboží je splněn okamžikem doručení kompletního a bezvadného zboží na adresu</w:t>
      </w:r>
      <w:r w:rsidR="004F3FF5" w:rsidRPr="00AA10F5">
        <w:rPr>
          <w:rFonts w:cstheme="minorHAnsi"/>
          <w:lang w:val="cs-CZ"/>
        </w:rPr>
        <w:t xml:space="preserve"> kupujícího</w:t>
      </w:r>
      <w:r w:rsidRPr="00AA10F5">
        <w:rPr>
          <w:rFonts w:cstheme="minorHAnsi"/>
          <w:lang w:val="cs-CZ"/>
        </w:rPr>
        <w:t xml:space="preserve">: </w:t>
      </w:r>
    </w:p>
    <w:p w14:paraId="0667525F" w14:textId="3FA35EA2" w:rsidR="004F3FF5" w:rsidRPr="00AA10F5" w:rsidRDefault="003F4434" w:rsidP="00AA10F5">
      <w:pPr>
        <w:pStyle w:val="Odstavecseseznamem"/>
        <w:spacing w:after="120"/>
        <w:ind w:left="283" w:firstLine="437"/>
        <w:rPr>
          <w:rFonts w:cstheme="minorHAnsi"/>
          <w:snapToGrid w:val="0"/>
          <w:lang w:val="cs-CZ"/>
        </w:rPr>
      </w:pPr>
      <w:r w:rsidRPr="00AA10F5">
        <w:rPr>
          <w:rFonts w:cstheme="minorHAnsi"/>
          <w:snapToGrid w:val="0"/>
          <w:lang w:val="cs-CZ"/>
        </w:rPr>
        <w:t xml:space="preserve">České </w:t>
      </w:r>
      <w:r w:rsidR="004F3FF5" w:rsidRPr="00AA10F5">
        <w:rPr>
          <w:rFonts w:cstheme="minorHAnsi"/>
          <w:snapToGrid w:val="0"/>
          <w:lang w:val="cs-CZ"/>
        </w:rPr>
        <w:t>vysoké učení technické v Praze</w:t>
      </w:r>
    </w:p>
    <w:p w14:paraId="559B8066" w14:textId="77777777" w:rsidR="004F3FF5" w:rsidRPr="00AA10F5" w:rsidRDefault="003F4434" w:rsidP="00AA10F5">
      <w:pPr>
        <w:pStyle w:val="Odstavecseseznamem"/>
        <w:spacing w:after="120"/>
        <w:ind w:left="283" w:firstLine="437"/>
        <w:rPr>
          <w:rFonts w:cstheme="minorHAnsi"/>
          <w:snapToGrid w:val="0"/>
          <w:lang w:val="cs-CZ"/>
        </w:rPr>
      </w:pPr>
      <w:r w:rsidRPr="00AA10F5">
        <w:rPr>
          <w:rFonts w:cstheme="minorHAnsi"/>
          <w:snapToGrid w:val="0"/>
          <w:lang w:val="cs-CZ"/>
        </w:rPr>
        <w:t>Český institut informatiky, robotiky a</w:t>
      </w:r>
      <w:r w:rsidR="004F3FF5" w:rsidRPr="00AA10F5">
        <w:rPr>
          <w:rFonts w:cstheme="minorHAnsi"/>
          <w:snapToGrid w:val="0"/>
          <w:lang w:val="cs-CZ"/>
        </w:rPr>
        <w:t xml:space="preserve"> kybernetiky</w:t>
      </w:r>
    </w:p>
    <w:p w14:paraId="1507D8CC" w14:textId="4F6C404E" w:rsidR="00322B7C" w:rsidRDefault="00F0759B" w:rsidP="00AA10F5">
      <w:pPr>
        <w:pStyle w:val="Odstavecseseznamem"/>
        <w:spacing w:after="120"/>
        <w:ind w:left="283" w:firstLine="437"/>
        <w:rPr>
          <w:rFonts w:cstheme="minorHAnsi"/>
          <w:snapToGrid w:val="0"/>
          <w:lang w:val="cs-CZ"/>
        </w:rPr>
      </w:pPr>
      <w:r>
        <w:rPr>
          <w:rFonts w:cstheme="minorHAnsi"/>
          <w:snapToGrid w:val="0"/>
          <w:lang w:val="cs-CZ"/>
        </w:rPr>
        <w:t>Recepce - Budova B</w:t>
      </w:r>
    </w:p>
    <w:p w14:paraId="2F6A6B2E" w14:textId="3EA6834C" w:rsidR="004F3FF5" w:rsidRPr="00AA10F5" w:rsidRDefault="004F3FF5" w:rsidP="00AA10F5">
      <w:pPr>
        <w:pStyle w:val="Odstavecseseznamem"/>
        <w:spacing w:after="120"/>
        <w:ind w:left="283" w:firstLine="437"/>
        <w:rPr>
          <w:rFonts w:cstheme="minorHAnsi"/>
          <w:snapToGrid w:val="0"/>
          <w:lang w:val="cs-CZ"/>
        </w:rPr>
      </w:pPr>
      <w:r w:rsidRPr="00AA10F5">
        <w:rPr>
          <w:rFonts w:cstheme="minorHAnsi"/>
          <w:snapToGrid w:val="0"/>
          <w:lang w:val="cs-CZ"/>
        </w:rPr>
        <w:t>Jugoslávských partyzánů 1580/3</w:t>
      </w:r>
    </w:p>
    <w:p w14:paraId="1EDE5F1F" w14:textId="61443BC8" w:rsidR="00D60AC0" w:rsidRPr="00D60AC0" w:rsidRDefault="003F4434" w:rsidP="00CD1BCB">
      <w:pPr>
        <w:pStyle w:val="Odstavecseseznamem"/>
        <w:spacing w:after="120"/>
        <w:ind w:left="283" w:firstLine="437"/>
        <w:rPr>
          <w:rFonts w:cstheme="minorHAnsi"/>
          <w:lang w:val="cs-CZ"/>
        </w:rPr>
      </w:pPr>
      <w:r w:rsidRPr="00AA10F5">
        <w:rPr>
          <w:rFonts w:cstheme="minorHAnsi"/>
          <w:snapToGrid w:val="0"/>
          <w:lang w:val="cs-CZ"/>
        </w:rPr>
        <w:t>160 00 Praha 6</w:t>
      </w:r>
    </w:p>
    <w:p w14:paraId="723BA12C" w14:textId="77777777" w:rsidR="00321D62" w:rsidRPr="00AA10F5" w:rsidRDefault="00321D62" w:rsidP="00EE1E80">
      <w:pPr>
        <w:pStyle w:val="Odstavecseseznamem"/>
        <w:numPr>
          <w:ilvl w:val="0"/>
          <w:numId w:val="4"/>
        </w:numPr>
        <w:spacing w:after="120"/>
        <w:ind w:left="283" w:hanging="357"/>
        <w:rPr>
          <w:rFonts w:cstheme="minorHAnsi"/>
          <w:color w:val="000000"/>
          <w:lang w:val="cs-CZ"/>
        </w:rPr>
      </w:pPr>
      <w:r w:rsidRPr="00AA10F5">
        <w:rPr>
          <w:rFonts w:cstheme="minorHAnsi"/>
          <w:color w:val="000000"/>
          <w:lang w:val="cs-CZ"/>
        </w:rPr>
        <w:t xml:space="preserve">Prodávající prohlašuje, že je vlastníkem zboží a že na jím převáděném zboží neváznou ke dni podpisu smlouvy žádné dluhy ani jiné právní vady a že žádným právním úkonem </w:t>
      </w:r>
      <w:r w:rsidRPr="00AA10F5">
        <w:rPr>
          <w:rFonts w:cstheme="minorHAnsi"/>
          <w:color w:val="000000"/>
          <w:lang w:val="cs-CZ"/>
        </w:rPr>
        <w:lastRenderedPageBreak/>
        <w:t xml:space="preserve">nezatížil ani nepřevedl zboží ve prospěch třetích osob. Nebezpečí za škodu na zboží a vlastnické právo ke zboží přechází na kupujícího okamžikem převzetí zboží kupujícím. </w:t>
      </w:r>
    </w:p>
    <w:p w14:paraId="74A30560" w14:textId="3B69FBD6" w:rsidR="00321D62" w:rsidRPr="00AA10F5" w:rsidRDefault="00321D62" w:rsidP="00EE1E80">
      <w:pPr>
        <w:pStyle w:val="Odstavecseseznamem"/>
        <w:numPr>
          <w:ilvl w:val="0"/>
          <w:numId w:val="4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Převzetím se pro účely této smlouvy rozumí okamž</w:t>
      </w:r>
      <w:r w:rsidR="00AA10F5" w:rsidRPr="00AA10F5">
        <w:rPr>
          <w:rFonts w:cstheme="minorHAnsi"/>
          <w:lang w:val="cs-CZ"/>
        </w:rPr>
        <w:t>ik podpisu předávacího protokolu</w:t>
      </w:r>
      <w:r w:rsidRPr="00AA10F5">
        <w:rPr>
          <w:rFonts w:cstheme="minorHAnsi"/>
          <w:lang w:val="cs-CZ"/>
        </w:rPr>
        <w:t xml:space="preserve"> </w:t>
      </w:r>
      <w:r w:rsidR="00AA10F5" w:rsidRPr="00AA10F5">
        <w:rPr>
          <w:rFonts w:cstheme="minorHAnsi"/>
          <w:lang w:val="cs-CZ"/>
        </w:rPr>
        <w:t>oběma smluvníma stranama</w:t>
      </w:r>
      <w:r w:rsidRPr="00AA10F5">
        <w:rPr>
          <w:rFonts w:cstheme="minorHAnsi"/>
          <w:lang w:val="cs-CZ"/>
        </w:rPr>
        <w:t>.</w:t>
      </w:r>
    </w:p>
    <w:p w14:paraId="64A002C6" w14:textId="2D2362B9" w:rsidR="00690311" w:rsidRDefault="00321D62" w:rsidP="00EE1E80">
      <w:pPr>
        <w:pStyle w:val="Odstavecseseznamem"/>
        <w:numPr>
          <w:ilvl w:val="0"/>
          <w:numId w:val="4"/>
        </w:numPr>
        <w:spacing w:after="120"/>
        <w:ind w:left="283" w:hanging="357"/>
        <w:rPr>
          <w:rFonts w:cstheme="minorHAnsi"/>
          <w:color w:val="000000"/>
          <w:lang w:val="cs-CZ"/>
        </w:rPr>
      </w:pPr>
      <w:r w:rsidRPr="00CD1BCB">
        <w:rPr>
          <w:rFonts w:cstheme="minorHAnsi"/>
          <w:color w:val="000000"/>
          <w:lang w:val="cs-CZ"/>
        </w:rPr>
        <w:t xml:space="preserve">Prodávající </w:t>
      </w:r>
      <w:r w:rsidRPr="00CD1BCB">
        <w:rPr>
          <w:rFonts w:cstheme="minorHAnsi"/>
          <w:lang w:val="cs-CZ"/>
        </w:rPr>
        <w:t xml:space="preserve">dodá kupujícímu veškeré zboží </w:t>
      </w:r>
      <w:r w:rsidR="00231BCF" w:rsidRPr="00CD1BCB">
        <w:rPr>
          <w:rFonts w:cstheme="minorHAnsi"/>
          <w:lang w:val="cs-CZ"/>
        </w:rPr>
        <w:t xml:space="preserve">do </w:t>
      </w:r>
      <w:r w:rsidR="00F33963">
        <w:rPr>
          <w:rFonts w:cstheme="minorHAnsi"/>
          <w:lang w:val="cs-CZ"/>
        </w:rPr>
        <w:t>4 týdnů</w:t>
      </w:r>
      <w:r w:rsidR="00827939" w:rsidRPr="00CD1BCB">
        <w:rPr>
          <w:rFonts w:cstheme="minorHAnsi"/>
          <w:lang w:val="cs-CZ"/>
        </w:rPr>
        <w:t xml:space="preserve"> od</w:t>
      </w:r>
      <w:r w:rsidR="00F33963">
        <w:rPr>
          <w:rFonts w:cstheme="minorHAnsi"/>
          <w:lang w:val="cs-CZ"/>
        </w:rPr>
        <w:t xml:space="preserve"> dne</w:t>
      </w:r>
      <w:r w:rsidR="00827939" w:rsidRPr="00CD1BCB">
        <w:rPr>
          <w:rFonts w:cstheme="minorHAnsi"/>
          <w:lang w:val="cs-CZ"/>
        </w:rPr>
        <w:t xml:space="preserve"> </w:t>
      </w:r>
      <w:r w:rsidR="00F33963">
        <w:rPr>
          <w:rFonts w:cstheme="minorHAnsi"/>
          <w:lang w:val="cs-CZ"/>
        </w:rPr>
        <w:t>nabytí účinnosti této smlouvy</w:t>
      </w:r>
      <w:r w:rsidR="00827939" w:rsidRPr="00CD1BCB">
        <w:rPr>
          <w:rFonts w:cstheme="minorHAnsi"/>
          <w:lang w:val="cs-CZ"/>
        </w:rPr>
        <w:t xml:space="preserve"> </w:t>
      </w:r>
      <w:r w:rsidR="003F4434" w:rsidRPr="00CD1BCB">
        <w:rPr>
          <w:rFonts w:cstheme="minorHAnsi"/>
          <w:lang w:val="cs-CZ"/>
        </w:rPr>
        <w:t>a</w:t>
      </w:r>
      <w:r w:rsidRPr="00CD1BCB">
        <w:rPr>
          <w:rFonts w:cstheme="minorHAnsi"/>
          <w:lang w:val="cs-CZ"/>
        </w:rPr>
        <w:t xml:space="preserve"> </w:t>
      </w:r>
      <w:r w:rsidRPr="00CD1BCB">
        <w:rPr>
          <w:rFonts w:cstheme="minorHAnsi"/>
          <w:color w:val="000000"/>
          <w:lang w:val="cs-CZ"/>
        </w:rPr>
        <w:t>prokazatelně uvědomí kupujícího</w:t>
      </w:r>
      <w:r w:rsidR="00CD1BCB">
        <w:rPr>
          <w:rFonts w:cstheme="minorHAnsi"/>
          <w:color w:val="000000"/>
          <w:lang w:val="cs-CZ"/>
        </w:rPr>
        <w:t>, respektive</w:t>
      </w:r>
      <w:r w:rsidR="00D60AC0" w:rsidRPr="00CD1BCB">
        <w:rPr>
          <w:rFonts w:cstheme="minorHAnsi"/>
          <w:color w:val="000000"/>
          <w:lang w:val="cs-CZ"/>
        </w:rPr>
        <w:t xml:space="preserve"> osobu </w:t>
      </w:r>
      <w:r w:rsidR="00CD1BCB">
        <w:rPr>
          <w:rFonts w:cstheme="minorHAnsi"/>
          <w:color w:val="000000"/>
          <w:lang w:val="cs-CZ"/>
        </w:rPr>
        <w:t xml:space="preserve">oprávněnou k </w:t>
      </w:r>
      <w:r w:rsidR="00CD1BCB" w:rsidRPr="00CD1BCB">
        <w:rPr>
          <w:rFonts w:cstheme="minorHAnsi"/>
          <w:color w:val="000000"/>
          <w:lang w:val="cs-CZ"/>
        </w:rPr>
        <w:t>přebrání</w:t>
      </w:r>
      <w:r w:rsidR="00D60AC0" w:rsidRPr="00CD1BCB">
        <w:rPr>
          <w:rFonts w:cstheme="minorHAnsi"/>
          <w:color w:val="000000"/>
          <w:lang w:val="cs-CZ"/>
        </w:rPr>
        <w:t xml:space="preserve"> zboží a pod</w:t>
      </w:r>
      <w:r w:rsidR="00CD1BCB">
        <w:rPr>
          <w:rFonts w:cstheme="minorHAnsi"/>
          <w:color w:val="000000"/>
          <w:lang w:val="cs-CZ"/>
        </w:rPr>
        <w:t xml:space="preserve">pisu </w:t>
      </w:r>
      <w:r w:rsidR="00D60AC0" w:rsidRPr="00CD1BCB">
        <w:rPr>
          <w:rFonts w:cstheme="minorHAnsi"/>
          <w:color w:val="000000"/>
          <w:lang w:val="cs-CZ"/>
        </w:rPr>
        <w:t>předávacího protokolu,</w:t>
      </w:r>
      <w:r w:rsidR="004F3FF5" w:rsidRPr="00CD1BCB">
        <w:rPr>
          <w:rFonts w:cstheme="minorHAnsi"/>
          <w:color w:val="000000"/>
          <w:lang w:val="cs-CZ"/>
        </w:rPr>
        <w:t xml:space="preserve"> </w:t>
      </w:r>
      <w:r w:rsidRPr="00CD1BCB">
        <w:rPr>
          <w:rFonts w:cstheme="minorHAnsi"/>
          <w:color w:val="000000"/>
          <w:lang w:val="cs-CZ"/>
        </w:rPr>
        <w:t>o datu dodávky zboží</w:t>
      </w:r>
      <w:r w:rsidR="004F3FF5" w:rsidRPr="00CD1BCB">
        <w:rPr>
          <w:rFonts w:cstheme="minorHAnsi"/>
          <w:color w:val="000000"/>
          <w:lang w:val="cs-CZ"/>
        </w:rPr>
        <w:t>, a to</w:t>
      </w:r>
      <w:r w:rsidRPr="00CD1BCB">
        <w:rPr>
          <w:rFonts w:cstheme="minorHAnsi"/>
          <w:color w:val="000000"/>
          <w:lang w:val="cs-CZ"/>
        </w:rPr>
        <w:t xml:space="preserve"> alespoň</w:t>
      </w:r>
      <w:r w:rsidR="00D60AC0" w:rsidRPr="00CD1BCB">
        <w:rPr>
          <w:rFonts w:cstheme="minorHAnsi"/>
          <w:color w:val="000000"/>
          <w:lang w:val="cs-CZ"/>
        </w:rPr>
        <w:t xml:space="preserve"> 3 dny před jej</w:t>
      </w:r>
      <w:r w:rsidR="00CD1BCB" w:rsidRPr="00CD1BCB">
        <w:rPr>
          <w:rFonts w:cstheme="minorHAnsi"/>
          <w:color w:val="000000"/>
          <w:lang w:val="cs-CZ"/>
        </w:rPr>
        <w:t xml:space="preserve">ím uskutečněním. </w:t>
      </w:r>
    </w:p>
    <w:p w14:paraId="069DBAC9" w14:textId="642D66C9" w:rsidR="00322B7C" w:rsidRDefault="00690311" w:rsidP="00322B7C">
      <w:pPr>
        <w:pStyle w:val="Odstavecseseznamem"/>
        <w:spacing w:after="120"/>
        <w:ind w:left="283"/>
        <w:rPr>
          <w:rFonts w:cstheme="minorHAnsi"/>
          <w:color w:val="000000"/>
          <w:lang w:val="cs-CZ"/>
        </w:rPr>
      </w:pPr>
      <w:r w:rsidRPr="00690311">
        <w:rPr>
          <w:rFonts w:cstheme="minorHAnsi"/>
          <w:color w:val="000000"/>
          <w:lang w:val="cs-CZ"/>
        </w:rPr>
        <w:t>Osoba</w:t>
      </w:r>
      <w:r w:rsidR="00CD1BCB" w:rsidRPr="00690311">
        <w:rPr>
          <w:rFonts w:cstheme="minorHAnsi"/>
          <w:color w:val="000000"/>
          <w:lang w:val="cs-CZ"/>
        </w:rPr>
        <w:t xml:space="preserve"> </w:t>
      </w:r>
      <w:r w:rsidRPr="00690311">
        <w:rPr>
          <w:rFonts w:cstheme="minorHAnsi"/>
          <w:color w:val="000000"/>
          <w:lang w:val="cs-CZ"/>
        </w:rPr>
        <w:t xml:space="preserve">kupujícího </w:t>
      </w:r>
      <w:r>
        <w:rPr>
          <w:rFonts w:cstheme="minorHAnsi"/>
          <w:color w:val="000000"/>
          <w:lang w:val="cs-CZ"/>
        </w:rPr>
        <w:t>oprávněná</w:t>
      </w:r>
      <w:r w:rsidRPr="00690311">
        <w:rPr>
          <w:rFonts w:cstheme="minorHAnsi"/>
          <w:color w:val="000000"/>
          <w:lang w:val="cs-CZ"/>
        </w:rPr>
        <w:t xml:space="preserve"> jednat ve věci</w:t>
      </w:r>
      <w:r w:rsidR="00FF77E1">
        <w:rPr>
          <w:rFonts w:cstheme="minorHAnsi"/>
          <w:color w:val="000000"/>
          <w:lang w:val="cs-CZ"/>
        </w:rPr>
        <w:t xml:space="preserve"> přebrání </w:t>
      </w:r>
      <w:r w:rsidRPr="00690311">
        <w:rPr>
          <w:rFonts w:cstheme="minorHAnsi"/>
          <w:color w:val="000000"/>
          <w:lang w:val="cs-CZ"/>
        </w:rPr>
        <w:t>zboží a podpisu předávacího protokolu:</w:t>
      </w:r>
      <w:r w:rsidR="00973C4C">
        <w:rPr>
          <w:rFonts w:cstheme="minorHAnsi"/>
          <w:color w:val="000000"/>
          <w:lang w:val="cs-CZ"/>
        </w:rPr>
        <w:tab/>
      </w:r>
      <w:r w:rsidR="00973C4C">
        <w:rPr>
          <w:rFonts w:cstheme="minorHAnsi"/>
          <w:color w:val="000000"/>
          <w:lang w:val="cs-CZ"/>
        </w:rPr>
        <w:tab/>
      </w:r>
      <w:r w:rsidR="00973C4C">
        <w:rPr>
          <w:rFonts w:cstheme="minorHAnsi"/>
          <w:color w:val="000000"/>
          <w:lang w:val="cs-CZ"/>
        </w:rPr>
        <w:tab/>
      </w:r>
      <w:r w:rsidR="00322B7C">
        <w:rPr>
          <w:rFonts w:cstheme="minorHAnsi"/>
          <w:color w:val="000000"/>
          <w:lang w:val="cs-CZ"/>
        </w:rPr>
        <w:t xml:space="preserve"> </w:t>
      </w:r>
      <w:bookmarkStart w:id="0" w:name="_GoBack"/>
      <w:bookmarkEnd w:id="0"/>
    </w:p>
    <w:p w14:paraId="3040361D" w14:textId="77777777" w:rsidR="00973C4C" w:rsidRPr="00322B7C" w:rsidRDefault="00973C4C" w:rsidP="00322B7C">
      <w:pPr>
        <w:pStyle w:val="Odstavecseseznamem"/>
        <w:spacing w:after="120"/>
        <w:ind w:left="283"/>
        <w:rPr>
          <w:rFonts w:cstheme="minorHAnsi"/>
          <w:color w:val="000000"/>
          <w:lang w:val="cs-CZ"/>
        </w:rPr>
      </w:pPr>
    </w:p>
    <w:p w14:paraId="0496EAA1" w14:textId="67F722E4" w:rsidR="005841F8" w:rsidRDefault="00321D62" w:rsidP="00EE1E80">
      <w:pPr>
        <w:pStyle w:val="Odstavecseseznamem"/>
        <w:numPr>
          <w:ilvl w:val="0"/>
          <w:numId w:val="4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 xml:space="preserve">Kupující je oprávněn nepřevzít zboží, pokud prodávající zboží nedodá řádně a včas, zejména pokud prodávající nedodá zboží v dohodnutém množství nebo kvalitě, </w:t>
      </w:r>
      <w:r w:rsidR="00C84E9B" w:rsidRPr="00AA10F5">
        <w:rPr>
          <w:rFonts w:cstheme="minorHAnsi"/>
          <w:lang w:val="cs-CZ"/>
        </w:rPr>
        <w:t>dodá zboží poškozené nebo použité či</w:t>
      </w:r>
      <w:r w:rsidRPr="00AA10F5">
        <w:rPr>
          <w:rFonts w:cstheme="minorHAnsi"/>
          <w:lang w:val="cs-CZ"/>
        </w:rPr>
        <w:t xml:space="preserve"> prodávající nedodá potřebnou dokumentaci ke zboží.</w:t>
      </w:r>
    </w:p>
    <w:p w14:paraId="676D90B6" w14:textId="2C20128F" w:rsidR="00321D62" w:rsidRPr="00AA10F5" w:rsidRDefault="005841F8" w:rsidP="00AA10F5">
      <w:pPr>
        <w:pStyle w:val="Nadpis1"/>
        <w:spacing w:after="120"/>
        <w:rPr>
          <w:rFonts w:cstheme="minorHAnsi"/>
          <w:snapToGrid w:val="0"/>
          <w:lang w:val="en-GB"/>
        </w:rPr>
      </w:pPr>
      <w:r w:rsidRPr="00AA10F5">
        <w:rPr>
          <w:rFonts w:cstheme="minorHAnsi"/>
          <w:snapToGrid w:val="0"/>
          <w:lang w:val="cs-CZ"/>
        </w:rPr>
        <w:tab/>
      </w:r>
      <w:r w:rsidR="00321D62" w:rsidRPr="00AA10F5">
        <w:rPr>
          <w:rFonts w:cstheme="minorHAnsi"/>
          <w:snapToGrid w:val="0"/>
          <w:lang w:val="en-GB"/>
        </w:rPr>
        <w:t>VI.</w:t>
      </w:r>
      <w:r w:rsidR="00585F2D" w:rsidRPr="00AA10F5">
        <w:rPr>
          <w:rFonts w:cstheme="minorHAnsi"/>
          <w:snapToGrid w:val="0"/>
          <w:lang w:val="en-GB"/>
        </w:rPr>
        <w:t xml:space="preserve"> </w:t>
      </w:r>
      <w:r w:rsidR="00321D62" w:rsidRPr="00AA10F5">
        <w:rPr>
          <w:rFonts w:cstheme="minorHAnsi"/>
          <w:snapToGrid w:val="0"/>
          <w:lang w:val="cs-CZ"/>
        </w:rPr>
        <w:t>Kupní cena</w:t>
      </w:r>
      <w:r w:rsidR="00321D62" w:rsidRPr="00AA10F5">
        <w:rPr>
          <w:rFonts w:cstheme="minorHAnsi"/>
          <w:snapToGrid w:val="0"/>
          <w:lang w:val="en-GB"/>
        </w:rPr>
        <w:t xml:space="preserve"> a</w:t>
      </w:r>
      <w:r w:rsidR="00321D62" w:rsidRPr="00AA10F5">
        <w:rPr>
          <w:rFonts w:cstheme="minorHAnsi"/>
          <w:snapToGrid w:val="0"/>
          <w:lang w:val="cs-CZ"/>
        </w:rPr>
        <w:t xml:space="preserve"> platební podmínky</w:t>
      </w:r>
    </w:p>
    <w:p w14:paraId="76AEF06C" w14:textId="0DCBD2D2" w:rsidR="00321D62" w:rsidRPr="00F33963" w:rsidRDefault="00321D62" w:rsidP="00EE1E80">
      <w:pPr>
        <w:pStyle w:val="Odstavecseseznamem"/>
        <w:numPr>
          <w:ilvl w:val="0"/>
          <w:numId w:val="2"/>
        </w:num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Kupující se za předmět plnění</w:t>
      </w:r>
      <w:r w:rsidR="00DA1CDD" w:rsidRPr="00AA10F5">
        <w:rPr>
          <w:rFonts w:cstheme="minorHAnsi"/>
          <w:lang w:val="cs-CZ"/>
        </w:rPr>
        <w:t xml:space="preserve"> </w:t>
      </w:r>
      <w:r w:rsidR="00DA1CDD" w:rsidRPr="00F33963">
        <w:rPr>
          <w:rFonts w:cstheme="minorHAnsi"/>
          <w:lang w:val="cs-CZ"/>
        </w:rPr>
        <w:t>smlouvy</w:t>
      </w:r>
      <w:r w:rsidRPr="00F33963">
        <w:rPr>
          <w:rFonts w:cstheme="minorHAnsi"/>
          <w:lang w:val="cs-CZ"/>
        </w:rPr>
        <w:t xml:space="preserve"> uvedený v čl. III. této smlouvy zavazuje prodávajícímu zaplatit tuto kupní cenu: </w:t>
      </w:r>
    </w:p>
    <w:p w14:paraId="304A51CD" w14:textId="3E847B11" w:rsidR="00321D62" w:rsidRPr="00F33963" w:rsidRDefault="00DB75A0" w:rsidP="00AA10F5">
      <w:pPr>
        <w:spacing w:after="120"/>
        <w:ind w:firstLine="720"/>
        <w:rPr>
          <w:rFonts w:cstheme="minorHAnsi"/>
          <w:b/>
          <w:lang w:val="cs-CZ"/>
        </w:rPr>
      </w:pPr>
      <w:r w:rsidRPr="00F33963">
        <w:rPr>
          <w:rFonts w:cstheme="minorHAnsi"/>
          <w:b/>
          <w:lang w:val="cs-CZ"/>
        </w:rPr>
        <w:t>Cena bez DPH:</w:t>
      </w:r>
      <w:r w:rsidR="004F3FF5" w:rsidRPr="00F33963">
        <w:rPr>
          <w:rFonts w:cstheme="minorHAnsi"/>
          <w:b/>
          <w:lang w:val="cs-CZ"/>
        </w:rPr>
        <w:tab/>
      </w:r>
      <w:r w:rsidRPr="00F33963">
        <w:rPr>
          <w:rFonts w:cstheme="minorHAnsi"/>
          <w:b/>
          <w:lang w:val="cs-CZ"/>
        </w:rPr>
        <w:tab/>
      </w:r>
      <w:r w:rsidR="00F33963" w:rsidRPr="00F33963">
        <w:rPr>
          <w:rFonts w:cstheme="minorHAnsi"/>
          <w:b/>
          <w:lang w:val="cs-CZ"/>
        </w:rPr>
        <w:t>148.400,-</w:t>
      </w:r>
      <w:r w:rsidR="001E2DFD" w:rsidRPr="00F33963">
        <w:rPr>
          <w:rFonts w:cstheme="minorHAnsi"/>
          <w:b/>
          <w:lang w:val="cs-CZ"/>
        </w:rPr>
        <w:t xml:space="preserve"> </w:t>
      </w:r>
      <w:r w:rsidR="00321D62" w:rsidRPr="00F33963">
        <w:rPr>
          <w:rFonts w:cstheme="minorHAnsi"/>
          <w:b/>
          <w:lang w:val="cs-CZ"/>
        </w:rPr>
        <w:t>Kč</w:t>
      </w:r>
      <w:r w:rsidR="004F3FF5" w:rsidRPr="00F33963">
        <w:rPr>
          <w:rFonts w:cstheme="minorHAnsi"/>
          <w:b/>
          <w:lang w:val="cs-CZ"/>
        </w:rPr>
        <w:t xml:space="preserve"> </w:t>
      </w:r>
    </w:p>
    <w:p w14:paraId="388D53DF" w14:textId="5AE76B32" w:rsidR="003E6E09" w:rsidRPr="00AA10F5" w:rsidRDefault="00321D62" w:rsidP="00AA10F5">
      <w:pPr>
        <w:spacing w:after="120"/>
        <w:ind w:left="720"/>
        <w:rPr>
          <w:rFonts w:cstheme="minorHAnsi"/>
          <w:lang w:val="cs-CZ"/>
        </w:rPr>
      </w:pPr>
      <w:r w:rsidRPr="00F33963">
        <w:rPr>
          <w:rFonts w:cstheme="minorHAnsi"/>
          <w:lang w:val="cs-CZ"/>
        </w:rPr>
        <w:t>(slovy:</w:t>
      </w:r>
      <w:r w:rsidR="00827939" w:rsidRPr="00F33963">
        <w:rPr>
          <w:rFonts w:cstheme="minorHAnsi"/>
          <w:lang w:val="cs-CZ"/>
        </w:rPr>
        <w:t xml:space="preserve"> </w:t>
      </w:r>
      <w:r w:rsidR="00F33963" w:rsidRPr="00F33963">
        <w:rPr>
          <w:rFonts w:cstheme="minorHAnsi"/>
          <w:i/>
          <w:lang w:val="cs-CZ"/>
        </w:rPr>
        <w:t>jedno sto čtyřicet osm tisíc čtyři sta korun českých</w:t>
      </w:r>
      <w:r w:rsidR="00322B7C" w:rsidRPr="00F33963">
        <w:rPr>
          <w:rFonts w:cstheme="minorHAnsi"/>
          <w:i/>
          <w:lang w:val="cs-CZ"/>
        </w:rPr>
        <w:t>)</w:t>
      </w:r>
    </w:p>
    <w:p w14:paraId="26645A4C" w14:textId="7C1A5ACE" w:rsidR="004A6581" w:rsidRPr="00AA10F5" w:rsidRDefault="003E6E09" w:rsidP="00AA10F5">
      <w:pPr>
        <w:spacing w:after="120"/>
        <w:ind w:firstLine="284"/>
        <w:rPr>
          <w:rFonts w:cstheme="minorHAnsi"/>
          <w:color w:val="000000"/>
          <w:szCs w:val="24"/>
        </w:rPr>
      </w:pPr>
      <w:r w:rsidRPr="00AA10F5">
        <w:rPr>
          <w:rFonts w:cstheme="minorHAnsi"/>
          <w:lang w:val="cs-CZ"/>
        </w:rPr>
        <w:t xml:space="preserve">K ceně bude připočtena </w:t>
      </w:r>
      <w:r w:rsidR="00F14857">
        <w:rPr>
          <w:rFonts w:cstheme="minorHAnsi"/>
          <w:lang w:val="cs-CZ"/>
        </w:rPr>
        <w:t xml:space="preserve">hodnota </w:t>
      </w:r>
      <w:r w:rsidRPr="00AA10F5">
        <w:rPr>
          <w:rFonts w:cstheme="minorHAnsi"/>
          <w:lang w:val="cs-CZ"/>
        </w:rPr>
        <w:t>DPH dle platné sazby.</w:t>
      </w:r>
    </w:p>
    <w:p w14:paraId="52EB7D77" w14:textId="7880D116" w:rsidR="004F53EB" w:rsidRPr="00AA10F5" w:rsidRDefault="004F53EB" w:rsidP="00AA10F5">
      <w:p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 xml:space="preserve">Plnění je </w:t>
      </w:r>
      <w:r w:rsidR="00CD1BCB">
        <w:rPr>
          <w:rFonts w:cstheme="minorHAnsi"/>
          <w:lang w:val="cs-CZ"/>
        </w:rPr>
        <w:t>ne</w:t>
      </w:r>
      <w:r w:rsidRPr="00AA10F5">
        <w:rPr>
          <w:rFonts w:cstheme="minorHAnsi"/>
          <w:lang w:val="cs-CZ"/>
        </w:rPr>
        <w:t>investičního charakteru.</w:t>
      </w:r>
    </w:p>
    <w:p w14:paraId="008001CF" w14:textId="70F29965" w:rsidR="00AA10F5" w:rsidRPr="00AA10F5" w:rsidRDefault="00321D62" w:rsidP="00EE1E80">
      <w:pPr>
        <w:pStyle w:val="Odstavecseseznamem"/>
        <w:numPr>
          <w:ilvl w:val="0"/>
          <w:numId w:val="2"/>
        </w:num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Úhrada kupní ceny bude kupujícím provedena bezhotovostním převodem na účet prodávajícího uvedený v čl. I. této smlouvy, a to na základě faktury vystavené prodávajícím po podpisu předávac</w:t>
      </w:r>
      <w:r w:rsidR="00690311">
        <w:rPr>
          <w:rFonts w:cstheme="minorHAnsi"/>
          <w:lang w:val="cs-CZ"/>
        </w:rPr>
        <w:t>ího protokolu dle čl. V. této smlouvy</w:t>
      </w:r>
      <w:r w:rsidRPr="00AA10F5">
        <w:rPr>
          <w:rFonts w:cstheme="minorHAnsi"/>
          <w:lang w:val="cs-CZ"/>
        </w:rPr>
        <w:t xml:space="preserve">. </w:t>
      </w:r>
      <w:r w:rsidR="00690311">
        <w:rPr>
          <w:rFonts w:cstheme="minorHAnsi"/>
          <w:lang w:val="cs-CZ"/>
        </w:rPr>
        <w:t xml:space="preserve"> Faktura bude zaslána kontaktní osobě kupujícího uvedené v čl. I této smlouvy.  </w:t>
      </w:r>
    </w:p>
    <w:p w14:paraId="06B01048" w14:textId="0A3F494C" w:rsidR="00DA1CDD" w:rsidRDefault="00321D62" w:rsidP="00EE1E80">
      <w:pPr>
        <w:pStyle w:val="Odstavecseseznamem"/>
        <w:numPr>
          <w:ilvl w:val="0"/>
          <w:numId w:val="2"/>
        </w:num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Splatnost faktury je 30 dnů od</w:t>
      </w:r>
      <w:r w:rsidR="00F14857">
        <w:rPr>
          <w:rFonts w:cstheme="minorHAnsi"/>
          <w:lang w:val="cs-CZ"/>
        </w:rPr>
        <w:t>e dne</w:t>
      </w:r>
      <w:r w:rsidRPr="00AA10F5">
        <w:rPr>
          <w:rFonts w:cstheme="minorHAnsi"/>
          <w:lang w:val="cs-CZ"/>
        </w:rPr>
        <w:t xml:space="preserve"> jejího doručení. Závazek splatnosti kupní ceny je splněn okamžikem odeslání příslušné částky z účtu kupujícího na účet prodávajícího. Faktura musí mít veškeré náležitosti daňového a účetního dokladu dle příslušných právních přepisů; nebude-li faktura uvedené náležitosti obsahovat, bude ve lhůtě její splatnosti vrácena k opravě a po jejím opětovném zaslání počíná běžet nová lhůta splatnosti v souladu s podmínkami uvedenými v tomto odstavci.</w:t>
      </w:r>
      <w:r w:rsidR="00DE1FBB" w:rsidRPr="00AA10F5">
        <w:rPr>
          <w:rFonts w:cstheme="minorHAnsi"/>
          <w:lang w:val="cs-CZ"/>
        </w:rPr>
        <w:t xml:space="preserve"> </w:t>
      </w:r>
    </w:p>
    <w:p w14:paraId="14EB7B99" w14:textId="1FACD801" w:rsidR="00DA1CDD" w:rsidRPr="00AA10F5" w:rsidRDefault="00DE1FBB" w:rsidP="00EE1E80">
      <w:pPr>
        <w:pStyle w:val="Odstavecseseznamem"/>
        <w:numPr>
          <w:ilvl w:val="0"/>
          <w:numId w:val="2"/>
        </w:num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 xml:space="preserve">Na faktuře musí být uvedeno </w:t>
      </w:r>
      <w:r w:rsidR="00DA1CDD" w:rsidRPr="00AA10F5">
        <w:rPr>
          <w:rFonts w:cstheme="minorHAnsi"/>
          <w:lang w:val="cs-CZ"/>
        </w:rPr>
        <w:t xml:space="preserve">níže uvedené </w:t>
      </w:r>
      <w:r w:rsidRPr="00AA10F5">
        <w:rPr>
          <w:rFonts w:cstheme="minorHAnsi"/>
          <w:lang w:val="cs-CZ"/>
        </w:rPr>
        <w:t xml:space="preserve">označení projektu </w:t>
      </w:r>
      <w:r w:rsidR="00983C66" w:rsidRPr="00AA10F5">
        <w:rPr>
          <w:rFonts w:cstheme="minorHAnsi"/>
          <w:lang w:val="cs-CZ"/>
        </w:rPr>
        <w:t>kupujícího</w:t>
      </w:r>
      <w:r w:rsidR="00F14857">
        <w:rPr>
          <w:rFonts w:cstheme="minorHAnsi"/>
          <w:lang w:val="cs-CZ"/>
        </w:rPr>
        <w:t>, z</w:t>
      </w:r>
      <w:r w:rsidRPr="00AA10F5">
        <w:rPr>
          <w:rFonts w:cstheme="minorHAnsi"/>
          <w:lang w:val="cs-CZ"/>
        </w:rPr>
        <w:t xml:space="preserve">e kterého je veřejná zakázka financována: </w:t>
      </w:r>
    </w:p>
    <w:p w14:paraId="2C57BFAB" w14:textId="2BDF0F17" w:rsidR="00151452" w:rsidRPr="00AA10F5" w:rsidRDefault="00322B7C" w:rsidP="00AA10F5">
      <w:pPr>
        <w:pStyle w:val="Odstavecseseznamem"/>
        <w:spacing w:after="120"/>
        <w:ind w:left="720"/>
        <w:rPr>
          <w:rFonts w:cstheme="minorHAnsi"/>
          <w:b/>
          <w:lang w:val="cs-CZ"/>
        </w:rPr>
      </w:pPr>
      <w:r>
        <w:rPr>
          <w:rFonts w:cstheme="minorHAnsi"/>
          <w:b/>
          <w:lang w:val="cs-CZ"/>
        </w:rPr>
        <w:t xml:space="preserve">Financován z projektu: </w:t>
      </w:r>
      <w:r w:rsidR="00F33963" w:rsidRPr="00F33963">
        <w:rPr>
          <w:rFonts w:cstheme="minorHAnsi"/>
          <w:b/>
          <w:lang w:val="cs-CZ"/>
        </w:rPr>
        <w:t xml:space="preserve">VRR44 </w:t>
      </w:r>
      <w:r w:rsidR="00F33963" w:rsidRPr="00F33963">
        <w:rPr>
          <w:b/>
        </w:rPr>
        <w:t>CZ.02.2.67/0.0/0.0/17_044/0008539</w:t>
      </w:r>
    </w:p>
    <w:p w14:paraId="2B419F2E" w14:textId="1AED540C" w:rsidR="00DB630E" w:rsidRPr="00AA10F5" w:rsidRDefault="00321D62" w:rsidP="00EE1E80">
      <w:pPr>
        <w:pStyle w:val="Odstavecseseznamem"/>
        <w:numPr>
          <w:ilvl w:val="0"/>
          <w:numId w:val="2"/>
        </w:numPr>
        <w:spacing w:after="120"/>
        <w:ind w:left="284" w:hanging="284"/>
        <w:rPr>
          <w:rFonts w:cstheme="minorHAnsi"/>
          <w:color w:val="000000"/>
          <w:szCs w:val="22"/>
          <w:lang w:val="cs-CZ"/>
        </w:rPr>
      </w:pPr>
      <w:r w:rsidRPr="00AA10F5">
        <w:rPr>
          <w:rFonts w:cstheme="minorHAnsi"/>
          <w:lang w:val="cs-CZ"/>
        </w:rPr>
        <w:t>Celková kupní cena je za kompletní dodávku zboží a je v ní zahrnuta dodávka zboží včetně všech jeho součástí</w:t>
      </w:r>
      <w:r w:rsidR="00D43727" w:rsidRPr="00AA10F5">
        <w:rPr>
          <w:rFonts w:cstheme="minorHAnsi"/>
          <w:lang w:val="cs-CZ"/>
        </w:rPr>
        <w:t xml:space="preserve"> a příslušenství, dále doprava</w:t>
      </w:r>
      <w:r w:rsidRPr="00AA10F5">
        <w:rPr>
          <w:rFonts w:cstheme="minorHAnsi"/>
          <w:lang w:val="cs-CZ"/>
        </w:rPr>
        <w:t>, clo, kursové rozdíly, obal, doklady ke zboží a veškeré další náklady související s realizací dodávky zboží. Celková kupní cena</w:t>
      </w:r>
      <w:r w:rsidR="00F14857">
        <w:rPr>
          <w:rFonts w:cstheme="minorHAnsi"/>
          <w:lang w:val="cs-CZ"/>
        </w:rPr>
        <w:t xml:space="preserve"> dle odst. 1 tohoto článku</w:t>
      </w:r>
      <w:r w:rsidRPr="00AA10F5">
        <w:rPr>
          <w:rFonts w:cstheme="minorHAnsi"/>
          <w:lang w:val="cs-CZ"/>
        </w:rPr>
        <w:t xml:space="preserve"> je nejvýše přípustná.</w:t>
      </w:r>
      <w:r w:rsidR="00DB630E" w:rsidRPr="00AA10F5">
        <w:rPr>
          <w:rFonts w:cstheme="minorHAnsi"/>
          <w:lang w:val="cs-CZ"/>
        </w:rPr>
        <w:t xml:space="preserve"> </w:t>
      </w:r>
    </w:p>
    <w:p w14:paraId="1E0BE10A" w14:textId="15CA23C5" w:rsidR="00CD1BCB" w:rsidRPr="00025791" w:rsidRDefault="00DB630E" w:rsidP="00EE1E80">
      <w:pPr>
        <w:pStyle w:val="Odstavecseseznamem"/>
        <w:numPr>
          <w:ilvl w:val="0"/>
          <w:numId w:val="2"/>
        </w:numPr>
        <w:spacing w:after="120"/>
        <w:ind w:left="284" w:hanging="284"/>
        <w:rPr>
          <w:rFonts w:cstheme="minorHAnsi"/>
          <w:color w:val="000000"/>
          <w:szCs w:val="22"/>
          <w:lang w:val="cs-CZ"/>
        </w:rPr>
      </w:pPr>
      <w:r w:rsidRPr="00AA10F5">
        <w:rPr>
          <w:rFonts w:cstheme="minorHAnsi"/>
          <w:lang w:val="cs-CZ"/>
        </w:rPr>
        <w:lastRenderedPageBreak/>
        <w:t xml:space="preserve">Prodávající se zavazuje </w:t>
      </w:r>
      <w:r w:rsidR="004F53EB" w:rsidRPr="00AA10F5">
        <w:rPr>
          <w:rFonts w:cstheme="minorHAnsi"/>
          <w:lang w:val="cs-CZ"/>
        </w:rPr>
        <w:t xml:space="preserve">případně </w:t>
      </w:r>
      <w:r w:rsidRPr="00AA10F5">
        <w:rPr>
          <w:rFonts w:cstheme="minorHAnsi"/>
          <w:lang w:val="cs-CZ"/>
        </w:rPr>
        <w:t>vystavit oddělené faktury na položky investičního charakteru a na položky neinvestičního charakteru dle limitů stanovených platnou právní úpravou, neurčí-li kupující jinak.</w:t>
      </w:r>
    </w:p>
    <w:p w14:paraId="3F4D3AB5" w14:textId="30066F8F" w:rsidR="00321D62" w:rsidRPr="00AA10F5" w:rsidRDefault="00321D62" w:rsidP="00AA10F5">
      <w:pPr>
        <w:pStyle w:val="Nadpis1"/>
        <w:spacing w:after="120"/>
        <w:rPr>
          <w:rFonts w:cstheme="minorHAnsi"/>
          <w:snapToGrid w:val="0"/>
          <w:lang w:val="en-GB"/>
        </w:rPr>
      </w:pPr>
      <w:r w:rsidRPr="00AA10F5">
        <w:rPr>
          <w:rFonts w:cstheme="minorHAnsi"/>
          <w:snapToGrid w:val="0"/>
          <w:lang w:val="en-GB"/>
        </w:rPr>
        <w:t>VII.</w:t>
      </w:r>
      <w:r w:rsidR="00585F2D" w:rsidRPr="00AA10F5">
        <w:rPr>
          <w:rFonts w:cstheme="minorHAnsi"/>
          <w:snapToGrid w:val="0"/>
          <w:lang w:val="en-GB"/>
        </w:rPr>
        <w:t xml:space="preserve"> </w:t>
      </w:r>
      <w:r w:rsidRPr="00AA10F5">
        <w:rPr>
          <w:rFonts w:cstheme="minorHAnsi"/>
          <w:snapToGrid w:val="0"/>
          <w:lang w:val="cs-CZ"/>
        </w:rPr>
        <w:t>Sankční ujednání</w:t>
      </w:r>
    </w:p>
    <w:p w14:paraId="10D2144A" w14:textId="1AFEDA2A" w:rsidR="00321D62" w:rsidRPr="00AA10F5" w:rsidRDefault="00321D62" w:rsidP="00EE1E80">
      <w:pPr>
        <w:pStyle w:val="Odstavecseseznamem"/>
        <w:numPr>
          <w:ilvl w:val="0"/>
          <w:numId w:val="5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Nedodrží-li prodávající lhůtu stanovenou pro do</w:t>
      </w:r>
      <w:r w:rsidR="000042DA" w:rsidRPr="00AA10F5">
        <w:rPr>
          <w:rFonts w:cstheme="minorHAnsi"/>
          <w:lang w:val="cs-CZ"/>
        </w:rPr>
        <w:t>dání zboží dle článku V. odst. 4</w:t>
      </w:r>
      <w:r w:rsidRPr="00AA10F5">
        <w:rPr>
          <w:rFonts w:cstheme="minorHAnsi"/>
          <w:lang w:val="cs-CZ"/>
        </w:rPr>
        <w:t xml:space="preserve"> této smlouvy, je </w:t>
      </w:r>
      <w:r w:rsidR="00585F2D" w:rsidRPr="00AA10F5">
        <w:rPr>
          <w:rFonts w:cstheme="minorHAnsi"/>
          <w:lang w:val="cs-CZ"/>
        </w:rPr>
        <w:t>kupující oprávněn po prodávajícím požadovat úhradu smluvní pokuty</w:t>
      </w:r>
      <w:r w:rsidRPr="00AA10F5">
        <w:rPr>
          <w:rFonts w:cstheme="minorHAnsi"/>
          <w:lang w:val="cs-CZ"/>
        </w:rPr>
        <w:t xml:space="preserve"> ve výši 0,05 % z celkové ceny zboží za každý </w:t>
      </w:r>
      <w:r w:rsidR="00AA10F5" w:rsidRPr="00AA10F5">
        <w:rPr>
          <w:rFonts w:cstheme="minorHAnsi"/>
          <w:lang w:val="cs-CZ"/>
        </w:rPr>
        <w:t xml:space="preserve">byť </w:t>
      </w:r>
      <w:r w:rsidRPr="00AA10F5">
        <w:rPr>
          <w:rFonts w:cstheme="minorHAnsi"/>
          <w:lang w:val="cs-CZ"/>
        </w:rPr>
        <w:t xml:space="preserve">započatý den prodlení. Nárok kupujícího na náhradu škody, která přesahuje smluvní pokutu, není tímto ustanovením dotčen. </w:t>
      </w:r>
    </w:p>
    <w:p w14:paraId="1F880A27" w14:textId="77777777" w:rsidR="0001049A" w:rsidRPr="00AA10F5" w:rsidRDefault="00321D62" w:rsidP="00EE1E80">
      <w:pPr>
        <w:pStyle w:val="Odstavecseseznamem"/>
        <w:numPr>
          <w:ilvl w:val="0"/>
          <w:numId w:val="5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Nedodrží-li kupující lhůtu splatnosti celkové kupní ceny uvedenou v čl.</w:t>
      </w:r>
      <w:r w:rsidR="00585F2D" w:rsidRPr="00AA10F5">
        <w:rPr>
          <w:rFonts w:cstheme="minorHAnsi"/>
          <w:lang w:val="cs-CZ"/>
        </w:rPr>
        <w:t xml:space="preserve"> VI. odst. 2 této smlouvy, je prodávající oprávněn</w:t>
      </w:r>
      <w:r w:rsidRPr="00AA10F5">
        <w:rPr>
          <w:rFonts w:cstheme="minorHAnsi"/>
          <w:lang w:val="cs-CZ"/>
        </w:rPr>
        <w:t xml:space="preserve"> </w:t>
      </w:r>
      <w:r w:rsidR="00585F2D" w:rsidRPr="00AA10F5">
        <w:rPr>
          <w:rFonts w:cstheme="minorHAnsi"/>
          <w:lang w:val="cs-CZ"/>
        </w:rPr>
        <w:t>požadovat po kupujícím smluvní</w:t>
      </w:r>
      <w:r w:rsidRPr="00AA10F5">
        <w:rPr>
          <w:rFonts w:cstheme="minorHAnsi"/>
          <w:lang w:val="cs-CZ"/>
        </w:rPr>
        <w:t xml:space="preserve"> úrok z prodlení ve výši 0,05 % z kupní ceny za každý započatý den prodlení.</w:t>
      </w:r>
    </w:p>
    <w:p w14:paraId="56E2BDE0" w14:textId="6B892097" w:rsidR="0001049A" w:rsidRPr="00AA10F5" w:rsidRDefault="0001049A" w:rsidP="00EE1E80">
      <w:pPr>
        <w:pStyle w:val="Odstavecseseznamem"/>
        <w:numPr>
          <w:ilvl w:val="0"/>
          <w:numId w:val="5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color w:val="000000"/>
          <w:szCs w:val="24"/>
        </w:rPr>
        <w:t xml:space="preserve">V případě prodlení </w:t>
      </w:r>
      <w:r w:rsidR="004F53EB" w:rsidRPr="00AA10F5">
        <w:rPr>
          <w:rFonts w:cstheme="minorHAnsi"/>
          <w:color w:val="000000"/>
          <w:szCs w:val="24"/>
        </w:rPr>
        <w:t xml:space="preserve">se </w:t>
      </w:r>
      <w:r w:rsidRPr="00AA10F5">
        <w:rPr>
          <w:rFonts w:cstheme="minorHAnsi"/>
          <w:color w:val="000000"/>
          <w:szCs w:val="24"/>
        </w:rPr>
        <w:t>servisní</w:t>
      </w:r>
      <w:r w:rsidR="004F53EB" w:rsidRPr="00AA10F5">
        <w:rPr>
          <w:rFonts w:cstheme="minorHAnsi"/>
          <w:color w:val="000000"/>
          <w:szCs w:val="24"/>
        </w:rPr>
        <w:t>mi</w:t>
      </w:r>
      <w:r w:rsidRPr="00AA10F5">
        <w:rPr>
          <w:rFonts w:cstheme="minorHAnsi"/>
          <w:color w:val="000000"/>
          <w:szCs w:val="24"/>
        </w:rPr>
        <w:t xml:space="preserve"> úkon</w:t>
      </w:r>
      <w:r w:rsidR="004F53EB" w:rsidRPr="00AA10F5">
        <w:rPr>
          <w:rFonts w:cstheme="minorHAnsi"/>
          <w:color w:val="000000"/>
          <w:szCs w:val="24"/>
        </w:rPr>
        <w:t>y v rámci záruční doby</w:t>
      </w:r>
      <w:r w:rsidRPr="00AA10F5">
        <w:rPr>
          <w:rFonts w:cstheme="minorHAnsi"/>
          <w:color w:val="000000"/>
          <w:szCs w:val="24"/>
        </w:rPr>
        <w:t xml:space="preserve"> po předchozím řádném oznámení kupujícího prodávajícímu dle čl. VIII.</w:t>
      </w:r>
      <w:r w:rsidR="004F53EB" w:rsidRPr="00AA10F5">
        <w:rPr>
          <w:rFonts w:cstheme="minorHAnsi"/>
          <w:color w:val="000000"/>
          <w:szCs w:val="24"/>
        </w:rPr>
        <w:t xml:space="preserve"> odst. 2 smlouvy,</w:t>
      </w:r>
      <w:r w:rsidRPr="00AA10F5">
        <w:rPr>
          <w:rFonts w:cstheme="minorHAnsi"/>
          <w:color w:val="000000"/>
          <w:szCs w:val="24"/>
        </w:rPr>
        <w:t xml:space="preserve"> </w:t>
      </w:r>
      <w:r w:rsidR="004F53EB" w:rsidRPr="00AA10F5">
        <w:rPr>
          <w:rFonts w:cstheme="minorHAnsi"/>
          <w:lang w:val="cs-CZ"/>
        </w:rPr>
        <w:t xml:space="preserve">je kupující oprávněn po prodávajícím požadovat úhradu </w:t>
      </w:r>
      <w:r w:rsidR="004F53EB" w:rsidRPr="00AA10F5">
        <w:rPr>
          <w:rFonts w:cstheme="minorHAnsi"/>
          <w:color w:val="000000"/>
          <w:szCs w:val="24"/>
        </w:rPr>
        <w:t xml:space="preserve">smluvní pokuty </w:t>
      </w:r>
      <w:r w:rsidRPr="00AA10F5">
        <w:rPr>
          <w:rFonts w:cstheme="minorHAnsi"/>
          <w:color w:val="000000"/>
          <w:szCs w:val="24"/>
        </w:rPr>
        <w:t>ve výši 3 000,- Kč za každý započatý den prodlení dle tohoto ustanovení.</w:t>
      </w:r>
    </w:p>
    <w:p w14:paraId="06F7EA0F" w14:textId="44C9A9E0" w:rsidR="0001049A" w:rsidRPr="00AA10F5" w:rsidRDefault="0001049A" w:rsidP="00EE1E80">
      <w:pPr>
        <w:pStyle w:val="Odstavecseseznamem"/>
        <w:numPr>
          <w:ilvl w:val="0"/>
          <w:numId w:val="5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color w:val="000000"/>
          <w:szCs w:val="24"/>
        </w:rPr>
        <w:t>Vzhledem ke skutečnosti, že kupující bude platit plnění z prostředků státního rozpočtu, smluvní strany se dohodly, že úrok z prodlení dle čl. VII odst. 2 smlouvy není oprávněn prodávající po kupujícím požadovat za dobu, po kterou prokazatelně nemohl kupující prostředky státního rozpočtu disponovat, neboť mu nebyly ze státního rozpočtu vyplaceny.</w:t>
      </w:r>
    </w:p>
    <w:p w14:paraId="60475C9C" w14:textId="41296D75" w:rsidR="004B030C" w:rsidRPr="00AA10F5" w:rsidRDefault="00DA1CDD" w:rsidP="00EE1E80">
      <w:pPr>
        <w:pStyle w:val="Odstavecseseznamem"/>
        <w:numPr>
          <w:ilvl w:val="0"/>
          <w:numId w:val="5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 xml:space="preserve">Nebude-li dodáno zboží řádně kupujícímu do uvedeného termínu, platí, že kupující může i bez předchozí výzvy nebo jakýchkoliv jiných úkonů učiněných vůči prodávajícímu od kupní smlouvy odstoupit. </w:t>
      </w:r>
    </w:p>
    <w:p w14:paraId="77FAA1F1" w14:textId="3BB29975" w:rsidR="00321D62" w:rsidRPr="00AA10F5" w:rsidRDefault="00321D62" w:rsidP="00AA10F5">
      <w:pPr>
        <w:pStyle w:val="Nadpis1"/>
        <w:spacing w:after="120"/>
        <w:rPr>
          <w:rFonts w:cstheme="minorHAnsi"/>
          <w:snapToGrid w:val="0"/>
          <w:lang w:val="en-GB"/>
        </w:rPr>
      </w:pPr>
      <w:r w:rsidRPr="00AA10F5">
        <w:rPr>
          <w:rFonts w:cstheme="minorHAnsi"/>
          <w:snapToGrid w:val="0"/>
          <w:lang w:val="en-GB"/>
        </w:rPr>
        <w:t>VIII.</w:t>
      </w:r>
      <w:r w:rsidR="00585F2D" w:rsidRPr="00AA10F5">
        <w:rPr>
          <w:rFonts w:cstheme="minorHAnsi"/>
          <w:snapToGrid w:val="0"/>
          <w:lang w:val="en-GB"/>
        </w:rPr>
        <w:t xml:space="preserve"> </w:t>
      </w:r>
      <w:r w:rsidRPr="00AA10F5">
        <w:rPr>
          <w:rFonts w:cstheme="minorHAnsi"/>
          <w:snapToGrid w:val="0"/>
          <w:lang w:val="cs-CZ"/>
        </w:rPr>
        <w:t>Záruční podmínky</w:t>
      </w:r>
      <w:r w:rsidRPr="00AA10F5">
        <w:rPr>
          <w:rFonts w:cstheme="minorHAnsi"/>
          <w:snapToGrid w:val="0"/>
          <w:lang w:val="en-GB"/>
        </w:rPr>
        <w:t xml:space="preserve"> a</w:t>
      </w:r>
      <w:r w:rsidRPr="00AA10F5">
        <w:rPr>
          <w:rFonts w:cstheme="minorHAnsi"/>
          <w:snapToGrid w:val="0"/>
          <w:lang w:val="cs-CZ"/>
        </w:rPr>
        <w:t xml:space="preserve"> servis</w:t>
      </w:r>
    </w:p>
    <w:p w14:paraId="1D12328A" w14:textId="77777777" w:rsidR="00F33963" w:rsidRPr="00F33963" w:rsidRDefault="00827939" w:rsidP="00EE1E80">
      <w:pPr>
        <w:pStyle w:val="Zkladntext"/>
        <w:keepLines/>
        <w:numPr>
          <w:ilvl w:val="0"/>
          <w:numId w:val="1"/>
        </w:numPr>
        <w:tabs>
          <w:tab w:val="left" w:pos="426"/>
          <w:tab w:val="left" w:pos="851"/>
        </w:tabs>
        <w:spacing w:after="120"/>
        <w:ind w:left="357" w:hanging="357"/>
        <w:rPr>
          <w:rFonts w:cstheme="minorHAnsi"/>
          <w:noProof w:val="0"/>
          <w:sz w:val="24"/>
          <w:szCs w:val="24"/>
          <w:lang w:val="cs-CZ"/>
        </w:rPr>
      </w:pPr>
      <w:r w:rsidRPr="00F33963">
        <w:rPr>
          <w:rFonts w:cstheme="minorHAnsi"/>
          <w:noProof w:val="0"/>
          <w:sz w:val="24"/>
          <w:szCs w:val="24"/>
          <w:lang w:val="cs-CZ"/>
        </w:rPr>
        <w:t>Záruku na zboží</w:t>
      </w:r>
      <w:r w:rsidR="0001049A" w:rsidRPr="00F33963">
        <w:rPr>
          <w:rFonts w:cstheme="minorHAnsi"/>
          <w:noProof w:val="0"/>
          <w:sz w:val="24"/>
          <w:szCs w:val="24"/>
          <w:lang w:val="cs-CZ"/>
        </w:rPr>
        <w:t xml:space="preserve"> mez</w:t>
      </w:r>
      <w:r w:rsidRPr="00F33963">
        <w:rPr>
          <w:rFonts w:cstheme="minorHAnsi"/>
          <w:noProof w:val="0"/>
          <w:sz w:val="24"/>
          <w:szCs w:val="24"/>
          <w:lang w:val="cs-CZ"/>
        </w:rPr>
        <w:t>i sebou smluvní strany sjednaly</w:t>
      </w:r>
      <w:r w:rsidR="00F33963" w:rsidRPr="00F33963">
        <w:rPr>
          <w:rFonts w:cstheme="minorHAnsi"/>
          <w:noProof w:val="0"/>
          <w:sz w:val="24"/>
          <w:szCs w:val="24"/>
          <w:lang w:val="cs-CZ"/>
        </w:rPr>
        <w:t xml:space="preserve"> v délce:</w:t>
      </w:r>
    </w:p>
    <w:p w14:paraId="27ECF147" w14:textId="01E33159" w:rsidR="00F33963" w:rsidRPr="00F33963" w:rsidRDefault="00F33963" w:rsidP="00EE1E80">
      <w:pPr>
        <w:pStyle w:val="Zkladntext"/>
        <w:keepLines/>
        <w:numPr>
          <w:ilvl w:val="0"/>
          <w:numId w:val="9"/>
        </w:numPr>
        <w:tabs>
          <w:tab w:val="left" w:pos="426"/>
          <w:tab w:val="left" w:pos="851"/>
        </w:tabs>
        <w:spacing w:after="120"/>
        <w:rPr>
          <w:rFonts w:cstheme="minorHAnsi"/>
          <w:noProof w:val="0"/>
          <w:sz w:val="24"/>
          <w:szCs w:val="24"/>
          <w:lang w:val="cs-CZ"/>
        </w:rPr>
      </w:pPr>
      <w:r w:rsidRPr="00F33963">
        <w:rPr>
          <w:rFonts w:cstheme="minorHAnsi"/>
          <w:noProof w:val="0"/>
          <w:sz w:val="24"/>
          <w:szCs w:val="24"/>
          <w:lang w:val="cs-CZ"/>
        </w:rPr>
        <w:t>12 měsíců na hmotné části dodávky,</w:t>
      </w:r>
    </w:p>
    <w:p w14:paraId="03E8C98D" w14:textId="526496AF" w:rsidR="00F33963" w:rsidRPr="00F33963" w:rsidRDefault="00F33963" w:rsidP="00EE1E80">
      <w:pPr>
        <w:pStyle w:val="Zkladntext"/>
        <w:keepLines/>
        <w:numPr>
          <w:ilvl w:val="0"/>
          <w:numId w:val="9"/>
        </w:numPr>
        <w:tabs>
          <w:tab w:val="left" w:pos="426"/>
          <w:tab w:val="left" w:pos="851"/>
        </w:tabs>
        <w:spacing w:after="120"/>
        <w:rPr>
          <w:rFonts w:cstheme="minorHAnsi"/>
          <w:noProof w:val="0"/>
          <w:sz w:val="24"/>
          <w:szCs w:val="24"/>
          <w:lang w:val="cs-CZ"/>
        </w:rPr>
      </w:pPr>
      <w:r w:rsidRPr="00F33963">
        <w:rPr>
          <w:rFonts w:cstheme="minorHAnsi"/>
          <w:noProof w:val="0"/>
          <w:sz w:val="24"/>
          <w:szCs w:val="24"/>
          <w:lang w:val="cs-CZ"/>
        </w:rPr>
        <w:t xml:space="preserve">24 měsíců na nehmotné části dodávky. </w:t>
      </w:r>
    </w:p>
    <w:p w14:paraId="37A9AB84" w14:textId="55E349D7" w:rsidR="004F53EB" w:rsidRPr="00F33963" w:rsidRDefault="00F33963" w:rsidP="00F33963">
      <w:pPr>
        <w:pStyle w:val="Zkladntext"/>
        <w:keepLines/>
        <w:tabs>
          <w:tab w:val="left" w:pos="426"/>
          <w:tab w:val="left" w:pos="851"/>
        </w:tabs>
        <w:spacing w:after="120"/>
        <w:ind w:left="357"/>
        <w:rPr>
          <w:rFonts w:cstheme="minorHAnsi"/>
          <w:noProof w:val="0"/>
          <w:sz w:val="24"/>
          <w:szCs w:val="24"/>
          <w:lang w:val="cs-CZ"/>
        </w:rPr>
      </w:pPr>
      <w:r w:rsidRPr="00F33963">
        <w:rPr>
          <w:rFonts w:cstheme="minorHAnsi"/>
          <w:noProof w:val="0"/>
          <w:sz w:val="24"/>
          <w:szCs w:val="24"/>
          <w:lang w:val="cs-CZ"/>
        </w:rPr>
        <w:t>P</w:t>
      </w:r>
      <w:r w:rsidR="0001049A" w:rsidRPr="00F33963">
        <w:rPr>
          <w:rFonts w:cstheme="minorHAnsi"/>
          <w:noProof w:val="0"/>
          <w:sz w:val="24"/>
          <w:szCs w:val="24"/>
          <w:lang w:val="cs-CZ"/>
        </w:rPr>
        <w:t>očátek běhu záruční doby započíná okamžikem převzetí bezvadného zboží kupujícím</w:t>
      </w:r>
      <w:r w:rsidR="00AA10F5" w:rsidRPr="00F33963">
        <w:rPr>
          <w:rFonts w:cstheme="minorHAnsi"/>
          <w:noProof w:val="0"/>
          <w:sz w:val="24"/>
          <w:szCs w:val="24"/>
          <w:lang w:val="cs-CZ"/>
        </w:rPr>
        <w:t xml:space="preserve"> dle čl. V odst. 3 této smlouvy</w:t>
      </w:r>
      <w:r w:rsidR="0001049A" w:rsidRPr="00F33963">
        <w:rPr>
          <w:rFonts w:cstheme="minorHAnsi"/>
          <w:noProof w:val="0"/>
          <w:sz w:val="24"/>
          <w:szCs w:val="24"/>
          <w:lang w:val="cs-CZ"/>
        </w:rPr>
        <w:t xml:space="preserve">. </w:t>
      </w:r>
      <w:r w:rsidR="00321D62" w:rsidRPr="00F33963">
        <w:rPr>
          <w:rFonts w:cstheme="minorHAnsi"/>
          <w:noProof w:val="0"/>
          <w:sz w:val="24"/>
          <w:szCs w:val="24"/>
          <w:lang w:val="cs-CZ"/>
        </w:rPr>
        <w:t xml:space="preserve">Záruka se nevztahuje na vady způsobené vyšší mocí. </w:t>
      </w:r>
      <w:r w:rsidR="009F4D23" w:rsidRPr="00F33963">
        <w:rPr>
          <w:rFonts w:cstheme="minorHAnsi"/>
          <w:noProof w:val="0"/>
          <w:sz w:val="24"/>
          <w:szCs w:val="24"/>
          <w:lang w:val="cs-CZ"/>
        </w:rPr>
        <w:t>Pro vztahy vyplývající z této smlouvy v souvislosti s vadným plněním a zárukou za jakost platí obdobně ustanovení § 2099 a násl., § 2113 a násl. a § 2165 a násl. občanského zákoníku není-li v jednotlivostech tohoto článku uvedeno jinak.</w:t>
      </w:r>
    </w:p>
    <w:p w14:paraId="3FA80B3A" w14:textId="1A64DB9B" w:rsidR="004F53EB" w:rsidRPr="00F33963" w:rsidRDefault="0001049A" w:rsidP="00EE1E80">
      <w:pPr>
        <w:pStyle w:val="Zkladntext"/>
        <w:keepLines/>
        <w:numPr>
          <w:ilvl w:val="0"/>
          <w:numId w:val="1"/>
        </w:numPr>
        <w:tabs>
          <w:tab w:val="left" w:pos="426"/>
          <w:tab w:val="left" w:pos="851"/>
        </w:tabs>
        <w:spacing w:after="120"/>
        <w:rPr>
          <w:rFonts w:cstheme="minorHAnsi"/>
          <w:noProof w:val="0"/>
          <w:sz w:val="24"/>
          <w:szCs w:val="24"/>
          <w:lang w:val="cs-CZ"/>
        </w:rPr>
      </w:pPr>
      <w:r w:rsidRPr="00F33963">
        <w:rPr>
          <w:rFonts w:cstheme="minorHAnsi"/>
          <w:sz w:val="24"/>
          <w:szCs w:val="24"/>
        </w:rPr>
        <w:t>Reklamaci vady kupující zašle prodávajícímu písemně, tj. výslovně i datovou zprávou (e-mailem), a to i bez elektronického podpisu, s technickým popisem vady a stanoví lhůtu k odstranění vady</w:t>
      </w:r>
      <w:r w:rsidR="00AA10F5" w:rsidRPr="00F33963">
        <w:rPr>
          <w:rFonts w:cstheme="minorHAnsi"/>
          <w:sz w:val="24"/>
          <w:szCs w:val="24"/>
        </w:rPr>
        <w:t xml:space="preserve"> </w:t>
      </w:r>
      <w:r w:rsidR="004F53EB" w:rsidRPr="00F33963">
        <w:rPr>
          <w:rFonts w:cstheme="minorHAnsi"/>
          <w:sz w:val="24"/>
          <w:szCs w:val="24"/>
        </w:rPr>
        <w:t>minimálně 14 dní</w:t>
      </w:r>
      <w:r w:rsidRPr="00F33963">
        <w:rPr>
          <w:rFonts w:cstheme="minorHAnsi"/>
          <w:sz w:val="24"/>
          <w:szCs w:val="24"/>
        </w:rPr>
        <w:t>. V případě, že prodávající neodstraní reklamované vady v kupujícím stanovené lhůtě, je kupující oprávněn po dodatečné písemné výzvě prodávajícímu a stanovení dodatečné přiměřené, nejméně však pětidenní lhůty k odstranění vady, zajistit odstranění vady a prodávající se zavazuje uhradit kupujícímu veškeré náklady vzniklé v souvislosti s takovýmto odstraněním vady.</w:t>
      </w:r>
    </w:p>
    <w:p w14:paraId="5B65EB18" w14:textId="6190AA02" w:rsidR="0001049A" w:rsidRPr="00F33963" w:rsidRDefault="0001049A" w:rsidP="00EE1E80">
      <w:pPr>
        <w:pStyle w:val="Zkladntext"/>
        <w:keepLines/>
        <w:numPr>
          <w:ilvl w:val="0"/>
          <w:numId w:val="1"/>
        </w:numPr>
        <w:tabs>
          <w:tab w:val="left" w:pos="426"/>
          <w:tab w:val="left" w:pos="851"/>
        </w:tabs>
        <w:spacing w:after="120"/>
        <w:rPr>
          <w:rFonts w:cstheme="minorHAnsi"/>
          <w:noProof w:val="0"/>
          <w:sz w:val="24"/>
          <w:szCs w:val="24"/>
          <w:lang w:val="cs-CZ"/>
        </w:rPr>
      </w:pPr>
      <w:r w:rsidRPr="00F33963">
        <w:rPr>
          <w:rFonts w:cstheme="minorHAnsi"/>
          <w:sz w:val="24"/>
          <w:szCs w:val="24"/>
        </w:rPr>
        <w:lastRenderedPageBreak/>
        <w:t>Smluvní strany se dohodly, že náklady servisu</w:t>
      </w:r>
      <w:r w:rsidR="004F53EB" w:rsidRPr="00F33963">
        <w:rPr>
          <w:rFonts w:cstheme="minorHAnsi"/>
          <w:sz w:val="24"/>
          <w:szCs w:val="24"/>
        </w:rPr>
        <w:t xml:space="preserve"> včetně případných nákladů na dopravu</w:t>
      </w:r>
      <w:r w:rsidRPr="00F33963">
        <w:rPr>
          <w:rFonts w:cstheme="minorHAnsi"/>
          <w:sz w:val="24"/>
          <w:szCs w:val="24"/>
        </w:rPr>
        <w:t xml:space="preserve"> jdou na vrub prodávajícího a prodávající není oprávněn za úkony servisu požadovat od kupujícího žádné další platby.</w:t>
      </w:r>
    </w:p>
    <w:p w14:paraId="7352BD38" w14:textId="0C2771DA" w:rsidR="00321D62" w:rsidRPr="00AA10F5" w:rsidRDefault="00321D62" w:rsidP="00AA10F5">
      <w:pPr>
        <w:pStyle w:val="Nadpis1"/>
        <w:spacing w:after="120"/>
        <w:rPr>
          <w:rFonts w:cstheme="minorHAnsi"/>
          <w:snapToGrid w:val="0"/>
          <w:lang w:val="en-GB"/>
        </w:rPr>
      </w:pPr>
      <w:r w:rsidRPr="00AA10F5">
        <w:rPr>
          <w:rFonts w:cstheme="minorHAnsi"/>
          <w:snapToGrid w:val="0"/>
          <w:lang w:val="en-GB"/>
        </w:rPr>
        <w:t>IX.</w:t>
      </w:r>
      <w:r w:rsidR="004B030C" w:rsidRPr="00AA10F5">
        <w:rPr>
          <w:rFonts w:cstheme="minorHAnsi"/>
          <w:snapToGrid w:val="0"/>
          <w:lang w:val="en-GB"/>
        </w:rPr>
        <w:t xml:space="preserve"> </w:t>
      </w:r>
      <w:r w:rsidRPr="00AA10F5">
        <w:rPr>
          <w:rFonts w:cstheme="minorHAnsi"/>
          <w:snapToGrid w:val="0"/>
          <w:lang w:val="cs-CZ"/>
        </w:rPr>
        <w:t>Ostatní ujednání</w:t>
      </w:r>
    </w:p>
    <w:p w14:paraId="43ABC0B1" w14:textId="77777777" w:rsidR="00321D62" w:rsidRPr="00AA10F5" w:rsidRDefault="00321D62" w:rsidP="00EE1E80">
      <w:pPr>
        <w:pStyle w:val="Odstavecseseznamem"/>
        <w:numPr>
          <w:ilvl w:val="0"/>
          <w:numId w:val="6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 xml:space="preserve">Prodávající je povinen zachovávat mlčenlivost o všech skutečnostech, které se dozvěděl při realizaci této smlouvy a v souvislosti s ní a které jsou chráněny příslušnými právními předpisy (zejména obchodní tajemství, osobní údaje, utajované informace) nebo které kupující prohlásil za důvěrné. Povinnost mlčenlivosti trvá i po skončení platnosti této smlouvy. </w:t>
      </w:r>
    </w:p>
    <w:p w14:paraId="2F0C2383" w14:textId="77777777" w:rsidR="00321D62" w:rsidRPr="00AA10F5" w:rsidRDefault="00321D62" w:rsidP="00EE1E80">
      <w:pPr>
        <w:pStyle w:val="Odstavecseseznamem"/>
        <w:numPr>
          <w:ilvl w:val="0"/>
          <w:numId w:val="6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Prodávající souhlasí se zpřístupněním nebo zveřejněním všech náležitostí tohoto smluvního vztahu.</w:t>
      </w:r>
    </w:p>
    <w:p w14:paraId="7FBB30ED" w14:textId="77777777" w:rsidR="00321D62" w:rsidRPr="00AA10F5" w:rsidRDefault="00321D62" w:rsidP="00EE1E80">
      <w:pPr>
        <w:pStyle w:val="Odstavecseseznamem"/>
        <w:numPr>
          <w:ilvl w:val="0"/>
          <w:numId w:val="6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Prodávající není oprávněn postoupit pohledávku plynoucí z této smlouvy třetí osobě bez písemného souhlasu kupujícího.</w:t>
      </w:r>
    </w:p>
    <w:p w14:paraId="4B50FA38" w14:textId="77777777" w:rsidR="00321D62" w:rsidRPr="00AA10F5" w:rsidRDefault="00321D62" w:rsidP="00EE1E80">
      <w:pPr>
        <w:pStyle w:val="Odstavecseseznamem"/>
        <w:numPr>
          <w:ilvl w:val="0"/>
          <w:numId w:val="6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Prodávající prohlašuje, že nemá žádné závazky po lhůtě splatnosti vůči orgánům veřejné moci a že jeho vlastnická práva k převáděnému zboží nejsou zpochybněna či právně napadena, že proti němu není vedena exekuce ani nařízen výkon rozhodnutí směřující k převáděnému zboží. Pokud by někdo vůči nabyvateli převáděného zboží uplatňoval jakoukoliv pohledávku či jiné právo, vzniklé před převodem vlastnického práva podle této smlouvy a spojené s vlastnictvím převáděného zboží, zavazuje se převádějící smluvní strana, že pohledávku zaplatí a jiné právo uspokojí ze svého a že nabývající smluvní straně nahradí případně vzniklou škodu.</w:t>
      </w:r>
    </w:p>
    <w:p w14:paraId="7C9C1593" w14:textId="77777777" w:rsidR="00321D62" w:rsidRPr="00AA10F5" w:rsidRDefault="00321D62" w:rsidP="00EE1E80">
      <w:pPr>
        <w:pStyle w:val="Odstavecseseznamem"/>
        <w:numPr>
          <w:ilvl w:val="0"/>
          <w:numId w:val="6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Prodávající poskytne kupujícímu a všem subjektům oprávněným ke kontrole projektu, z něhož je tato veřejná zakázka financována, veškerou potřebnou součinnost a dokumentaci při výkonu kontrol týkajících se této smlouvy, jejích dodatků, jakož i dalších dokumentů, které s veřejnou zakázkou souvisejí, a to po dobu danou právními předpisy ČR k jejich archiva</w:t>
      </w:r>
      <w:r w:rsidR="00424BE4" w:rsidRPr="00AA10F5">
        <w:rPr>
          <w:rFonts w:cstheme="minorHAnsi"/>
          <w:lang w:val="cs-CZ"/>
        </w:rPr>
        <w:t>ci, nejméně však do 31. 12. 2033</w:t>
      </w:r>
      <w:r w:rsidRPr="00AA10F5">
        <w:rPr>
          <w:rFonts w:cstheme="minorHAnsi"/>
          <w:lang w:val="cs-CZ"/>
        </w:rPr>
        <w:t>. Tuto povinnost zajistí prodávající i u subdodavatelů, kteří se podílí na realizaci této smlouvy. Prodávající je dle § 2 písm. e) zákona č. 320/2001 Sb., o finanční kontrole ve veřejné správě ve znění pozdějších předpisů osobou povinnou spolupůsobit při výkonu finanční kontroly.</w:t>
      </w:r>
    </w:p>
    <w:p w14:paraId="0AF4A370" w14:textId="77777777" w:rsidR="00321D62" w:rsidRPr="00AA10F5" w:rsidRDefault="00321D62" w:rsidP="00EE1E80">
      <w:pPr>
        <w:pStyle w:val="Odstavecseseznamem"/>
        <w:numPr>
          <w:ilvl w:val="0"/>
          <w:numId w:val="6"/>
        </w:numPr>
        <w:spacing w:after="120"/>
        <w:ind w:left="283" w:hanging="357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Prodávající se zavazuje řádně uchovávat veškerou dokumentaci související s realizací předmětu smlouvy, včetně účetních dokl</w:t>
      </w:r>
      <w:r w:rsidR="00231BCF" w:rsidRPr="00AA10F5">
        <w:rPr>
          <w:rFonts w:cstheme="minorHAnsi"/>
          <w:lang w:val="cs-CZ"/>
        </w:rPr>
        <w:t>adů minimálně do konce roku 2033</w:t>
      </w:r>
      <w:r w:rsidRPr="00AA10F5">
        <w:rPr>
          <w:rFonts w:cstheme="minorHAnsi"/>
          <w:lang w:val="cs-CZ"/>
        </w:rPr>
        <w:t>.</w:t>
      </w:r>
    </w:p>
    <w:p w14:paraId="2BB986B2" w14:textId="7F3B4BF3" w:rsidR="00321D62" w:rsidRPr="00AA10F5" w:rsidRDefault="00321D62" w:rsidP="00AA10F5">
      <w:pPr>
        <w:pStyle w:val="Nadpis1"/>
        <w:spacing w:after="120"/>
        <w:rPr>
          <w:rFonts w:cstheme="minorHAnsi"/>
          <w:snapToGrid w:val="0"/>
          <w:lang w:val="cs-CZ"/>
        </w:rPr>
      </w:pPr>
      <w:r w:rsidRPr="00AA10F5">
        <w:rPr>
          <w:rFonts w:cstheme="minorHAnsi"/>
          <w:snapToGrid w:val="0"/>
          <w:lang w:val="en-GB"/>
        </w:rPr>
        <w:t xml:space="preserve">X. </w:t>
      </w:r>
      <w:r w:rsidRPr="00AA10F5">
        <w:rPr>
          <w:rFonts w:cstheme="minorHAnsi"/>
          <w:snapToGrid w:val="0"/>
          <w:lang w:val="cs-CZ"/>
        </w:rPr>
        <w:t>Závěrečná ustanovení</w:t>
      </w:r>
    </w:p>
    <w:p w14:paraId="07712A8B" w14:textId="083A9CAB" w:rsidR="00321D62" w:rsidRPr="00AA10F5" w:rsidRDefault="00321D62" w:rsidP="00EE1E80">
      <w:pPr>
        <w:pStyle w:val="Odstavecseseznamem"/>
        <w:numPr>
          <w:ilvl w:val="0"/>
          <w:numId w:val="7"/>
        </w:num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Ve věcech výslovně neupravených touto smlouvou se smluvní vztah založený touto smlouvou řídí občanský</w:t>
      </w:r>
      <w:r w:rsidR="00AA10F5" w:rsidRPr="00AA10F5">
        <w:rPr>
          <w:rFonts w:cstheme="minorHAnsi"/>
          <w:lang w:val="cs-CZ"/>
        </w:rPr>
        <w:t>m</w:t>
      </w:r>
      <w:r w:rsidRPr="00AA10F5">
        <w:rPr>
          <w:rFonts w:cstheme="minorHAnsi"/>
          <w:lang w:val="cs-CZ"/>
        </w:rPr>
        <w:t xml:space="preserve"> zákoník</w:t>
      </w:r>
      <w:r w:rsidR="00AA10F5" w:rsidRPr="00AA10F5">
        <w:rPr>
          <w:rFonts w:cstheme="minorHAnsi"/>
          <w:lang w:val="cs-CZ"/>
        </w:rPr>
        <w:t xml:space="preserve">em, </w:t>
      </w:r>
      <w:r w:rsidRPr="00AA10F5">
        <w:rPr>
          <w:rFonts w:cstheme="minorHAnsi"/>
          <w:lang w:val="cs-CZ"/>
        </w:rPr>
        <w:t>zejména příslušnými ustanoveními o kupní smlouvě a dalšími právními předpisy České republiky.</w:t>
      </w:r>
    </w:p>
    <w:p w14:paraId="2823FFB4" w14:textId="77777777" w:rsidR="00321D62" w:rsidRPr="00AA10F5" w:rsidRDefault="00321D62" w:rsidP="00EE1E80">
      <w:pPr>
        <w:pStyle w:val="Odstavecseseznamem"/>
        <w:numPr>
          <w:ilvl w:val="0"/>
          <w:numId w:val="7"/>
        </w:num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Neplatnost některého ustanovení této smlouvy nemá za následek neplatnost celé smlouvy.</w:t>
      </w:r>
    </w:p>
    <w:p w14:paraId="08155F28" w14:textId="77777777" w:rsidR="00321D62" w:rsidRPr="00AA10F5" w:rsidRDefault="00321D62" w:rsidP="00EE1E80">
      <w:pPr>
        <w:pStyle w:val="Odstavecseseznamem"/>
        <w:numPr>
          <w:ilvl w:val="0"/>
          <w:numId w:val="7"/>
        </w:num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5530893B" w14:textId="274B906A" w:rsidR="00AA10F5" w:rsidRPr="00AA10F5" w:rsidRDefault="00321D62" w:rsidP="00EE1E80">
      <w:pPr>
        <w:pStyle w:val="Odstavecseseznamem"/>
        <w:numPr>
          <w:ilvl w:val="0"/>
          <w:numId w:val="7"/>
        </w:num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lastRenderedPageBreak/>
        <w:t>Smluvní strany se zavazují veškeré spory vzniklé z této smlouvy primárně řešit smírnou cestou</w:t>
      </w:r>
      <w:r w:rsidR="00AA10F5">
        <w:rPr>
          <w:rFonts w:cstheme="minorHAnsi"/>
          <w:lang w:val="cs-CZ"/>
        </w:rPr>
        <w:t>.</w:t>
      </w:r>
    </w:p>
    <w:p w14:paraId="374589E0" w14:textId="07049D2F" w:rsidR="00321D62" w:rsidRPr="00F0759B" w:rsidRDefault="00AA10F5" w:rsidP="00EE1E80">
      <w:pPr>
        <w:pStyle w:val="Odstavecseseznamem"/>
        <w:numPr>
          <w:ilvl w:val="0"/>
          <w:numId w:val="7"/>
        </w:numPr>
        <w:spacing w:after="120"/>
        <w:ind w:left="284"/>
        <w:rPr>
          <w:rFonts w:cstheme="minorHAnsi"/>
          <w:lang w:val="cs-CZ"/>
        </w:rPr>
      </w:pPr>
      <w:r w:rsidRPr="00AA10F5">
        <w:rPr>
          <w:rFonts w:cstheme="minorHAnsi"/>
          <w:lang w:val="cs-CZ"/>
        </w:rPr>
        <w:t xml:space="preserve">Smluvní strany se v souladu s § 89a zákona č. 99/1963 Sb., občanský soudní řád ve znění </w:t>
      </w:r>
      <w:r w:rsidRPr="00F0759B">
        <w:rPr>
          <w:rFonts w:cstheme="minorHAnsi"/>
          <w:lang w:val="cs-CZ"/>
        </w:rPr>
        <w:t>pozdějších předpisů dohodly, že v případě sporu, který nelze vyřešit dle odst. 4 tohoto článku, příslušným soudem Obvodní soud pro Prahu 6.</w:t>
      </w:r>
    </w:p>
    <w:p w14:paraId="570ECFCA" w14:textId="54762234" w:rsidR="00B843BC" w:rsidRPr="00F0759B" w:rsidRDefault="00B843BC" w:rsidP="00EE1E80">
      <w:pPr>
        <w:pStyle w:val="Odstavecseseznamem"/>
        <w:numPr>
          <w:ilvl w:val="0"/>
          <w:numId w:val="7"/>
        </w:numPr>
        <w:spacing w:after="120"/>
        <w:ind w:left="284"/>
        <w:rPr>
          <w:rFonts w:cstheme="minorHAnsi"/>
          <w:lang w:val="cs-CZ"/>
        </w:rPr>
      </w:pPr>
      <w:r w:rsidRPr="00F0759B">
        <w:rPr>
          <w:rFonts w:cstheme="minorHAnsi"/>
          <w:lang w:val="cs-CZ"/>
        </w:rPr>
        <w:t>Tato smlouva je vyhotovena a podepsána elektronicky.</w:t>
      </w:r>
    </w:p>
    <w:p w14:paraId="01C7244E" w14:textId="0148A3F6" w:rsidR="005841F8" w:rsidRPr="00B843BC" w:rsidRDefault="00321D62" w:rsidP="00EE1E80">
      <w:pPr>
        <w:pStyle w:val="Odstavecseseznamem"/>
        <w:numPr>
          <w:ilvl w:val="0"/>
          <w:numId w:val="7"/>
        </w:numPr>
        <w:spacing w:after="120"/>
        <w:ind w:left="284"/>
        <w:rPr>
          <w:rFonts w:cstheme="minorHAnsi"/>
          <w:lang w:val="cs-CZ"/>
        </w:rPr>
      </w:pPr>
      <w:r w:rsidRPr="00F0759B">
        <w:rPr>
          <w:rFonts w:cstheme="minorHAnsi"/>
          <w:lang w:val="cs-CZ"/>
        </w:rPr>
        <w:t>Tuto smlouvu lze měnit a doplňovat jen na základě</w:t>
      </w:r>
      <w:r w:rsidRPr="00AA10F5">
        <w:rPr>
          <w:rFonts w:cstheme="minorHAnsi"/>
          <w:lang w:val="cs-CZ"/>
        </w:rPr>
        <w:t xml:space="preserve"> </w:t>
      </w:r>
      <w:r w:rsidR="00B843BC">
        <w:rPr>
          <w:rFonts w:cstheme="minorHAnsi"/>
          <w:lang w:val="cs-CZ"/>
        </w:rPr>
        <w:t xml:space="preserve">elektronických, </w:t>
      </w:r>
      <w:r w:rsidRPr="00AA10F5">
        <w:rPr>
          <w:rFonts w:cstheme="minorHAnsi"/>
          <w:lang w:val="cs-CZ"/>
        </w:rPr>
        <w:t>písemných</w:t>
      </w:r>
      <w:r w:rsidR="00B843BC">
        <w:rPr>
          <w:rFonts w:cstheme="minorHAnsi"/>
          <w:lang w:val="cs-CZ"/>
        </w:rPr>
        <w:t>, vzestupně</w:t>
      </w:r>
      <w:r w:rsidRPr="00AA10F5">
        <w:rPr>
          <w:rFonts w:cstheme="minorHAnsi"/>
          <w:lang w:val="cs-CZ"/>
        </w:rPr>
        <w:t xml:space="preserve"> číslovaných </w:t>
      </w:r>
      <w:r w:rsidRPr="00B843BC">
        <w:rPr>
          <w:rFonts w:cstheme="minorHAnsi"/>
          <w:lang w:val="cs-CZ"/>
        </w:rPr>
        <w:t>a oprávněným</w:t>
      </w:r>
      <w:r w:rsidR="00B843BC">
        <w:rPr>
          <w:rFonts w:cstheme="minorHAnsi"/>
          <w:lang w:val="cs-CZ"/>
        </w:rPr>
        <w:t xml:space="preserve">i zástupci obou smluvních stran </w:t>
      </w:r>
      <w:r w:rsidRPr="00B843BC">
        <w:rPr>
          <w:rFonts w:cstheme="minorHAnsi"/>
          <w:lang w:val="cs-CZ"/>
        </w:rPr>
        <w:t>podepsaných dodatků k této smlouvě. Všechny dodatky, které budou označeny jako dodatky této smlouvy, jsou nedílnou součástí této smlouvy.</w:t>
      </w:r>
    </w:p>
    <w:p w14:paraId="4872DB98" w14:textId="4D49BB5E" w:rsidR="00707FFE" w:rsidRDefault="0065362A" w:rsidP="00EE1E80">
      <w:pPr>
        <w:pStyle w:val="Odstavecseseznamem"/>
        <w:numPr>
          <w:ilvl w:val="0"/>
          <w:numId w:val="7"/>
        </w:numPr>
        <w:spacing w:after="120"/>
        <w:ind w:left="284"/>
        <w:rPr>
          <w:rFonts w:cstheme="minorHAnsi"/>
          <w:lang w:val="cs-CZ"/>
        </w:rPr>
      </w:pPr>
      <w:r>
        <w:t>Tato smlouva nabývá platnosti okamžikem jejího podpisu oprávněnými zástupci obou smluvních stran a účinnosti uveřejněním podle zákona č. 340/2015 Sb., o registru smluv, není-li stanoveno datum pozdější. Smluvní strany s tímto uveřejněním souhlasí; pro účely uveřejnění nepovažují nic ze smlouvy ani z metadat k ní se vážících za vyloučené z uveřejnění. Bylo-li ze smlouvy plněno ještě před její účinností, považuje se toto plnění pro účely smlouvy za zálohu.</w:t>
      </w:r>
    </w:p>
    <w:p w14:paraId="736A1832" w14:textId="539FAEC7" w:rsidR="00322B7C" w:rsidRPr="00322B7C" w:rsidRDefault="00322B7C" w:rsidP="00EE1E80">
      <w:pPr>
        <w:pStyle w:val="Odstavecseseznamem"/>
        <w:numPr>
          <w:ilvl w:val="0"/>
          <w:numId w:val="7"/>
        </w:numPr>
        <w:spacing w:after="120"/>
        <w:ind w:left="284"/>
        <w:rPr>
          <w:rFonts w:cstheme="minorHAnsi"/>
          <w:lang w:val="cs-CZ"/>
        </w:rPr>
      </w:pPr>
      <w:r>
        <w:rPr>
          <w:rFonts w:cstheme="minorHAnsi"/>
          <w:lang w:val="cs-CZ"/>
        </w:rPr>
        <w:t>Nedílnou součástí této smlouvy je její Příloha č. 1 – Seznam komponent.</w:t>
      </w:r>
    </w:p>
    <w:p w14:paraId="79180298" w14:textId="77777777" w:rsidR="00322B7C" w:rsidRDefault="00322B7C" w:rsidP="00AA10F5">
      <w:pPr>
        <w:spacing w:after="120" w:line="276" w:lineRule="auto"/>
        <w:rPr>
          <w:rFonts w:ascii="Calibri" w:hAnsi="Calibri" w:cs="Calibri"/>
          <w:color w:val="000000"/>
          <w:szCs w:val="22"/>
        </w:rPr>
      </w:pPr>
    </w:p>
    <w:p w14:paraId="33C75610" w14:textId="6EFCF38B" w:rsidR="00AA10F5" w:rsidRPr="00AA10F5" w:rsidRDefault="00AA10F5" w:rsidP="00AA10F5">
      <w:pPr>
        <w:spacing w:after="120" w:line="276" w:lineRule="auto"/>
        <w:rPr>
          <w:rFonts w:ascii="Calibri" w:hAnsi="Calibri" w:cs="Calibri"/>
          <w:noProof w:val="0"/>
          <w:color w:val="000000"/>
          <w:szCs w:val="22"/>
          <w:lang w:val="cs-CZ"/>
        </w:rPr>
      </w:pPr>
      <w:r w:rsidRPr="00AA10F5">
        <w:rPr>
          <w:rFonts w:ascii="Calibri" w:hAnsi="Calibri" w:cs="Calibri"/>
          <w:color w:val="000000"/>
          <w:szCs w:val="22"/>
        </w:rPr>
        <w:t>Obě smluvní strany prohlašují, že si smlouvu před jejím podpisem přečetly, že byla uzavřena po projednání pod</w:t>
      </w:r>
      <w:r w:rsidR="00F14857">
        <w:rPr>
          <w:rFonts w:ascii="Calibri" w:hAnsi="Calibri" w:cs="Calibri"/>
          <w:color w:val="000000"/>
          <w:szCs w:val="22"/>
        </w:rPr>
        <w:t xml:space="preserve">le jejich pravé a svobodné vůle, což potvrzují </w:t>
      </w:r>
      <w:r w:rsidRPr="00AA10F5">
        <w:rPr>
          <w:rFonts w:ascii="Calibri" w:hAnsi="Calibri" w:cs="Calibri"/>
          <w:color w:val="000000"/>
          <w:szCs w:val="22"/>
        </w:rPr>
        <w:t>zástupci smluvních stran svými podpisy:</w:t>
      </w:r>
    </w:p>
    <w:p w14:paraId="5ADBBB5C" w14:textId="77777777" w:rsidR="00AA10F5" w:rsidRDefault="00AA10F5" w:rsidP="00AA10F5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</w:p>
    <w:p w14:paraId="69C66F50" w14:textId="1733FEA3" w:rsidR="00AA10F5" w:rsidRDefault="00F33963" w:rsidP="00AA10F5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  <w:r>
        <w:rPr>
          <w:rFonts w:cstheme="minorHAnsi"/>
          <w:noProof w:val="0"/>
          <w:sz w:val="24"/>
          <w:lang w:val="cs-CZ"/>
        </w:rPr>
        <w:t>Za k</w:t>
      </w:r>
      <w:r w:rsidR="00AA10F5" w:rsidRPr="00AA10F5">
        <w:rPr>
          <w:rFonts w:cstheme="minorHAnsi"/>
          <w:noProof w:val="0"/>
          <w:sz w:val="24"/>
          <w:lang w:val="cs-CZ"/>
        </w:rPr>
        <w:t>upujícího</w:t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  <w:t>Za pr</w:t>
      </w:r>
      <w:r w:rsidR="00AA10F5">
        <w:rPr>
          <w:rFonts w:cstheme="minorHAnsi"/>
          <w:noProof w:val="0"/>
          <w:sz w:val="24"/>
          <w:lang w:val="cs-CZ"/>
        </w:rPr>
        <w:t>odávajícího</w:t>
      </w:r>
    </w:p>
    <w:p w14:paraId="3C42CA11" w14:textId="3586E06F" w:rsidR="00AA10F5" w:rsidRDefault="00AA10F5" w:rsidP="00AA10F5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</w:p>
    <w:p w14:paraId="125CDF2A" w14:textId="71AC85B3" w:rsidR="00AA10F5" w:rsidRDefault="00AA10F5" w:rsidP="00AA10F5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</w:p>
    <w:p w14:paraId="02922B6D" w14:textId="595ADA3D" w:rsidR="00AA10F5" w:rsidRDefault="00AA10F5" w:rsidP="00AA10F5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  <w:r>
        <w:rPr>
          <w:rFonts w:cstheme="minorHAnsi"/>
          <w:noProof w:val="0"/>
          <w:sz w:val="24"/>
          <w:lang w:val="cs-CZ"/>
        </w:rPr>
        <w:t>………………………………………..</w:t>
      </w:r>
      <w:r w:rsidR="00F14857">
        <w:rPr>
          <w:rFonts w:cstheme="minorHAnsi"/>
          <w:noProof w:val="0"/>
          <w:sz w:val="24"/>
          <w:lang w:val="cs-CZ"/>
        </w:rPr>
        <w:tab/>
      </w:r>
      <w:r w:rsidR="00F14857">
        <w:rPr>
          <w:rFonts w:cstheme="minorHAnsi"/>
          <w:noProof w:val="0"/>
          <w:sz w:val="24"/>
          <w:lang w:val="cs-CZ"/>
        </w:rPr>
        <w:tab/>
      </w:r>
      <w:r w:rsidR="00F14857">
        <w:rPr>
          <w:rFonts w:cstheme="minorHAnsi"/>
          <w:noProof w:val="0"/>
          <w:sz w:val="24"/>
          <w:lang w:val="cs-CZ"/>
        </w:rPr>
        <w:tab/>
      </w:r>
      <w:r w:rsidR="00F14857">
        <w:rPr>
          <w:rFonts w:cstheme="minorHAnsi"/>
          <w:noProof w:val="0"/>
          <w:sz w:val="24"/>
          <w:lang w:val="cs-CZ"/>
        </w:rPr>
        <w:tab/>
      </w:r>
      <w:r w:rsidR="00F14857">
        <w:rPr>
          <w:rFonts w:cstheme="minorHAnsi"/>
          <w:noProof w:val="0"/>
          <w:sz w:val="24"/>
          <w:lang w:val="cs-CZ"/>
        </w:rPr>
        <w:tab/>
      </w:r>
      <w:r w:rsidR="00F14857">
        <w:rPr>
          <w:rFonts w:cstheme="minorHAnsi"/>
          <w:noProof w:val="0"/>
          <w:sz w:val="24"/>
          <w:lang w:val="cs-CZ"/>
        </w:rPr>
        <w:tab/>
      </w:r>
      <w:r w:rsidR="00F14857">
        <w:rPr>
          <w:rFonts w:cstheme="minorHAnsi"/>
          <w:noProof w:val="0"/>
          <w:sz w:val="24"/>
          <w:lang w:val="cs-CZ"/>
        </w:rPr>
        <w:tab/>
        <w:t>………………………………………..</w:t>
      </w:r>
    </w:p>
    <w:p w14:paraId="3E893A67" w14:textId="25CF654F" w:rsidR="00AA10F5" w:rsidRPr="00F14857" w:rsidRDefault="00F14857" w:rsidP="00AA10F5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b/>
          <w:noProof w:val="0"/>
          <w:sz w:val="24"/>
          <w:lang w:val="cs-CZ"/>
        </w:rPr>
      </w:pPr>
      <w:r w:rsidRPr="00F14857">
        <w:rPr>
          <w:rFonts w:cstheme="minorHAnsi"/>
          <w:b/>
          <w:noProof w:val="0"/>
          <w:sz w:val="24"/>
          <w:lang w:val="cs-CZ"/>
        </w:rPr>
        <w:tab/>
      </w:r>
      <w:r w:rsidRPr="00F14857">
        <w:rPr>
          <w:rFonts w:cstheme="minorHAnsi"/>
          <w:b/>
          <w:noProof w:val="0"/>
          <w:sz w:val="24"/>
          <w:lang w:val="cs-CZ"/>
        </w:rPr>
        <w:tab/>
      </w:r>
      <w:r w:rsidRPr="00F14857">
        <w:rPr>
          <w:rFonts w:cstheme="minorHAnsi"/>
          <w:b/>
          <w:noProof w:val="0"/>
          <w:sz w:val="24"/>
          <w:lang w:val="cs-CZ"/>
        </w:rPr>
        <w:tab/>
      </w:r>
      <w:r w:rsidRPr="00F14857">
        <w:rPr>
          <w:rFonts w:cstheme="minorHAnsi"/>
          <w:b/>
          <w:noProof w:val="0"/>
          <w:sz w:val="24"/>
          <w:lang w:val="cs-CZ"/>
        </w:rPr>
        <w:tab/>
      </w:r>
      <w:r w:rsidRPr="00F14857">
        <w:rPr>
          <w:rFonts w:cstheme="minorHAnsi"/>
          <w:b/>
          <w:noProof w:val="0"/>
          <w:sz w:val="24"/>
          <w:lang w:val="cs-CZ"/>
        </w:rPr>
        <w:tab/>
      </w:r>
      <w:r w:rsidRPr="00F14857">
        <w:rPr>
          <w:rFonts w:cstheme="minorHAnsi"/>
          <w:b/>
          <w:noProof w:val="0"/>
          <w:sz w:val="24"/>
          <w:lang w:val="cs-CZ"/>
        </w:rPr>
        <w:tab/>
      </w:r>
      <w:r w:rsidRPr="00F14857">
        <w:rPr>
          <w:rFonts w:cstheme="minorHAnsi"/>
          <w:b/>
          <w:noProof w:val="0"/>
          <w:sz w:val="24"/>
          <w:lang w:val="cs-CZ"/>
        </w:rPr>
        <w:tab/>
      </w:r>
    </w:p>
    <w:p w14:paraId="1BF2805B" w14:textId="27C2A0AD" w:rsidR="00E02F28" w:rsidRDefault="00F33963" w:rsidP="00AA10F5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  <w:r>
        <w:rPr>
          <w:rFonts w:cstheme="minorHAnsi"/>
          <w:noProof w:val="0"/>
          <w:sz w:val="24"/>
          <w:lang w:val="cs-CZ"/>
        </w:rPr>
        <w:t>Mgr. Ondřej Velek, Ph.D.</w:t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>
        <w:rPr>
          <w:rFonts w:cstheme="minorHAnsi"/>
          <w:noProof w:val="0"/>
          <w:sz w:val="24"/>
          <w:lang w:val="cs-CZ"/>
        </w:rPr>
        <w:tab/>
      </w:r>
      <w:r w:rsidR="00E02F28">
        <w:rPr>
          <w:rFonts w:cstheme="minorHAnsi"/>
          <w:noProof w:val="0"/>
          <w:sz w:val="24"/>
          <w:lang w:val="cs-CZ"/>
        </w:rPr>
        <w:t>Ing. Miroslav Dub, Ph.D.</w:t>
      </w:r>
    </w:p>
    <w:p w14:paraId="6E986800" w14:textId="6CC09E88" w:rsidR="00025791" w:rsidRPr="00973C4C" w:rsidRDefault="00AA10F5" w:rsidP="00973C4C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sz w:val="24"/>
          <w:lang w:val="cs-CZ"/>
        </w:rPr>
      </w:pPr>
      <w:r w:rsidRPr="00F14857">
        <w:rPr>
          <w:rFonts w:cstheme="minorHAnsi"/>
          <w:noProof w:val="0"/>
          <w:sz w:val="24"/>
          <w:lang w:val="cs-CZ"/>
        </w:rPr>
        <w:t>ředitel</w:t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F14857" w:rsidRPr="00F14857">
        <w:rPr>
          <w:rFonts w:cstheme="minorHAnsi"/>
          <w:noProof w:val="0"/>
          <w:sz w:val="24"/>
          <w:lang w:val="cs-CZ"/>
        </w:rPr>
        <w:tab/>
      </w:r>
      <w:r w:rsidR="00E02F28">
        <w:rPr>
          <w:rFonts w:cstheme="minorHAnsi"/>
          <w:noProof w:val="0"/>
          <w:sz w:val="24"/>
          <w:lang w:val="cs-CZ"/>
        </w:rPr>
        <w:tab/>
        <w:t>jednatel</w:t>
      </w:r>
      <w:r w:rsidR="00F14857" w:rsidRPr="00F14857">
        <w:rPr>
          <w:rFonts w:cstheme="minorHAnsi"/>
          <w:noProof w:val="0"/>
          <w:sz w:val="24"/>
          <w:lang w:val="cs-CZ"/>
        </w:rPr>
        <w:tab/>
      </w:r>
    </w:p>
    <w:sectPr w:rsidR="00025791" w:rsidRPr="00973C4C" w:rsidSect="001E2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8" w:header="1361" w:footer="4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EA042" w14:textId="77777777" w:rsidR="000A343E" w:rsidRDefault="000A343E">
      <w:r>
        <w:separator/>
      </w:r>
    </w:p>
  </w:endnote>
  <w:endnote w:type="continuationSeparator" w:id="0">
    <w:p w14:paraId="04D99B46" w14:textId="77777777" w:rsidR="000A343E" w:rsidRDefault="000A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chnika">
    <w:altName w:val="Courier New"/>
    <w:charset w:val="00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8980D" w14:textId="77777777" w:rsidR="00CA6F0D" w:rsidRDefault="00CA6F0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42048984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C18E41" w14:textId="58DCD230" w:rsidR="008A00E2" w:rsidRPr="00025791" w:rsidRDefault="008A00E2">
            <w:pPr>
              <w:pStyle w:val="Zpat"/>
              <w:jc w:val="center"/>
              <w:rPr>
                <w:sz w:val="22"/>
              </w:rPr>
            </w:pPr>
            <w:r w:rsidRPr="00025791">
              <w:rPr>
                <w:bCs/>
                <w:sz w:val="22"/>
                <w:szCs w:val="24"/>
              </w:rPr>
              <w:fldChar w:fldCharType="begin"/>
            </w:r>
            <w:r w:rsidRPr="00025791">
              <w:rPr>
                <w:bCs/>
                <w:sz w:val="22"/>
              </w:rPr>
              <w:instrText>PAGE</w:instrText>
            </w:r>
            <w:r w:rsidRPr="00025791">
              <w:rPr>
                <w:bCs/>
                <w:sz w:val="22"/>
                <w:szCs w:val="24"/>
              </w:rPr>
              <w:fldChar w:fldCharType="separate"/>
            </w:r>
            <w:r w:rsidR="00CA6F0D">
              <w:rPr>
                <w:bCs/>
                <w:sz w:val="22"/>
              </w:rPr>
              <w:t>6</w:t>
            </w:r>
            <w:r w:rsidRPr="00025791">
              <w:rPr>
                <w:bCs/>
                <w:sz w:val="22"/>
                <w:szCs w:val="24"/>
              </w:rPr>
              <w:fldChar w:fldCharType="end"/>
            </w:r>
            <w:r w:rsidRPr="00025791">
              <w:rPr>
                <w:sz w:val="22"/>
                <w:lang w:val="cs-CZ"/>
              </w:rPr>
              <w:t xml:space="preserve"> / </w:t>
            </w:r>
            <w:r w:rsidRPr="00025791">
              <w:rPr>
                <w:bCs/>
                <w:sz w:val="22"/>
                <w:szCs w:val="24"/>
              </w:rPr>
              <w:fldChar w:fldCharType="begin"/>
            </w:r>
            <w:r w:rsidRPr="00025791">
              <w:rPr>
                <w:bCs/>
                <w:sz w:val="22"/>
              </w:rPr>
              <w:instrText>NUMPAGES</w:instrText>
            </w:r>
            <w:r w:rsidRPr="00025791">
              <w:rPr>
                <w:bCs/>
                <w:sz w:val="22"/>
                <w:szCs w:val="24"/>
              </w:rPr>
              <w:fldChar w:fldCharType="separate"/>
            </w:r>
            <w:r w:rsidR="00CA6F0D">
              <w:rPr>
                <w:bCs/>
                <w:sz w:val="22"/>
              </w:rPr>
              <w:t>6</w:t>
            </w:r>
            <w:r w:rsidRPr="00025791">
              <w:rPr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267B0119" w14:textId="77777777" w:rsidR="00562FFA" w:rsidRDefault="00562FFA" w:rsidP="00971109">
    <w:pPr>
      <w:pStyle w:val="Zpat"/>
      <w:tabs>
        <w:tab w:val="left" w:pos="6803"/>
        <w:tab w:val="right" w:pos="9639"/>
      </w:tabs>
      <w:spacing w:before="2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1D172" w14:textId="77777777" w:rsidR="00015A6C" w:rsidRDefault="00015A6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10AAA" w:rsidRPr="00410AAA">
      <w:rPr>
        <w:lang w:val="cs-CZ"/>
      </w:rPr>
      <w:t>1</w:t>
    </w:r>
    <w:r>
      <w:fldChar w:fldCharType="end"/>
    </w:r>
  </w:p>
  <w:p w14:paraId="125CD211" w14:textId="77777777" w:rsidR="00E72C29" w:rsidRDefault="00E72C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66C74" w14:textId="77777777" w:rsidR="000A343E" w:rsidRDefault="000A343E">
      <w:r>
        <w:separator/>
      </w:r>
    </w:p>
  </w:footnote>
  <w:footnote w:type="continuationSeparator" w:id="0">
    <w:p w14:paraId="22E833CD" w14:textId="77777777" w:rsidR="000A343E" w:rsidRDefault="000A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FB515" w14:textId="77777777" w:rsidR="00562FFA" w:rsidRPr="00BC41CD" w:rsidRDefault="00562FFA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0F523" w14:textId="53EB687E" w:rsidR="00562FFA" w:rsidRPr="00025791" w:rsidRDefault="007C7759" w:rsidP="00D617E2">
    <w:pPr>
      <w:pStyle w:val="Zkladntext"/>
      <w:tabs>
        <w:tab w:val="center" w:leader="dot" w:pos="1200"/>
      </w:tabs>
      <w:jc w:val="center"/>
      <w:rPr>
        <w:sz w:val="14"/>
        <w:szCs w:val="16"/>
      </w:rPr>
    </w:pPr>
    <w:r w:rsidRPr="00025791">
      <w:rPr>
        <w:rFonts w:ascii="Technika" w:hAnsi="Technika"/>
        <w:caps/>
        <w:spacing w:val="8"/>
        <w:kern w:val="20"/>
        <w:sz w:val="12"/>
        <w:szCs w:val="14"/>
        <w:lang w:val="cs-CZ"/>
      </w:rPr>
      <w:drawing>
        <wp:anchor distT="0" distB="0" distL="114300" distR="114300" simplePos="0" relativeHeight="251658752" behindDoc="0" locked="0" layoutInCell="1" allowOverlap="1" wp14:anchorId="76602315" wp14:editId="05D1535A">
          <wp:simplePos x="0" y="0"/>
          <wp:positionH relativeFrom="column">
            <wp:posOffset>-167005</wp:posOffset>
          </wp:positionH>
          <wp:positionV relativeFrom="paragraph">
            <wp:posOffset>-521335</wp:posOffset>
          </wp:positionV>
          <wp:extent cx="2004695" cy="719455"/>
          <wp:effectExtent l="0" t="0" r="0" b="4445"/>
          <wp:wrapTopAndBottom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101AE" w14:textId="77777777" w:rsidR="00E72C29" w:rsidRPr="00707415" w:rsidRDefault="00E72C29" w:rsidP="00E72C29">
    <w:pPr>
      <w:pStyle w:val="ZhlavCVUT"/>
      <w:framePr w:h="978" w:hRule="exact" w:wrap="around"/>
    </w:pPr>
    <w:r w:rsidRPr="00707415">
      <w:t>ČESKÉ VYSOKÉ UČENÍ TECHNICKÉ V PRAZE</w:t>
    </w:r>
  </w:p>
  <w:p w14:paraId="183A46D5" w14:textId="77777777" w:rsidR="00E72C29" w:rsidRPr="00707415" w:rsidRDefault="00E72C29" w:rsidP="00E72C29">
    <w:pPr>
      <w:pStyle w:val="ZhlavFEL"/>
      <w:framePr w:h="978" w:hRule="exact" w:wrap="around"/>
    </w:pPr>
    <w:r w:rsidRPr="00707415">
      <w:t xml:space="preserve">Český institut informatiky, robotiky a kybernetiky </w:t>
    </w:r>
  </w:p>
  <w:p w14:paraId="0EBC0BF5" w14:textId="77777777" w:rsidR="00E72C29" w:rsidRDefault="00E72C29" w:rsidP="00E72C29">
    <w:pPr>
      <w:pStyle w:val="ZhlavAdresa"/>
      <w:framePr w:h="978" w:hRule="exact" w:wrap="around"/>
    </w:pPr>
    <w:r>
      <w:t>Jugoslávských partyzánů 1580/3, 160 00  Praha 6</w:t>
    </w:r>
  </w:p>
  <w:p w14:paraId="5F2380C8" w14:textId="77777777" w:rsidR="00E72C29" w:rsidRDefault="00F901B8">
    <w:pPr>
      <w:pStyle w:val="Zhlav"/>
    </w:pPr>
    <w:r>
      <w:rPr>
        <w:lang w:val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DEE0DE7" wp14:editId="40984596">
              <wp:simplePos x="0" y="0"/>
              <wp:positionH relativeFrom="page">
                <wp:posOffset>1247775</wp:posOffset>
              </wp:positionH>
              <wp:positionV relativeFrom="page">
                <wp:posOffset>561974</wp:posOffset>
              </wp:positionV>
              <wp:extent cx="5954395" cy="0"/>
              <wp:effectExtent l="0" t="0" r="2730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43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line w14:anchorId="5965DBFD" id="Line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98.25pt,44.25pt" to="567.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" strokecolor="#0073c6" strokeweight="1pt">
              <w10:wrap anchorx="page" anchory="page"/>
            </v:line>
          </w:pict>
        </mc:Fallback>
      </mc:AlternateContent>
    </w:r>
    <w:r>
      <w:rPr>
        <w:lang w:val="cs-CZ"/>
      </w:rPr>
      <w:drawing>
        <wp:anchor distT="0" distB="0" distL="114300" distR="114300" simplePos="0" relativeHeight="251656704" behindDoc="0" locked="0" layoutInCell="1" allowOverlap="1" wp14:anchorId="2CB27033" wp14:editId="54870CC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90" cy="540385"/>
          <wp:effectExtent l="0" t="0" r="3810" b="0"/>
          <wp:wrapNone/>
          <wp:docPr id="3" name="Obrázek 3" descr="L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 descr="L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multilevel"/>
    <w:tmpl w:val="00000016"/>
    <w:name w:val="WW8Num6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7980938"/>
    <w:multiLevelType w:val="hybridMultilevel"/>
    <w:tmpl w:val="BA74AB88"/>
    <w:lvl w:ilvl="0" w:tplc="654A3E7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D8E3582"/>
    <w:multiLevelType w:val="hybridMultilevel"/>
    <w:tmpl w:val="FDCE7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1E09"/>
    <w:multiLevelType w:val="hybridMultilevel"/>
    <w:tmpl w:val="045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9F5"/>
    <w:multiLevelType w:val="hybridMultilevel"/>
    <w:tmpl w:val="76529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D6F6B"/>
    <w:multiLevelType w:val="hybridMultilevel"/>
    <w:tmpl w:val="A71ED8C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210985"/>
    <w:multiLevelType w:val="hybridMultilevel"/>
    <w:tmpl w:val="B19E8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E1730"/>
    <w:multiLevelType w:val="hybridMultilevel"/>
    <w:tmpl w:val="AC1C49BA"/>
    <w:lvl w:ilvl="0" w:tplc="EE642B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991938"/>
    <w:multiLevelType w:val="hybridMultilevel"/>
    <w:tmpl w:val="38CC3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8236C"/>
    <w:multiLevelType w:val="hybridMultilevel"/>
    <w:tmpl w:val="1F8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A5BEB"/>
    <w:multiLevelType w:val="hybridMultilevel"/>
    <w:tmpl w:val="919EF19E"/>
    <w:lvl w:ilvl="0" w:tplc="F74EFD50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0NDYxNzO3sLS0MLdQ0lEKTi0uzszPAykwNK4FADzfM1MtAAAA"/>
  </w:docVars>
  <w:rsids>
    <w:rsidRoot w:val="00BC020C"/>
    <w:rsid w:val="000042DA"/>
    <w:rsid w:val="00010247"/>
    <w:rsid w:val="0001049A"/>
    <w:rsid w:val="00012E68"/>
    <w:rsid w:val="00014E63"/>
    <w:rsid w:val="00015A6C"/>
    <w:rsid w:val="000179F6"/>
    <w:rsid w:val="00025791"/>
    <w:rsid w:val="000261EE"/>
    <w:rsid w:val="00031B42"/>
    <w:rsid w:val="00037F19"/>
    <w:rsid w:val="00040DFC"/>
    <w:rsid w:val="00042E4E"/>
    <w:rsid w:val="00045E6A"/>
    <w:rsid w:val="00066338"/>
    <w:rsid w:val="00067A7A"/>
    <w:rsid w:val="00085207"/>
    <w:rsid w:val="000943CC"/>
    <w:rsid w:val="000A343E"/>
    <w:rsid w:val="000C5325"/>
    <w:rsid w:val="000D5F9B"/>
    <w:rsid w:val="000D6816"/>
    <w:rsid w:val="000E1908"/>
    <w:rsid w:val="00101FF9"/>
    <w:rsid w:val="001058D5"/>
    <w:rsid w:val="00105BB8"/>
    <w:rsid w:val="00111AE5"/>
    <w:rsid w:val="00121F15"/>
    <w:rsid w:val="0012344C"/>
    <w:rsid w:val="00126CA9"/>
    <w:rsid w:val="00127E02"/>
    <w:rsid w:val="001425FF"/>
    <w:rsid w:val="00144BF1"/>
    <w:rsid w:val="00151452"/>
    <w:rsid w:val="00160C1E"/>
    <w:rsid w:val="00176DCD"/>
    <w:rsid w:val="00180EDA"/>
    <w:rsid w:val="0018638C"/>
    <w:rsid w:val="00191337"/>
    <w:rsid w:val="0019607D"/>
    <w:rsid w:val="001B0E28"/>
    <w:rsid w:val="001B5EE9"/>
    <w:rsid w:val="001B7275"/>
    <w:rsid w:val="001C3670"/>
    <w:rsid w:val="001D341C"/>
    <w:rsid w:val="001D72BC"/>
    <w:rsid w:val="001E2DFD"/>
    <w:rsid w:val="001E6C23"/>
    <w:rsid w:val="001E6ECF"/>
    <w:rsid w:val="001F649C"/>
    <w:rsid w:val="002050D1"/>
    <w:rsid w:val="002126E6"/>
    <w:rsid w:val="00230B43"/>
    <w:rsid w:val="00231370"/>
    <w:rsid w:val="00231BCF"/>
    <w:rsid w:val="00233AD6"/>
    <w:rsid w:val="00237CEE"/>
    <w:rsid w:val="00253CF7"/>
    <w:rsid w:val="00255947"/>
    <w:rsid w:val="00261B8F"/>
    <w:rsid w:val="002625A1"/>
    <w:rsid w:val="002722B8"/>
    <w:rsid w:val="0027599E"/>
    <w:rsid w:val="0027729A"/>
    <w:rsid w:val="00290588"/>
    <w:rsid w:val="002927EA"/>
    <w:rsid w:val="002C2BD2"/>
    <w:rsid w:val="002C3DE8"/>
    <w:rsid w:val="002D0796"/>
    <w:rsid w:val="002D325A"/>
    <w:rsid w:val="002D377D"/>
    <w:rsid w:val="002E75D3"/>
    <w:rsid w:val="002F06B0"/>
    <w:rsid w:val="002F5F8E"/>
    <w:rsid w:val="00310A61"/>
    <w:rsid w:val="00311271"/>
    <w:rsid w:val="00312390"/>
    <w:rsid w:val="00316865"/>
    <w:rsid w:val="00321D62"/>
    <w:rsid w:val="00322B7C"/>
    <w:rsid w:val="0032612E"/>
    <w:rsid w:val="00337F1C"/>
    <w:rsid w:val="00357080"/>
    <w:rsid w:val="0035719C"/>
    <w:rsid w:val="00380BCE"/>
    <w:rsid w:val="0039285C"/>
    <w:rsid w:val="003A1177"/>
    <w:rsid w:val="003B2CC1"/>
    <w:rsid w:val="003B3F7C"/>
    <w:rsid w:val="003B6DC9"/>
    <w:rsid w:val="003C2BDC"/>
    <w:rsid w:val="003C7319"/>
    <w:rsid w:val="003D34BB"/>
    <w:rsid w:val="003E0529"/>
    <w:rsid w:val="003E6E09"/>
    <w:rsid w:val="003E7DB9"/>
    <w:rsid w:val="003F4434"/>
    <w:rsid w:val="003F5144"/>
    <w:rsid w:val="0040193D"/>
    <w:rsid w:val="00403112"/>
    <w:rsid w:val="00410AAA"/>
    <w:rsid w:val="004151E8"/>
    <w:rsid w:val="004156D6"/>
    <w:rsid w:val="00420313"/>
    <w:rsid w:val="00424BE4"/>
    <w:rsid w:val="0042522A"/>
    <w:rsid w:val="00433E87"/>
    <w:rsid w:val="00434114"/>
    <w:rsid w:val="004400A1"/>
    <w:rsid w:val="00444DBB"/>
    <w:rsid w:val="00445A6A"/>
    <w:rsid w:val="004460E0"/>
    <w:rsid w:val="00455726"/>
    <w:rsid w:val="00461915"/>
    <w:rsid w:val="00462EA0"/>
    <w:rsid w:val="00481FD3"/>
    <w:rsid w:val="00487F10"/>
    <w:rsid w:val="00491F31"/>
    <w:rsid w:val="004953CA"/>
    <w:rsid w:val="004A377D"/>
    <w:rsid w:val="004A6581"/>
    <w:rsid w:val="004B030C"/>
    <w:rsid w:val="004B6C76"/>
    <w:rsid w:val="004C0A21"/>
    <w:rsid w:val="004C6DB9"/>
    <w:rsid w:val="004C7A4D"/>
    <w:rsid w:val="004D5023"/>
    <w:rsid w:val="004E0E34"/>
    <w:rsid w:val="004F1CEB"/>
    <w:rsid w:val="004F3FF5"/>
    <w:rsid w:val="004F53EB"/>
    <w:rsid w:val="00500FAE"/>
    <w:rsid w:val="00503DF6"/>
    <w:rsid w:val="00510BF2"/>
    <w:rsid w:val="005117A4"/>
    <w:rsid w:val="00521925"/>
    <w:rsid w:val="00545321"/>
    <w:rsid w:val="00545EAD"/>
    <w:rsid w:val="005541CE"/>
    <w:rsid w:val="00557ED6"/>
    <w:rsid w:val="00562FFA"/>
    <w:rsid w:val="00565335"/>
    <w:rsid w:val="005701D4"/>
    <w:rsid w:val="00572A9C"/>
    <w:rsid w:val="00580641"/>
    <w:rsid w:val="005841F8"/>
    <w:rsid w:val="00584566"/>
    <w:rsid w:val="00585F2D"/>
    <w:rsid w:val="00586071"/>
    <w:rsid w:val="00587E0D"/>
    <w:rsid w:val="00591F94"/>
    <w:rsid w:val="00596A1B"/>
    <w:rsid w:val="0059724D"/>
    <w:rsid w:val="005B5DD1"/>
    <w:rsid w:val="005C10D9"/>
    <w:rsid w:val="005D30EB"/>
    <w:rsid w:val="005E2C2A"/>
    <w:rsid w:val="005E69F3"/>
    <w:rsid w:val="00606990"/>
    <w:rsid w:val="00610B61"/>
    <w:rsid w:val="006117DB"/>
    <w:rsid w:val="00614B76"/>
    <w:rsid w:val="00627921"/>
    <w:rsid w:val="00630C36"/>
    <w:rsid w:val="00630DE3"/>
    <w:rsid w:val="00635CCF"/>
    <w:rsid w:val="0063632F"/>
    <w:rsid w:val="0065362A"/>
    <w:rsid w:val="006601A3"/>
    <w:rsid w:val="006605BC"/>
    <w:rsid w:val="0066238B"/>
    <w:rsid w:val="00686E0B"/>
    <w:rsid w:val="00690311"/>
    <w:rsid w:val="006A006C"/>
    <w:rsid w:val="006A2D2B"/>
    <w:rsid w:val="006A2D52"/>
    <w:rsid w:val="006A3C0F"/>
    <w:rsid w:val="006B1FE7"/>
    <w:rsid w:val="006C1926"/>
    <w:rsid w:val="006C3929"/>
    <w:rsid w:val="006C5DAB"/>
    <w:rsid w:val="006D6695"/>
    <w:rsid w:val="006E033D"/>
    <w:rsid w:val="006E3B8E"/>
    <w:rsid w:val="006F325F"/>
    <w:rsid w:val="006F409B"/>
    <w:rsid w:val="006F7918"/>
    <w:rsid w:val="00707FFE"/>
    <w:rsid w:val="00715F78"/>
    <w:rsid w:val="00731DF8"/>
    <w:rsid w:val="007424E3"/>
    <w:rsid w:val="00750CCC"/>
    <w:rsid w:val="007739F5"/>
    <w:rsid w:val="007767DB"/>
    <w:rsid w:val="007951B5"/>
    <w:rsid w:val="00795B42"/>
    <w:rsid w:val="007969E7"/>
    <w:rsid w:val="007A6E77"/>
    <w:rsid w:val="007A7677"/>
    <w:rsid w:val="007B43F5"/>
    <w:rsid w:val="007C4AE2"/>
    <w:rsid w:val="007C5F9A"/>
    <w:rsid w:val="007C7759"/>
    <w:rsid w:val="007D1675"/>
    <w:rsid w:val="007D4732"/>
    <w:rsid w:val="007F0C54"/>
    <w:rsid w:val="007F2FCE"/>
    <w:rsid w:val="007F6AB3"/>
    <w:rsid w:val="008019C9"/>
    <w:rsid w:val="00802D7F"/>
    <w:rsid w:val="008037D2"/>
    <w:rsid w:val="00811D27"/>
    <w:rsid w:val="00813479"/>
    <w:rsid w:val="00813497"/>
    <w:rsid w:val="008166F4"/>
    <w:rsid w:val="008232D0"/>
    <w:rsid w:val="00827939"/>
    <w:rsid w:val="00831CE4"/>
    <w:rsid w:val="008342EA"/>
    <w:rsid w:val="00840C79"/>
    <w:rsid w:val="00853435"/>
    <w:rsid w:val="00853589"/>
    <w:rsid w:val="0085440C"/>
    <w:rsid w:val="00863CA5"/>
    <w:rsid w:val="00866994"/>
    <w:rsid w:val="00866F66"/>
    <w:rsid w:val="00876F61"/>
    <w:rsid w:val="00880C6C"/>
    <w:rsid w:val="00886013"/>
    <w:rsid w:val="008A00E2"/>
    <w:rsid w:val="008A64CE"/>
    <w:rsid w:val="008B147B"/>
    <w:rsid w:val="008B7E39"/>
    <w:rsid w:val="008C1AA3"/>
    <w:rsid w:val="008D5471"/>
    <w:rsid w:val="008D7794"/>
    <w:rsid w:val="008E42B9"/>
    <w:rsid w:val="008E5630"/>
    <w:rsid w:val="008F0E66"/>
    <w:rsid w:val="008F59F2"/>
    <w:rsid w:val="0091612B"/>
    <w:rsid w:val="00934C6D"/>
    <w:rsid w:val="00944E4F"/>
    <w:rsid w:val="0095009A"/>
    <w:rsid w:val="00951FCA"/>
    <w:rsid w:val="00965681"/>
    <w:rsid w:val="00965F5D"/>
    <w:rsid w:val="00966A32"/>
    <w:rsid w:val="00971109"/>
    <w:rsid w:val="00972928"/>
    <w:rsid w:val="009739C2"/>
    <w:rsid w:val="00973AF5"/>
    <w:rsid w:val="00973C4C"/>
    <w:rsid w:val="00983716"/>
    <w:rsid w:val="00983C66"/>
    <w:rsid w:val="0099030D"/>
    <w:rsid w:val="009A36F5"/>
    <w:rsid w:val="009A38B8"/>
    <w:rsid w:val="009B1F0A"/>
    <w:rsid w:val="009B40E7"/>
    <w:rsid w:val="009B786D"/>
    <w:rsid w:val="009E0FB2"/>
    <w:rsid w:val="009E2108"/>
    <w:rsid w:val="009E618E"/>
    <w:rsid w:val="009F23DF"/>
    <w:rsid w:val="009F4A42"/>
    <w:rsid w:val="009F4D23"/>
    <w:rsid w:val="009F6A2B"/>
    <w:rsid w:val="00A02478"/>
    <w:rsid w:val="00A06D11"/>
    <w:rsid w:val="00A146B1"/>
    <w:rsid w:val="00A20F2C"/>
    <w:rsid w:val="00A22124"/>
    <w:rsid w:val="00A2290A"/>
    <w:rsid w:val="00A34C86"/>
    <w:rsid w:val="00A359B4"/>
    <w:rsid w:val="00A51E6C"/>
    <w:rsid w:val="00A57020"/>
    <w:rsid w:val="00A602FD"/>
    <w:rsid w:val="00A677E9"/>
    <w:rsid w:val="00A83355"/>
    <w:rsid w:val="00A85F16"/>
    <w:rsid w:val="00A92487"/>
    <w:rsid w:val="00AA10F5"/>
    <w:rsid w:val="00AB3085"/>
    <w:rsid w:val="00AC3978"/>
    <w:rsid w:val="00AC6078"/>
    <w:rsid w:val="00AC73FB"/>
    <w:rsid w:val="00AD7EC9"/>
    <w:rsid w:val="00AE71CE"/>
    <w:rsid w:val="00B01022"/>
    <w:rsid w:val="00B02626"/>
    <w:rsid w:val="00B06D4E"/>
    <w:rsid w:val="00B2055B"/>
    <w:rsid w:val="00B363E8"/>
    <w:rsid w:val="00B406ED"/>
    <w:rsid w:val="00B42200"/>
    <w:rsid w:val="00B45167"/>
    <w:rsid w:val="00B65143"/>
    <w:rsid w:val="00B6785E"/>
    <w:rsid w:val="00B719E3"/>
    <w:rsid w:val="00B8043A"/>
    <w:rsid w:val="00B824D3"/>
    <w:rsid w:val="00B843BC"/>
    <w:rsid w:val="00B845A2"/>
    <w:rsid w:val="00B87C9D"/>
    <w:rsid w:val="00B963E7"/>
    <w:rsid w:val="00B96EE0"/>
    <w:rsid w:val="00B974AC"/>
    <w:rsid w:val="00B978BA"/>
    <w:rsid w:val="00BA1CC7"/>
    <w:rsid w:val="00BC020C"/>
    <w:rsid w:val="00BC41CD"/>
    <w:rsid w:val="00BD25AE"/>
    <w:rsid w:val="00BD2D8E"/>
    <w:rsid w:val="00BE57B4"/>
    <w:rsid w:val="00BF120E"/>
    <w:rsid w:val="00C024FE"/>
    <w:rsid w:val="00C11059"/>
    <w:rsid w:val="00C20E86"/>
    <w:rsid w:val="00C37217"/>
    <w:rsid w:val="00C56127"/>
    <w:rsid w:val="00C62095"/>
    <w:rsid w:val="00C649BC"/>
    <w:rsid w:val="00C752D3"/>
    <w:rsid w:val="00C8058E"/>
    <w:rsid w:val="00C84E9B"/>
    <w:rsid w:val="00C8512A"/>
    <w:rsid w:val="00C92D89"/>
    <w:rsid w:val="00C94C9A"/>
    <w:rsid w:val="00CA6F0D"/>
    <w:rsid w:val="00CB02A7"/>
    <w:rsid w:val="00CB0994"/>
    <w:rsid w:val="00CC0CA0"/>
    <w:rsid w:val="00CC0CAA"/>
    <w:rsid w:val="00CD1BCB"/>
    <w:rsid w:val="00CD24AD"/>
    <w:rsid w:val="00CF7BD6"/>
    <w:rsid w:val="00D21A5D"/>
    <w:rsid w:val="00D35BBA"/>
    <w:rsid w:val="00D411BE"/>
    <w:rsid w:val="00D43727"/>
    <w:rsid w:val="00D60AC0"/>
    <w:rsid w:val="00D617E2"/>
    <w:rsid w:val="00D624F4"/>
    <w:rsid w:val="00D65A8A"/>
    <w:rsid w:val="00D80A25"/>
    <w:rsid w:val="00D82517"/>
    <w:rsid w:val="00D912F0"/>
    <w:rsid w:val="00DA1CDD"/>
    <w:rsid w:val="00DA7456"/>
    <w:rsid w:val="00DB630E"/>
    <w:rsid w:val="00DB6317"/>
    <w:rsid w:val="00DB75A0"/>
    <w:rsid w:val="00DC20B3"/>
    <w:rsid w:val="00DC412F"/>
    <w:rsid w:val="00DC684B"/>
    <w:rsid w:val="00DD27C5"/>
    <w:rsid w:val="00DE17FD"/>
    <w:rsid w:val="00DE1FBB"/>
    <w:rsid w:val="00DF071D"/>
    <w:rsid w:val="00DF097F"/>
    <w:rsid w:val="00DF46DD"/>
    <w:rsid w:val="00DF6E86"/>
    <w:rsid w:val="00E02114"/>
    <w:rsid w:val="00E02F28"/>
    <w:rsid w:val="00E04BF7"/>
    <w:rsid w:val="00E0514B"/>
    <w:rsid w:val="00E06209"/>
    <w:rsid w:val="00E073CC"/>
    <w:rsid w:val="00E2005F"/>
    <w:rsid w:val="00E20F8E"/>
    <w:rsid w:val="00E2560E"/>
    <w:rsid w:val="00E26931"/>
    <w:rsid w:val="00E313C5"/>
    <w:rsid w:val="00E31471"/>
    <w:rsid w:val="00E31FF3"/>
    <w:rsid w:val="00E40AAF"/>
    <w:rsid w:val="00E4105F"/>
    <w:rsid w:val="00E419E7"/>
    <w:rsid w:val="00E45FB2"/>
    <w:rsid w:val="00E546B0"/>
    <w:rsid w:val="00E5668F"/>
    <w:rsid w:val="00E63510"/>
    <w:rsid w:val="00E652A9"/>
    <w:rsid w:val="00E66FED"/>
    <w:rsid w:val="00E71E89"/>
    <w:rsid w:val="00E72C29"/>
    <w:rsid w:val="00E96C26"/>
    <w:rsid w:val="00EA7D6B"/>
    <w:rsid w:val="00EB1680"/>
    <w:rsid w:val="00EB2F99"/>
    <w:rsid w:val="00EC0CF8"/>
    <w:rsid w:val="00EE1E80"/>
    <w:rsid w:val="00EE68DE"/>
    <w:rsid w:val="00F00455"/>
    <w:rsid w:val="00F0759B"/>
    <w:rsid w:val="00F077D8"/>
    <w:rsid w:val="00F14857"/>
    <w:rsid w:val="00F17925"/>
    <w:rsid w:val="00F225FD"/>
    <w:rsid w:val="00F23B76"/>
    <w:rsid w:val="00F2698A"/>
    <w:rsid w:val="00F27E60"/>
    <w:rsid w:val="00F30BE3"/>
    <w:rsid w:val="00F3304F"/>
    <w:rsid w:val="00F33963"/>
    <w:rsid w:val="00F564DC"/>
    <w:rsid w:val="00F63231"/>
    <w:rsid w:val="00F6778C"/>
    <w:rsid w:val="00F901B8"/>
    <w:rsid w:val="00F920C7"/>
    <w:rsid w:val="00F9245F"/>
    <w:rsid w:val="00FA5ABF"/>
    <w:rsid w:val="00FA6DBB"/>
    <w:rsid w:val="00FB3FF7"/>
    <w:rsid w:val="00FB680E"/>
    <w:rsid w:val="00FB6F0B"/>
    <w:rsid w:val="00FC0116"/>
    <w:rsid w:val="00FC17D8"/>
    <w:rsid w:val="00FC2526"/>
    <w:rsid w:val="00FD4F5F"/>
    <w:rsid w:val="00FD57F7"/>
    <w:rsid w:val="00FE18A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1C0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F2D"/>
    <w:pPr>
      <w:autoSpaceDE w:val="0"/>
      <w:autoSpaceDN w:val="0"/>
      <w:adjustRightInd w:val="0"/>
      <w:jc w:val="both"/>
    </w:pPr>
    <w:rPr>
      <w:rFonts w:asciiTheme="minorHAnsi" w:hAnsiTheme="minorHAnsi"/>
      <w:noProof/>
      <w:sz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585F2D"/>
    <w:pPr>
      <w:keepNext/>
      <w:keepLines/>
      <w:spacing w:before="240" w:after="18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pPr>
      <w:spacing w:line="218" w:lineRule="auto"/>
      <w:ind w:left="480" w:hanging="480"/>
    </w:pPr>
  </w:style>
  <w:style w:type="paragraph" w:customStyle="1" w:styleId="dka">
    <w:name w:val="Øádka"/>
    <w:basedOn w:val="Normln"/>
    <w:pPr>
      <w:widowControl w:val="0"/>
    </w:pPr>
    <w:rPr>
      <w:color w:val="000000"/>
    </w:rPr>
  </w:style>
  <w:style w:type="paragraph" w:customStyle="1" w:styleId="Znaka">
    <w:name w:val="Znaèka"/>
    <w:basedOn w:val="Normln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basedOn w:val="Normln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styleId="Hypertextovodkaz">
    <w:name w:val="Hyperlink"/>
    <w:rsid w:val="00A02478"/>
    <w:rPr>
      <w:color w:val="0000FF"/>
      <w:u w:val="single"/>
    </w:rPr>
  </w:style>
  <w:style w:type="paragraph" w:styleId="Rozloendokumentu">
    <w:name w:val="Document Map"/>
    <w:basedOn w:val="Normln"/>
    <w:semiHidden/>
    <w:rsid w:val="00144BF1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85358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6C26"/>
  </w:style>
  <w:style w:type="paragraph" w:styleId="Odstavecseseznamem">
    <w:name w:val="List Paragraph"/>
    <w:basedOn w:val="Normln"/>
    <w:uiPriority w:val="34"/>
    <w:qFormat/>
    <w:rsid w:val="00E2560E"/>
    <w:pPr>
      <w:ind w:left="708"/>
    </w:pPr>
  </w:style>
  <w:style w:type="character" w:styleId="Odkaznakoment">
    <w:name w:val="annotation reference"/>
    <w:rsid w:val="00707F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7FFE"/>
  </w:style>
  <w:style w:type="character" w:customStyle="1" w:styleId="TextkomenteChar">
    <w:name w:val="Text komentáře Char"/>
    <w:link w:val="Textkomente"/>
    <w:rsid w:val="00707FFE"/>
    <w:rPr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rsid w:val="00707FFE"/>
    <w:rPr>
      <w:b/>
      <w:bCs/>
    </w:rPr>
  </w:style>
  <w:style w:type="character" w:customStyle="1" w:styleId="PedmtkomenteChar">
    <w:name w:val="Předmět komentáře Char"/>
    <w:link w:val="Pedmtkomente"/>
    <w:rsid w:val="00707FFE"/>
    <w:rPr>
      <w:b/>
      <w:bCs/>
      <w:noProof/>
      <w:lang w:val="en-US"/>
    </w:rPr>
  </w:style>
  <w:style w:type="paragraph" w:customStyle="1" w:styleId="ZhlavAdresa">
    <w:name w:val="Záhlaví Adresa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Cs w:val="24"/>
      <w:lang w:val="cs-CZ"/>
    </w:rPr>
  </w:style>
  <w:style w:type="paragraph" w:customStyle="1" w:styleId="ZhlavFEL">
    <w:name w:val="Záhlaví FEL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ZpatChar">
    <w:name w:val="Zápatí Char"/>
    <w:link w:val="Zpat"/>
    <w:uiPriority w:val="99"/>
    <w:rsid w:val="00015A6C"/>
    <w:rPr>
      <w:noProof/>
      <w:lang w:val="en-US"/>
    </w:rPr>
  </w:style>
  <w:style w:type="paragraph" w:styleId="Zkladntext2">
    <w:name w:val="Body Text 2"/>
    <w:basedOn w:val="Normln"/>
    <w:link w:val="Zkladntext2Char"/>
    <w:semiHidden/>
    <w:unhideWhenUsed/>
    <w:rsid w:val="00B678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B6785E"/>
    <w:rPr>
      <w:noProof/>
      <w:lang w:val="en-US"/>
    </w:rPr>
  </w:style>
  <w:style w:type="paragraph" w:styleId="Zkladntext3">
    <w:name w:val="Body Text 3"/>
    <w:basedOn w:val="Normln"/>
    <w:link w:val="Zkladntext3Char"/>
    <w:semiHidden/>
    <w:unhideWhenUsed/>
    <w:rsid w:val="00B678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B6785E"/>
    <w:rPr>
      <w:noProof/>
      <w:sz w:val="16"/>
      <w:szCs w:val="16"/>
      <w:lang w:val="en-US"/>
    </w:rPr>
  </w:style>
  <w:style w:type="character" w:customStyle="1" w:styleId="Nadpis1Char">
    <w:name w:val="Nadpis 1 Char"/>
    <w:basedOn w:val="Standardnpsmoodstavce"/>
    <w:link w:val="Nadpis1"/>
    <w:rsid w:val="00585F2D"/>
    <w:rPr>
      <w:rFonts w:asciiTheme="minorHAnsi" w:eastAsiaTheme="majorEastAsia" w:hAnsiTheme="minorHAnsi" w:cstheme="majorBidi"/>
      <w:b/>
      <w:noProof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92CB-90BF-4C0B-A74B-4A01ADE1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1867</Words>
  <Characters>11017</Characters>
  <Application>Microsoft Office Word</Application>
  <DocSecurity>0</DocSecurity>
  <Lines>91</Lines>
  <Paragraphs>25</Paragraphs>
  <ScaleCrop>false</ScaleCrop>
  <Company/>
  <LinksUpToDate>false</LinksUpToDate>
  <CharactersWithSpaces>12859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2019-08-20T10:35:00Z</dcterms:created>
  <dcterms:modified xsi:type="dcterms:W3CDTF">2019-08-20T10:35:00Z</dcterms:modified>
</cp:coreProperties>
</file>