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7B" w:rsidRDefault="00D2407B" w:rsidP="00D2407B">
      <w:pPr>
        <w:pStyle w:val="nadpis"/>
        <w:spacing w:before="0" w:after="0" w:line="264" w:lineRule="auto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SMLOUVA O DÍLO 5</w:t>
      </w:r>
      <w:r>
        <w:rPr>
          <w:rFonts w:ascii="Georgia" w:hAnsi="Georgia" w:cs="Arial"/>
          <w:sz w:val="24"/>
          <w:szCs w:val="24"/>
        </w:rPr>
        <w:t>/2016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podnadpis"/>
        <w:spacing w:before="0" w:after="0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níže uvedeného dne, měsíce a roku mezi smluvními stranami, kterými jsou: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Objednatel,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D2407B" w:rsidRDefault="00D2407B" w:rsidP="00D2407B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Domov důchodců Český Dub, </w:t>
      </w:r>
      <w:proofErr w:type="spellStart"/>
      <w:proofErr w:type="gramStart"/>
      <w:r>
        <w:rPr>
          <w:rFonts w:ascii="Georgia" w:hAnsi="Georgia" w:cs="Arial"/>
          <w:b/>
          <w:bCs/>
        </w:rPr>
        <w:t>p.o</w:t>
      </w:r>
      <w:proofErr w:type="spellEnd"/>
      <w:r>
        <w:rPr>
          <w:rFonts w:ascii="Georgia" w:hAnsi="Georgia" w:cs="Arial"/>
          <w:b/>
          <w:bCs/>
        </w:rPr>
        <w:t>.</w:t>
      </w:r>
      <w:proofErr w:type="gramEnd"/>
    </w:p>
    <w:p w:rsidR="00D2407B" w:rsidRDefault="00D2407B" w:rsidP="00D2407B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Zámecká 39/IV</w:t>
      </w:r>
    </w:p>
    <w:p w:rsidR="00D2407B" w:rsidRDefault="00D2407B" w:rsidP="00D2407B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463 42 Český Dub</w:t>
      </w:r>
    </w:p>
    <w:p w:rsidR="00D2407B" w:rsidRDefault="00D2407B" w:rsidP="00D2407B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IČ 71220020</w:t>
      </w:r>
    </w:p>
    <w:p w:rsidR="00D2407B" w:rsidRDefault="00D2407B" w:rsidP="00D2407B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zastoupený: Radimem Pochopem, ředitelem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jako objednatel na straně jedné (dále jen „objednatel“)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a zhotovitel,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Stanislav Kořínek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                                     </w:t>
      </w:r>
      <w:r>
        <w:rPr>
          <w:rFonts w:ascii="Georgia" w:hAnsi="Georgia" w:cs="Arial"/>
          <w:b/>
          <w:bCs/>
          <w:sz w:val="24"/>
          <w:szCs w:val="24"/>
        </w:rPr>
        <w:t xml:space="preserve">       Osečná čp. 51, 463 52 Osečná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IČ 43197701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jako zhotovitel na straně druhé (dále jen „zhotovitel“)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nadpis"/>
        <w:spacing w:before="0" w:after="0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Předmět smlouvy</w:t>
      </w:r>
    </w:p>
    <w:p w:rsidR="00D2407B" w:rsidRPr="00D2407B" w:rsidRDefault="00D2407B" w:rsidP="00D2407B">
      <w:pPr>
        <w:spacing w:before="100" w:beforeAutospacing="1" w:after="100" w:afterAutospacing="1" w:line="240" w:lineRule="auto"/>
        <w:ind w:left="360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sz w:val="24"/>
        </w:rPr>
        <w:t xml:space="preserve"> Zhotovitel se zavazuje provést pro objednatele </w:t>
      </w:r>
      <w:r>
        <w:rPr>
          <w:rFonts w:ascii="Georgia" w:hAnsi="Georgia"/>
          <w:b/>
          <w:bCs/>
          <w:sz w:val="24"/>
        </w:rPr>
        <w:t xml:space="preserve">výmalbu pokojů a společenských prostor </w:t>
      </w:r>
      <w:r>
        <w:rPr>
          <w:rFonts w:ascii="Georgia" w:hAnsi="Georgia"/>
          <w:b/>
          <w:bCs/>
          <w:sz w:val="24"/>
        </w:rPr>
        <w:t xml:space="preserve">v objektu čp. 39 areálu Domova důchodců Český Dub. </w:t>
      </w:r>
      <w:r>
        <w:rPr>
          <w:rFonts w:ascii="Georgia" w:hAnsi="Georgia"/>
          <w:bCs/>
          <w:sz w:val="24"/>
          <w:szCs w:val="24"/>
        </w:rPr>
        <w:t xml:space="preserve">Předmětem zakázky je </w:t>
      </w:r>
      <w:r w:rsidR="00806EF4">
        <w:rPr>
          <w:rFonts w:ascii="Georgia" w:eastAsia="Times New Roman" w:hAnsi="Georgia"/>
          <w:sz w:val="24"/>
          <w:szCs w:val="24"/>
        </w:rPr>
        <w:t>oškra</w:t>
      </w:r>
      <w:r w:rsidR="00005142">
        <w:rPr>
          <w:rFonts w:ascii="Georgia" w:eastAsia="Times New Roman" w:hAnsi="Georgia"/>
          <w:sz w:val="24"/>
          <w:szCs w:val="24"/>
        </w:rPr>
        <w:t>bá</w:t>
      </w:r>
      <w:r>
        <w:rPr>
          <w:rFonts w:ascii="Georgia" w:eastAsia="Times New Roman" w:hAnsi="Georgia"/>
          <w:sz w:val="24"/>
          <w:szCs w:val="24"/>
        </w:rPr>
        <w:t>ní staré výmalby, lokální výspravy prasklin ve zdivu</w:t>
      </w:r>
      <w:r>
        <w:rPr>
          <w:rFonts w:ascii="Georgia" w:eastAsia="Times New Roman" w:hAnsi="Georgia"/>
          <w:sz w:val="24"/>
          <w:szCs w:val="24"/>
        </w:rPr>
        <w:t>,</w:t>
      </w:r>
      <w:r>
        <w:rPr>
          <w:rFonts w:ascii="Georgia" w:eastAsia="Times New Roman" w:hAnsi="Georgia"/>
          <w:sz w:val="24"/>
          <w:szCs w:val="24"/>
        </w:rPr>
        <w:t xml:space="preserve"> penetrace, zhotovení nové malby. </w:t>
      </w:r>
      <w:r>
        <w:rPr>
          <w:rFonts w:ascii="Georgia" w:eastAsia="Times New Roman" w:hAnsi="Georgia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Cena a platební podmínky</w:t>
      </w:r>
    </w:p>
    <w:p w:rsidR="00D2407B" w:rsidRDefault="00D2407B" w:rsidP="00D2407B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Cena díla vychází z nabídky, kterou zhotovitel u</w:t>
      </w:r>
      <w:r>
        <w:rPr>
          <w:rFonts w:ascii="Georgia" w:hAnsi="Georgia" w:cs="Arial"/>
          <w:sz w:val="24"/>
          <w:szCs w:val="24"/>
        </w:rPr>
        <w:t>činil v poptávkovém řízení: 98.800,-Kč</w:t>
      </w:r>
      <w:r w:rsidR="00664A0B">
        <w:rPr>
          <w:rFonts w:ascii="Georgia" w:hAnsi="Georgia" w:cs="Arial"/>
          <w:sz w:val="24"/>
          <w:szCs w:val="24"/>
        </w:rPr>
        <w:t xml:space="preserve">, tzn. </w:t>
      </w:r>
      <w:bookmarkStart w:id="0" w:name="_GoBack"/>
      <w:bookmarkEnd w:id="0"/>
      <w:r>
        <w:rPr>
          <w:rFonts w:ascii="Georgia" w:hAnsi="Georgia" w:cs="Arial"/>
          <w:sz w:val="24"/>
          <w:szCs w:val="24"/>
        </w:rPr>
        <w:t>Tato cena je cenou maximální.</w:t>
      </w:r>
    </w:p>
    <w:p w:rsidR="00D2407B" w:rsidRDefault="00D2407B" w:rsidP="00D2407B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Platba bude provedena na základě vydané faktury na účet zhotovitele do 10 dnů od dne převzetí vystavené faktury.</w:t>
      </w:r>
    </w:p>
    <w:p w:rsidR="00D2407B" w:rsidRDefault="00D2407B" w:rsidP="00D2407B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 případě prodlení se zaplacením faktury podle předchozích odstavců zaplatí objednatel smluvní pokutu ve výši 0,05% z dlužné částky za každý den prodlení.</w:t>
      </w:r>
    </w:p>
    <w:p w:rsidR="00D2407B" w:rsidRDefault="00D2407B" w:rsidP="00D2407B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III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Doba plnění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numPr>
          <w:ilvl w:val="0"/>
          <w:numId w:val="4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Zaháje</w:t>
      </w:r>
      <w:r>
        <w:rPr>
          <w:rFonts w:ascii="Georgia" w:hAnsi="Georgia" w:cs="Arial"/>
          <w:sz w:val="24"/>
          <w:szCs w:val="24"/>
        </w:rPr>
        <w:t>ní prací a předání staveniště 15</w:t>
      </w:r>
      <w:r>
        <w:rPr>
          <w:rFonts w:ascii="Georgia" w:hAnsi="Georgia" w:cs="Arial"/>
          <w:sz w:val="24"/>
          <w:szCs w:val="24"/>
        </w:rPr>
        <w:t>. 12. 2016</w:t>
      </w:r>
    </w:p>
    <w:p w:rsidR="00D2407B" w:rsidRDefault="00D2407B" w:rsidP="00D2407B">
      <w:pPr>
        <w:pStyle w:val="Textbody"/>
        <w:numPr>
          <w:ilvl w:val="0"/>
          <w:numId w:val="4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Dílo bude zhotoveno kompletně nejpozději do 31. 12. 2016</w:t>
      </w:r>
    </w:p>
    <w:p w:rsidR="00D2407B" w:rsidRDefault="00D2407B" w:rsidP="00D2407B">
      <w:pPr>
        <w:pStyle w:val="Textbody"/>
        <w:ind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lastRenderedPageBreak/>
        <w:t>IV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Garanční podmínky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540" w:right="150" w:hanging="39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  Na veškeré práce provedené zhotovitelem dle této smlouvy poskytne zhotovitel objednateli záruční lhůtu v délce 36 měsíců. V této době odstraní na svoje náklady závady zjištěné objednatelem, pokud nebyly prokazatelně způsobeny cizím zaviněním nebo živelnou pohromou.</w:t>
      </w:r>
    </w:p>
    <w:p w:rsidR="00D2407B" w:rsidRDefault="00D2407B" w:rsidP="00D2407B">
      <w:pPr>
        <w:pStyle w:val="Textbody"/>
        <w:ind w:left="150" w:right="15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Závazky objednatele a zhotovitele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Objednatel je oprávněn provádět průběžnou kontrolu zhotovovaného díla.</w:t>
      </w:r>
    </w:p>
    <w:p w:rsidR="00D2407B" w:rsidRDefault="00D2407B" w:rsidP="00D2407B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Zhotovitel je povinen při zhotovování díla dodržovat veškeré bezpečnostní, požární a jiné předpisy.</w:t>
      </w:r>
    </w:p>
    <w:p w:rsidR="00D2407B" w:rsidRDefault="00D2407B" w:rsidP="00D2407B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Zhotovitel je povinen provést předmět smlouvy podle platných předpisů a norem a v dohodnuté lhůtě jej objednateli dodat.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i/>
          <w:iCs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Splnění závazku zhotovitele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540" w:right="150" w:hanging="39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  Dílo se považuje za dokončené dnem předání a převzetí díla. Součástí splnění smlouvy je provedení všech zkoušek stanovených příslušnými předpisy a normami dle potřeby použité technologie a stavu místa provádění díla. Objednatel nemůže odmítnout převzetí díla, pokud toto nevykazuje žádné vady, popř. vykazuje ojedinělé závady či nedodělky, které samy o sobě nebo ve spojení s jinými nebrání užívání a bezpečnému provozování provedeného díla.</w:t>
      </w:r>
    </w:p>
    <w:p w:rsidR="00D2407B" w:rsidRDefault="00D2407B" w:rsidP="00D2407B">
      <w:pPr>
        <w:pStyle w:val="Textbody"/>
        <w:numPr>
          <w:ilvl w:val="0"/>
          <w:numId w:val="8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Předání a převzetí díla musí být osobně přítomen zmocněnec objednatele i zhotovitele. V předávacím protokolu se uvedou i případné vady a nedodělky spolu s uvedením termínu, do kdy se je zhotovitel zavazuje odstranit.</w:t>
      </w:r>
    </w:p>
    <w:p w:rsidR="00D2407B" w:rsidRDefault="00D2407B" w:rsidP="00D2407B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D2407B" w:rsidRDefault="00D2407B" w:rsidP="00D2407B">
      <w:pPr>
        <w:pStyle w:val="Textbody"/>
        <w:ind w:right="150"/>
        <w:rPr>
          <w:rFonts w:ascii="Georgia" w:hAnsi="Georgia" w:cs="Arial"/>
          <w:b/>
          <w:bCs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                                                                VII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Změny smlouvy, odstoupení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3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Tuto smlouvu lze změnit pouze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</w:t>
      </w: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     V případě oprávněného odstoupení kterékoliv ze smluvních stran od této smlouvy, jsou smluvní strany povinny uhradit si navzájem účelně vynaložené náklady spojené s plněním této smlouvy a případnou náhradu vzniklé škody.</w:t>
      </w: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lastRenderedPageBreak/>
        <w:t xml:space="preserve">                                                                  VIII</w:t>
      </w:r>
    </w:p>
    <w:p w:rsidR="00D2407B" w:rsidRDefault="00D2407B" w:rsidP="00D2407B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Závěrečná ustanovení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540" w:right="150" w:hanging="39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 Tato smlouva je provedena ve třech  vyhotoveních, z nichž objednatel obdrží dvě vyhotovení a zhotovitel jedno.</w:t>
      </w:r>
    </w:p>
    <w:p w:rsidR="00D2407B" w:rsidRDefault="00D2407B" w:rsidP="00D2407B">
      <w:pPr>
        <w:pStyle w:val="Textbody"/>
        <w:numPr>
          <w:ilvl w:val="0"/>
          <w:numId w:val="10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Přílohou této smlouvy je cenová nabídka zhotovitele.</w:t>
      </w:r>
    </w:p>
    <w:p w:rsidR="00D2407B" w:rsidRDefault="00D2407B" w:rsidP="00D2407B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Odstoupit od smlouvy může objednatel jen, jestliže předmět smlouvy je zcela nezpůsobilý k zamýšlenému účelu použití a vady nebyly odstraněny ani po uplynutí přiměřené lhůty k jejich odstranění.</w:t>
      </w:r>
    </w:p>
    <w:p w:rsidR="00D2407B" w:rsidRDefault="00D2407B" w:rsidP="00D2407B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Pokud nebylo v této smlouvě ujednáno jinak, řídí se právní vztahy z ní vyplývající a vznikající platným právním řádem ČR.</w:t>
      </w:r>
    </w:p>
    <w:p w:rsidR="00D2407B" w:rsidRDefault="00D2407B" w:rsidP="00D2407B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Tato smlouva nahrazuje veškeré předchozí písemné i ústní dohody a ujednání vztahující se k předmětu smlouvy.</w:t>
      </w:r>
    </w:p>
    <w:p w:rsidR="00D2407B" w:rsidRDefault="00D2407B" w:rsidP="00D2407B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Tato smlouva nabývá účinnosti podpisem obou smluvních stran.</w:t>
      </w:r>
    </w:p>
    <w:p w:rsidR="00D2407B" w:rsidRDefault="00D2407B" w:rsidP="00D2407B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Oprávnění zástupci smluvních stran prohlašují, že si smlouvu přečetli a její text odpovídá pravé a svobodné vůli smluvních stran. Na důkaz toho připojují své podpisy.</w:t>
      </w:r>
    </w:p>
    <w:p w:rsidR="00D2407B" w:rsidRDefault="00D2407B" w:rsidP="00D2407B">
      <w:pPr>
        <w:pStyle w:val="Textbody"/>
        <w:ind w:right="150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Dne 15</w:t>
      </w:r>
      <w:r>
        <w:rPr>
          <w:rFonts w:ascii="Georgia" w:hAnsi="Georgia" w:cs="Arial"/>
          <w:sz w:val="24"/>
          <w:szCs w:val="24"/>
        </w:rPr>
        <w:t>. 12. 2016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</w:p>
    <w:p w:rsidR="00D2407B" w:rsidRDefault="00D2407B" w:rsidP="00D2407B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D2407B" w:rsidRDefault="00D2407B" w:rsidP="00D2407B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</w:t>
      </w:r>
    </w:p>
    <w:p w:rsidR="00D2407B" w:rsidRDefault="00D2407B" w:rsidP="00D2407B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----------------------------------------                                           -----------------------------</w:t>
      </w:r>
    </w:p>
    <w:p w:rsidR="00D2407B" w:rsidRDefault="00D2407B" w:rsidP="00D2407B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              Objednatel                                                                            Zhotovitel</w:t>
      </w:r>
    </w:p>
    <w:p w:rsidR="00D2407B" w:rsidRDefault="00D2407B" w:rsidP="00D2407B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</w:t>
      </w:r>
    </w:p>
    <w:p w:rsidR="00D2407B" w:rsidRDefault="00D2407B" w:rsidP="00D2407B">
      <w:pPr>
        <w:pStyle w:val="Standard"/>
        <w:rPr>
          <w:rFonts w:ascii="Georgia" w:hAnsi="Georgia" w:cs="Arial"/>
        </w:rPr>
      </w:pPr>
    </w:p>
    <w:p w:rsidR="00D2407B" w:rsidRDefault="00D2407B" w:rsidP="00D2407B">
      <w:pPr>
        <w:pStyle w:val="Standard"/>
        <w:rPr>
          <w:rFonts w:ascii="Georgia" w:hAnsi="Georgia" w:cs="Arial"/>
        </w:rPr>
      </w:pPr>
    </w:p>
    <w:p w:rsidR="00D2407B" w:rsidRDefault="00D2407B" w:rsidP="00D2407B">
      <w:pPr>
        <w:rPr>
          <w:rFonts w:ascii="Georgia" w:hAnsi="Georgia"/>
          <w:sz w:val="24"/>
          <w:szCs w:val="24"/>
        </w:rPr>
      </w:pPr>
    </w:p>
    <w:p w:rsidR="00D2407B" w:rsidRDefault="00D2407B" w:rsidP="00D2407B"/>
    <w:p w:rsidR="00C55AF6" w:rsidRDefault="00664A0B"/>
    <w:sectPr w:rsidR="00C5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27D"/>
    <w:multiLevelType w:val="multilevel"/>
    <w:tmpl w:val="41D29E66"/>
    <w:styleLink w:val="WW8Num5"/>
    <w:lvl w:ilvl="0">
      <w:start w:val="2"/>
      <w:numFmt w:val="decimal"/>
      <w:lvlText w:val="%1."/>
      <w:lvlJc w:val="left"/>
      <w:pPr>
        <w:ind w:left="51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7A57F6"/>
    <w:multiLevelType w:val="multilevel"/>
    <w:tmpl w:val="6D9A0D80"/>
    <w:styleLink w:val="WW8Num3"/>
    <w:lvl w:ilvl="0">
      <w:start w:val="1"/>
      <w:numFmt w:val="decimal"/>
      <w:lvlText w:val="%1."/>
      <w:lvlJc w:val="left"/>
      <w:pPr>
        <w:ind w:left="585" w:hanging="43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1B5F4A"/>
    <w:multiLevelType w:val="multilevel"/>
    <w:tmpl w:val="B28E7D44"/>
    <w:styleLink w:val="WW8Num4"/>
    <w:lvl w:ilvl="0">
      <w:start w:val="2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19C583E"/>
    <w:multiLevelType w:val="multilevel"/>
    <w:tmpl w:val="12BC3088"/>
    <w:styleLink w:val="WW8Num2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A322786"/>
    <w:multiLevelType w:val="multilevel"/>
    <w:tmpl w:val="CF520A5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B"/>
    <w:rsid w:val="00005142"/>
    <w:rsid w:val="00664A0B"/>
    <w:rsid w:val="00806EF4"/>
    <w:rsid w:val="00B844DA"/>
    <w:rsid w:val="00D2407B"/>
    <w:rsid w:val="00D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715A-FFEA-415D-936A-4ECE55B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07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40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2407B"/>
    <w:pPr>
      <w:jc w:val="both"/>
    </w:pPr>
    <w:rPr>
      <w:rFonts w:eastAsia="Arial Unicode MS"/>
      <w:color w:val="000000"/>
      <w:sz w:val="22"/>
      <w:szCs w:val="22"/>
    </w:rPr>
  </w:style>
  <w:style w:type="paragraph" w:customStyle="1" w:styleId="nadpis">
    <w:name w:val="nadpis"/>
    <w:basedOn w:val="Standard"/>
    <w:rsid w:val="00D2407B"/>
    <w:pPr>
      <w:spacing w:before="141" w:after="73"/>
    </w:pPr>
    <w:rPr>
      <w:rFonts w:eastAsia="Arial Unicode MS"/>
      <w:b/>
      <w:bCs/>
      <w:color w:val="000000"/>
      <w:sz w:val="36"/>
      <w:szCs w:val="36"/>
    </w:rPr>
  </w:style>
  <w:style w:type="paragraph" w:customStyle="1" w:styleId="podnadpis">
    <w:name w:val="podnadpis"/>
    <w:basedOn w:val="Standard"/>
    <w:rsid w:val="00D2407B"/>
    <w:pPr>
      <w:spacing w:before="73" w:after="73"/>
    </w:pPr>
    <w:rPr>
      <w:rFonts w:eastAsia="Arial Unicode MS"/>
      <w:b/>
      <w:bCs/>
      <w:color w:val="000000"/>
      <w:sz w:val="28"/>
      <w:szCs w:val="28"/>
    </w:rPr>
  </w:style>
  <w:style w:type="numbering" w:customStyle="1" w:styleId="WW8Num1">
    <w:name w:val="WW8Num1"/>
    <w:rsid w:val="00D2407B"/>
    <w:pPr>
      <w:numPr>
        <w:numId w:val="1"/>
      </w:numPr>
    </w:pPr>
  </w:style>
  <w:style w:type="numbering" w:customStyle="1" w:styleId="WW8Num2">
    <w:name w:val="WW8Num2"/>
    <w:rsid w:val="00D2407B"/>
    <w:pPr>
      <w:numPr>
        <w:numId w:val="3"/>
      </w:numPr>
    </w:pPr>
  </w:style>
  <w:style w:type="numbering" w:customStyle="1" w:styleId="WW8Num3">
    <w:name w:val="WW8Num3"/>
    <w:rsid w:val="00D2407B"/>
    <w:pPr>
      <w:numPr>
        <w:numId w:val="5"/>
      </w:numPr>
    </w:pPr>
  </w:style>
  <w:style w:type="numbering" w:customStyle="1" w:styleId="WW8Num4">
    <w:name w:val="WW8Num4"/>
    <w:rsid w:val="00D2407B"/>
    <w:pPr>
      <w:numPr>
        <w:numId w:val="7"/>
      </w:numPr>
    </w:pPr>
  </w:style>
  <w:style w:type="numbering" w:customStyle="1" w:styleId="WW8Num5">
    <w:name w:val="WW8Num5"/>
    <w:rsid w:val="00D2407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Pochop</dc:creator>
  <cp:keywords/>
  <dc:description/>
  <cp:lastModifiedBy>Radim Pochop</cp:lastModifiedBy>
  <cp:revision>4</cp:revision>
  <dcterms:created xsi:type="dcterms:W3CDTF">2016-12-22T11:17:00Z</dcterms:created>
  <dcterms:modified xsi:type="dcterms:W3CDTF">2016-12-22T11:27:00Z</dcterms:modified>
</cp:coreProperties>
</file>