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D0" w:rsidRPr="005A1503" w:rsidRDefault="00C63F94">
      <w:pPr>
        <w:spacing w:after="330"/>
        <w:ind w:left="10"/>
        <w:jc w:val="center"/>
        <w:rPr>
          <w:b/>
        </w:rPr>
      </w:pPr>
      <w:r w:rsidRPr="005A1503">
        <w:rPr>
          <w:rFonts w:ascii="Calibri" w:eastAsia="Calibri" w:hAnsi="Calibri" w:cs="Calibri"/>
          <w:b/>
          <w:sz w:val="30"/>
        </w:rPr>
        <w:t xml:space="preserve">Dodatek č. 1 </w:t>
      </w:r>
      <w:proofErr w:type="gramStart"/>
      <w:r w:rsidRPr="005A1503">
        <w:rPr>
          <w:rFonts w:ascii="Calibri" w:eastAsia="Calibri" w:hAnsi="Calibri" w:cs="Calibri"/>
          <w:b/>
          <w:sz w:val="30"/>
        </w:rPr>
        <w:t>ke</w:t>
      </w:r>
      <w:proofErr w:type="gramEnd"/>
    </w:p>
    <w:p w:rsidR="00C01AD0" w:rsidRPr="005A1503" w:rsidRDefault="00C63F94">
      <w:pPr>
        <w:spacing w:after="384"/>
        <w:ind w:left="29"/>
        <w:jc w:val="center"/>
        <w:rPr>
          <w:b/>
        </w:rPr>
      </w:pPr>
      <w:r w:rsidRPr="005A1503">
        <w:rPr>
          <w:rFonts w:ascii="Calibri" w:eastAsia="Calibri" w:hAnsi="Calibri" w:cs="Calibri"/>
          <w:b/>
          <w:sz w:val="28"/>
        </w:rPr>
        <w:t>SMLOUVĚ O POSKYTOVÁNÍ SLUŽEB</w:t>
      </w:r>
    </w:p>
    <w:p w:rsidR="00C01AD0" w:rsidRDefault="00C63F94">
      <w:pPr>
        <w:spacing w:after="2" w:line="281" w:lineRule="auto"/>
        <w:ind w:left="2057" w:right="2033"/>
        <w:jc w:val="center"/>
      </w:pPr>
      <w:r>
        <w:rPr>
          <w:rFonts w:ascii="Calibri" w:eastAsia="Calibri" w:hAnsi="Calibri" w:cs="Calibri"/>
          <w:sz w:val="24"/>
        </w:rPr>
        <w:t>Číslo sm</w:t>
      </w:r>
      <w:r w:rsidR="005A1503">
        <w:rPr>
          <w:rFonts w:ascii="Calibri" w:eastAsia="Calibri" w:hAnsi="Calibri" w:cs="Calibri"/>
          <w:sz w:val="24"/>
        </w:rPr>
        <w:t>louvy Objednatele: 06EU-004146 Č</w:t>
      </w:r>
      <w:r>
        <w:rPr>
          <w:rFonts w:ascii="Calibri" w:eastAsia="Calibri" w:hAnsi="Calibri" w:cs="Calibri"/>
          <w:sz w:val="24"/>
        </w:rPr>
        <w:t xml:space="preserve">íslo smlouvy Poskytovatele: </w:t>
      </w:r>
      <w:r w:rsidRPr="005A1503">
        <w:rPr>
          <w:rFonts w:ascii="Calibri" w:eastAsia="Calibri" w:hAnsi="Calibri" w:cs="Calibri"/>
          <w:sz w:val="24"/>
          <w:highlight w:val="black"/>
        </w:rPr>
        <w:t>19 106 202</w:t>
      </w:r>
    </w:p>
    <w:p w:rsidR="00C01AD0" w:rsidRDefault="00C63F94">
      <w:pPr>
        <w:spacing w:after="413" w:line="270" w:lineRule="auto"/>
        <w:ind w:left="2650" w:hanging="2424"/>
        <w:jc w:val="both"/>
      </w:pPr>
      <w:r>
        <w:rPr>
          <w:rFonts w:ascii="Calibri" w:eastAsia="Calibri" w:hAnsi="Calibri" w:cs="Calibri"/>
          <w:sz w:val="24"/>
        </w:rPr>
        <w:t xml:space="preserve">Evidenční číslo (ISPROFIN/ISPROFOND): </w:t>
      </w:r>
      <w:r w:rsidRPr="005A1503">
        <w:rPr>
          <w:rFonts w:ascii="Calibri" w:eastAsia="Calibri" w:hAnsi="Calibri" w:cs="Calibri"/>
          <w:sz w:val="24"/>
          <w:highlight w:val="black"/>
        </w:rPr>
        <w:t>500 151 0002 (327 111 3009.9262.1807)</w:t>
      </w:r>
      <w:r w:rsidR="005A1503">
        <w:rPr>
          <w:rFonts w:ascii="Calibri" w:eastAsia="Calibri" w:hAnsi="Calibri" w:cs="Calibri"/>
          <w:sz w:val="24"/>
        </w:rPr>
        <w:t xml:space="preserve">                </w:t>
      </w:r>
      <w:r>
        <w:rPr>
          <w:rFonts w:ascii="Calibri" w:eastAsia="Calibri" w:hAnsi="Calibri" w:cs="Calibri"/>
          <w:sz w:val="24"/>
        </w:rPr>
        <w:t>Název související veřejné zakázky:</w:t>
      </w:r>
    </w:p>
    <w:p w:rsidR="00C01AD0" w:rsidRPr="005A1503" w:rsidRDefault="005A1503">
      <w:pPr>
        <w:spacing w:after="331" w:line="262" w:lineRule="auto"/>
        <w:jc w:val="center"/>
        <w:rPr>
          <w:b/>
        </w:rPr>
      </w:pPr>
      <w:r>
        <w:rPr>
          <w:rFonts w:ascii="Calibri" w:eastAsia="Calibri" w:hAnsi="Calibri" w:cs="Calibri"/>
          <w:b/>
          <w:sz w:val="30"/>
          <w:u w:val="single" w:color="000000"/>
        </w:rPr>
        <w:t>I/27 Klatovy přeložka, 1</w:t>
      </w:r>
      <w:r w:rsidR="00C63F94" w:rsidRPr="005A1503">
        <w:rPr>
          <w:rFonts w:ascii="Calibri" w:eastAsia="Calibri" w:hAnsi="Calibri" w:cs="Calibri"/>
          <w:b/>
          <w:sz w:val="30"/>
          <w:u w:val="single" w:color="000000"/>
        </w:rPr>
        <w:t>.</w:t>
      </w:r>
      <w:r>
        <w:rPr>
          <w:rFonts w:ascii="Calibri" w:eastAsia="Calibri" w:hAnsi="Calibri" w:cs="Calibri"/>
          <w:b/>
          <w:sz w:val="30"/>
          <w:u w:val="single" w:color="000000"/>
        </w:rPr>
        <w:t xml:space="preserve"> </w:t>
      </w:r>
      <w:r w:rsidR="00C63F94" w:rsidRPr="005A1503">
        <w:rPr>
          <w:rFonts w:ascii="Calibri" w:eastAsia="Calibri" w:hAnsi="Calibri" w:cs="Calibri"/>
          <w:b/>
          <w:sz w:val="30"/>
          <w:u w:val="single" w:color="000000"/>
        </w:rPr>
        <w:t>stavba, aktualizace DSP, majetkoprávní vypořádání dřevin</w:t>
      </w:r>
    </w:p>
    <w:p w:rsidR="00C01AD0" w:rsidRDefault="00C63F94">
      <w:pPr>
        <w:spacing w:after="0" w:line="281" w:lineRule="auto"/>
        <w:jc w:val="center"/>
      </w:pPr>
      <w:r>
        <w:rPr>
          <w:sz w:val="24"/>
        </w:rPr>
        <w:t xml:space="preserve">uzavřený níže uvedeného dne, měsíce a roku mezi následujícími smluvními stranami (dále </w:t>
      </w:r>
      <w:r>
        <w:rPr>
          <w:rFonts w:ascii="Calibri" w:eastAsia="Calibri" w:hAnsi="Calibri" w:cs="Calibri"/>
          <w:sz w:val="24"/>
        </w:rPr>
        <w:t>jako „Smlouva”):</w:t>
      </w:r>
      <w:r>
        <w:rPr>
          <w:noProof/>
        </w:rPr>
        <w:drawing>
          <wp:inline distT="0" distB="0" distL="0" distR="0">
            <wp:extent cx="6096" cy="73173"/>
            <wp:effectExtent l="0" t="0" r="0" b="0"/>
            <wp:docPr id="6739" name="Picture 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" name="Picture 67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D0" w:rsidRDefault="00C01AD0"/>
    <w:p w:rsidR="00C63F94" w:rsidRDefault="00C63F94">
      <w:pPr>
        <w:sectPr w:rsidR="00C63F94">
          <w:footerReference w:type="even" r:id="rId8"/>
          <w:footerReference w:type="first" r:id="rId9"/>
          <w:pgSz w:w="11904" w:h="16834"/>
          <w:pgMar w:top="1442" w:right="1560" w:bottom="1440" w:left="1733" w:header="708" w:footer="1268" w:gutter="0"/>
          <w:cols w:space="708"/>
        </w:sectPr>
      </w:pPr>
      <w:bookmarkStart w:id="0" w:name="_GoBack"/>
      <w:bookmarkEnd w:id="0"/>
    </w:p>
    <w:p w:rsidR="005A1503" w:rsidRPr="005A1503" w:rsidRDefault="005A1503" w:rsidP="005A1503">
      <w:pPr>
        <w:pStyle w:val="Odstavecseseznamem"/>
        <w:numPr>
          <w:ilvl w:val="0"/>
          <w:numId w:val="1"/>
        </w:numPr>
        <w:spacing w:after="0" w:line="267" w:lineRule="auto"/>
        <w:ind w:right="648"/>
        <w:rPr>
          <w:rFonts w:ascii="Calibri" w:eastAsia="Calibri" w:hAnsi="Calibri" w:cs="Calibri"/>
          <w:b/>
          <w:sz w:val="26"/>
        </w:rPr>
      </w:pPr>
      <w:r w:rsidRPr="005A1503">
        <w:rPr>
          <w:rFonts w:ascii="Calibri" w:eastAsia="Calibri" w:hAnsi="Calibri" w:cs="Calibri"/>
          <w:b/>
          <w:sz w:val="26"/>
        </w:rPr>
        <w:t>Ředitelství</w:t>
      </w:r>
      <w:r>
        <w:rPr>
          <w:rFonts w:ascii="Calibri" w:eastAsia="Calibri" w:hAnsi="Calibri" w:cs="Calibri"/>
          <w:b/>
          <w:sz w:val="26"/>
        </w:rPr>
        <w:t xml:space="preserve"> silnic a dálnic ČR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se sídlem: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Na Pankráci 546/56, 140 00 Praha 4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IČO: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65993390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DIČ: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CZ65993390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právní forma: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příspěvková organizace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bankovní spojení: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zastoupeno: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kontaktní osoba ve věcech smluvních:</w:t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e-mail: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tel: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kontaktní osoba ve věcech technických:</w:t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e-mail: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tel: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(dále jen „Objednatel“)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</w:t>
      </w:r>
    </w:p>
    <w:p w:rsidR="005A1503" w:rsidRDefault="005A1503" w:rsidP="005A1503">
      <w:pPr>
        <w:spacing w:after="0" w:line="267" w:lineRule="auto"/>
        <w:ind w:right="-923"/>
        <w:rPr>
          <w:rFonts w:ascii="Calibri" w:eastAsia="Calibri" w:hAnsi="Calibri" w:cs="Calibri"/>
          <w:b/>
          <w:sz w:val="26"/>
        </w:rPr>
      </w:pPr>
    </w:p>
    <w:p w:rsidR="005A1503" w:rsidRDefault="005A1503" w:rsidP="005A1503">
      <w:pPr>
        <w:pStyle w:val="Odstavecseseznamem"/>
        <w:numPr>
          <w:ilvl w:val="0"/>
          <w:numId w:val="1"/>
        </w:numPr>
        <w:spacing w:after="0" w:line="267" w:lineRule="auto"/>
        <w:ind w:right="-923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SUDOP PRAHA a.s.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se sídlem: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Olšanská 2643/1a, 130 80  Praha 3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IČO: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25793349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DIČ: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CZ25793349</w:t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zápis v obchodním rejstříku: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</w:p>
    <w:p w:rsidR="00C01AD0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sz w:val="26"/>
        </w:rPr>
        <w:t>právní forma: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akciová společnost</w:t>
      </w:r>
      <w:r w:rsidR="00C63F94" w:rsidRPr="005A1503">
        <w:rPr>
          <w:rFonts w:ascii="Calibri" w:eastAsia="Calibri" w:hAnsi="Calibri" w:cs="Calibri"/>
          <w:b/>
          <w:sz w:val="26"/>
        </w:rPr>
        <w:tab/>
      </w:r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 w:rsidRPr="005A1503">
        <w:rPr>
          <w:rFonts w:ascii="Calibri" w:eastAsia="Calibri" w:hAnsi="Calibri" w:cs="Calibri"/>
          <w:sz w:val="26"/>
        </w:rPr>
        <w:t>bankovní spojení: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zastoupen:</w:t>
      </w:r>
    </w:p>
    <w:p w:rsidR="005A1503" w:rsidRP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  <w:highlight w:val="black"/>
        </w:rPr>
      </w:pP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xxxxxxxxxxxxxxxxxxxxxxxxxxxxxxxxxxxxxxxxxxxxxx</w:t>
      </w:r>
      <w:proofErr w:type="spellEnd"/>
    </w:p>
    <w:p w:rsidR="005A1503" w:rsidRP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  <w:highlight w:val="black"/>
        </w:rPr>
      </w:pP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xxxxxxxxxxxxxxxxxxxxxxxxxxxxxxxxxxxxxxxxxxxxxxxxxxxx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xxxxxxxxxxxxxxxxxxxxxxxxxxxxxxxxxxxxxxxxxxxxxxxxxxxxxxxxxxxxxxx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kontaktní osoba ve věcech smluvních:</w:t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e-mail: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tel: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kontaktní osoba ve věcech technických:</w:t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e-mail: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xxxxxxxxxxxxxxxxxxxxxxx</w:t>
      </w:r>
      <w:proofErr w:type="spellEnd"/>
    </w:p>
    <w:p w:rsid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tel:</w:t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spellStart"/>
      <w:r w:rsidRPr="005A1503">
        <w:rPr>
          <w:rFonts w:ascii="Calibri" w:eastAsia="Calibri" w:hAnsi="Calibri" w:cs="Calibri"/>
          <w:sz w:val="26"/>
          <w:highlight w:val="black"/>
        </w:rPr>
        <w:t>xxxxxxxxxxxxxxxx</w:t>
      </w:r>
      <w:proofErr w:type="spellEnd"/>
    </w:p>
    <w:p w:rsidR="005A1503" w:rsidRPr="005A1503" w:rsidRDefault="005A1503" w:rsidP="005A1503">
      <w:pPr>
        <w:pStyle w:val="Odstavecseseznamem"/>
        <w:spacing w:after="0" w:line="267" w:lineRule="auto"/>
        <w:ind w:left="359" w:right="-923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(dále jen „Poskytovatel“)</w:t>
      </w:r>
    </w:p>
    <w:p w:rsidR="00C01AD0" w:rsidRDefault="005A1503">
      <w:pPr>
        <w:spacing w:after="5" w:line="270" w:lineRule="auto"/>
        <w:ind w:left="19"/>
        <w:jc w:val="both"/>
      </w:pPr>
      <w:r>
        <w:rPr>
          <w:sz w:val="24"/>
        </w:rPr>
        <w:t xml:space="preserve"> </w:t>
      </w:r>
      <w:r w:rsidR="00C63F94">
        <w:rPr>
          <w:sz w:val="24"/>
        </w:rPr>
        <w:t>(Objednatel a Poskytovatel společně dále jen „Smluvní strany” nebo každý samostatně jen</w:t>
      </w:r>
    </w:p>
    <w:p w:rsidR="00C01AD0" w:rsidRDefault="00C63F94">
      <w:pPr>
        <w:spacing w:after="604" w:line="270" w:lineRule="auto"/>
        <w:ind w:left="19"/>
        <w:jc w:val="both"/>
      </w:pPr>
      <w:r>
        <w:rPr>
          <w:sz w:val="24"/>
        </w:rPr>
        <w:t>„Smluvní strana”)</w:t>
      </w:r>
    </w:p>
    <w:p w:rsidR="00C01AD0" w:rsidRDefault="00C63F94">
      <w:pPr>
        <w:spacing w:after="71"/>
        <w:ind w:left="759" w:right="720" w:hanging="10"/>
        <w:jc w:val="center"/>
      </w:pPr>
      <w:r>
        <w:rPr>
          <w:sz w:val="26"/>
        </w:rPr>
        <w:t>Článek 1.</w:t>
      </w:r>
    </w:p>
    <w:p w:rsidR="00C01AD0" w:rsidRDefault="00C63F94">
      <w:pPr>
        <w:spacing w:after="61"/>
        <w:ind w:left="773" w:right="725" w:hanging="10"/>
        <w:jc w:val="center"/>
      </w:pPr>
      <w:r>
        <w:rPr>
          <w:sz w:val="26"/>
        </w:rPr>
        <w:t>PŘEDMĚT DODATKU</w:t>
      </w:r>
    </w:p>
    <w:p w:rsidR="00C01AD0" w:rsidRDefault="00C63F94">
      <w:pPr>
        <w:spacing w:after="65" w:line="270" w:lineRule="auto"/>
        <w:ind w:left="19"/>
        <w:jc w:val="both"/>
      </w:pPr>
      <w:r>
        <w:rPr>
          <w:sz w:val="24"/>
        </w:rPr>
        <w:t>1.1.</w:t>
      </w:r>
    </w:p>
    <w:p w:rsidR="00C01AD0" w:rsidRDefault="00C63F94">
      <w:pPr>
        <w:spacing w:after="61" w:line="270" w:lineRule="auto"/>
        <w:ind w:left="586"/>
        <w:jc w:val="both"/>
      </w:pPr>
      <w:r>
        <w:rPr>
          <w:sz w:val="24"/>
        </w:rPr>
        <w:t>Předmětem Dodatku č. 1 je úprava termínů provedení Díla.</w:t>
      </w:r>
    </w:p>
    <w:p w:rsidR="00C01AD0" w:rsidRDefault="00C63F94">
      <w:pPr>
        <w:spacing w:after="2"/>
        <w:ind w:left="10" w:right="4" w:hanging="10"/>
        <w:jc w:val="right"/>
      </w:pPr>
      <w:r>
        <w:rPr>
          <w:sz w:val="24"/>
        </w:rPr>
        <w:t xml:space="preserve">Smluvní strany </w:t>
      </w:r>
      <w:r>
        <w:rPr>
          <w:sz w:val="24"/>
        </w:rPr>
        <w:t>se dohodly na úpravě termínů provedení Díla specifikovaných v čl. 5</w:t>
      </w:r>
    </w:p>
    <w:p w:rsidR="00C01AD0" w:rsidRDefault="00C63F94">
      <w:pPr>
        <w:spacing w:after="114" w:line="270" w:lineRule="auto"/>
        <w:ind w:left="595"/>
        <w:jc w:val="both"/>
      </w:pPr>
      <w:r>
        <w:rPr>
          <w:sz w:val="24"/>
        </w:rPr>
        <w:t>Smlouvy následovně</w:t>
      </w:r>
    </w:p>
    <w:p w:rsidR="00C01AD0" w:rsidRDefault="00C63F94">
      <w:pPr>
        <w:spacing w:after="78" w:line="270" w:lineRule="auto"/>
        <w:ind w:left="1815" w:hanging="370"/>
        <w:jc w:val="both"/>
      </w:pPr>
      <w:r>
        <w:rPr>
          <w:noProof/>
        </w:rPr>
        <w:drawing>
          <wp:inline distT="0" distB="0" distL="0" distR="0">
            <wp:extent cx="39624" cy="15245"/>
            <wp:effectExtent l="0" t="0" r="0" b="0"/>
            <wp:docPr id="2496" name="Picture 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6" name="Picture 24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Zajištění majetkoprávního vypořádání dřevin - čistopis: Nejpozději do </w:t>
      </w:r>
      <w:r w:rsidR="005A1503">
        <w:rPr>
          <w:sz w:val="24"/>
        </w:rPr>
        <w:t xml:space="preserve">                            </w:t>
      </w:r>
      <w:r>
        <w:rPr>
          <w:sz w:val="24"/>
        </w:rPr>
        <w:t>3 měsíců od dodání podkladů ze strany Objednatele.</w:t>
      </w:r>
    </w:p>
    <w:p w:rsidR="00C01AD0" w:rsidRDefault="00C63F94">
      <w:pPr>
        <w:spacing w:after="612" w:line="261" w:lineRule="auto"/>
        <w:ind w:left="600" w:hanging="10"/>
      </w:pPr>
      <w:r>
        <w:rPr>
          <w:sz w:val="24"/>
        </w:rPr>
        <w:t>Pro zajištění majetkoprávního vypořádání je třeba dodání podkladů ze strany Objednatele, konkrétně znaleckých posudků.</w:t>
      </w:r>
    </w:p>
    <w:p w:rsidR="00C01AD0" w:rsidRDefault="00C63F94">
      <w:pPr>
        <w:spacing w:after="37"/>
        <w:ind w:left="759" w:hanging="10"/>
        <w:jc w:val="center"/>
      </w:pPr>
      <w:r>
        <w:rPr>
          <w:sz w:val="26"/>
        </w:rPr>
        <w:t>Článek 2.</w:t>
      </w:r>
    </w:p>
    <w:p w:rsidR="00C01AD0" w:rsidRDefault="00C63F94">
      <w:pPr>
        <w:spacing w:after="61"/>
        <w:ind w:left="773" w:hanging="10"/>
        <w:jc w:val="center"/>
      </w:pPr>
      <w:r>
        <w:rPr>
          <w:sz w:val="26"/>
        </w:rPr>
        <w:t>Ostatní ujednání</w:t>
      </w:r>
    </w:p>
    <w:p w:rsidR="00C01AD0" w:rsidRDefault="00C63F94">
      <w:pPr>
        <w:spacing w:after="58" w:line="270" w:lineRule="auto"/>
        <w:ind w:left="734" w:hanging="715"/>
        <w:jc w:val="both"/>
      </w:pPr>
      <w:proofErr w:type="gramStart"/>
      <w:r>
        <w:rPr>
          <w:sz w:val="24"/>
        </w:rPr>
        <w:t>2.1</w:t>
      </w:r>
      <w:proofErr w:type="gramEnd"/>
      <w:r>
        <w:rPr>
          <w:sz w:val="24"/>
        </w:rPr>
        <w:t>.</w:t>
      </w:r>
      <w:r>
        <w:rPr>
          <w:sz w:val="24"/>
        </w:rPr>
        <w:tab/>
        <w:t xml:space="preserve">Ostatní ustanovení Smlouvy tímto Dodatkem č. 1 nedotčená zůstávají v platnosti beze </w:t>
      </w:r>
      <w:r>
        <w:rPr>
          <w:sz w:val="24"/>
        </w:rPr>
        <w:t>změn.</w:t>
      </w:r>
    </w:p>
    <w:p w:rsidR="00C01AD0" w:rsidRDefault="00C63F94">
      <w:pPr>
        <w:spacing w:after="107" w:line="270" w:lineRule="auto"/>
        <w:ind w:left="734" w:hanging="715"/>
        <w:jc w:val="both"/>
      </w:pPr>
      <w:r>
        <w:rPr>
          <w:sz w:val="24"/>
        </w:rPr>
        <w:t>2.2. Tento Doda</w:t>
      </w:r>
      <w:r>
        <w:rPr>
          <w:sz w:val="24"/>
        </w:rPr>
        <w:t xml:space="preserve">tek č. 1 nabývá platnosti dnem jeho podpisu oběma Smluvními stranami a </w:t>
      </w:r>
      <w:r>
        <w:rPr>
          <w:sz w:val="24"/>
        </w:rPr>
        <w:t>účinnosti dnem jeho uveřejnění v registru smluv.</w:t>
      </w:r>
    </w:p>
    <w:p w:rsidR="00C01AD0" w:rsidRDefault="00C63F94">
      <w:pPr>
        <w:spacing w:after="1318" w:line="270" w:lineRule="auto"/>
        <w:ind w:left="729" w:hanging="710"/>
        <w:jc w:val="both"/>
      </w:pPr>
      <w:r>
        <w:rPr>
          <w:sz w:val="24"/>
        </w:rPr>
        <w:t>2.3. Smluvní strany prohlašují, že si tento Dodatek č. 1 přečetly, že s jeho obsahem souhlasí a na důkaz toho k němu připojují svoje pod</w:t>
      </w:r>
      <w:r>
        <w:rPr>
          <w:sz w:val="24"/>
        </w:rPr>
        <w:t>pisy.</w:t>
      </w:r>
    </w:p>
    <w:p w:rsidR="00C01AD0" w:rsidRDefault="00C01AD0">
      <w:pPr>
        <w:spacing w:after="0"/>
        <w:ind w:left="418"/>
        <w:jc w:val="center"/>
      </w:pPr>
    </w:p>
    <w:p w:rsidR="00C01AD0" w:rsidRDefault="00C63F94">
      <w:pPr>
        <w:spacing w:after="1095" w:line="332" w:lineRule="auto"/>
        <w:ind w:left="739" w:hanging="720"/>
        <w:jc w:val="both"/>
      </w:pPr>
      <w:r>
        <w:rPr>
          <w:sz w:val="24"/>
        </w:rPr>
        <w:t>2.4. Tento Dodatek č. 1 se vyhotovuje ve čtyřech (4) stejnopisech, z nichž Objednatel obdrží dva (2) stejnopisy a Poskytovatel dva (2) stejnopisy.</w:t>
      </w:r>
    </w:p>
    <w:p w:rsidR="00C01AD0" w:rsidRDefault="00C01AD0">
      <w:pPr>
        <w:spacing w:after="0"/>
        <w:ind w:left="10"/>
      </w:pPr>
    </w:p>
    <w:p w:rsidR="00C01AD0" w:rsidRDefault="005A1503">
      <w:pPr>
        <w:spacing w:after="6703"/>
        <w:ind w:left="624"/>
      </w:pPr>
      <w:r>
        <w:t>V Plzni dne 20-08-2019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</w:t>
      </w:r>
      <w:proofErr w:type="gramStart"/>
      <w:r>
        <w:t>13.8.2019</w:t>
      </w:r>
      <w:proofErr w:type="gramEnd"/>
    </w:p>
    <w:p w:rsidR="00C01AD0" w:rsidRDefault="00C63F94">
      <w:pPr>
        <w:tabs>
          <w:tab w:val="center" w:pos="4093"/>
          <w:tab w:val="center" w:pos="4685"/>
        </w:tabs>
        <w:spacing w:after="0"/>
      </w:pP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301" name="Picture 3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" name="Picture 33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503">
        <w:rPr>
          <w:sz w:val="20"/>
        </w:rPr>
        <w:tab/>
      </w:r>
      <w:r>
        <w:rPr>
          <w:sz w:val="20"/>
        </w:rPr>
        <w:t xml:space="preserve"> </w:t>
      </w:r>
    </w:p>
    <w:sectPr w:rsidR="00C01AD0">
      <w:type w:val="continuous"/>
      <w:pgSz w:w="11904" w:h="16834"/>
      <w:pgMar w:top="1450" w:right="1603" w:bottom="888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3F94">
      <w:pPr>
        <w:spacing w:after="0" w:line="240" w:lineRule="auto"/>
      </w:pPr>
      <w:r>
        <w:separator/>
      </w:r>
    </w:p>
  </w:endnote>
  <w:endnote w:type="continuationSeparator" w:id="0">
    <w:p w:rsidR="00000000" w:rsidRDefault="00C6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D0" w:rsidRDefault="00C63F94">
    <w:pPr>
      <w:spacing w:after="0"/>
      <w:ind w:left="5"/>
      <w:jc w:val="center"/>
    </w:pPr>
    <w:r>
      <w:rPr>
        <w:sz w:val="18"/>
      </w:rPr>
      <w:t xml:space="preserve">Stránka </w:t>
    </w:r>
    <w:r>
      <w:t xml:space="preserve">z </w:t>
    </w:r>
    <w:r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D0" w:rsidRDefault="00C63F94">
    <w:pPr>
      <w:spacing w:after="0"/>
      <w:ind w:left="5"/>
      <w:jc w:val="center"/>
    </w:pPr>
    <w:r>
      <w:rPr>
        <w:sz w:val="18"/>
      </w:rPr>
      <w:t xml:space="preserve">Stránka </w:t>
    </w:r>
    <w:r>
      <w:t xml:space="preserve">z </w:t>
    </w:r>
    <w:r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3F94">
      <w:pPr>
        <w:spacing w:after="0" w:line="240" w:lineRule="auto"/>
      </w:pPr>
      <w:r>
        <w:separator/>
      </w:r>
    </w:p>
  </w:footnote>
  <w:footnote w:type="continuationSeparator" w:id="0">
    <w:p w:rsidR="00000000" w:rsidRDefault="00C6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514B"/>
    <w:multiLevelType w:val="hybridMultilevel"/>
    <w:tmpl w:val="101AFC78"/>
    <w:lvl w:ilvl="0" w:tplc="B51C99C2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D0"/>
    <w:rsid w:val="005A1503"/>
    <w:rsid w:val="00C01AD0"/>
    <w:rsid w:val="00C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3BDE"/>
  <w15:docId w15:val="{75C47D92-EFB3-4D56-B974-A5A4E72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5A15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503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A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150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2019-08-20T08:53:00Z</dcterms:created>
  <dcterms:modified xsi:type="dcterms:W3CDTF">2019-08-20T08:53:00Z</dcterms:modified>
</cp:coreProperties>
</file>