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BD395" w14:textId="35E6CBE8" w:rsidR="001C4D17" w:rsidRPr="001C4D17" w:rsidRDefault="001C4D17" w:rsidP="001C4D17">
      <w:pPr>
        <w:pStyle w:val="Cnormln"/>
        <w:spacing w:after="240"/>
        <w:jc w:val="both"/>
        <w:rPr>
          <w:b/>
        </w:rPr>
      </w:pPr>
      <w:bookmarkStart w:id="0" w:name="_Toc396897776"/>
      <w:r w:rsidRPr="001C4D17">
        <w:rPr>
          <w:b/>
        </w:rPr>
        <w:t>Plnění veřejné zakázky je finančně zajištěno prostředky ze strukturálních fondů EU (OP VVV – projekty „Konkurenceschopný absolvent Mendelovy univerzity v Brně“ s registračním číslem CZ.02.2.69/0.0/0.0/16_015/0002365.</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932"/>
      </w:tblGrid>
      <w:tr w:rsidR="0056309D" w:rsidRPr="0056309D" w14:paraId="51BCEA22" w14:textId="77777777" w:rsidTr="004D436D">
        <w:trPr>
          <w:trHeight w:val="850"/>
        </w:trPr>
        <w:tc>
          <w:tcPr>
            <w:tcW w:w="9178" w:type="dxa"/>
            <w:tcBorders>
              <w:top w:val="single" w:sz="12" w:space="0" w:color="auto"/>
              <w:left w:val="single" w:sz="12" w:space="0" w:color="auto"/>
              <w:bottom w:val="single" w:sz="12" w:space="0" w:color="auto"/>
              <w:right w:val="single" w:sz="12" w:space="0" w:color="auto"/>
            </w:tcBorders>
            <w:shd w:val="clear" w:color="auto" w:fill="D9D9D9"/>
            <w:vAlign w:val="center"/>
          </w:tcPr>
          <w:p w14:paraId="4369ED2F" w14:textId="79EBC80D" w:rsidR="0056309D" w:rsidRPr="0056309D" w:rsidRDefault="0056309D" w:rsidP="0056309D">
            <w:pPr>
              <w:spacing w:after="0"/>
              <w:jc w:val="center"/>
              <w:rPr>
                <w:rFonts w:cs="Arial"/>
                <w:b/>
                <w:color w:val="000000"/>
                <w:sz w:val="28"/>
                <w:szCs w:val="28"/>
              </w:rPr>
            </w:pPr>
            <w:r w:rsidRPr="0056309D">
              <w:rPr>
                <w:rFonts w:cs="Arial"/>
                <w:b/>
                <w:color w:val="000000"/>
                <w:sz w:val="28"/>
                <w:szCs w:val="28"/>
              </w:rPr>
              <w:t>SMLOUVA O ZAJIŠTĚNÍ VÝUKY ANGLICKÉHO JAZYKA</w:t>
            </w:r>
          </w:p>
        </w:tc>
      </w:tr>
    </w:tbl>
    <w:p w14:paraId="55A67877" w14:textId="2DA3E35C" w:rsidR="0056309D" w:rsidRPr="0056309D" w:rsidRDefault="0056309D" w:rsidP="004D436D">
      <w:pPr>
        <w:spacing w:before="240" w:after="0"/>
        <w:jc w:val="center"/>
        <w:rPr>
          <w:rFonts w:cs="Arial"/>
          <w:color w:val="000000"/>
          <w:szCs w:val="22"/>
        </w:rPr>
      </w:pPr>
      <w:r w:rsidRPr="0056309D">
        <w:rPr>
          <w:rFonts w:cs="Arial"/>
          <w:color w:val="000000"/>
          <w:spacing w:val="11"/>
          <w:szCs w:val="22"/>
        </w:rPr>
        <w:t xml:space="preserve">uzavřená v souladu s § 1746 odst. 2 zákona č. 89/2012 Sb., občanský zákoník (dále jen </w:t>
      </w:r>
      <w:r w:rsidRPr="0056309D">
        <w:rPr>
          <w:rFonts w:cs="Arial"/>
          <w:color w:val="000000"/>
          <w:szCs w:val="22"/>
        </w:rPr>
        <w:t>„smlouva")</w:t>
      </w:r>
    </w:p>
    <w:p w14:paraId="322AA753" w14:textId="77777777" w:rsidR="0056309D" w:rsidRPr="0056309D" w:rsidRDefault="0056309D" w:rsidP="00BB1E6D">
      <w:pPr>
        <w:spacing w:before="360" w:after="60"/>
        <w:jc w:val="center"/>
        <w:rPr>
          <w:rFonts w:cs="Arial"/>
          <w:b/>
          <w:color w:val="000000"/>
          <w:szCs w:val="22"/>
        </w:rPr>
      </w:pPr>
      <w:r w:rsidRPr="0056309D">
        <w:rPr>
          <w:rFonts w:cs="Arial"/>
          <w:b/>
          <w:color w:val="000000"/>
          <w:szCs w:val="22"/>
        </w:rPr>
        <w:t>I.</w:t>
      </w:r>
    </w:p>
    <w:p w14:paraId="2961DF6A" w14:textId="77777777" w:rsidR="0056309D" w:rsidRPr="0056309D" w:rsidRDefault="0056309D" w:rsidP="00BB1E6D">
      <w:pPr>
        <w:keepNext/>
        <w:spacing w:before="60" w:after="240"/>
        <w:jc w:val="center"/>
        <w:rPr>
          <w:rFonts w:cs="Arial"/>
          <w:b/>
          <w:color w:val="000000"/>
          <w:spacing w:val="11"/>
          <w:szCs w:val="22"/>
        </w:rPr>
      </w:pPr>
      <w:r w:rsidRPr="0056309D">
        <w:rPr>
          <w:rFonts w:cs="Arial"/>
          <w:b/>
          <w:color w:val="000000"/>
          <w:szCs w:val="22"/>
        </w:rPr>
        <w:t>Smluvní strany</w:t>
      </w:r>
    </w:p>
    <w:p w14:paraId="1F718C18" w14:textId="58D57DC4" w:rsidR="002613CE" w:rsidRPr="004A7711" w:rsidRDefault="0056309D" w:rsidP="004D436D">
      <w:pPr>
        <w:spacing w:after="60" w:line="264" w:lineRule="auto"/>
        <w:ind w:left="3402" w:hanging="3402"/>
        <w:jc w:val="both"/>
        <w:rPr>
          <w:rFonts w:cs="Arial"/>
          <w:szCs w:val="22"/>
        </w:rPr>
      </w:pPr>
      <w:r w:rsidRPr="0056309D">
        <w:rPr>
          <w:rFonts w:cs="Arial"/>
          <w:b/>
          <w:szCs w:val="22"/>
        </w:rPr>
        <w:t>Název:</w:t>
      </w:r>
      <w:r w:rsidRPr="0056309D">
        <w:rPr>
          <w:rFonts w:cs="Arial"/>
          <w:b/>
          <w:szCs w:val="22"/>
        </w:rPr>
        <w:tab/>
      </w:r>
      <w:r w:rsidRPr="0056309D">
        <w:rPr>
          <w:rFonts w:cs="Arial"/>
          <w:b/>
          <w:color w:val="000000"/>
          <w:szCs w:val="22"/>
        </w:rPr>
        <w:t>Mendelova univerzita v</w:t>
      </w:r>
      <w:r w:rsidR="002613CE" w:rsidRPr="004A7711">
        <w:rPr>
          <w:rFonts w:cs="Arial"/>
          <w:b/>
          <w:color w:val="000000"/>
          <w:szCs w:val="22"/>
        </w:rPr>
        <w:t> </w:t>
      </w:r>
      <w:r w:rsidRPr="0056309D">
        <w:rPr>
          <w:rFonts w:cs="Arial"/>
          <w:b/>
          <w:color w:val="000000"/>
          <w:szCs w:val="22"/>
        </w:rPr>
        <w:t>Brně</w:t>
      </w:r>
    </w:p>
    <w:p w14:paraId="5D92FA32" w14:textId="77777777" w:rsidR="002613CE" w:rsidRPr="004A7711" w:rsidRDefault="0056309D" w:rsidP="004D436D">
      <w:pPr>
        <w:spacing w:after="0"/>
        <w:ind w:left="3402" w:hanging="3402"/>
        <w:jc w:val="both"/>
        <w:rPr>
          <w:rFonts w:cs="Arial"/>
          <w:szCs w:val="22"/>
        </w:rPr>
      </w:pPr>
      <w:r w:rsidRPr="0056309D">
        <w:rPr>
          <w:rFonts w:cs="Arial"/>
          <w:color w:val="000000"/>
          <w:szCs w:val="22"/>
        </w:rPr>
        <w:t xml:space="preserve">se sídlem: </w:t>
      </w:r>
      <w:r w:rsidRPr="0056309D">
        <w:rPr>
          <w:rFonts w:cs="Arial"/>
          <w:color w:val="000000"/>
          <w:szCs w:val="22"/>
        </w:rPr>
        <w:tab/>
        <w:t>Zemědělská 1665/1, 613 00 Brno</w:t>
      </w:r>
    </w:p>
    <w:p w14:paraId="1BD131FC" w14:textId="77777777" w:rsidR="002613CE" w:rsidRPr="004A7711" w:rsidRDefault="0056309D" w:rsidP="004D436D">
      <w:pPr>
        <w:spacing w:after="0"/>
        <w:ind w:left="3402" w:hanging="3402"/>
        <w:jc w:val="both"/>
        <w:rPr>
          <w:rFonts w:cs="Arial"/>
          <w:szCs w:val="22"/>
        </w:rPr>
      </w:pPr>
      <w:r w:rsidRPr="0056309D">
        <w:rPr>
          <w:rFonts w:cs="Arial"/>
          <w:szCs w:val="22"/>
        </w:rPr>
        <w:t>Statutární orgán:</w:t>
      </w:r>
      <w:r w:rsidRPr="0056309D">
        <w:rPr>
          <w:rFonts w:cs="Arial"/>
          <w:szCs w:val="22"/>
        </w:rPr>
        <w:tab/>
        <w:t>prof. Ing. Danuše Nerudová, Ph.D., rektorka</w:t>
      </w:r>
    </w:p>
    <w:p w14:paraId="2C8F071A" w14:textId="4377472B" w:rsidR="0056309D" w:rsidRPr="0056309D" w:rsidRDefault="0056309D" w:rsidP="004D436D">
      <w:pPr>
        <w:spacing w:after="0"/>
        <w:ind w:left="3402" w:hanging="3402"/>
        <w:jc w:val="both"/>
        <w:rPr>
          <w:rFonts w:cs="Arial"/>
          <w:szCs w:val="22"/>
        </w:rPr>
      </w:pPr>
      <w:r w:rsidRPr="0056309D">
        <w:rPr>
          <w:rFonts w:cs="Arial"/>
          <w:szCs w:val="22"/>
        </w:rPr>
        <w:t>Ke smluvnímu jednání oprávněni:</w:t>
      </w:r>
      <w:r w:rsidR="002613CE" w:rsidRPr="004A7711">
        <w:rPr>
          <w:rFonts w:cs="Arial"/>
          <w:szCs w:val="22"/>
        </w:rPr>
        <w:tab/>
      </w:r>
      <w:r w:rsidRPr="0056309D">
        <w:rPr>
          <w:rFonts w:cs="Arial"/>
          <w:szCs w:val="22"/>
        </w:rPr>
        <w:t>prof. Ing. Danuše Nerudová, Ph.D., rektorka</w:t>
      </w:r>
    </w:p>
    <w:p w14:paraId="3B686355" w14:textId="77777777" w:rsidR="00B05F2E" w:rsidRPr="004A7711" w:rsidRDefault="0056309D" w:rsidP="004D436D">
      <w:pPr>
        <w:spacing w:before="60" w:after="0" w:line="264" w:lineRule="auto"/>
        <w:ind w:left="3402" w:firstLine="6"/>
        <w:jc w:val="both"/>
        <w:rPr>
          <w:rFonts w:cs="Arial"/>
          <w:szCs w:val="22"/>
        </w:rPr>
      </w:pPr>
      <w:r w:rsidRPr="0056309D">
        <w:rPr>
          <w:rFonts w:cs="Arial"/>
          <w:szCs w:val="22"/>
        </w:rPr>
        <w:t>za projekt Konkurenceschopný absolvent Mendelovy univerzity v Brně:</w:t>
      </w:r>
    </w:p>
    <w:p w14:paraId="768CC4B6" w14:textId="77777777" w:rsidR="004D436D" w:rsidRDefault="0056309D" w:rsidP="004D436D">
      <w:pPr>
        <w:spacing w:before="60" w:after="0"/>
        <w:ind w:left="3402" w:firstLine="6"/>
        <w:jc w:val="both"/>
        <w:rPr>
          <w:rFonts w:cs="Arial"/>
          <w:szCs w:val="22"/>
        </w:rPr>
      </w:pPr>
      <w:r w:rsidRPr="0056309D">
        <w:rPr>
          <w:rFonts w:cs="Arial"/>
          <w:szCs w:val="22"/>
        </w:rPr>
        <w:t>Ing. Šárka Dvořáková, Ph.D., hlavní manažer projektu a správce rozpočtu,</w:t>
      </w:r>
    </w:p>
    <w:p w14:paraId="088DBBC9" w14:textId="55A6AECD" w:rsidR="0056309D" w:rsidRPr="0056309D" w:rsidRDefault="0056309D" w:rsidP="004D436D">
      <w:pPr>
        <w:spacing w:before="60" w:after="0"/>
        <w:ind w:left="3402" w:firstLine="6"/>
        <w:jc w:val="both"/>
        <w:rPr>
          <w:rFonts w:cs="Arial"/>
          <w:szCs w:val="22"/>
        </w:rPr>
      </w:pPr>
      <w:r w:rsidRPr="0056309D">
        <w:rPr>
          <w:rFonts w:cs="Arial"/>
          <w:szCs w:val="22"/>
        </w:rPr>
        <w:t xml:space="preserve">doc. Ing. Martin </w:t>
      </w:r>
      <w:proofErr w:type="spellStart"/>
      <w:r w:rsidRPr="0056309D">
        <w:rPr>
          <w:rFonts w:cs="Arial"/>
          <w:szCs w:val="22"/>
        </w:rPr>
        <w:t>Klimánek</w:t>
      </w:r>
      <w:proofErr w:type="spellEnd"/>
      <w:r w:rsidRPr="0056309D">
        <w:rPr>
          <w:rFonts w:cs="Arial"/>
          <w:szCs w:val="22"/>
        </w:rPr>
        <w:t>, Ph.D., příkazce operace</w:t>
      </w:r>
    </w:p>
    <w:p w14:paraId="35625A12" w14:textId="77777777" w:rsidR="00C22BC6" w:rsidRDefault="0056309D" w:rsidP="004D436D">
      <w:pPr>
        <w:spacing w:before="60" w:after="0"/>
        <w:ind w:left="3402" w:hanging="3402"/>
        <w:jc w:val="both"/>
        <w:rPr>
          <w:rFonts w:cs="Arial"/>
          <w:szCs w:val="22"/>
        </w:rPr>
      </w:pPr>
      <w:r w:rsidRPr="0056309D">
        <w:rPr>
          <w:rFonts w:cs="Arial"/>
          <w:szCs w:val="22"/>
        </w:rPr>
        <w:t xml:space="preserve">kontaktní osoba: </w:t>
      </w:r>
      <w:r w:rsidRPr="0056309D">
        <w:rPr>
          <w:rFonts w:cs="Arial"/>
          <w:szCs w:val="22"/>
        </w:rPr>
        <w:tab/>
      </w:r>
      <w:proofErr w:type="spellStart"/>
      <w:r w:rsidR="00C22BC6">
        <w:rPr>
          <w:rFonts w:cs="Arial"/>
          <w:szCs w:val="22"/>
        </w:rPr>
        <w:t>xxx</w:t>
      </w:r>
      <w:proofErr w:type="spellEnd"/>
      <w:r w:rsidRPr="0056309D">
        <w:rPr>
          <w:rFonts w:cs="Arial"/>
          <w:szCs w:val="22"/>
        </w:rPr>
        <w:t xml:space="preserve">. </w:t>
      </w:r>
      <w:proofErr w:type="spellStart"/>
      <w:r w:rsidR="00C22BC6">
        <w:rPr>
          <w:rFonts w:cs="Arial"/>
          <w:szCs w:val="22"/>
        </w:rPr>
        <w:t>xxxxx</w:t>
      </w:r>
      <w:proofErr w:type="spellEnd"/>
      <w:r w:rsidRPr="0056309D">
        <w:rPr>
          <w:rFonts w:cs="Arial"/>
          <w:szCs w:val="22"/>
        </w:rPr>
        <w:t xml:space="preserve"> </w:t>
      </w:r>
      <w:proofErr w:type="spellStart"/>
      <w:r w:rsidR="00C22BC6">
        <w:rPr>
          <w:rFonts w:cs="Arial"/>
          <w:szCs w:val="22"/>
        </w:rPr>
        <w:t>xxxxx</w:t>
      </w:r>
      <w:proofErr w:type="spellEnd"/>
      <w:r w:rsidRPr="0056309D">
        <w:rPr>
          <w:rFonts w:cs="Arial"/>
          <w:szCs w:val="22"/>
        </w:rPr>
        <w:t>,</w:t>
      </w:r>
      <w:r w:rsidR="00C22BC6" w:rsidRPr="00C22BC6">
        <w:rPr>
          <w:rFonts w:cs="Arial"/>
          <w:szCs w:val="22"/>
        </w:rPr>
        <w:t xml:space="preserve"> </w:t>
      </w:r>
      <w:proofErr w:type="spellStart"/>
      <w:r w:rsidR="00C22BC6">
        <w:rPr>
          <w:rFonts w:cs="Arial"/>
          <w:szCs w:val="22"/>
        </w:rPr>
        <w:t>xxxxx</w:t>
      </w:r>
      <w:proofErr w:type="spellEnd"/>
      <w:r w:rsidRPr="0056309D">
        <w:rPr>
          <w:rFonts w:cs="Arial"/>
          <w:color w:val="0000FF"/>
          <w:szCs w:val="22"/>
          <w:u w:val="single"/>
        </w:rPr>
        <w:t>.</w:t>
      </w:r>
      <w:r w:rsidR="00C22BC6" w:rsidRPr="00C22BC6">
        <w:rPr>
          <w:rFonts w:cs="Arial"/>
          <w:szCs w:val="22"/>
        </w:rPr>
        <w:t xml:space="preserve"> </w:t>
      </w:r>
      <w:proofErr w:type="spellStart"/>
      <w:r w:rsidR="00C22BC6">
        <w:rPr>
          <w:rFonts w:cs="Arial"/>
          <w:szCs w:val="22"/>
        </w:rPr>
        <w:t>xxxxx</w:t>
      </w:r>
      <w:proofErr w:type="spellEnd"/>
      <w:r w:rsidR="00C22BC6" w:rsidRPr="0056309D">
        <w:rPr>
          <w:rFonts w:cs="Arial"/>
          <w:szCs w:val="22"/>
        </w:rPr>
        <w:t xml:space="preserve"> </w:t>
      </w:r>
      <w:r w:rsidRPr="0056309D">
        <w:rPr>
          <w:rFonts w:cs="Arial"/>
          <w:color w:val="0000FF"/>
          <w:szCs w:val="22"/>
          <w:u w:val="single"/>
        </w:rPr>
        <w:t>@</w:t>
      </w:r>
      <w:r w:rsidR="00C22BC6" w:rsidRPr="00C22BC6">
        <w:rPr>
          <w:rFonts w:cs="Arial"/>
          <w:szCs w:val="22"/>
        </w:rPr>
        <w:t xml:space="preserve"> </w:t>
      </w:r>
      <w:r w:rsidR="00C22BC6">
        <w:rPr>
          <w:rFonts w:cs="Arial"/>
          <w:szCs w:val="22"/>
        </w:rPr>
        <w:t>xxxxx</w:t>
      </w:r>
      <w:r w:rsidRPr="0056309D">
        <w:rPr>
          <w:rFonts w:cs="Arial"/>
          <w:color w:val="0000FF"/>
          <w:szCs w:val="22"/>
          <w:u w:val="single"/>
        </w:rPr>
        <w:t>.cz</w:t>
      </w:r>
      <w:r w:rsidRPr="0056309D">
        <w:rPr>
          <w:rFonts w:cs="Arial"/>
          <w:szCs w:val="22"/>
        </w:rPr>
        <w:t>,</w:t>
      </w:r>
      <w:r w:rsidR="00B05F2E" w:rsidRPr="004A7711">
        <w:rPr>
          <w:rFonts w:cs="Arial"/>
          <w:szCs w:val="22"/>
        </w:rPr>
        <w:t xml:space="preserve"> </w:t>
      </w:r>
    </w:p>
    <w:p w14:paraId="01C9F26B" w14:textId="35006997" w:rsidR="00B05F2E" w:rsidRPr="004A7711" w:rsidRDefault="0056309D" w:rsidP="00C22BC6">
      <w:pPr>
        <w:spacing w:before="60" w:after="0"/>
        <w:ind w:left="3402"/>
        <w:jc w:val="both"/>
        <w:rPr>
          <w:rFonts w:cs="Arial"/>
          <w:color w:val="000000"/>
          <w:szCs w:val="22"/>
        </w:rPr>
      </w:pPr>
      <w:r w:rsidRPr="0056309D">
        <w:rPr>
          <w:rFonts w:cs="Arial"/>
          <w:color w:val="000000"/>
          <w:szCs w:val="22"/>
        </w:rPr>
        <w:t>tel.:</w:t>
      </w:r>
      <w:r w:rsidR="00B05F2E" w:rsidRPr="004A7711">
        <w:rPr>
          <w:rFonts w:cs="Arial"/>
          <w:color w:val="000000"/>
          <w:szCs w:val="22"/>
        </w:rPr>
        <w:t> </w:t>
      </w:r>
      <w:r w:rsidRPr="0056309D">
        <w:rPr>
          <w:rFonts w:cs="Arial"/>
          <w:color w:val="000000"/>
          <w:szCs w:val="22"/>
        </w:rPr>
        <w:t xml:space="preserve">+420 </w:t>
      </w:r>
      <w:proofErr w:type="spellStart"/>
      <w:r w:rsidR="00C22BC6">
        <w:rPr>
          <w:rFonts w:cs="Arial"/>
          <w:color w:val="000000"/>
          <w:szCs w:val="22"/>
        </w:rPr>
        <w:t>xxx</w:t>
      </w:r>
      <w:proofErr w:type="spellEnd"/>
      <w:r w:rsidRPr="0056309D">
        <w:rPr>
          <w:rFonts w:cs="Arial"/>
          <w:color w:val="000000"/>
          <w:szCs w:val="22"/>
        </w:rPr>
        <w:t xml:space="preserve"> </w:t>
      </w:r>
      <w:proofErr w:type="spellStart"/>
      <w:r w:rsidR="00C22BC6">
        <w:rPr>
          <w:rFonts w:cs="Arial"/>
          <w:color w:val="000000"/>
          <w:szCs w:val="22"/>
        </w:rPr>
        <w:t>xxx</w:t>
      </w:r>
      <w:proofErr w:type="spellEnd"/>
      <w:r w:rsidR="00B05F2E" w:rsidRPr="004A7711">
        <w:rPr>
          <w:rFonts w:cs="Arial"/>
          <w:color w:val="000000"/>
          <w:szCs w:val="22"/>
        </w:rPr>
        <w:t> </w:t>
      </w:r>
      <w:proofErr w:type="spellStart"/>
      <w:r w:rsidR="00C22BC6">
        <w:rPr>
          <w:rFonts w:cs="Arial"/>
          <w:color w:val="000000"/>
          <w:szCs w:val="22"/>
        </w:rPr>
        <w:t>xxx</w:t>
      </w:r>
      <w:proofErr w:type="spellEnd"/>
    </w:p>
    <w:p w14:paraId="7C8ED3A8" w14:textId="77777777" w:rsidR="00B05F2E" w:rsidRPr="004A7711" w:rsidRDefault="0056309D" w:rsidP="004D436D">
      <w:pPr>
        <w:spacing w:after="0"/>
        <w:ind w:left="3402" w:hanging="3402"/>
        <w:jc w:val="both"/>
        <w:rPr>
          <w:rFonts w:cs="Arial"/>
          <w:szCs w:val="22"/>
        </w:rPr>
      </w:pPr>
      <w:r w:rsidRPr="0056309D">
        <w:rPr>
          <w:rFonts w:cs="Arial"/>
          <w:color w:val="000000"/>
          <w:szCs w:val="22"/>
        </w:rPr>
        <w:t>IČO:</w:t>
      </w:r>
      <w:r w:rsidRPr="0056309D">
        <w:rPr>
          <w:rFonts w:cs="Arial"/>
          <w:color w:val="000000"/>
          <w:szCs w:val="22"/>
        </w:rPr>
        <w:tab/>
        <w:t>62156489</w:t>
      </w:r>
    </w:p>
    <w:p w14:paraId="4CF77820" w14:textId="77777777" w:rsidR="00B05F2E" w:rsidRPr="004A7711" w:rsidRDefault="0056309D" w:rsidP="004D436D">
      <w:pPr>
        <w:spacing w:after="0"/>
        <w:ind w:left="3402" w:hanging="3402"/>
        <w:jc w:val="both"/>
        <w:rPr>
          <w:rFonts w:cs="Arial"/>
          <w:szCs w:val="22"/>
        </w:rPr>
      </w:pPr>
      <w:r w:rsidRPr="0056309D">
        <w:rPr>
          <w:rFonts w:cs="Arial"/>
          <w:color w:val="000000"/>
          <w:szCs w:val="22"/>
        </w:rPr>
        <w:t>DIČ:</w:t>
      </w:r>
      <w:r w:rsidRPr="0056309D">
        <w:rPr>
          <w:rFonts w:cs="Arial"/>
          <w:color w:val="000000"/>
          <w:szCs w:val="22"/>
        </w:rPr>
        <w:tab/>
        <w:t>CZ62156489</w:t>
      </w:r>
    </w:p>
    <w:p w14:paraId="5F77A325" w14:textId="0C75B340" w:rsidR="00B05F2E" w:rsidRPr="004A7711" w:rsidRDefault="0056309D" w:rsidP="004D436D">
      <w:pPr>
        <w:spacing w:after="0"/>
        <w:ind w:left="3402" w:hanging="3402"/>
        <w:jc w:val="both"/>
        <w:rPr>
          <w:rFonts w:cs="Arial"/>
          <w:szCs w:val="22"/>
        </w:rPr>
      </w:pPr>
      <w:r w:rsidRPr="0056309D">
        <w:rPr>
          <w:rFonts w:cs="Arial"/>
          <w:szCs w:val="22"/>
        </w:rPr>
        <w:t>bankovní spojení:</w:t>
      </w:r>
      <w:r w:rsidRPr="0056309D">
        <w:rPr>
          <w:rFonts w:cs="Arial"/>
          <w:szCs w:val="22"/>
        </w:rPr>
        <w:tab/>
      </w:r>
      <w:proofErr w:type="spellStart"/>
      <w:r w:rsidR="00C22BC6">
        <w:rPr>
          <w:rFonts w:cs="Arial"/>
          <w:szCs w:val="22"/>
        </w:rPr>
        <w:t>xxxxx</w:t>
      </w:r>
      <w:proofErr w:type="spellEnd"/>
      <w:r w:rsidRPr="0056309D">
        <w:rPr>
          <w:rFonts w:cs="Arial"/>
          <w:szCs w:val="22"/>
        </w:rPr>
        <w:t xml:space="preserve"> </w:t>
      </w:r>
      <w:proofErr w:type="spellStart"/>
      <w:r w:rsidR="00C22BC6">
        <w:rPr>
          <w:rFonts w:cs="Arial"/>
          <w:szCs w:val="22"/>
        </w:rPr>
        <w:t>xxxxx</w:t>
      </w:r>
      <w:proofErr w:type="spellEnd"/>
      <w:r w:rsidRPr="0056309D">
        <w:rPr>
          <w:rFonts w:cs="Arial"/>
          <w:szCs w:val="22"/>
        </w:rPr>
        <w:t>, a. s.</w:t>
      </w:r>
    </w:p>
    <w:p w14:paraId="70B38462" w14:textId="1631D2C3" w:rsidR="0056309D" w:rsidRPr="0056309D" w:rsidRDefault="0056309D" w:rsidP="004D436D">
      <w:pPr>
        <w:spacing w:after="0"/>
        <w:ind w:left="3402" w:hanging="3402"/>
        <w:jc w:val="both"/>
        <w:rPr>
          <w:rFonts w:cs="Arial"/>
          <w:szCs w:val="22"/>
        </w:rPr>
      </w:pPr>
      <w:r w:rsidRPr="0056309D">
        <w:rPr>
          <w:rFonts w:eastAsia="Calibri" w:cs="Arial"/>
          <w:szCs w:val="22"/>
        </w:rPr>
        <w:t>číslo účtu:</w:t>
      </w:r>
      <w:r w:rsidRPr="0056309D">
        <w:rPr>
          <w:rFonts w:eastAsia="Calibri" w:cs="Arial"/>
          <w:szCs w:val="22"/>
        </w:rPr>
        <w:tab/>
      </w:r>
      <w:proofErr w:type="spellStart"/>
      <w:r w:rsidR="00C22BC6">
        <w:rPr>
          <w:rFonts w:eastAsia="Calibri" w:cs="Arial"/>
          <w:szCs w:val="22"/>
        </w:rPr>
        <w:t>xxxxxxxx</w:t>
      </w:r>
      <w:proofErr w:type="spellEnd"/>
      <w:r w:rsidRPr="0056309D">
        <w:rPr>
          <w:rFonts w:eastAsia="Calibri" w:cs="Arial"/>
          <w:szCs w:val="22"/>
        </w:rPr>
        <w:t>/</w:t>
      </w:r>
      <w:proofErr w:type="spellStart"/>
      <w:r w:rsidR="00C22BC6">
        <w:rPr>
          <w:rFonts w:eastAsia="Calibri" w:cs="Arial"/>
          <w:szCs w:val="22"/>
        </w:rPr>
        <w:t>xxxx</w:t>
      </w:r>
      <w:proofErr w:type="spellEnd"/>
    </w:p>
    <w:p w14:paraId="31EA9904" w14:textId="77777777" w:rsidR="0056309D" w:rsidRPr="0056309D" w:rsidRDefault="0056309D" w:rsidP="00BB1E6D">
      <w:pPr>
        <w:spacing w:before="120" w:after="0"/>
        <w:jc w:val="both"/>
        <w:rPr>
          <w:rFonts w:cs="Arial"/>
          <w:b/>
          <w:color w:val="000000"/>
          <w:szCs w:val="22"/>
        </w:rPr>
      </w:pPr>
      <w:r w:rsidRPr="0056309D">
        <w:rPr>
          <w:rFonts w:cs="Arial"/>
          <w:b/>
          <w:color w:val="000000"/>
          <w:szCs w:val="22"/>
        </w:rPr>
        <w:t>na straně jedné a dále v textu pouze jako „objednatel“</w:t>
      </w:r>
    </w:p>
    <w:p w14:paraId="77178F3A" w14:textId="77777777" w:rsidR="0056309D" w:rsidRPr="0056309D" w:rsidRDefault="0056309D" w:rsidP="004D436D">
      <w:pPr>
        <w:spacing w:before="240" w:after="240"/>
        <w:jc w:val="both"/>
        <w:rPr>
          <w:rFonts w:cs="Arial"/>
          <w:szCs w:val="22"/>
        </w:rPr>
      </w:pPr>
      <w:r w:rsidRPr="0056309D">
        <w:rPr>
          <w:rFonts w:cs="Arial"/>
          <w:szCs w:val="22"/>
        </w:rPr>
        <w:t>a</w:t>
      </w:r>
    </w:p>
    <w:p w14:paraId="425F1705" w14:textId="2BD62DB1" w:rsidR="0056309D" w:rsidRPr="004D436D" w:rsidRDefault="0056309D" w:rsidP="004D436D">
      <w:pPr>
        <w:spacing w:after="60" w:line="264" w:lineRule="auto"/>
        <w:ind w:left="3402" w:hanging="3402"/>
        <w:jc w:val="both"/>
        <w:rPr>
          <w:rFonts w:cs="Arial"/>
          <w:b/>
          <w:szCs w:val="22"/>
        </w:rPr>
      </w:pPr>
      <w:r w:rsidRPr="004D436D">
        <w:rPr>
          <w:rFonts w:cs="Arial"/>
          <w:b/>
          <w:szCs w:val="22"/>
        </w:rPr>
        <w:t>Název:</w:t>
      </w:r>
      <w:r w:rsidR="004D436D" w:rsidRPr="004D436D">
        <w:rPr>
          <w:rFonts w:cs="Arial"/>
          <w:b/>
          <w:szCs w:val="22"/>
        </w:rPr>
        <w:tab/>
      </w:r>
      <w:r w:rsidR="004D436D" w:rsidRPr="004D436D">
        <w:rPr>
          <w:rFonts w:cs="Arial"/>
          <w:b/>
          <w:color w:val="000000"/>
          <w:szCs w:val="22"/>
        </w:rPr>
        <w:t>HOPE</w:t>
      </w:r>
      <w:r w:rsidR="004D436D" w:rsidRPr="004D436D">
        <w:rPr>
          <w:rFonts w:cs="Arial"/>
          <w:b/>
          <w:szCs w:val="22"/>
        </w:rPr>
        <w:t xml:space="preserve"> Jazykový servis s.r.o.</w:t>
      </w:r>
    </w:p>
    <w:p w14:paraId="5502F76D" w14:textId="6805C4E7" w:rsidR="0056309D" w:rsidRPr="004D436D" w:rsidRDefault="0056309D" w:rsidP="004D436D">
      <w:pPr>
        <w:spacing w:after="0" w:line="264" w:lineRule="auto"/>
        <w:ind w:left="3402" w:hanging="3402"/>
        <w:jc w:val="both"/>
        <w:rPr>
          <w:rFonts w:cs="Arial"/>
          <w:szCs w:val="22"/>
        </w:rPr>
      </w:pPr>
      <w:r w:rsidRPr="004D436D">
        <w:rPr>
          <w:rFonts w:cs="Arial"/>
          <w:szCs w:val="22"/>
        </w:rPr>
        <w:t xml:space="preserve">se </w:t>
      </w:r>
      <w:r w:rsidRPr="004D436D">
        <w:rPr>
          <w:rFonts w:cs="Arial"/>
          <w:color w:val="000000"/>
          <w:szCs w:val="22"/>
        </w:rPr>
        <w:t>sídlem</w:t>
      </w:r>
      <w:r w:rsidRPr="004D436D">
        <w:rPr>
          <w:rFonts w:cs="Arial"/>
          <w:szCs w:val="22"/>
        </w:rPr>
        <w:t>:</w:t>
      </w:r>
      <w:r w:rsidR="004D436D" w:rsidRPr="004D436D">
        <w:rPr>
          <w:rFonts w:cs="Arial"/>
          <w:szCs w:val="22"/>
        </w:rPr>
        <w:tab/>
        <w:t>Palackého třída 10, 612 00 Brno</w:t>
      </w:r>
    </w:p>
    <w:p w14:paraId="054BFABD" w14:textId="389AB076" w:rsidR="0056309D" w:rsidRPr="004D436D" w:rsidRDefault="0056309D" w:rsidP="004D436D">
      <w:pPr>
        <w:spacing w:after="0" w:line="264" w:lineRule="auto"/>
        <w:ind w:left="3402" w:hanging="3402"/>
        <w:jc w:val="both"/>
        <w:rPr>
          <w:rFonts w:cs="Arial"/>
          <w:color w:val="000000"/>
          <w:szCs w:val="22"/>
        </w:rPr>
      </w:pPr>
      <w:r w:rsidRPr="004D436D">
        <w:rPr>
          <w:rFonts w:cs="Arial"/>
          <w:color w:val="000000"/>
          <w:szCs w:val="22"/>
        </w:rPr>
        <w:t>jednající:</w:t>
      </w:r>
      <w:r w:rsidR="004D436D" w:rsidRPr="004D436D">
        <w:rPr>
          <w:rFonts w:cs="Arial"/>
          <w:color w:val="000000"/>
          <w:szCs w:val="22"/>
        </w:rPr>
        <w:tab/>
        <w:t>Mgr. Richard Vaculík, jednatel</w:t>
      </w:r>
    </w:p>
    <w:p w14:paraId="4EDEDA88" w14:textId="261D801C" w:rsidR="0056309D" w:rsidRPr="004D436D" w:rsidRDefault="0056309D" w:rsidP="004D436D">
      <w:pPr>
        <w:spacing w:after="0" w:line="264" w:lineRule="auto"/>
        <w:ind w:left="3402" w:hanging="3402"/>
        <w:jc w:val="both"/>
        <w:rPr>
          <w:rFonts w:cs="Arial"/>
          <w:color w:val="000000"/>
          <w:szCs w:val="22"/>
        </w:rPr>
      </w:pPr>
      <w:r w:rsidRPr="004D436D">
        <w:rPr>
          <w:rFonts w:cs="Arial"/>
          <w:color w:val="000000"/>
          <w:szCs w:val="22"/>
        </w:rPr>
        <w:t>IČO:</w:t>
      </w:r>
      <w:r w:rsidR="004D436D" w:rsidRPr="004D436D">
        <w:rPr>
          <w:rFonts w:cs="Arial"/>
          <w:color w:val="000000"/>
          <w:szCs w:val="22"/>
        </w:rPr>
        <w:tab/>
        <w:t>03545849</w:t>
      </w:r>
    </w:p>
    <w:p w14:paraId="5672843F" w14:textId="6E944B8D" w:rsidR="0056309D" w:rsidRPr="004D436D" w:rsidRDefault="0056309D" w:rsidP="004D436D">
      <w:pPr>
        <w:spacing w:after="0" w:line="264" w:lineRule="auto"/>
        <w:ind w:left="3402" w:hanging="3402"/>
        <w:jc w:val="both"/>
        <w:rPr>
          <w:rFonts w:cs="Arial"/>
          <w:color w:val="000000"/>
          <w:szCs w:val="22"/>
        </w:rPr>
      </w:pPr>
      <w:r w:rsidRPr="004D436D">
        <w:rPr>
          <w:rFonts w:cs="Arial"/>
          <w:color w:val="000000"/>
          <w:szCs w:val="22"/>
        </w:rPr>
        <w:t>DIČ:</w:t>
      </w:r>
      <w:r w:rsidR="004D436D" w:rsidRPr="004D436D">
        <w:rPr>
          <w:rFonts w:cs="Arial"/>
          <w:color w:val="000000"/>
          <w:szCs w:val="22"/>
        </w:rPr>
        <w:tab/>
        <w:t>CZ03545849</w:t>
      </w:r>
    </w:p>
    <w:p w14:paraId="024853DC" w14:textId="6E0C6C3F" w:rsidR="0056309D" w:rsidRPr="004D436D" w:rsidRDefault="0056309D" w:rsidP="004D436D">
      <w:pPr>
        <w:spacing w:after="0" w:line="264" w:lineRule="auto"/>
        <w:ind w:left="3402" w:hanging="3402"/>
        <w:jc w:val="both"/>
        <w:rPr>
          <w:rFonts w:cs="Arial"/>
          <w:szCs w:val="22"/>
        </w:rPr>
      </w:pPr>
      <w:r w:rsidRPr="004D436D">
        <w:rPr>
          <w:rFonts w:cs="Arial"/>
          <w:color w:val="000000"/>
          <w:szCs w:val="22"/>
        </w:rPr>
        <w:t>bankovní</w:t>
      </w:r>
      <w:r w:rsidRPr="004D436D">
        <w:rPr>
          <w:rFonts w:cs="Arial"/>
          <w:szCs w:val="22"/>
        </w:rPr>
        <w:t xml:space="preserve"> spojení:</w:t>
      </w:r>
      <w:r w:rsidR="004D436D" w:rsidRPr="004D436D">
        <w:rPr>
          <w:rFonts w:cs="Arial"/>
          <w:szCs w:val="22"/>
        </w:rPr>
        <w:tab/>
      </w:r>
      <w:proofErr w:type="spellStart"/>
      <w:r w:rsidR="00C22BC6">
        <w:rPr>
          <w:rFonts w:cs="Arial"/>
          <w:bCs/>
          <w:szCs w:val="22"/>
        </w:rPr>
        <w:t>xxxxxxxx</w:t>
      </w:r>
      <w:proofErr w:type="spellEnd"/>
      <w:r w:rsidR="00BB1E6D" w:rsidRPr="00BB1E6D">
        <w:rPr>
          <w:rFonts w:cs="Arial"/>
          <w:bCs/>
          <w:szCs w:val="22"/>
        </w:rPr>
        <w:t>, a.s.</w:t>
      </w:r>
    </w:p>
    <w:p w14:paraId="2BC5D2C6" w14:textId="04B86FD9" w:rsidR="0056309D" w:rsidRPr="004D436D" w:rsidRDefault="0056309D" w:rsidP="004D436D">
      <w:pPr>
        <w:spacing w:after="0" w:line="264" w:lineRule="auto"/>
        <w:ind w:left="3402" w:hanging="3402"/>
        <w:jc w:val="both"/>
        <w:rPr>
          <w:rFonts w:cs="Arial"/>
          <w:szCs w:val="22"/>
        </w:rPr>
      </w:pPr>
      <w:r w:rsidRPr="004D436D">
        <w:rPr>
          <w:rFonts w:cs="Arial"/>
          <w:szCs w:val="22"/>
        </w:rPr>
        <w:t xml:space="preserve">číslo </w:t>
      </w:r>
      <w:r w:rsidRPr="004D436D">
        <w:rPr>
          <w:rFonts w:cs="Arial"/>
          <w:color w:val="000000"/>
          <w:szCs w:val="22"/>
        </w:rPr>
        <w:t>účtu</w:t>
      </w:r>
      <w:r w:rsidRPr="004D436D">
        <w:rPr>
          <w:rFonts w:cs="Arial"/>
          <w:szCs w:val="22"/>
        </w:rPr>
        <w:t>:</w:t>
      </w:r>
      <w:r w:rsidR="004D436D" w:rsidRPr="004D436D">
        <w:rPr>
          <w:rFonts w:cs="Arial"/>
          <w:szCs w:val="22"/>
        </w:rPr>
        <w:tab/>
      </w:r>
      <w:proofErr w:type="spellStart"/>
      <w:r w:rsidR="00086FE1">
        <w:rPr>
          <w:rFonts w:cs="Arial"/>
          <w:szCs w:val="22"/>
        </w:rPr>
        <w:t>xxxxxxxxxx</w:t>
      </w:r>
      <w:proofErr w:type="spellEnd"/>
      <w:r w:rsidR="004D436D" w:rsidRPr="004D436D">
        <w:rPr>
          <w:rFonts w:cs="Arial"/>
          <w:szCs w:val="22"/>
        </w:rPr>
        <w:t>/</w:t>
      </w:r>
      <w:proofErr w:type="spellStart"/>
      <w:r w:rsidR="00086FE1">
        <w:rPr>
          <w:rFonts w:cs="Arial"/>
          <w:szCs w:val="22"/>
        </w:rPr>
        <w:t>xxxx</w:t>
      </w:r>
      <w:proofErr w:type="spellEnd"/>
    </w:p>
    <w:p w14:paraId="5F33C415" w14:textId="235F6A82" w:rsidR="0056309D" w:rsidRPr="004D436D" w:rsidRDefault="0056309D" w:rsidP="004D436D">
      <w:pPr>
        <w:spacing w:after="0" w:line="264" w:lineRule="auto"/>
        <w:ind w:left="3402" w:hanging="3402"/>
        <w:jc w:val="both"/>
        <w:rPr>
          <w:rFonts w:cs="Arial"/>
          <w:szCs w:val="22"/>
        </w:rPr>
      </w:pPr>
      <w:r w:rsidRPr="004D436D">
        <w:rPr>
          <w:rFonts w:cs="Arial"/>
          <w:color w:val="000000"/>
          <w:szCs w:val="22"/>
        </w:rPr>
        <w:t>kontaktní</w:t>
      </w:r>
      <w:r w:rsidRPr="004D436D">
        <w:rPr>
          <w:rFonts w:cs="Arial"/>
          <w:szCs w:val="22"/>
        </w:rPr>
        <w:t xml:space="preserve"> osoba:</w:t>
      </w:r>
      <w:r w:rsidR="004D436D" w:rsidRPr="004D436D">
        <w:rPr>
          <w:rFonts w:cs="Arial"/>
          <w:szCs w:val="22"/>
        </w:rPr>
        <w:tab/>
      </w:r>
      <w:proofErr w:type="spellStart"/>
      <w:r w:rsidR="00C22BC6">
        <w:rPr>
          <w:rFonts w:cs="Arial"/>
          <w:color w:val="000000"/>
          <w:szCs w:val="22"/>
        </w:rPr>
        <w:t>xxx</w:t>
      </w:r>
      <w:proofErr w:type="spellEnd"/>
      <w:r w:rsidR="004D436D" w:rsidRPr="004D436D">
        <w:rPr>
          <w:rFonts w:cs="Arial"/>
          <w:color w:val="000000"/>
          <w:szCs w:val="22"/>
        </w:rPr>
        <w:t xml:space="preserve">. </w:t>
      </w:r>
      <w:proofErr w:type="spellStart"/>
      <w:r w:rsidR="00C22BC6">
        <w:rPr>
          <w:rFonts w:cs="Arial"/>
          <w:color w:val="000000"/>
          <w:szCs w:val="22"/>
        </w:rPr>
        <w:t>xxxxx</w:t>
      </w:r>
      <w:proofErr w:type="spellEnd"/>
      <w:r w:rsidR="004D436D" w:rsidRPr="004D436D">
        <w:rPr>
          <w:rFonts w:cs="Arial"/>
          <w:color w:val="000000"/>
          <w:szCs w:val="22"/>
        </w:rPr>
        <w:t xml:space="preserve"> </w:t>
      </w:r>
      <w:proofErr w:type="spellStart"/>
      <w:r w:rsidR="00C22BC6">
        <w:rPr>
          <w:rFonts w:cs="Arial"/>
          <w:color w:val="000000"/>
          <w:szCs w:val="22"/>
        </w:rPr>
        <w:t>xxxxx</w:t>
      </w:r>
      <w:proofErr w:type="spellEnd"/>
    </w:p>
    <w:p w14:paraId="5FF6356A" w14:textId="3025576F" w:rsidR="0056309D" w:rsidRPr="004D436D" w:rsidRDefault="0056309D" w:rsidP="004D436D">
      <w:pPr>
        <w:spacing w:after="0" w:line="264" w:lineRule="auto"/>
        <w:ind w:left="3402" w:hanging="3402"/>
        <w:jc w:val="both"/>
        <w:rPr>
          <w:rFonts w:cs="Arial"/>
          <w:szCs w:val="22"/>
        </w:rPr>
      </w:pPr>
      <w:r w:rsidRPr="004D436D">
        <w:rPr>
          <w:rFonts w:cs="Arial"/>
          <w:szCs w:val="22"/>
        </w:rPr>
        <w:t xml:space="preserve">tel. </w:t>
      </w:r>
      <w:r w:rsidRPr="004D436D">
        <w:rPr>
          <w:rFonts w:cs="Arial"/>
          <w:color w:val="000000"/>
          <w:szCs w:val="22"/>
        </w:rPr>
        <w:t>kontaktní</w:t>
      </w:r>
      <w:r w:rsidRPr="004D436D">
        <w:rPr>
          <w:rFonts w:cs="Arial"/>
          <w:szCs w:val="22"/>
        </w:rPr>
        <w:t xml:space="preserve"> osoby:</w:t>
      </w:r>
      <w:r w:rsidR="004D436D" w:rsidRPr="004D436D">
        <w:rPr>
          <w:rFonts w:cs="Arial"/>
          <w:szCs w:val="22"/>
        </w:rPr>
        <w:tab/>
      </w:r>
      <w:r w:rsidR="004D436D" w:rsidRPr="004D436D">
        <w:rPr>
          <w:rFonts w:eastAsia="Calibri" w:cs="Arial"/>
          <w:szCs w:val="22"/>
          <w:lang w:eastAsia="en-US"/>
        </w:rPr>
        <w:t>+420 </w:t>
      </w:r>
      <w:proofErr w:type="spellStart"/>
      <w:r w:rsidR="00C22BC6">
        <w:rPr>
          <w:rFonts w:eastAsia="Calibri" w:cs="Arial"/>
          <w:szCs w:val="22"/>
          <w:lang w:eastAsia="en-US"/>
        </w:rPr>
        <w:t>xxx</w:t>
      </w:r>
      <w:proofErr w:type="spellEnd"/>
      <w:r w:rsidR="004D436D" w:rsidRPr="004D436D">
        <w:rPr>
          <w:rFonts w:eastAsia="Calibri" w:cs="Arial"/>
          <w:iCs/>
          <w:szCs w:val="22"/>
          <w:lang w:eastAsia="en-US"/>
        </w:rPr>
        <w:t> </w:t>
      </w:r>
      <w:proofErr w:type="spellStart"/>
      <w:r w:rsidR="00C22BC6">
        <w:rPr>
          <w:rFonts w:eastAsia="Calibri" w:cs="Arial"/>
          <w:iCs/>
          <w:szCs w:val="22"/>
          <w:lang w:eastAsia="en-US"/>
        </w:rPr>
        <w:t>xxx</w:t>
      </w:r>
      <w:proofErr w:type="spellEnd"/>
      <w:r w:rsidR="004D436D" w:rsidRPr="004D436D">
        <w:rPr>
          <w:rFonts w:eastAsia="Calibri" w:cs="Arial"/>
          <w:iCs/>
          <w:szCs w:val="22"/>
          <w:lang w:eastAsia="en-US"/>
        </w:rPr>
        <w:t> </w:t>
      </w:r>
      <w:proofErr w:type="spellStart"/>
      <w:r w:rsidR="00C22BC6">
        <w:rPr>
          <w:rFonts w:eastAsia="Calibri" w:cs="Arial"/>
          <w:iCs/>
          <w:szCs w:val="22"/>
          <w:lang w:eastAsia="en-US"/>
        </w:rPr>
        <w:t>xxx</w:t>
      </w:r>
      <w:proofErr w:type="spellEnd"/>
    </w:p>
    <w:p w14:paraId="036C10E8" w14:textId="0EA5BFC8" w:rsidR="0056309D" w:rsidRPr="004D436D" w:rsidRDefault="0056309D" w:rsidP="004D436D">
      <w:pPr>
        <w:spacing w:after="0" w:line="264" w:lineRule="auto"/>
        <w:ind w:left="3402" w:hanging="3402"/>
        <w:jc w:val="both"/>
        <w:rPr>
          <w:rFonts w:cs="Arial"/>
          <w:szCs w:val="22"/>
        </w:rPr>
      </w:pPr>
      <w:r w:rsidRPr="004D436D">
        <w:rPr>
          <w:rFonts w:cs="Arial"/>
          <w:szCs w:val="22"/>
        </w:rPr>
        <w:t>e-</w:t>
      </w:r>
      <w:r w:rsidRPr="004D436D">
        <w:rPr>
          <w:rFonts w:cs="Arial"/>
          <w:color w:val="000000"/>
          <w:szCs w:val="22"/>
        </w:rPr>
        <w:t>mail</w:t>
      </w:r>
      <w:r w:rsidRPr="004D436D">
        <w:rPr>
          <w:rFonts w:cs="Arial"/>
          <w:szCs w:val="22"/>
        </w:rPr>
        <w:t xml:space="preserve"> kontaktní osoby:</w:t>
      </w:r>
      <w:r w:rsidR="004D436D" w:rsidRPr="004D436D">
        <w:rPr>
          <w:rFonts w:cs="Arial"/>
          <w:szCs w:val="22"/>
        </w:rPr>
        <w:tab/>
      </w:r>
      <w:r w:rsidR="00C22BC6" w:rsidRPr="00C22BC6">
        <w:rPr>
          <w:rFonts w:eastAsia="Calibri" w:cs="Arial"/>
          <w:szCs w:val="22"/>
          <w:lang w:eastAsia="en-US"/>
        </w:rPr>
        <w:t>xxxxx@xxxxx</w:t>
      </w:r>
      <w:r w:rsidR="00C22BC6">
        <w:rPr>
          <w:rFonts w:eastAsia="Calibri" w:cs="Arial"/>
          <w:szCs w:val="22"/>
          <w:lang w:eastAsia="en-US"/>
        </w:rPr>
        <w:t>.cxx</w:t>
      </w:r>
    </w:p>
    <w:p w14:paraId="63D14F3F" w14:textId="3E251832" w:rsidR="0056309D" w:rsidRPr="004D436D" w:rsidRDefault="0056309D" w:rsidP="004D436D">
      <w:pPr>
        <w:spacing w:after="0" w:line="264" w:lineRule="auto"/>
        <w:jc w:val="both"/>
        <w:rPr>
          <w:rFonts w:cs="Arial"/>
          <w:szCs w:val="22"/>
        </w:rPr>
      </w:pPr>
      <w:r w:rsidRPr="004D436D">
        <w:rPr>
          <w:rFonts w:cs="Arial"/>
          <w:szCs w:val="22"/>
        </w:rPr>
        <w:t>zápis do obchodního rejstříku vedeného</w:t>
      </w:r>
      <w:r w:rsidR="004D436D" w:rsidRPr="004D436D">
        <w:rPr>
          <w:rFonts w:cs="Arial"/>
          <w:szCs w:val="22"/>
        </w:rPr>
        <w:t xml:space="preserve"> u Krajského soudu v Brně</w:t>
      </w:r>
      <w:r w:rsidRPr="004D436D">
        <w:rPr>
          <w:rFonts w:cs="Arial"/>
          <w:szCs w:val="22"/>
        </w:rPr>
        <w:t>: oddíl</w:t>
      </w:r>
      <w:r w:rsidR="004D436D" w:rsidRPr="004D436D">
        <w:rPr>
          <w:rFonts w:cs="Arial"/>
          <w:szCs w:val="22"/>
        </w:rPr>
        <w:t xml:space="preserve"> C</w:t>
      </w:r>
      <w:r w:rsidRPr="004D436D">
        <w:rPr>
          <w:rFonts w:cs="Arial"/>
          <w:szCs w:val="22"/>
        </w:rPr>
        <w:t>, vložka</w:t>
      </w:r>
      <w:r w:rsidR="004D436D" w:rsidRPr="004D436D">
        <w:rPr>
          <w:rFonts w:cs="Arial"/>
          <w:szCs w:val="22"/>
        </w:rPr>
        <w:t xml:space="preserve"> 99401</w:t>
      </w:r>
      <w:r w:rsidRPr="004D436D">
        <w:rPr>
          <w:rFonts w:cs="Arial"/>
          <w:szCs w:val="22"/>
        </w:rPr>
        <w:t xml:space="preserve"> </w:t>
      </w:r>
    </w:p>
    <w:p w14:paraId="1E5F7B43" w14:textId="77777777" w:rsidR="0056309D" w:rsidRPr="0056309D" w:rsidRDefault="0056309D" w:rsidP="006A748F">
      <w:pPr>
        <w:spacing w:before="120" w:after="0"/>
        <w:rPr>
          <w:rFonts w:cs="Arial"/>
          <w:b/>
          <w:szCs w:val="22"/>
        </w:rPr>
      </w:pPr>
      <w:r w:rsidRPr="0056309D">
        <w:rPr>
          <w:rFonts w:cs="Arial"/>
          <w:b/>
          <w:szCs w:val="22"/>
        </w:rPr>
        <w:t>na straně druhé a dále v textu pouze jako „poskytovatel“</w:t>
      </w:r>
    </w:p>
    <w:p w14:paraId="34E26824" w14:textId="77777777" w:rsidR="0056309D" w:rsidRPr="0056309D" w:rsidRDefault="0056309D" w:rsidP="006A748F">
      <w:pPr>
        <w:spacing w:before="600" w:after="0"/>
        <w:jc w:val="both"/>
        <w:rPr>
          <w:rFonts w:cs="Arial"/>
          <w:szCs w:val="22"/>
        </w:rPr>
      </w:pPr>
      <w:r w:rsidRPr="0056309D">
        <w:rPr>
          <w:rFonts w:cs="Arial"/>
          <w:szCs w:val="22"/>
        </w:rPr>
        <w:lastRenderedPageBreak/>
        <w:t>Pro případ, že dojde ke změně kteréhokoli ze shora uvedených údajů, je smluvní strana, u které daná změna nastala, povinna informovat o ní druhou smluvní stranu, a to průkazným způsobem (formou doporučeného dopisu nebo emailové zprávy podepsané zaručeným elektronickým podpisem, v souladu se zákonem č. 297/2016 Sb., o službách vytvářejících důvěru pro elektronické transakce), a to bez zbytečného odkladu. V případě, že z důvodu nedodržení nebo porušení této povinnosti dojde ke škodě, zavazuje se strana, která škodu způsobila, tuto nahradit v plné výši.</w:t>
      </w:r>
    </w:p>
    <w:p w14:paraId="749D0629" w14:textId="77777777" w:rsidR="0056309D" w:rsidRPr="0056309D" w:rsidRDefault="0056309D" w:rsidP="00616D31">
      <w:pPr>
        <w:keepNext/>
        <w:spacing w:before="360" w:after="60"/>
        <w:jc w:val="center"/>
        <w:rPr>
          <w:rFonts w:cs="Arial"/>
          <w:b/>
          <w:szCs w:val="22"/>
        </w:rPr>
      </w:pPr>
      <w:r w:rsidRPr="0056309D">
        <w:rPr>
          <w:rFonts w:cs="Arial"/>
          <w:b/>
          <w:szCs w:val="22"/>
        </w:rPr>
        <w:t>II.</w:t>
      </w:r>
    </w:p>
    <w:p w14:paraId="47023E1E" w14:textId="77777777" w:rsidR="0056309D" w:rsidRPr="0056309D" w:rsidRDefault="0056309D" w:rsidP="00616D31">
      <w:pPr>
        <w:keepNext/>
        <w:spacing w:before="60" w:after="200"/>
        <w:jc w:val="center"/>
        <w:rPr>
          <w:rFonts w:cs="Arial"/>
          <w:b/>
          <w:color w:val="000000"/>
          <w:spacing w:val="2"/>
          <w:szCs w:val="22"/>
        </w:rPr>
      </w:pPr>
      <w:r w:rsidRPr="0056309D">
        <w:rPr>
          <w:rFonts w:cs="Arial"/>
          <w:b/>
          <w:color w:val="000000"/>
          <w:spacing w:val="2"/>
          <w:szCs w:val="22"/>
        </w:rPr>
        <w:t>Předmět a účel smlouvy</w:t>
      </w:r>
    </w:p>
    <w:p w14:paraId="563AB4CB" w14:textId="6EAC3304" w:rsidR="006A748F" w:rsidRPr="004A7711" w:rsidRDefault="004532E2" w:rsidP="0027127B">
      <w:pPr>
        <w:spacing w:before="60" w:after="0"/>
        <w:jc w:val="both"/>
        <w:rPr>
          <w:rFonts w:cs="Arial"/>
          <w:color w:val="000000"/>
          <w:spacing w:val="14"/>
          <w:szCs w:val="22"/>
        </w:rPr>
      </w:pPr>
      <w:r>
        <w:rPr>
          <w:rFonts w:ascii="Arial Narrow" w:hAnsi="Arial Narrow"/>
          <w:noProof/>
          <w:szCs w:val="22"/>
        </w:rPr>
        <mc:AlternateContent>
          <mc:Choice Requires="wps">
            <w:drawing>
              <wp:anchor distT="0" distB="0" distL="0" distR="0" simplePos="0" relativeHeight="251664896" behindDoc="1" locked="0" layoutInCell="1" allowOverlap="1" wp14:anchorId="28FA85A5" wp14:editId="11791F23">
                <wp:simplePos x="0" y="0"/>
                <wp:positionH relativeFrom="column">
                  <wp:posOffset>0</wp:posOffset>
                </wp:positionH>
                <wp:positionV relativeFrom="paragraph">
                  <wp:posOffset>9171305</wp:posOffset>
                </wp:positionV>
                <wp:extent cx="5778500" cy="135255"/>
                <wp:effectExtent l="0" t="0" r="0" b="0"/>
                <wp:wrapSquare wrapText="bothSides"/>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69892" w14:textId="77777777" w:rsidR="0027127B" w:rsidRDefault="0027127B" w:rsidP="0056309D">
                            <w:pPr>
                              <w:spacing w:line="194" w:lineRule="auto"/>
                              <w:ind w:right="72"/>
                              <w:jc w:val="right"/>
                              <w:rPr>
                                <w:rFonts w:ascii="Times New Roman" w:hAnsi="Times New Roman"/>
                                <w:b/>
                                <w:color w:val="000000"/>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A85A5" id="_x0000_t202" coordsize="21600,21600" o:spt="202" path="m,l,21600r21600,l21600,xe">
                <v:stroke joinstyle="miter"/>
                <v:path gradientshapeok="t" o:connecttype="rect"/>
              </v:shapetype>
              <v:shape id="Text Box 21" o:spid="_x0000_s1026" type="#_x0000_t202" style="position:absolute;left:0;text-align:left;margin-left:0;margin-top:722.15pt;width:455pt;height:10.65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lJrAIAAKs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" filled="f" stroked="f">
                <v:textbox inset="0,0,0,0">
                  <w:txbxContent>
                    <w:p w14:paraId="72169892" w14:textId="77777777" w:rsidR="0027127B" w:rsidRDefault="0027127B" w:rsidP="0056309D">
                      <w:pPr>
                        <w:spacing w:line="194" w:lineRule="auto"/>
                        <w:ind w:right="72"/>
                        <w:jc w:val="right"/>
                        <w:rPr>
                          <w:rFonts w:ascii="Times New Roman" w:hAnsi="Times New Roman"/>
                          <w:b/>
                          <w:color w:val="000000"/>
                          <w:sz w:val="23"/>
                        </w:rPr>
                      </w:pPr>
                    </w:p>
                  </w:txbxContent>
                </v:textbox>
                <w10:wrap type="square"/>
              </v:shape>
            </w:pict>
          </mc:Fallback>
        </mc:AlternateContent>
      </w:r>
      <w:r w:rsidR="0056309D" w:rsidRPr="0056309D">
        <w:rPr>
          <w:rFonts w:cs="Arial"/>
          <w:color w:val="000000"/>
          <w:spacing w:val="9"/>
          <w:szCs w:val="22"/>
        </w:rPr>
        <w:t xml:space="preserve">Předmětem této smlouvy je zajištění výuky anglického </w:t>
      </w:r>
      <w:r w:rsidR="0056309D" w:rsidRPr="0056309D">
        <w:rPr>
          <w:rFonts w:cs="Arial"/>
          <w:color w:val="000000"/>
          <w:spacing w:val="5"/>
          <w:szCs w:val="22"/>
        </w:rPr>
        <w:t>jazyka poskytovatelem pro zaměstnance Mendelovy univerzity v Brně, formou prezenční výuky</w:t>
      </w:r>
      <w:r w:rsidR="0056309D" w:rsidRPr="0056309D">
        <w:rPr>
          <w:rFonts w:cs="Arial"/>
          <w:color w:val="000000"/>
          <w:spacing w:val="14"/>
          <w:szCs w:val="22"/>
        </w:rPr>
        <w:t>.</w:t>
      </w:r>
    </w:p>
    <w:p w14:paraId="6AEF73E1" w14:textId="77777777" w:rsidR="006A748F" w:rsidRPr="004A7711" w:rsidRDefault="0056309D" w:rsidP="0027127B">
      <w:pPr>
        <w:spacing w:before="60" w:after="0"/>
        <w:jc w:val="both"/>
        <w:rPr>
          <w:rFonts w:cs="Arial"/>
          <w:color w:val="000000"/>
          <w:spacing w:val="14"/>
          <w:szCs w:val="22"/>
        </w:rPr>
      </w:pPr>
      <w:r w:rsidRPr="0056309D">
        <w:rPr>
          <w:rFonts w:cs="Arial"/>
          <w:color w:val="000000"/>
          <w:spacing w:val="12"/>
          <w:szCs w:val="22"/>
        </w:rPr>
        <w:t>Účelem jazykové výuky je prohlubování a zvyšování jazykových znalostí a dovedností zaměstnanců Mendelovy univerzity v Brně.</w:t>
      </w:r>
    </w:p>
    <w:p w14:paraId="5812B2F3" w14:textId="0D075382" w:rsidR="006A748F" w:rsidRPr="004A7711" w:rsidRDefault="0056309D" w:rsidP="0027127B">
      <w:pPr>
        <w:spacing w:before="60" w:after="0"/>
        <w:jc w:val="both"/>
        <w:rPr>
          <w:rFonts w:cs="Arial"/>
          <w:color w:val="000000"/>
          <w:spacing w:val="14"/>
          <w:szCs w:val="22"/>
        </w:rPr>
      </w:pPr>
      <w:r w:rsidRPr="0056309D">
        <w:rPr>
          <w:rFonts w:cs="Arial"/>
          <w:color w:val="000000"/>
          <w:spacing w:val="12"/>
          <w:szCs w:val="22"/>
        </w:rPr>
        <w:t>Poskytovatel se touto smlouvou zavazuje zajistit objednateli služby spočívající ve</w:t>
      </w:r>
      <w:r w:rsidR="006A748F" w:rsidRPr="004A7711">
        <w:rPr>
          <w:rFonts w:cs="Arial"/>
          <w:color w:val="000000"/>
          <w:spacing w:val="12"/>
          <w:szCs w:val="22"/>
        </w:rPr>
        <w:t> </w:t>
      </w:r>
      <w:r w:rsidRPr="0056309D">
        <w:rPr>
          <w:rFonts w:cs="Arial"/>
          <w:color w:val="000000"/>
          <w:spacing w:val="12"/>
          <w:szCs w:val="22"/>
        </w:rPr>
        <w:t>výuce anglického</w:t>
      </w:r>
      <w:r w:rsidRPr="0056309D">
        <w:rPr>
          <w:rFonts w:cs="Arial"/>
          <w:color w:val="000000"/>
          <w:spacing w:val="3"/>
          <w:szCs w:val="22"/>
        </w:rPr>
        <w:t xml:space="preserve"> jazyka (dále také jen </w:t>
      </w:r>
      <w:r w:rsidRPr="0056309D">
        <w:rPr>
          <w:rFonts w:cs="Arial"/>
          <w:i/>
          <w:color w:val="000000"/>
          <w:spacing w:val="3"/>
          <w:szCs w:val="22"/>
        </w:rPr>
        <w:t xml:space="preserve">„služby"), </w:t>
      </w:r>
      <w:r w:rsidRPr="0056309D">
        <w:rPr>
          <w:rFonts w:cs="Arial"/>
          <w:color w:val="000000"/>
          <w:spacing w:val="3"/>
          <w:szCs w:val="22"/>
        </w:rPr>
        <w:t xml:space="preserve">a to v návaznosti na výsledek veřejné zakázky s názvem „Zajištěni výuky anglického </w:t>
      </w:r>
      <w:r w:rsidRPr="0056309D">
        <w:rPr>
          <w:rFonts w:cs="Arial"/>
          <w:color w:val="000000"/>
          <w:spacing w:val="9"/>
          <w:szCs w:val="22"/>
        </w:rPr>
        <w:t xml:space="preserve">jazyka pro zaměstnance, projekt ESF – rozděleno na části, </w:t>
      </w:r>
      <w:r w:rsidRPr="0056309D">
        <w:rPr>
          <w:rFonts w:cs="Arial"/>
          <w:spacing w:val="9"/>
          <w:szCs w:val="22"/>
        </w:rPr>
        <w:t>opakované řízení</w:t>
      </w:r>
      <w:r w:rsidRPr="0056309D">
        <w:rPr>
          <w:rFonts w:cs="Arial"/>
          <w:color w:val="000000"/>
          <w:spacing w:val="9"/>
          <w:szCs w:val="22"/>
        </w:rPr>
        <w:t xml:space="preserve">". </w:t>
      </w:r>
      <w:r w:rsidRPr="0056309D">
        <w:rPr>
          <w:rFonts w:cs="Arial"/>
          <w:color w:val="000000"/>
          <w:spacing w:val="7"/>
          <w:szCs w:val="22"/>
        </w:rPr>
        <w:t>Objednatel se zavazuje zaplatit poskytovateli úplatu dle čl. IV této smlouvy.</w:t>
      </w:r>
    </w:p>
    <w:p w14:paraId="13A9F5FF" w14:textId="71F17B43" w:rsidR="0056309D" w:rsidRPr="0056309D" w:rsidRDefault="0056309D" w:rsidP="0027127B">
      <w:pPr>
        <w:spacing w:before="60" w:after="0"/>
        <w:jc w:val="both"/>
        <w:rPr>
          <w:rFonts w:cs="Arial"/>
          <w:color w:val="000000"/>
          <w:spacing w:val="14"/>
          <w:szCs w:val="22"/>
        </w:rPr>
      </w:pPr>
      <w:r w:rsidRPr="0056309D">
        <w:rPr>
          <w:rFonts w:cs="Arial"/>
          <w:color w:val="000000"/>
          <w:spacing w:val="14"/>
          <w:szCs w:val="22"/>
        </w:rPr>
        <w:t xml:space="preserve">Výuka zahrnuje metodické vedení kurzu, poskytnutí studijních </w:t>
      </w:r>
      <w:r w:rsidRPr="0056309D">
        <w:rPr>
          <w:rFonts w:cs="Arial"/>
          <w:color w:val="000000"/>
          <w:spacing w:val="6"/>
          <w:szCs w:val="22"/>
        </w:rPr>
        <w:t xml:space="preserve">materiálů, průběžnou evidenci docházky </w:t>
      </w:r>
      <w:r w:rsidRPr="0056309D">
        <w:rPr>
          <w:rFonts w:cs="Arial"/>
          <w:color w:val="000000"/>
          <w:spacing w:val="11"/>
          <w:szCs w:val="22"/>
        </w:rPr>
        <w:t xml:space="preserve">a závěrečné vydání Osvědčení o úspěšném absolvování kurzu pro každého účastníka, které bude rovněž obsahovat údaj o hodinové dotaci absolvovaného kurzu, kromě dalších údajů požadovaných objednatelem. </w:t>
      </w:r>
    </w:p>
    <w:p w14:paraId="40428D59" w14:textId="77777777" w:rsidR="0056309D" w:rsidRPr="0056309D" w:rsidRDefault="0056309D" w:rsidP="00616D31">
      <w:pPr>
        <w:keepNext/>
        <w:spacing w:before="360" w:after="60"/>
        <w:jc w:val="center"/>
        <w:rPr>
          <w:rFonts w:cs="Arial"/>
          <w:b/>
          <w:color w:val="000000"/>
          <w:szCs w:val="22"/>
        </w:rPr>
      </w:pPr>
      <w:r w:rsidRPr="0056309D">
        <w:rPr>
          <w:rFonts w:cs="Arial"/>
          <w:b/>
          <w:szCs w:val="22"/>
        </w:rPr>
        <w:t>III</w:t>
      </w:r>
      <w:r w:rsidRPr="0056309D">
        <w:rPr>
          <w:rFonts w:cs="Arial"/>
          <w:b/>
          <w:color w:val="000000"/>
          <w:szCs w:val="22"/>
        </w:rPr>
        <w:t>.</w:t>
      </w:r>
    </w:p>
    <w:p w14:paraId="5435534B" w14:textId="77777777" w:rsidR="0056309D" w:rsidRPr="0056309D" w:rsidRDefault="0056309D" w:rsidP="00616D31">
      <w:pPr>
        <w:keepNext/>
        <w:spacing w:before="60" w:after="200"/>
        <w:jc w:val="center"/>
        <w:rPr>
          <w:rFonts w:cs="Arial"/>
          <w:b/>
          <w:color w:val="000000"/>
          <w:spacing w:val="2"/>
          <w:szCs w:val="22"/>
        </w:rPr>
      </w:pPr>
      <w:r w:rsidRPr="0056309D">
        <w:rPr>
          <w:rFonts w:cs="Arial"/>
          <w:b/>
          <w:color w:val="000000"/>
          <w:spacing w:val="2"/>
          <w:szCs w:val="22"/>
        </w:rPr>
        <w:t>Termín, způsob a místo plnění</w:t>
      </w:r>
    </w:p>
    <w:p w14:paraId="298F8262" w14:textId="77777777" w:rsidR="00C22BC6" w:rsidRPr="00C22BC6" w:rsidRDefault="00C22BC6" w:rsidP="00C22BC6">
      <w:pPr>
        <w:pStyle w:val="Odstavecseseznamem"/>
        <w:spacing w:before="60" w:after="0"/>
        <w:ind w:left="360"/>
        <w:jc w:val="both"/>
        <w:rPr>
          <w:rFonts w:cs="Arial"/>
          <w:vanish/>
          <w:color w:val="000000"/>
          <w:spacing w:val="4"/>
          <w:szCs w:val="22"/>
        </w:rPr>
      </w:pPr>
    </w:p>
    <w:p w14:paraId="7BF50558" w14:textId="19FC921A" w:rsidR="004A7711" w:rsidRPr="00C22BC6" w:rsidRDefault="0056309D" w:rsidP="004532E2">
      <w:pPr>
        <w:pStyle w:val="Odstavecseseznamem"/>
        <w:numPr>
          <w:ilvl w:val="1"/>
          <w:numId w:val="36"/>
        </w:numPr>
        <w:spacing w:before="60" w:after="0"/>
        <w:ind w:left="392" w:hanging="448"/>
        <w:jc w:val="both"/>
        <w:rPr>
          <w:rFonts w:cs="Arial"/>
          <w:color w:val="000000"/>
          <w:spacing w:val="14"/>
          <w:szCs w:val="22"/>
        </w:rPr>
      </w:pPr>
      <w:r w:rsidRPr="00C22BC6">
        <w:rPr>
          <w:rFonts w:cs="Arial"/>
          <w:color w:val="000000"/>
          <w:spacing w:val="4"/>
          <w:szCs w:val="22"/>
        </w:rPr>
        <w:t>Poskytovatel se zavazuje poskytovat služby v souladu s podmínkami uvedenými v Příloze č.</w:t>
      </w:r>
      <w:r w:rsidR="004D436D" w:rsidRPr="00C22BC6">
        <w:rPr>
          <w:rFonts w:cs="Arial"/>
          <w:color w:val="000000"/>
          <w:spacing w:val="4"/>
          <w:szCs w:val="22"/>
        </w:rPr>
        <w:t> </w:t>
      </w:r>
      <w:r w:rsidRPr="00C22BC6">
        <w:rPr>
          <w:rFonts w:cs="Arial"/>
          <w:color w:val="000000"/>
          <w:spacing w:val="4"/>
          <w:szCs w:val="22"/>
        </w:rPr>
        <w:t>1b.</w:t>
      </w:r>
      <w:r w:rsidRPr="00C22BC6">
        <w:rPr>
          <w:rFonts w:cs="Arial"/>
          <w:color w:val="000000"/>
          <w:spacing w:val="7"/>
          <w:szCs w:val="22"/>
        </w:rPr>
        <w:t xml:space="preserve"> </w:t>
      </w:r>
      <w:r w:rsidRPr="00C22BC6">
        <w:rPr>
          <w:rFonts w:cs="Arial"/>
          <w:color w:val="000000"/>
          <w:spacing w:val="14"/>
          <w:szCs w:val="22"/>
        </w:rPr>
        <w:t>Objednatel předloží poskytovateli rozvrh skupinové výuky nejpozději 2 týdny před začátkem kurzu na kontakt uvedený v čl. I této smlouvy. Poskytovatel předloží objednateli nejpozději 2 týdny před začátkem kurzu předběžný plán skupinové výuky, na kontakt uvedený v čl. I. této smlouvy.</w:t>
      </w:r>
    </w:p>
    <w:p w14:paraId="6DECD458" w14:textId="2B4E7541" w:rsidR="0056309D" w:rsidRPr="004A7711" w:rsidRDefault="0056309D" w:rsidP="004532E2">
      <w:pPr>
        <w:pStyle w:val="Odstavecseseznamem"/>
        <w:numPr>
          <w:ilvl w:val="1"/>
          <w:numId w:val="36"/>
        </w:numPr>
        <w:spacing w:before="60" w:after="0"/>
        <w:ind w:left="392" w:hanging="448"/>
        <w:jc w:val="both"/>
        <w:rPr>
          <w:rFonts w:cs="Arial"/>
          <w:color w:val="000000"/>
          <w:spacing w:val="14"/>
          <w:szCs w:val="22"/>
        </w:rPr>
      </w:pPr>
      <w:r w:rsidRPr="00C22BC6">
        <w:rPr>
          <w:rFonts w:cs="Arial"/>
          <w:color w:val="000000"/>
          <w:spacing w:val="4"/>
          <w:szCs w:val="22"/>
        </w:rPr>
        <w:t>Poskytovatel</w:t>
      </w:r>
      <w:r w:rsidRPr="004A7711">
        <w:rPr>
          <w:rFonts w:cs="Arial"/>
          <w:color w:val="000000"/>
          <w:spacing w:val="11"/>
          <w:szCs w:val="22"/>
        </w:rPr>
        <w:t xml:space="preserve"> je povinen respektovat pokyny objednatele týkající se organizace a obsahu výuky v rozsahu, který respektuje odborné vedení výuky objednatelem.</w:t>
      </w:r>
    </w:p>
    <w:p w14:paraId="0C871454" w14:textId="77777777" w:rsidR="004A7711" w:rsidRDefault="0056309D" w:rsidP="00C22BC6">
      <w:pPr>
        <w:spacing w:before="120" w:after="0"/>
        <w:ind w:left="448"/>
        <w:jc w:val="both"/>
        <w:rPr>
          <w:rFonts w:cs="Arial"/>
          <w:color w:val="000000"/>
          <w:spacing w:val="11"/>
          <w:szCs w:val="22"/>
        </w:rPr>
      </w:pPr>
      <w:r w:rsidRPr="0056309D">
        <w:rPr>
          <w:rFonts w:cs="Arial"/>
          <w:spacing w:val="11"/>
          <w:szCs w:val="22"/>
        </w:rPr>
        <w:t>Lektor do individuální výuky zařadí odbornou jazykovou terminologii v případě dodání podkladů ze strany vzdělávané osoby</w:t>
      </w:r>
      <w:r w:rsidR="004A7711">
        <w:rPr>
          <w:rFonts w:cs="Arial"/>
          <w:color w:val="000000"/>
          <w:spacing w:val="11"/>
          <w:szCs w:val="22"/>
        </w:rPr>
        <w:t>.</w:t>
      </w:r>
    </w:p>
    <w:p w14:paraId="2AF78974" w14:textId="77777777" w:rsidR="004A7711" w:rsidRDefault="0056309D" w:rsidP="00C22BC6">
      <w:pPr>
        <w:spacing w:before="120" w:after="0"/>
        <w:ind w:left="448"/>
        <w:jc w:val="both"/>
        <w:rPr>
          <w:rFonts w:cs="Arial"/>
          <w:color w:val="000000"/>
          <w:spacing w:val="11"/>
          <w:szCs w:val="22"/>
        </w:rPr>
      </w:pPr>
      <w:r w:rsidRPr="0056309D">
        <w:rPr>
          <w:rFonts w:cs="Arial"/>
          <w:color w:val="000000"/>
          <w:spacing w:val="11"/>
          <w:szCs w:val="22"/>
        </w:rPr>
        <w:t>Pro řádné ukončení výuky každé osoby je nutné, aby poskytovatel vystavil pro každou vzdělávanou osobu Osvědčení o absolvování kurzu, které bude obsahovat identifikaci poskytovatele, identifikaci vzdělávané osoby, rozsah absolvovaných hodin vzdělávané osoby a případné další související údaje dle požadavků objednatele.</w:t>
      </w:r>
    </w:p>
    <w:p w14:paraId="41E52478" w14:textId="6BF714C2" w:rsidR="0056309D" w:rsidRPr="0056309D" w:rsidRDefault="0056309D" w:rsidP="00C22BC6">
      <w:pPr>
        <w:spacing w:before="120" w:after="0"/>
        <w:ind w:left="448"/>
        <w:jc w:val="both"/>
        <w:rPr>
          <w:rFonts w:cs="Arial"/>
          <w:color w:val="000000"/>
          <w:spacing w:val="11"/>
          <w:szCs w:val="22"/>
        </w:rPr>
      </w:pPr>
      <w:r w:rsidRPr="004D436D">
        <w:rPr>
          <w:rFonts w:cs="Arial"/>
          <w:color w:val="000000"/>
          <w:spacing w:val="11"/>
          <w:szCs w:val="22"/>
        </w:rPr>
        <w:t xml:space="preserve">Podrobnosti týkající se plnění jsou obsaženy v Příloze s názvem </w:t>
      </w:r>
      <w:r w:rsidRPr="004D436D">
        <w:rPr>
          <w:rFonts w:cs="Arial"/>
          <w:color w:val="000000"/>
          <w:spacing w:val="5"/>
          <w:szCs w:val="22"/>
        </w:rPr>
        <w:t>„Specifikace výuky Brno“, která</w:t>
      </w:r>
      <w:r w:rsidR="004D436D" w:rsidRPr="004D436D">
        <w:rPr>
          <w:rFonts w:cs="Arial"/>
          <w:color w:val="000000"/>
          <w:spacing w:val="5"/>
          <w:szCs w:val="22"/>
        </w:rPr>
        <w:t xml:space="preserve"> </w:t>
      </w:r>
      <w:r w:rsidRPr="004D436D">
        <w:rPr>
          <w:rFonts w:cs="Arial"/>
          <w:color w:val="000000"/>
          <w:spacing w:val="5"/>
          <w:szCs w:val="22"/>
        </w:rPr>
        <w:t>tvoří nedílnou součást této smlouvy.</w:t>
      </w:r>
    </w:p>
    <w:p w14:paraId="4DD39457" w14:textId="2A205A59" w:rsidR="0056309D" w:rsidRPr="005718B8" w:rsidRDefault="0056309D" w:rsidP="004532E2">
      <w:pPr>
        <w:pStyle w:val="Odstavecseseznamem"/>
        <w:numPr>
          <w:ilvl w:val="1"/>
          <w:numId w:val="36"/>
        </w:numPr>
        <w:spacing w:before="60" w:after="0"/>
        <w:ind w:left="392" w:hanging="448"/>
        <w:jc w:val="both"/>
        <w:rPr>
          <w:rFonts w:cs="Arial"/>
          <w:color w:val="000000"/>
          <w:spacing w:val="4"/>
          <w:szCs w:val="22"/>
        </w:rPr>
      </w:pPr>
      <w:r w:rsidRPr="00C22BC6">
        <w:rPr>
          <w:rFonts w:cs="Arial"/>
          <w:color w:val="000000"/>
          <w:spacing w:val="4"/>
          <w:szCs w:val="22"/>
        </w:rPr>
        <w:lastRenderedPageBreak/>
        <w:t>Místem</w:t>
      </w:r>
      <w:r w:rsidRPr="005718B8">
        <w:rPr>
          <w:rFonts w:cs="Arial"/>
          <w:color w:val="000000"/>
          <w:spacing w:val="15"/>
          <w:szCs w:val="22"/>
        </w:rPr>
        <w:t xml:space="preserve"> plnění jsou prostory v sídle Mendelovy univerzity v Brně, Zemědělská 1, 613 00 Brno, Česká republika (dále jen „Brno“)</w:t>
      </w:r>
      <w:r w:rsidR="005718B8" w:rsidRPr="005718B8">
        <w:rPr>
          <w:rFonts w:cs="Arial"/>
          <w:color w:val="000000"/>
          <w:spacing w:val="15"/>
          <w:szCs w:val="22"/>
        </w:rPr>
        <w:t xml:space="preserve">. </w:t>
      </w:r>
      <w:r w:rsidRPr="005718B8">
        <w:rPr>
          <w:rFonts w:cs="Arial"/>
          <w:color w:val="000000"/>
          <w:spacing w:val="4"/>
          <w:szCs w:val="22"/>
        </w:rPr>
        <w:t>Přesné určení výukové místnosti sdělí objednatel poskytovateli nejpozději dva týdny před zahájením výuky.</w:t>
      </w:r>
    </w:p>
    <w:p w14:paraId="074CCA12" w14:textId="77777777" w:rsidR="0056309D" w:rsidRPr="0056309D" w:rsidRDefault="0056309D" w:rsidP="00616D31">
      <w:pPr>
        <w:keepNext/>
        <w:spacing w:before="360" w:after="60"/>
        <w:jc w:val="center"/>
        <w:rPr>
          <w:rFonts w:cs="Arial"/>
          <w:b/>
          <w:color w:val="000000"/>
          <w:szCs w:val="22"/>
        </w:rPr>
      </w:pPr>
      <w:r w:rsidRPr="0056309D">
        <w:rPr>
          <w:rFonts w:cs="Arial"/>
          <w:b/>
          <w:szCs w:val="22"/>
        </w:rPr>
        <w:t>IV</w:t>
      </w:r>
      <w:r w:rsidRPr="0056309D">
        <w:rPr>
          <w:rFonts w:cs="Arial"/>
          <w:b/>
          <w:color w:val="000000"/>
          <w:szCs w:val="22"/>
        </w:rPr>
        <w:t>.</w:t>
      </w:r>
    </w:p>
    <w:p w14:paraId="27F0D49B" w14:textId="77777777" w:rsidR="0056309D" w:rsidRPr="0056309D" w:rsidRDefault="0056309D" w:rsidP="00616D31">
      <w:pPr>
        <w:keepNext/>
        <w:spacing w:before="60" w:after="200"/>
        <w:jc w:val="center"/>
        <w:rPr>
          <w:rFonts w:cs="Arial"/>
          <w:b/>
          <w:color w:val="000000"/>
          <w:spacing w:val="2"/>
          <w:szCs w:val="22"/>
        </w:rPr>
      </w:pPr>
      <w:r w:rsidRPr="0056309D">
        <w:rPr>
          <w:rFonts w:cs="Arial"/>
          <w:b/>
          <w:color w:val="000000"/>
          <w:spacing w:val="2"/>
          <w:szCs w:val="22"/>
        </w:rPr>
        <w:t>Cena za služby a platební podmínky</w:t>
      </w:r>
    </w:p>
    <w:p w14:paraId="5D18FD66" w14:textId="5568A47E" w:rsidR="0056309D" w:rsidRPr="00C22BC6" w:rsidRDefault="0056309D" w:rsidP="004532E2">
      <w:pPr>
        <w:pStyle w:val="Odstavecseseznamem"/>
        <w:numPr>
          <w:ilvl w:val="1"/>
          <w:numId w:val="37"/>
        </w:numPr>
        <w:spacing w:before="120" w:after="240"/>
        <w:ind w:left="98" w:hanging="420"/>
        <w:jc w:val="both"/>
        <w:rPr>
          <w:rFonts w:cs="Arial"/>
          <w:color w:val="000000"/>
          <w:szCs w:val="22"/>
        </w:rPr>
      </w:pPr>
      <w:r w:rsidRPr="00C22BC6">
        <w:rPr>
          <w:rFonts w:cs="Arial"/>
          <w:color w:val="000000"/>
          <w:spacing w:val="11"/>
          <w:szCs w:val="22"/>
        </w:rPr>
        <w:t>Cena</w:t>
      </w:r>
      <w:r w:rsidRPr="00C22BC6">
        <w:rPr>
          <w:rFonts w:cs="Arial"/>
          <w:color w:val="000000"/>
          <w:spacing w:val="9"/>
          <w:szCs w:val="22"/>
        </w:rPr>
        <w:t xml:space="preserve"> za služby je cenou maximální a byla stanovena na základě nabídky poskytovatele do veřejné zakázky s názvem „</w:t>
      </w:r>
      <w:r w:rsidRPr="00C22BC6">
        <w:rPr>
          <w:rFonts w:cs="Arial"/>
          <w:color w:val="000000"/>
          <w:spacing w:val="3"/>
          <w:szCs w:val="22"/>
        </w:rPr>
        <w:t xml:space="preserve">Zajištěni výuky anglického </w:t>
      </w:r>
      <w:r w:rsidRPr="00C22BC6">
        <w:rPr>
          <w:rFonts w:cs="Arial"/>
          <w:color w:val="000000"/>
          <w:spacing w:val="9"/>
          <w:szCs w:val="22"/>
        </w:rPr>
        <w:t>jazyka pro</w:t>
      </w:r>
      <w:r w:rsidR="00D22196" w:rsidRPr="00C22BC6">
        <w:rPr>
          <w:rFonts w:cs="Arial"/>
          <w:color w:val="000000"/>
          <w:spacing w:val="9"/>
          <w:szCs w:val="22"/>
        </w:rPr>
        <w:t> </w:t>
      </w:r>
      <w:r w:rsidRPr="00C22BC6">
        <w:rPr>
          <w:rFonts w:cs="Arial"/>
          <w:color w:val="000000"/>
          <w:spacing w:val="9"/>
          <w:szCs w:val="22"/>
        </w:rPr>
        <w:t xml:space="preserve">zaměstnance, projekt ESF – rozděleno na části, </w:t>
      </w:r>
      <w:r w:rsidRPr="00C22BC6">
        <w:rPr>
          <w:rFonts w:cs="Arial"/>
          <w:spacing w:val="9"/>
          <w:szCs w:val="22"/>
        </w:rPr>
        <w:t>opakované řízení</w:t>
      </w:r>
      <w:r w:rsidRPr="00C22BC6">
        <w:rPr>
          <w:rFonts w:cs="Arial"/>
          <w:color w:val="000000"/>
          <w:spacing w:val="9"/>
          <w:szCs w:val="22"/>
        </w:rPr>
        <w:t>“ ze dne</w:t>
      </w:r>
      <w:r w:rsidR="004A7711" w:rsidRPr="00C22BC6">
        <w:rPr>
          <w:rFonts w:cs="Arial"/>
          <w:color w:val="000000"/>
          <w:spacing w:val="9"/>
          <w:szCs w:val="22"/>
        </w:rPr>
        <w:t xml:space="preserve"> 15. 7. 2019</w:t>
      </w:r>
      <w:r w:rsidRPr="00C22BC6">
        <w:rPr>
          <w:rFonts w:cs="Arial"/>
          <w:color w:val="000000"/>
          <w:spacing w:val="9"/>
          <w:szCs w:val="22"/>
        </w:rPr>
        <w:t xml:space="preserve"> </w:t>
      </w:r>
      <w:r w:rsidRPr="00C22BC6">
        <w:rPr>
          <w:rFonts w:cs="Arial"/>
          <w:color w:val="000000"/>
          <w:szCs w:val="22"/>
        </w:rPr>
        <w:t>ve výši: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555"/>
        <w:gridCol w:w="1555"/>
        <w:gridCol w:w="1555"/>
      </w:tblGrid>
      <w:tr w:rsidR="00616D31" w:rsidRPr="0056309D" w14:paraId="44F9B6B5" w14:textId="77777777" w:rsidTr="00616D31">
        <w:trPr>
          <w:jc w:val="center"/>
        </w:trPr>
        <w:tc>
          <w:tcPr>
            <w:tcW w:w="2425" w:type="pct"/>
            <w:tcBorders>
              <w:top w:val="single" w:sz="4" w:space="0" w:color="000000"/>
              <w:left w:val="single" w:sz="4" w:space="0" w:color="000000"/>
              <w:bottom w:val="single" w:sz="4" w:space="0" w:color="auto"/>
              <w:right w:val="single" w:sz="4" w:space="0" w:color="000000"/>
            </w:tcBorders>
            <w:shd w:val="clear" w:color="auto" w:fill="BFBFBF"/>
          </w:tcPr>
          <w:p w14:paraId="6F84E5BE" w14:textId="77777777" w:rsidR="0056309D" w:rsidRPr="00616D31" w:rsidRDefault="0056309D" w:rsidP="004B15B9">
            <w:pPr>
              <w:spacing w:before="60" w:after="60"/>
              <w:jc w:val="center"/>
              <w:rPr>
                <w:rFonts w:cs="Arial"/>
                <w:b/>
              </w:rPr>
            </w:pPr>
            <w:r w:rsidRPr="00616D31">
              <w:rPr>
                <w:rFonts w:cs="Arial"/>
                <w:b/>
                <w:szCs w:val="22"/>
              </w:rPr>
              <w:t>Popis služby</w:t>
            </w:r>
          </w:p>
        </w:tc>
        <w:tc>
          <w:tcPr>
            <w:tcW w:w="858" w:type="pct"/>
            <w:tcBorders>
              <w:top w:val="single" w:sz="4" w:space="0" w:color="000000"/>
              <w:left w:val="single" w:sz="4" w:space="0" w:color="000000"/>
              <w:bottom w:val="single" w:sz="4" w:space="0" w:color="auto"/>
              <w:right w:val="single" w:sz="4" w:space="0" w:color="000000"/>
            </w:tcBorders>
            <w:shd w:val="clear" w:color="auto" w:fill="BFBFBF"/>
          </w:tcPr>
          <w:p w14:paraId="586E8BF4" w14:textId="55603F0F" w:rsidR="0056309D" w:rsidRPr="00616D31" w:rsidRDefault="0056309D" w:rsidP="004B15B9">
            <w:pPr>
              <w:spacing w:before="60" w:after="60"/>
              <w:jc w:val="center"/>
              <w:rPr>
                <w:rFonts w:cs="Arial"/>
                <w:b/>
              </w:rPr>
            </w:pPr>
            <w:r w:rsidRPr="00616D31">
              <w:rPr>
                <w:rFonts w:cs="Arial"/>
                <w:b/>
                <w:szCs w:val="22"/>
              </w:rPr>
              <w:t>Celková cena v Kč bez</w:t>
            </w:r>
            <w:r w:rsidR="004B15B9" w:rsidRPr="00616D31">
              <w:rPr>
                <w:rFonts w:cs="Arial"/>
                <w:b/>
                <w:szCs w:val="22"/>
              </w:rPr>
              <w:t> </w:t>
            </w:r>
            <w:r w:rsidRPr="00616D31">
              <w:rPr>
                <w:rFonts w:cs="Arial"/>
                <w:b/>
                <w:szCs w:val="22"/>
              </w:rPr>
              <w:t>DPH</w:t>
            </w:r>
          </w:p>
        </w:tc>
        <w:tc>
          <w:tcPr>
            <w:tcW w:w="858" w:type="pct"/>
            <w:tcBorders>
              <w:top w:val="single" w:sz="4" w:space="0" w:color="000000"/>
              <w:left w:val="single" w:sz="4" w:space="0" w:color="000000"/>
              <w:bottom w:val="single" w:sz="4" w:space="0" w:color="auto"/>
              <w:right w:val="single" w:sz="4" w:space="0" w:color="000000"/>
            </w:tcBorders>
            <w:shd w:val="clear" w:color="auto" w:fill="BFBFBF"/>
            <w:hideMark/>
          </w:tcPr>
          <w:p w14:paraId="23FBF911" w14:textId="77777777" w:rsidR="0056309D" w:rsidRPr="00616D31" w:rsidRDefault="0056309D" w:rsidP="004B15B9">
            <w:pPr>
              <w:spacing w:before="60" w:after="60"/>
              <w:jc w:val="center"/>
              <w:rPr>
                <w:rFonts w:cs="Arial"/>
                <w:b/>
              </w:rPr>
            </w:pPr>
            <w:r w:rsidRPr="00616D31">
              <w:rPr>
                <w:rFonts w:cs="Arial"/>
                <w:b/>
                <w:szCs w:val="22"/>
              </w:rPr>
              <w:t>Výše DPH v Kč</w:t>
            </w:r>
          </w:p>
        </w:tc>
        <w:tc>
          <w:tcPr>
            <w:tcW w:w="858" w:type="pct"/>
            <w:tcBorders>
              <w:top w:val="single" w:sz="4" w:space="0" w:color="000000"/>
              <w:left w:val="single" w:sz="4" w:space="0" w:color="000000"/>
              <w:bottom w:val="single" w:sz="4" w:space="0" w:color="auto"/>
              <w:right w:val="single" w:sz="4" w:space="0" w:color="000000"/>
            </w:tcBorders>
            <w:shd w:val="clear" w:color="auto" w:fill="BFBFBF"/>
            <w:hideMark/>
          </w:tcPr>
          <w:p w14:paraId="148ECA75" w14:textId="49078A65" w:rsidR="0056309D" w:rsidRPr="00616D31" w:rsidRDefault="0056309D" w:rsidP="004B15B9">
            <w:pPr>
              <w:spacing w:before="60" w:after="60"/>
              <w:jc w:val="center"/>
              <w:rPr>
                <w:rFonts w:cs="Arial"/>
                <w:b/>
              </w:rPr>
            </w:pPr>
            <w:r w:rsidRPr="00616D31">
              <w:rPr>
                <w:rFonts w:cs="Arial"/>
                <w:b/>
                <w:szCs w:val="22"/>
              </w:rPr>
              <w:t>Celková cena v Kč včetně</w:t>
            </w:r>
            <w:r w:rsidR="004B15B9" w:rsidRPr="00616D31">
              <w:rPr>
                <w:rFonts w:cs="Arial"/>
                <w:b/>
                <w:szCs w:val="22"/>
              </w:rPr>
              <w:t> </w:t>
            </w:r>
            <w:r w:rsidRPr="00616D31">
              <w:rPr>
                <w:rFonts w:cs="Arial"/>
                <w:b/>
                <w:szCs w:val="22"/>
              </w:rPr>
              <w:t>DPH</w:t>
            </w:r>
          </w:p>
        </w:tc>
      </w:tr>
      <w:tr w:rsidR="00ED4FA5" w:rsidRPr="0056309D" w14:paraId="5EBC9EB5" w14:textId="77777777" w:rsidTr="00616D31">
        <w:trPr>
          <w:trHeight w:val="1134"/>
          <w:jc w:val="center"/>
        </w:trPr>
        <w:tc>
          <w:tcPr>
            <w:tcW w:w="2425" w:type="pct"/>
            <w:tcBorders>
              <w:top w:val="single" w:sz="4" w:space="0" w:color="auto"/>
              <w:left w:val="single" w:sz="4" w:space="0" w:color="auto"/>
              <w:bottom w:val="single" w:sz="4" w:space="0" w:color="000000"/>
              <w:right w:val="single" w:sz="4" w:space="0" w:color="000000"/>
            </w:tcBorders>
          </w:tcPr>
          <w:p w14:paraId="3AE30D2E" w14:textId="77777777" w:rsidR="0056309D" w:rsidRPr="00616D31" w:rsidRDefault="0056309D" w:rsidP="00ED4FA5">
            <w:pPr>
              <w:spacing w:before="60" w:after="60"/>
              <w:rPr>
                <w:rFonts w:cs="Arial"/>
                <w:b/>
              </w:rPr>
            </w:pPr>
            <w:r w:rsidRPr="00616D31">
              <w:rPr>
                <w:rFonts w:cs="Arial"/>
                <w:b/>
                <w:szCs w:val="22"/>
              </w:rPr>
              <w:t>Část č. 1: výuka Lednice</w:t>
            </w:r>
          </w:p>
          <w:p w14:paraId="337D65DE" w14:textId="77777777" w:rsidR="0056309D" w:rsidRPr="00616D31" w:rsidRDefault="0056309D" w:rsidP="004B15B9">
            <w:pPr>
              <w:spacing w:after="0"/>
              <w:rPr>
                <w:rFonts w:cs="Arial"/>
                <w:b/>
              </w:rPr>
            </w:pPr>
            <w:r w:rsidRPr="00616D31">
              <w:rPr>
                <w:rFonts w:cs="Arial"/>
                <w:b/>
                <w:szCs w:val="22"/>
              </w:rPr>
              <w:t xml:space="preserve">Skupinová výuka Aj </w:t>
            </w:r>
          </w:p>
          <w:p w14:paraId="6CB9CC6A" w14:textId="31036B65" w:rsidR="0056309D" w:rsidRPr="00616D31" w:rsidRDefault="0056309D" w:rsidP="004B15B9">
            <w:pPr>
              <w:spacing w:after="0"/>
              <w:rPr>
                <w:rFonts w:cs="Arial"/>
              </w:rPr>
            </w:pPr>
            <w:r w:rsidRPr="00616D31">
              <w:rPr>
                <w:rFonts w:cs="Arial"/>
                <w:szCs w:val="22"/>
              </w:rPr>
              <w:t>(1 úroveň jazyka B1 pro 1 skupinu, max.</w:t>
            </w:r>
            <w:r w:rsidR="00616D31">
              <w:rPr>
                <w:rFonts w:cs="Arial"/>
                <w:szCs w:val="22"/>
              </w:rPr>
              <w:t> </w:t>
            </w:r>
            <w:r w:rsidRPr="00616D31">
              <w:rPr>
                <w:rFonts w:cs="Arial"/>
                <w:szCs w:val="22"/>
              </w:rPr>
              <w:t>15</w:t>
            </w:r>
            <w:r w:rsidR="00616D31">
              <w:rPr>
                <w:rFonts w:cs="Arial"/>
                <w:szCs w:val="22"/>
              </w:rPr>
              <w:t> </w:t>
            </w:r>
            <w:r w:rsidRPr="00616D31">
              <w:rPr>
                <w:rFonts w:cs="Arial"/>
                <w:szCs w:val="22"/>
              </w:rPr>
              <w:t>os., realizace od</w:t>
            </w:r>
            <w:r w:rsidR="00ED4FA5" w:rsidRPr="00616D31">
              <w:rPr>
                <w:rFonts w:cs="Arial"/>
                <w:szCs w:val="22"/>
              </w:rPr>
              <w:t> </w:t>
            </w:r>
            <w:r w:rsidRPr="00616D31">
              <w:rPr>
                <w:rFonts w:cs="Arial"/>
                <w:szCs w:val="22"/>
              </w:rPr>
              <w:t>září 2019, celkem</w:t>
            </w:r>
            <w:r w:rsidR="00616D31">
              <w:rPr>
                <w:rFonts w:cs="Arial"/>
                <w:szCs w:val="22"/>
              </w:rPr>
              <w:t> </w:t>
            </w:r>
            <w:r w:rsidRPr="00616D31">
              <w:rPr>
                <w:rFonts w:cs="Arial"/>
                <w:szCs w:val="22"/>
              </w:rPr>
              <w:t>88</w:t>
            </w:r>
            <w:r w:rsidR="00616D31">
              <w:rPr>
                <w:rFonts w:cs="Arial"/>
                <w:szCs w:val="22"/>
              </w:rPr>
              <w:t> </w:t>
            </w:r>
            <w:r w:rsidRPr="00616D31">
              <w:rPr>
                <w:rFonts w:cs="Arial"/>
                <w:szCs w:val="22"/>
              </w:rPr>
              <w:t>hodin);</w:t>
            </w:r>
          </w:p>
          <w:p w14:paraId="77E3C993" w14:textId="77777777" w:rsidR="0056309D" w:rsidRPr="00616D31" w:rsidRDefault="0056309D" w:rsidP="004B15B9">
            <w:pPr>
              <w:spacing w:before="120" w:after="0"/>
              <w:rPr>
                <w:rFonts w:cs="Arial"/>
                <w:b/>
              </w:rPr>
            </w:pPr>
            <w:r w:rsidRPr="00616D31">
              <w:rPr>
                <w:rFonts w:cs="Arial"/>
                <w:b/>
                <w:szCs w:val="22"/>
              </w:rPr>
              <w:t>Individuální výuka Lednice</w:t>
            </w:r>
          </w:p>
          <w:p w14:paraId="78B8F898" w14:textId="77777777" w:rsidR="0056309D" w:rsidRPr="00616D31" w:rsidRDefault="0056309D" w:rsidP="004B15B9">
            <w:pPr>
              <w:spacing w:after="60"/>
              <w:rPr>
                <w:rFonts w:cs="Arial"/>
              </w:rPr>
            </w:pPr>
            <w:r w:rsidRPr="00616D31">
              <w:rPr>
                <w:rFonts w:cs="Arial"/>
                <w:szCs w:val="22"/>
              </w:rPr>
              <w:t xml:space="preserve">(3 úrovně jazyka B1 – </w:t>
            </w:r>
            <w:proofErr w:type="gramStart"/>
            <w:r w:rsidRPr="00616D31">
              <w:rPr>
                <w:rFonts w:cs="Arial"/>
                <w:szCs w:val="22"/>
              </w:rPr>
              <w:t>C1,10</w:t>
            </w:r>
            <w:proofErr w:type="gramEnd"/>
            <w:r w:rsidRPr="00616D31">
              <w:rPr>
                <w:rFonts w:cs="Arial"/>
                <w:szCs w:val="22"/>
              </w:rPr>
              <w:t xml:space="preserve"> osob, realizace od září 2019, celkem 80 hodin z toho 30 rodilý mluvčí/osobu = 800 hodin celkem)</w:t>
            </w:r>
          </w:p>
        </w:tc>
        <w:tc>
          <w:tcPr>
            <w:tcW w:w="858" w:type="pct"/>
            <w:tcBorders>
              <w:top w:val="single" w:sz="4" w:space="0" w:color="auto"/>
              <w:left w:val="single" w:sz="4" w:space="0" w:color="000000"/>
              <w:bottom w:val="single" w:sz="4" w:space="0" w:color="000000"/>
              <w:right w:val="single" w:sz="4" w:space="0" w:color="000000"/>
            </w:tcBorders>
            <w:vAlign w:val="center"/>
          </w:tcPr>
          <w:p w14:paraId="28A270D8" w14:textId="535FE370" w:rsidR="0056309D" w:rsidRPr="0075423B" w:rsidRDefault="00ED4FA5" w:rsidP="00ED4FA5">
            <w:pPr>
              <w:spacing w:before="60" w:after="60"/>
              <w:jc w:val="center"/>
              <w:rPr>
                <w:rFonts w:cs="Arial"/>
              </w:rPr>
            </w:pPr>
            <w:r w:rsidRPr="0075423B">
              <w:rPr>
                <w:rFonts w:cs="Arial"/>
                <w:szCs w:val="22"/>
              </w:rPr>
              <w:t>---</w:t>
            </w:r>
          </w:p>
        </w:tc>
        <w:tc>
          <w:tcPr>
            <w:tcW w:w="858" w:type="pct"/>
            <w:tcBorders>
              <w:top w:val="single" w:sz="4" w:space="0" w:color="auto"/>
              <w:left w:val="single" w:sz="4" w:space="0" w:color="000000"/>
              <w:bottom w:val="single" w:sz="4" w:space="0" w:color="000000"/>
              <w:right w:val="single" w:sz="4" w:space="0" w:color="000000"/>
            </w:tcBorders>
            <w:vAlign w:val="center"/>
          </w:tcPr>
          <w:p w14:paraId="10E2A07C" w14:textId="4A9D5D95" w:rsidR="0056309D" w:rsidRPr="0075423B" w:rsidRDefault="00ED4FA5" w:rsidP="00ED4FA5">
            <w:pPr>
              <w:spacing w:before="60" w:after="60"/>
              <w:jc w:val="center"/>
              <w:rPr>
                <w:rFonts w:cs="Arial"/>
              </w:rPr>
            </w:pPr>
            <w:r w:rsidRPr="0075423B">
              <w:rPr>
                <w:rFonts w:cs="Arial"/>
                <w:szCs w:val="22"/>
              </w:rPr>
              <w:t>---</w:t>
            </w:r>
          </w:p>
        </w:tc>
        <w:tc>
          <w:tcPr>
            <w:tcW w:w="858" w:type="pct"/>
            <w:tcBorders>
              <w:top w:val="single" w:sz="4" w:space="0" w:color="auto"/>
              <w:left w:val="single" w:sz="4" w:space="0" w:color="000000"/>
              <w:bottom w:val="single" w:sz="4" w:space="0" w:color="000000"/>
              <w:right w:val="single" w:sz="4" w:space="0" w:color="auto"/>
            </w:tcBorders>
            <w:vAlign w:val="center"/>
          </w:tcPr>
          <w:p w14:paraId="0BF8B175" w14:textId="121BEE94" w:rsidR="0056309D" w:rsidRPr="0075423B" w:rsidRDefault="00ED4FA5" w:rsidP="00ED4FA5">
            <w:pPr>
              <w:spacing w:before="60" w:after="60"/>
              <w:jc w:val="center"/>
              <w:rPr>
                <w:rFonts w:cs="Arial"/>
              </w:rPr>
            </w:pPr>
            <w:r w:rsidRPr="0075423B">
              <w:rPr>
                <w:rFonts w:cs="Arial"/>
                <w:szCs w:val="22"/>
              </w:rPr>
              <w:t>---</w:t>
            </w:r>
          </w:p>
        </w:tc>
      </w:tr>
      <w:tr w:rsidR="00ED4FA5" w:rsidRPr="0056309D" w14:paraId="5B9BBD9D" w14:textId="77777777" w:rsidTr="00616D31">
        <w:trPr>
          <w:trHeight w:val="1134"/>
          <w:jc w:val="center"/>
        </w:trPr>
        <w:tc>
          <w:tcPr>
            <w:tcW w:w="2425" w:type="pct"/>
            <w:tcBorders>
              <w:top w:val="single" w:sz="4" w:space="0" w:color="000000"/>
              <w:left w:val="single" w:sz="4" w:space="0" w:color="000000"/>
              <w:bottom w:val="single" w:sz="4" w:space="0" w:color="000000"/>
              <w:right w:val="single" w:sz="4" w:space="0" w:color="000000"/>
            </w:tcBorders>
          </w:tcPr>
          <w:p w14:paraId="0521715B" w14:textId="77777777" w:rsidR="0056309D" w:rsidRPr="00616D31" w:rsidRDefault="0056309D" w:rsidP="00ED4FA5">
            <w:pPr>
              <w:spacing w:before="60" w:after="60"/>
              <w:rPr>
                <w:rFonts w:cs="Arial"/>
                <w:b/>
              </w:rPr>
            </w:pPr>
            <w:r w:rsidRPr="00616D31">
              <w:rPr>
                <w:rFonts w:cs="Arial"/>
                <w:b/>
                <w:szCs w:val="22"/>
              </w:rPr>
              <w:t>Část č. 2: výuka Brno</w:t>
            </w:r>
          </w:p>
          <w:p w14:paraId="6F065D3D" w14:textId="77777777" w:rsidR="0056309D" w:rsidRPr="00616D31" w:rsidRDefault="0056309D" w:rsidP="004B15B9">
            <w:pPr>
              <w:spacing w:after="0"/>
              <w:rPr>
                <w:rFonts w:cs="Arial"/>
                <w:b/>
              </w:rPr>
            </w:pPr>
            <w:r w:rsidRPr="00616D31">
              <w:rPr>
                <w:rFonts w:cs="Arial"/>
                <w:b/>
                <w:szCs w:val="22"/>
              </w:rPr>
              <w:t>individuální výuka Aj</w:t>
            </w:r>
          </w:p>
          <w:p w14:paraId="6233DB4E" w14:textId="05F0BFD4" w:rsidR="0056309D" w:rsidRPr="00616D31" w:rsidRDefault="0056309D" w:rsidP="00616D31">
            <w:pPr>
              <w:spacing w:after="60"/>
              <w:rPr>
                <w:rFonts w:cs="Arial"/>
              </w:rPr>
            </w:pPr>
            <w:r w:rsidRPr="00616D31">
              <w:rPr>
                <w:rFonts w:cs="Arial"/>
                <w:szCs w:val="22"/>
              </w:rPr>
              <w:t>(3 úrovně jazyka B1 – C1, 38 osob, realizace od</w:t>
            </w:r>
            <w:r w:rsidR="008901C0" w:rsidRPr="00616D31">
              <w:rPr>
                <w:rFonts w:cs="Arial"/>
                <w:szCs w:val="22"/>
              </w:rPr>
              <w:t> </w:t>
            </w:r>
            <w:r w:rsidRPr="00616D31">
              <w:rPr>
                <w:rFonts w:cs="Arial"/>
                <w:szCs w:val="22"/>
              </w:rPr>
              <w:t>září 2019, celkem 80 hodin z</w:t>
            </w:r>
            <w:r w:rsidR="00616D31">
              <w:rPr>
                <w:rFonts w:cs="Arial"/>
                <w:szCs w:val="22"/>
              </w:rPr>
              <w:t> t</w:t>
            </w:r>
            <w:r w:rsidRPr="00616D31">
              <w:rPr>
                <w:rFonts w:cs="Arial"/>
                <w:szCs w:val="22"/>
              </w:rPr>
              <w:t>oho 30 rodilý mluvčí / osobu =</w:t>
            </w:r>
            <w:r w:rsidR="00616D31">
              <w:rPr>
                <w:rFonts w:cs="Arial"/>
                <w:szCs w:val="22"/>
              </w:rPr>
              <w:t> </w:t>
            </w:r>
            <w:r w:rsidRPr="00616D31">
              <w:rPr>
                <w:rFonts w:cs="Arial"/>
                <w:szCs w:val="22"/>
              </w:rPr>
              <w:t>3</w:t>
            </w:r>
            <w:r w:rsidR="00616D31">
              <w:rPr>
                <w:rFonts w:cs="Arial"/>
                <w:szCs w:val="22"/>
              </w:rPr>
              <w:t> </w:t>
            </w:r>
            <w:r w:rsidRPr="00616D31">
              <w:rPr>
                <w:rFonts w:cs="Arial"/>
                <w:szCs w:val="22"/>
              </w:rPr>
              <w:t>040</w:t>
            </w:r>
            <w:r w:rsidR="00616D31">
              <w:rPr>
                <w:rFonts w:cs="Arial"/>
                <w:szCs w:val="22"/>
              </w:rPr>
              <w:t> </w:t>
            </w:r>
            <w:r w:rsidRPr="00616D31">
              <w:rPr>
                <w:rFonts w:cs="Arial"/>
                <w:szCs w:val="22"/>
              </w:rPr>
              <w:t>hodin celkem)</w:t>
            </w:r>
          </w:p>
        </w:tc>
        <w:tc>
          <w:tcPr>
            <w:tcW w:w="858" w:type="pct"/>
            <w:tcBorders>
              <w:top w:val="single" w:sz="4" w:space="0" w:color="000000"/>
              <w:left w:val="single" w:sz="4" w:space="0" w:color="000000"/>
              <w:bottom w:val="single" w:sz="4" w:space="0" w:color="000000"/>
              <w:right w:val="single" w:sz="4" w:space="0" w:color="000000"/>
            </w:tcBorders>
            <w:vAlign w:val="center"/>
          </w:tcPr>
          <w:p w14:paraId="5FF6A3FC" w14:textId="0937CB26" w:rsidR="0093288B" w:rsidRPr="0075423B" w:rsidRDefault="0075423B" w:rsidP="0093288B">
            <w:pPr>
              <w:spacing w:before="60" w:after="60"/>
              <w:jc w:val="center"/>
              <w:rPr>
                <w:rFonts w:cs="Arial"/>
              </w:rPr>
            </w:pPr>
            <w:r w:rsidRPr="0075423B">
              <w:rPr>
                <w:rFonts w:cs="Arial"/>
                <w:szCs w:val="22"/>
              </w:rPr>
              <w:t>1.140.000,-</w:t>
            </w:r>
          </w:p>
        </w:tc>
        <w:tc>
          <w:tcPr>
            <w:tcW w:w="858" w:type="pct"/>
            <w:tcBorders>
              <w:top w:val="single" w:sz="4" w:space="0" w:color="000000"/>
              <w:left w:val="single" w:sz="4" w:space="0" w:color="000000"/>
              <w:bottom w:val="single" w:sz="4" w:space="0" w:color="000000"/>
              <w:right w:val="single" w:sz="4" w:space="0" w:color="000000"/>
            </w:tcBorders>
            <w:vAlign w:val="center"/>
          </w:tcPr>
          <w:p w14:paraId="0C8D22D9" w14:textId="4FD97AC4" w:rsidR="0056309D" w:rsidRPr="0075423B" w:rsidRDefault="0075423B" w:rsidP="00ED4FA5">
            <w:pPr>
              <w:spacing w:before="60" w:after="60"/>
              <w:jc w:val="center"/>
              <w:rPr>
                <w:rFonts w:cs="Arial"/>
              </w:rPr>
            </w:pPr>
            <w:r w:rsidRPr="0075423B">
              <w:rPr>
                <w:rFonts w:cs="Arial"/>
                <w:lang w:eastAsia="en-US"/>
              </w:rPr>
              <w:t>239.400,-</w:t>
            </w:r>
          </w:p>
        </w:tc>
        <w:tc>
          <w:tcPr>
            <w:tcW w:w="858" w:type="pct"/>
            <w:tcBorders>
              <w:top w:val="single" w:sz="4" w:space="0" w:color="000000"/>
              <w:left w:val="single" w:sz="4" w:space="0" w:color="000000"/>
              <w:bottom w:val="single" w:sz="4" w:space="0" w:color="000000"/>
              <w:right w:val="single" w:sz="4" w:space="0" w:color="000000"/>
            </w:tcBorders>
            <w:vAlign w:val="center"/>
          </w:tcPr>
          <w:p w14:paraId="19EE0753" w14:textId="74280064" w:rsidR="0056309D" w:rsidRPr="0075423B" w:rsidRDefault="0075423B" w:rsidP="00ED4FA5">
            <w:pPr>
              <w:spacing w:before="60" w:after="60"/>
              <w:jc w:val="center"/>
              <w:rPr>
                <w:rFonts w:cs="Arial"/>
              </w:rPr>
            </w:pPr>
            <w:r w:rsidRPr="0075423B">
              <w:rPr>
                <w:rFonts w:cs="Arial"/>
                <w:szCs w:val="22"/>
              </w:rPr>
              <w:t>1.379.400,-</w:t>
            </w:r>
          </w:p>
        </w:tc>
      </w:tr>
      <w:tr w:rsidR="00ED4FA5" w:rsidRPr="0056309D" w14:paraId="083F1898" w14:textId="77777777" w:rsidTr="00616D31">
        <w:trPr>
          <w:trHeight w:val="125"/>
          <w:jc w:val="center"/>
        </w:trPr>
        <w:tc>
          <w:tcPr>
            <w:tcW w:w="2425" w:type="pct"/>
            <w:tcBorders>
              <w:top w:val="single" w:sz="4" w:space="0" w:color="000000"/>
              <w:left w:val="single" w:sz="4" w:space="0" w:color="000000"/>
              <w:bottom w:val="single" w:sz="4" w:space="0" w:color="000000"/>
              <w:right w:val="single" w:sz="4" w:space="0" w:color="000000"/>
            </w:tcBorders>
          </w:tcPr>
          <w:p w14:paraId="00C60E4D" w14:textId="77777777" w:rsidR="0056309D" w:rsidRPr="00616D31" w:rsidRDefault="0056309D" w:rsidP="004B15B9">
            <w:pPr>
              <w:spacing w:before="60" w:after="60"/>
              <w:rPr>
                <w:rFonts w:cs="Arial"/>
                <w:b/>
              </w:rPr>
            </w:pPr>
            <w:r w:rsidRPr="00616D31">
              <w:rPr>
                <w:rFonts w:cs="Arial"/>
                <w:b/>
                <w:szCs w:val="22"/>
              </w:rPr>
              <w:t>Celková nabídková cena</w:t>
            </w:r>
          </w:p>
        </w:tc>
        <w:tc>
          <w:tcPr>
            <w:tcW w:w="858" w:type="pct"/>
            <w:tcBorders>
              <w:top w:val="single" w:sz="4" w:space="0" w:color="000000"/>
              <w:left w:val="single" w:sz="4" w:space="0" w:color="000000"/>
              <w:bottom w:val="single" w:sz="4" w:space="0" w:color="000000"/>
              <w:right w:val="single" w:sz="4" w:space="0" w:color="000000"/>
            </w:tcBorders>
            <w:vAlign w:val="center"/>
          </w:tcPr>
          <w:p w14:paraId="4EF7154C" w14:textId="40BB196A" w:rsidR="0056309D" w:rsidRPr="0075423B" w:rsidRDefault="0075423B" w:rsidP="00ED4FA5">
            <w:pPr>
              <w:spacing w:before="60" w:after="60"/>
              <w:jc w:val="center"/>
              <w:rPr>
                <w:rFonts w:cs="Arial"/>
                <w:b/>
              </w:rPr>
            </w:pPr>
            <w:r w:rsidRPr="0075423B">
              <w:rPr>
                <w:rFonts w:cs="Arial"/>
                <w:b/>
                <w:szCs w:val="22"/>
              </w:rPr>
              <w:t>1.140.000,-</w:t>
            </w:r>
          </w:p>
        </w:tc>
        <w:tc>
          <w:tcPr>
            <w:tcW w:w="858" w:type="pct"/>
            <w:tcBorders>
              <w:top w:val="single" w:sz="4" w:space="0" w:color="000000"/>
              <w:left w:val="single" w:sz="4" w:space="0" w:color="000000"/>
              <w:bottom w:val="single" w:sz="4" w:space="0" w:color="000000"/>
              <w:right w:val="single" w:sz="4" w:space="0" w:color="000000"/>
            </w:tcBorders>
            <w:vAlign w:val="center"/>
          </w:tcPr>
          <w:p w14:paraId="24C4ED8F" w14:textId="219F9CC6" w:rsidR="0056309D" w:rsidRPr="0075423B" w:rsidRDefault="0075423B" w:rsidP="00ED4FA5">
            <w:pPr>
              <w:spacing w:before="60" w:after="60"/>
              <w:jc w:val="center"/>
              <w:rPr>
                <w:rFonts w:cs="Arial"/>
                <w:b/>
              </w:rPr>
            </w:pPr>
            <w:r w:rsidRPr="0075423B">
              <w:rPr>
                <w:rFonts w:cs="Arial"/>
                <w:b/>
                <w:lang w:eastAsia="en-US"/>
              </w:rPr>
              <w:t>239.400,-</w:t>
            </w:r>
          </w:p>
        </w:tc>
        <w:tc>
          <w:tcPr>
            <w:tcW w:w="858" w:type="pct"/>
            <w:tcBorders>
              <w:top w:val="single" w:sz="4" w:space="0" w:color="000000"/>
              <w:left w:val="single" w:sz="4" w:space="0" w:color="000000"/>
              <w:bottom w:val="single" w:sz="4" w:space="0" w:color="000000"/>
              <w:right w:val="single" w:sz="4" w:space="0" w:color="000000"/>
            </w:tcBorders>
            <w:vAlign w:val="center"/>
          </w:tcPr>
          <w:p w14:paraId="1EF71721" w14:textId="276A02CA" w:rsidR="0056309D" w:rsidRPr="0075423B" w:rsidRDefault="0075423B" w:rsidP="00ED4FA5">
            <w:pPr>
              <w:spacing w:before="60" w:after="60"/>
              <w:jc w:val="center"/>
              <w:rPr>
                <w:rFonts w:cs="Arial"/>
                <w:b/>
              </w:rPr>
            </w:pPr>
            <w:r w:rsidRPr="0075423B">
              <w:rPr>
                <w:rFonts w:cs="Arial"/>
                <w:b/>
                <w:szCs w:val="22"/>
              </w:rPr>
              <w:t>1.379.400,-</w:t>
            </w:r>
          </w:p>
        </w:tc>
      </w:tr>
    </w:tbl>
    <w:p w14:paraId="1A6AC35E" w14:textId="77777777" w:rsidR="0048211F" w:rsidRPr="0048211F" w:rsidRDefault="0056309D" w:rsidP="004532E2">
      <w:pPr>
        <w:pStyle w:val="Odstavecseseznamem"/>
        <w:numPr>
          <w:ilvl w:val="1"/>
          <w:numId w:val="37"/>
        </w:numPr>
        <w:spacing w:before="120" w:after="240"/>
        <w:ind w:left="98" w:hanging="420"/>
        <w:jc w:val="both"/>
        <w:rPr>
          <w:rFonts w:cs="Arial"/>
          <w:color w:val="000000"/>
          <w:spacing w:val="15"/>
          <w:szCs w:val="22"/>
        </w:rPr>
      </w:pPr>
      <w:r w:rsidRPr="0056309D">
        <w:rPr>
          <w:rFonts w:cs="Arial"/>
          <w:color w:val="000000"/>
          <w:spacing w:val="15"/>
          <w:szCs w:val="22"/>
        </w:rPr>
        <w:t xml:space="preserve">Cena </w:t>
      </w:r>
      <w:r w:rsidRPr="00C22BC6">
        <w:rPr>
          <w:rFonts w:cs="Arial"/>
          <w:color w:val="000000"/>
          <w:spacing w:val="11"/>
          <w:szCs w:val="22"/>
        </w:rPr>
        <w:t>za</w:t>
      </w:r>
      <w:r w:rsidRPr="0056309D">
        <w:rPr>
          <w:rFonts w:cs="Arial"/>
          <w:color w:val="000000"/>
          <w:spacing w:val="15"/>
          <w:szCs w:val="22"/>
        </w:rPr>
        <w:t xml:space="preserve"> služby zahrnuje veškeré náklady poskytovatele související </w:t>
      </w:r>
      <w:r w:rsidRPr="0056309D">
        <w:rPr>
          <w:rFonts w:cs="Arial"/>
          <w:color w:val="000000"/>
          <w:spacing w:val="9"/>
          <w:szCs w:val="22"/>
        </w:rPr>
        <w:t xml:space="preserve">s řádným plněním služby dle této smlouvy, zejména náklady na přípravu výuky, poskytnutí výukových materiálů a náklady na dopravu lektorů na místo plnění. Poskytovatel odpovídá za to, že sazba daně z přidané </w:t>
      </w:r>
      <w:r w:rsidRPr="0056309D">
        <w:rPr>
          <w:rFonts w:cs="Arial"/>
          <w:color w:val="000000"/>
          <w:spacing w:val="8"/>
          <w:szCs w:val="22"/>
        </w:rPr>
        <w:t xml:space="preserve">hodnoty je stanovena v souladu s platnými právními předpisy; v případě, že dojde ke </w:t>
      </w:r>
      <w:r w:rsidRPr="0056309D">
        <w:rPr>
          <w:rFonts w:cs="Arial"/>
          <w:color w:val="000000"/>
          <w:spacing w:val="2"/>
          <w:szCs w:val="22"/>
        </w:rPr>
        <w:t>změně zákonné sazby DPH, je poskytovatel k ceně služby bez DPH povinen účtovat DPH</w:t>
      </w:r>
      <w:r w:rsidRPr="0056309D">
        <w:rPr>
          <w:rFonts w:cs="Arial"/>
          <w:b/>
          <w:color w:val="000000"/>
          <w:spacing w:val="2"/>
          <w:szCs w:val="22"/>
        </w:rPr>
        <w:t xml:space="preserve"> </w:t>
      </w:r>
      <w:r w:rsidRPr="0056309D">
        <w:rPr>
          <w:rFonts w:cs="Arial"/>
          <w:color w:val="000000"/>
          <w:spacing w:val="2"/>
          <w:szCs w:val="22"/>
        </w:rPr>
        <w:t xml:space="preserve">v platné </w:t>
      </w:r>
      <w:r w:rsidRPr="0056309D">
        <w:rPr>
          <w:rFonts w:cs="Arial"/>
          <w:color w:val="000000"/>
          <w:spacing w:val="4"/>
          <w:szCs w:val="22"/>
        </w:rPr>
        <w:t xml:space="preserve">výši. Smluvní strany se dohodly, že v případě změny sazby DPH </w:t>
      </w:r>
      <w:r w:rsidRPr="0056309D">
        <w:rPr>
          <w:rFonts w:cs="Arial"/>
          <w:color w:val="000000"/>
          <w:spacing w:val="6"/>
          <w:szCs w:val="22"/>
        </w:rPr>
        <w:t>není nutno k této smlouvě uzavírat dodatek.</w:t>
      </w:r>
    </w:p>
    <w:p w14:paraId="53D7174A" w14:textId="64A14897" w:rsidR="0056309D" w:rsidRPr="0048211F" w:rsidRDefault="0056309D" w:rsidP="004532E2">
      <w:pPr>
        <w:pStyle w:val="Odstavecseseznamem"/>
        <w:numPr>
          <w:ilvl w:val="1"/>
          <w:numId w:val="37"/>
        </w:numPr>
        <w:spacing w:before="120" w:after="240"/>
        <w:ind w:left="98" w:hanging="420"/>
        <w:jc w:val="both"/>
        <w:rPr>
          <w:rFonts w:cs="Arial"/>
          <w:color w:val="000000"/>
          <w:spacing w:val="15"/>
          <w:szCs w:val="22"/>
        </w:rPr>
      </w:pPr>
      <w:r w:rsidRPr="00C22BC6">
        <w:rPr>
          <w:rFonts w:cs="Arial"/>
          <w:color w:val="000000"/>
          <w:spacing w:val="15"/>
          <w:szCs w:val="22"/>
        </w:rPr>
        <w:t>Zaplacení</w:t>
      </w:r>
      <w:r w:rsidRPr="0048211F">
        <w:rPr>
          <w:rFonts w:cs="Arial"/>
          <w:color w:val="000000"/>
          <w:spacing w:val="10"/>
          <w:szCs w:val="22"/>
        </w:rPr>
        <w:t xml:space="preserve"> ceny za služby bude provedeno bezhotovostně na účet poskytovatele uvedený </w:t>
      </w:r>
      <w:r w:rsidRPr="0048211F">
        <w:rPr>
          <w:rFonts w:cs="Arial"/>
          <w:color w:val="000000"/>
          <w:szCs w:val="22"/>
        </w:rPr>
        <w:t>v čl. I. této smlouvy. Podmínkou pro úhradu každé faktury bude průběžné dokládání evidence docházky vedené poskytovatelem u každé vzdělávané osoby s měsíční periodicitou. Měsíční přehled docházky bude předáván na kontakt uvedený v čl. I. této smlouvy. Cena</w:t>
      </w:r>
      <w:r w:rsidRPr="0048211F">
        <w:rPr>
          <w:rFonts w:cs="Arial"/>
          <w:color w:val="000000"/>
          <w:spacing w:val="13"/>
          <w:szCs w:val="22"/>
        </w:rPr>
        <w:t xml:space="preserve"> </w:t>
      </w:r>
      <w:r w:rsidRPr="0048211F">
        <w:rPr>
          <w:rFonts w:cs="Arial"/>
          <w:color w:val="000000"/>
          <w:spacing w:val="6"/>
          <w:szCs w:val="22"/>
        </w:rPr>
        <w:t>za služby bude hrazena ve dvou splátkách:</w:t>
      </w:r>
    </w:p>
    <w:p w14:paraId="7DA55589" w14:textId="2E9DE6AA" w:rsidR="0056309D" w:rsidRPr="0056309D" w:rsidRDefault="0056309D" w:rsidP="004532E2">
      <w:pPr>
        <w:numPr>
          <w:ilvl w:val="0"/>
          <w:numId w:val="33"/>
        </w:numPr>
        <w:spacing w:before="60" w:after="0"/>
        <w:ind w:left="284" w:right="-23" w:hanging="284"/>
        <w:jc w:val="both"/>
        <w:rPr>
          <w:rFonts w:cs="Arial"/>
          <w:color w:val="000000"/>
          <w:spacing w:val="6"/>
          <w:szCs w:val="22"/>
        </w:rPr>
      </w:pPr>
      <w:r w:rsidRPr="0056309D">
        <w:rPr>
          <w:rFonts w:cs="Arial"/>
          <w:color w:val="000000"/>
          <w:spacing w:val="6"/>
          <w:szCs w:val="22"/>
        </w:rPr>
        <w:t>první splátka výuky bude uhrazena po řádném ukončení skupinového kurzu (po</w:t>
      </w:r>
      <w:r w:rsidR="0048211F" w:rsidRPr="0048211F">
        <w:rPr>
          <w:rFonts w:cs="Arial"/>
          <w:color w:val="000000"/>
          <w:spacing w:val="6"/>
          <w:szCs w:val="22"/>
        </w:rPr>
        <w:t> </w:t>
      </w:r>
      <w:r w:rsidRPr="0056309D">
        <w:rPr>
          <w:rFonts w:cs="Arial"/>
          <w:color w:val="000000"/>
          <w:spacing w:val="6"/>
          <w:szCs w:val="22"/>
        </w:rPr>
        <w:t>vydání Osvědčení</w:t>
      </w:r>
      <w:r w:rsidRPr="0056309D">
        <w:rPr>
          <w:rFonts w:cs="Arial"/>
          <w:szCs w:val="22"/>
        </w:rPr>
        <w:t xml:space="preserve"> </w:t>
      </w:r>
      <w:r w:rsidRPr="0056309D">
        <w:rPr>
          <w:rFonts w:cs="Arial"/>
          <w:color w:val="000000"/>
          <w:spacing w:val="6"/>
          <w:szCs w:val="22"/>
        </w:rPr>
        <w:t>o absolvování kurzu), zaplacen bude skupinový kurz a</w:t>
      </w:r>
      <w:r w:rsidR="0048211F" w:rsidRPr="0048211F">
        <w:rPr>
          <w:rFonts w:cs="Arial"/>
          <w:color w:val="000000"/>
          <w:spacing w:val="6"/>
          <w:szCs w:val="22"/>
        </w:rPr>
        <w:t> </w:t>
      </w:r>
      <w:r w:rsidRPr="0056309D">
        <w:rPr>
          <w:rFonts w:cs="Arial"/>
          <w:color w:val="000000"/>
          <w:spacing w:val="6"/>
          <w:szCs w:val="22"/>
        </w:rPr>
        <w:t>polovina hodinové dotace individuálních kurzů,</w:t>
      </w:r>
    </w:p>
    <w:p w14:paraId="4ACF58F0" w14:textId="0C0CF767" w:rsidR="0056309D" w:rsidRPr="0056309D" w:rsidRDefault="0056309D" w:rsidP="004532E2">
      <w:pPr>
        <w:numPr>
          <w:ilvl w:val="0"/>
          <w:numId w:val="33"/>
        </w:numPr>
        <w:spacing w:before="60" w:after="0"/>
        <w:ind w:left="284" w:right="-23" w:hanging="284"/>
        <w:jc w:val="both"/>
        <w:rPr>
          <w:rFonts w:cs="Arial"/>
          <w:color w:val="000000"/>
          <w:spacing w:val="6"/>
          <w:szCs w:val="22"/>
        </w:rPr>
      </w:pPr>
      <w:r w:rsidRPr="0056309D">
        <w:rPr>
          <w:rFonts w:cs="Arial"/>
          <w:color w:val="000000"/>
          <w:spacing w:val="6"/>
          <w:szCs w:val="22"/>
        </w:rPr>
        <w:t>druhá splátka výuky bude uhrazena po řádném ukončení individuálních kurzů (po</w:t>
      </w:r>
      <w:r w:rsidR="0048211F" w:rsidRPr="0048211F">
        <w:rPr>
          <w:rFonts w:cs="Arial"/>
          <w:color w:val="000000"/>
          <w:spacing w:val="6"/>
          <w:szCs w:val="22"/>
        </w:rPr>
        <w:t> </w:t>
      </w:r>
      <w:r w:rsidRPr="0056309D">
        <w:rPr>
          <w:rFonts w:cs="Arial"/>
          <w:color w:val="000000"/>
          <w:spacing w:val="6"/>
          <w:szCs w:val="22"/>
        </w:rPr>
        <w:t xml:space="preserve">vystavení Osvědčení o absolvování </w:t>
      </w:r>
      <w:r w:rsidRPr="0056309D">
        <w:rPr>
          <w:rFonts w:cs="Arial"/>
          <w:color w:val="000000"/>
          <w:spacing w:val="11"/>
          <w:szCs w:val="22"/>
        </w:rPr>
        <w:t>kurzu), nejpozději 50 týden od začátku výuky.</w:t>
      </w:r>
    </w:p>
    <w:p w14:paraId="0F93C5E2" w14:textId="3D17EDA2" w:rsidR="0056309D" w:rsidRPr="0056309D" w:rsidRDefault="004532E2" w:rsidP="004532E2">
      <w:pPr>
        <w:pStyle w:val="Odstavecseseznamem"/>
        <w:numPr>
          <w:ilvl w:val="1"/>
          <w:numId w:val="37"/>
        </w:numPr>
        <w:spacing w:before="120" w:after="240"/>
        <w:ind w:left="98" w:hanging="420"/>
        <w:jc w:val="both"/>
        <w:rPr>
          <w:rFonts w:cs="Arial"/>
          <w:color w:val="000000"/>
          <w:spacing w:val="6"/>
          <w:szCs w:val="22"/>
        </w:rPr>
      </w:pPr>
      <w:r w:rsidRPr="00C22BC6">
        <w:rPr>
          <w:rFonts w:cs="Arial"/>
          <w:noProof/>
          <w:color w:val="000000"/>
          <w:spacing w:val="15"/>
          <w:szCs w:val="22"/>
        </w:rPr>
        <mc:AlternateContent>
          <mc:Choice Requires="wps">
            <w:drawing>
              <wp:anchor distT="0" distB="0" distL="0" distR="0" simplePos="0" relativeHeight="251657728" behindDoc="1" locked="0" layoutInCell="1" allowOverlap="1" wp14:anchorId="2DE5CAB5" wp14:editId="2BF6FB6A">
                <wp:simplePos x="0" y="0"/>
                <wp:positionH relativeFrom="column">
                  <wp:posOffset>0</wp:posOffset>
                </wp:positionH>
                <wp:positionV relativeFrom="paragraph">
                  <wp:posOffset>9171305</wp:posOffset>
                </wp:positionV>
                <wp:extent cx="5778500" cy="138430"/>
                <wp:effectExtent l="0" t="0" r="0" b="0"/>
                <wp:wrapSquare wrapText="bothSides"/>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8048F" w14:textId="77777777" w:rsidR="0027127B" w:rsidRDefault="0027127B" w:rsidP="0056309D">
                            <w:pPr>
                              <w:spacing w:line="199" w:lineRule="auto"/>
                              <w:jc w:val="right"/>
                              <w:rPr>
                                <w:rFonts w:ascii="Times New Roman" w:hAnsi="Times New Roman"/>
                                <w:color w:val="000000"/>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5CAB5" id="Text Box 20" o:spid="_x0000_s1027" type="#_x0000_t202" style="position:absolute;left:0;text-align:left;margin-left:0;margin-top:722.15pt;width:455pt;height:10.9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xnsw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" filled="f" stroked="f">
                <v:textbox inset="0,0,0,0">
                  <w:txbxContent>
                    <w:p w14:paraId="67E8048F" w14:textId="77777777" w:rsidR="0027127B" w:rsidRDefault="0027127B" w:rsidP="0056309D">
                      <w:pPr>
                        <w:spacing w:line="199" w:lineRule="auto"/>
                        <w:jc w:val="right"/>
                        <w:rPr>
                          <w:rFonts w:ascii="Times New Roman" w:hAnsi="Times New Roman"/>
                          <w:color w:val="000000"/>
                          <w:sz w:val="23"/>
                        </w:rPr>
                      </w:pPr>
                    </w:p>
                  </w:txbxContent>
                </v:textbox>
                <w10:wrap type="square"/>
              </v:shape>
            </w:pict>
          </mc:Fallback>
        </mc:AlternateContent>
      </w:r>
      <w:r w:rsidR="0056309D" w:rsidRPr="00C22BC6">
        <w:rPr>
          <w:rFonts w:cs="Arial"/>
          <w:color w:val="000000"/>
          <w:spacing w:val="15"/>
          <w:szCs w:val="22"/>
        </w:rPr>
        <w:t>Podkladem</w:t>
      </w:r>
      <w:r w:rsidR="0056309D" w:rsidRPr="0056309D">
        <w:rPr>
          <w:rFonts w:cs="Arial"/>
          <w:color w:val="000000"/>
          <w:spacing w:val="6"/>
          <w:szCs w:val="22"/>
        </w:rPr>
        <w:t xml:space="preserve"> pro úhradu ceny budou faktury, které budou mít náležitosti dokladů dle závazných právních předpisů. </w:t>
      </w:r>
    </w:p>
    <w:p w14:paraId="2CF03537" w14:textId="536D0B5B" w:rsidR="0048211F" w:rsidRPr="0048211F" w:rsidRDefault="0056309D" w:rsidP="0048211F">
      <w:pPr>
        <w:spacing w:before="120" w:after="0"/>
        <w:jc w:val="both"/>
        <w:rPr>
          <w:rFonts w:cs="Arial"/>
          <w:color w:val="000000"/>
          <w:spacing w:val="6"/>
          <w:szCs w:val="22"/>
        </w:rPr>
      </w:pPr>
      <w:r w:rsidRPr="0056309D">
        <w:rPr>
          <w:rFonts w:cs="Arial"/>
          <w:color w:val="000000"/>
          <w:spacing w:val="6"/>
          <w:szCs w:val="22"/>
        </w:rPr>
        <w:t>Objednatel upozorňuje poskytovatele, že na jednotlivých fakturách musí být uvedeno registrační číslo a název projektu. Poskytovatel uvede na každé vystavené faktuře následující text:</w:t>
      </w:r>
      <w:r w:rsidR="0048211F" w:rsidRPr="0048211F">
        <w:rPr>
          <w:rFonts w:cs="Arial"/>
          <w:color w:val="000000"/>
          <w:spacing w:val="6"/>
          <w:szCs w:val="22"/>
        </w:rPr>
        <w:t xml:space="preserve"> „</w:t>
      </w:r>
      <w:r w:rsidRPr="0056309D">
        <w:rPr>
          <w:rFonts w:cs="Arial"/>
          <w:color w:val="000000"/>
          <w:spacing w:val="6"/>
          <w:szCs w:val="22"/>
        </w:rPr>
        <w:t>OP</w:t>
      </w:r>
      <w:r w:rsidR="0048211F">
        <w:rPr>
          <w:rFonts w:cs="Arial"/>
          <w:color w:val="000000"/>
          <w:spacing w:val="6"/>
          <w:szCs w:val="22"/>
        </w:rPr>
        <w:t> </w:t>
      </w:r>
      <w:r w:rsidRPr="0056309D">
        <w:rPr>
          <w:rFonts w:cs="Arial"/>
          <w:color w:val="000000"/>
          <w:spacing w:val="6"/>
          <w:szCs w:val="22"/>
        </w:rPr>
        <w:t>VVV – projekt „Konkurenceschopný absolvent Mendelovy univerzity v</w:t>
      </w:r>
      <w:r w:rsidR="0048211F" w:rsidRPr="0048211F">
        <w:rPr>
          <w:rFonts w:cs="Arial"/>
          <w:color w:val="000000"/>
          <w:spacing w:val="6"/>
          <w:szCs w:val="22"/>
        </w:rPr>
        <w:t> </w:t>
      </w:r>
      <w:r w:rsidRPr="0056309D">
        <w:rPr>
          <w:rFonts w:cs="Arial"/>
          <w:color w:val="000000"/>
          <w:spacing w:val="6"/>
          <w:szCs w:val="22"/>
        </w:rPr>
        <w:t>Brně</w:t>
      </w:r>
      <w:r w:rsidR="0048211F" w:rsidRPr="0048211F">
        <w:rPr>
          <w:rFonts w:cs="Arial"/>
          <w:color w:val="000000"/>
          <w:spacing w:val="6"/>
          <w:szCs w:val="22"/>
        </w:rPr>
        <w:t>“</w:t>
      </w:r>
      <w:r w:rsidRPr="0056309D">
        <w:rPr>
          <w:rFonts w:cs="Arial"/>
          <w:color w:val="000000"/>
          <w:spacing w:val="6"/>
          <w:szCs w:val="22"/>
        </w:rPr>
        <w:t xml:space="preserve"> s registračním číslem CZ.02.2.69/0.0/0.0/16_015/0002365.</w:t>
      </w:r>
    </w:p>
    <w:p w14:paraId="135D7839" w14:textId="75D5FA4C" w:rsidR="0056309D" w:rsidRPr="0056309D" w:rsidRDefault="0056309D" w:rsidP="0048211F">
      <w:pPr>
        <w:spacing w:before="120" w:after="0"/>
        <w:jc w:val="both"/>
        <w:rPr>
          <w:rFonts w:cs="Arial"/>
          <w:color w:val="000000"/>
          <w:spacing w:val="6"/>
          <w:szCs w:val="22"/>
        </w:rPr>
      </w:pPr>
      <w:r w:rsidRPr="0056309D">
        <w:rPr>
          <w:rFonts w:cs="Arial"/>
          <w:color w:val="000000"/>
          <w:spacing w:val="15"/>
          <w:szCs w:val="22"/>
        </w:rPr>
        <w:t>Objednávku ze systému SAP zašle objednatel na kontaktní e-mail poskytovatele uvedený v čl. I. této smlouvy. Poskytovatel potvrdí objednávku do 3 pracovních dnů, v opačném případě se má po uplynutí této lhůty za to, že objednávka byla potvrzena.</w:t>
      </w:r>
    </w:p>
    <w:p w14:paraId="03D9E8EB" w14:textId="1F0B3A88" w:rsidR="0056309D" w:rsidRPr="0056309D" w:rsidRDefault="0056309D" w:rsidP="004532E2">
      <w:pPr>
        <w:pStyle w:val="Odstavecseseznamem"/>
        <w:numPr>
          <w:ilvl w:val="1"/>
          <w:numId w:val="37"/>
        </w:numPr>
        <w:spacing w:before="120" w:after="240"/>
        <w:ind w:left="98" w:hanging="420"/>
        <w:jc w:val="both"/>
        <w:rPr>
          <w:rFonts w:cs="Arial"/>
          <w:szCs w:val="22"/>
        </w:rPr>
      </w:pPr>
      <w:r w:rsidRPr="0056309D">
        <w:rPr>
          <w:rFonts w:cs="Arial"/>
          <w:color w:val="000000"/>
          <w:szCs w:val="22"/>
        </w:rPr>
        <w:t>Místem</w:t>
      </w:r>
      <w:r w:rsidRPr="0056309D">
        <w:rPr>
          <w:rFonts w:cs="Arial"/>
          <w:szCs w:val="22"/>
        </w:rPr>
        <w:t xml:space="preserve"> pro doručení faktur je Mendelova univerzita v Brně, rektorát – Odbor pro podporu tvůrčí činnosti, k rukám </w:t>
      </w:r>
      <w:proofErr w:type="spellStart"/>
      <w:r w:rsidR="00C22BC6">
        <w:rPr>
          <w:rFonts w:cs="Arial"/>
          <w:szCs w:val="22"/>
        </w:rPr>
        <w:t>xxx</w:t>
      </w:r>
      <w:proofErr w:type="spellEnd"/>
      <w:r w:rsidRPr="0056309D">
        <w:rPr>
          <w:rFonts w:cs="Arial"/>
          <w:szCs w:val="22"/>
        </w:rPr>
        <w:t>.</w:t>
      </w:r>
      <w:r w:rsidR="0048211F">
        <w:rPr>
          <w:rFonts w:cs="Arial"/>
          <w:szCs w:val="22"/>
        </w:rPr>
        <w:t> </w:t>
      </w:r>
      <w:proofErr w:type="spellStart"/>
      <w:r w:rsidR="00C22BC6">
        <w:rPr>
          <w:rFonts w:cs="Arial"/>
          <w:szCs w:val="22"/>
        </w:rPr>
        <w:t>xxxxx</w:t>
      </w:r>
      <w:proofErr w:type="spellEnd"/>
      <w:r w:rsidRPr="0056309D">
        <w:rPr>
          <w:rFonts w:cs="Arial"/>
          <w:szCs w:val="22"/>
        </w:rPr>
        <w:t xml:space="preserve"> </w:t>
      </w:r>
      <w:proofErr w:type="spellStart"/>
      <w:r w:rsidR="00C22BC6">
        <w:rPr>
          <w:rFonts w:cs="Arial"/>
          <w:szCs w:val="22"/>
        </w:rPr>
        <w:t>xxxxx</w:t>
      </w:r>
      <w:proofErr w:type="spellEnd"/>
      <w:r w:rsidRPr="0056309D">
        <w:rPr>
          <w:rFonts w:cs="Arial"/>
          <w:szCs w:val="22"/>
        </w:rPr>
        <w:t>, Zemědělská 1665/1, 613</w:t>
      </w:r>
      <w:r w:rsidR="0048211F">
        <w:rPr>
          <w:rFonts w:cs="Arial"/>
          <w:szCs w:val="22"/>
        </w:rPr>
        <w:t> </w:t>
      </w:r>
      <w:r w:rsidRPr="0056309D">
        <w:rPr>
          <w:rFonts w:cs="Arial"/>
          <w:szCs w:val="22"/>
        </w:rPr>
        <w:t xml:space="preserve">00 Brno, e-mail: </w:t>
      </w:r>
      <w:proofErr w:type="spellStart"/>
      <w:r w:rsidR="00C22BC6">
        <w:rPr>
          <w:rFonts w:cs="Arial"/>
          <w:szCs w:val="22"/>
        </w:rPr>
        <w:t>xxxxx</w:t>
      </w:r>
      <w:r w:rsidRPr="0056309D">
        <w:rPr>
          <w:rFonts w:cs="Arial"/>
          <w:szCs w:val="22"/>
        </w:rPr>
        <w:t>.</w:t>
      </w:r>
      <w:r w:rsidR="00C22BC6">
        <w:rPr>
          <w:rFonts w:cs="Arial"/>
          <w:szCs w:val="22"/>
        </w:rPr>
        <w:t>xxxxx</w:t>
      </w:r>
      <w:r w:rsidRPr="0056309D">
        <w:rPr>
          <w:rFonts w:cs="Arial"/>
          <w:szCs w:val="22"/>
        </w:rPr>
        <w:t>@</w:t>
      </w:r>
      <w:r w:rsidR="00C22BC6">
        <w:rPr>
          <w:rFonts w:cs="Arial"/>
          <w:szCs w:val="22"/>
        </w:rPr>
        <w:t>xxxxx.xx</w:t>
      </w:r>
      <w:proofErr w:type="spellEnd"/>
      <w:r w:rsidRPr="0056309D">
        <w:rPr>
          <w:rFonts w:cs="Arial"/>
          <w:szCs w:val="22"/>
        </w:rPr>
        <w:t xml:space="preserve">. </w:t>
      </w:r>
    </w:p>
    <w:p w14:paraId="59C93A6A" w14:textId="3E9CE521" w:rsidR="0056309D" w:rsidRPr="0056309D" w:rsidRDefault="0056309D" w:rsidP="004532E2">
      <w:pPr>
        <w:pStyle w:val="Odstavecseseznamem"/>
        <w:numPr>
          <w:ilvl w:val="1"/>
          <w:numId w:val="37"/>
        </w:numPr>
        <w:spacing w:before="120" w:after="240"/>
        <w:ind w:left="98" w:hanging="420"/>
        <w:jc w:val="both"/>
        <w:rPr>
          <w:rFonts w:cs="Arial"/>
          <w:color w:val="000000"/>
          <w:spacing w:val="22"/>
          <w:szCs w:val="22"/>
        </w:rPr>
      </w:pPr>
      <w:r w:rsidRPr="0056309D">
        <w:rPr>
          <w:rFonts w:cs="Arial"/>
          <w:color w:val="000000"/>
          <w:szCs w:val="22"/>
        </w:rPr>
        <w:t>Daňový</w:t>
      </w:r>
      <w:r w:rsidRPr="0056309D">
        <w:rPr>
          <w:rFonts w:cs="Arial"/>
          <w:color w:val="000000"/>
          <w:spacing w:val="22"/>
          <w:szCs w:val="22"/>
        </w:rPr>
        <w:t xml:space="preserve"> </w:t>
      </w:r>
      <w:r w:rsidRPr="00C22BC6">
        <w:rPr>
          <w:rFonts w:cs="Arial"/>
          <w:szCs w:val="22"/>
        </w:rPr>
        <w:t>doklad</w:t>
      </w:r>
      <w:r w:rsidRPr="0056309D">
        <w:rPr>
          <w:rFonts w:cs="Arial"/>
          <w:color w:val="000000"/>
          <w:spacing w:val="22"/>
          <w:szCs w:val="22"/>
        </w:rPr>
        <w:t xml:space="preserve"> (fakturu) doručí poskytovatel objednateli v jednom výtisku </w:t>
      </w:r>
      <w:r w:rsidRPr="0056309D">
        <w:rPr>
          <w:rFonts w:cs="Arial"/>
          <w:color w:val="000000"/>
          <w:spacing w:val="7"/>
          <w:szCs w:val="22"/>
        </w:rPr>
        <w:t>do</w:t>
      </w:r>
      <w:r w:rsidR="0048211F">
        <w:rPr>
          <w:rFonts w:cs="Arial"/>
          <w:color w:val="000000"/>
          <w:spacing w:val="7"/>
          <w:szCs w:val="22"/>
        </w:rPr>
        <w:t> </w:t>
      </w:r>
      <w:r w:rsidRPr="0056309D">
        <w:rPr>
          <w:rFonts w:cs="Arial"/>
          <w:color w:val="000000"/>
          <w:spacing w:val="7"/>
          <w:szCs w:val="22"/>
        </w:rPr>
        <w:t>3 (slovy: tří) pracovních dnů od jejího vystavení, v souladu s bodem 4.3 tohoto článku. Lhůta splatnosti faktur vystavených na základě této smlouvy je 30 kalendářních dnů ode dne</w:t>
      </w:r>
      <w:r w:rsidRPr="0056309D">
        <w:rPr>
          <w:rFonts w:cs="Arial"/>
          <w:color w:val="000000"/>
          <w:spacing w:val="8"/>
          <w:szCs w:val="22"/>
        </w:rPr>
        <w:t xml:space="preserve"> prokazatelného doručení daňového dokladu objednateli. Za den splnění platební povinnosti se považuje den </w:t>
      </w:r>
      <w:r w:rsidRPr="0056309D">
        <w:rPr>
          <w:rFonts w:cs="Arial"/>
          <w:color w:val="000000"/>
          <w:spacing w:val="3"/>
          <w:szCs w:val="22"/>
        </w:rPr>
        <w:t>odeslání příkazu do banky objednatele k plnění z</w:t>
      </w:r>
      <w:r w:rsidR="0048211F">
        <w:rPr>
          <w:rFonts w:cs="Arial"/>
          <w:color w:val="000000"/>
          <w:spacing w:val="3"/>
          <w:szCs w:val="22"/>
        </w:rPr>
        <w:t> </w:t>
      </w:r>
      <w:r w:rsidRPr="0056309D">
        <w:rPr>
          <w:rFonts w:cs="Arial"/>
          <w:color w:val="000000"/>
          <w:spacing w:val="3"/>
          <w:szCs w:val="22"/>
        </w:rPr>
        <w:t xml:space="preserve">účtu objednatele ve prospěch </w:t>
      </w:r>
      <w:r w:rsidRPr="0056309D">
        <w:rPr>
          <w:rFonts w:cs="Arial"/>
          <w:color w:val="000000"/>
          <w:spacing w:val="4"/>
          <w:szCs w:val="22"/>
        </w:rPr>
        <w:t>poskytovatele.</w:t>
      </w:r>
    </w:p>
    <w:p w14:paraId="0303AC82" w14:textId="77777777" w:rsidR="0048211F" w:rsidRDefault="0056309D" w:rsidP="004532E2">
      <w:pPr>
        <w:pStyle w:val="Odstavecseseznamem"/>
        <w:numPr>
          <w:ilvl w:val="1"/>
          <w:numId w:val="37"/>
        </w:numPr>
        <w:spacing w:before="120" w:after="240"/>
        <w:ind w:left="98" w:hanging="420"/>
        <w:jc w:val="both"/>
        <w:rPr>
          <w:rFonts w:cs="Arial"/>
          <w:color w:val="000000"/>
          <w:spacing w:val="5"/>
          <w:szCs w:val="22"/>
        </w:rPr>
      </w:pPr>
      <w:r w:rsidRPr="0056309D">
        <w:rPr>
          <w:rFonts w:cs="Arial"/>
          <w:color w:val="000000"/>
          <w:szCs w:val="22"/>
        </w:rPr>
        <w:t>Nebude</w:t>
      </w:r>
      <w:r w:rsidRPr="0056309D">
        <w:rPr>
          <w:rFonts w:cs="Arial"/>
          <w:color w:val="000000"/>
          <w:spacing w:val="7"/>
          <w:szCs w:val="22"/>
        </w:rPr>
        <w:t xml:space="preserve">-li </w:t>
      </w:r>
      <w:r w:rsidRPr="00C22BC6">
        <w:rPr>
          <w:rFonts w:cs="Arial"/>
          <w:szCs w:val="22"/>
        </w:rPr>
        <w:t>faktura</w:t>
      </w:r>
      <w:r w:rsidRPr="0056309D">
        <w:rPr>
          <w:rFonts w:cs="Arial"/>
          <w:color w:val="000000"/>
          <w:spacing w:val="7"/>
          <w:szCs w:val="22"/>
        </w:rPr>
        <w:t xml:space="preserve"> obsahovat některou povinnou nebo dohodnutou náležitost, nebo bude-li </w:t>
      </w:r>
      <w:r w:rsidRPr="0056309D">
        <w:rPr>
          <w:rFonts w:cs="Arial"/>
          <w:color w:val="000000"/>
          <w:spacing w:val="13"/>
          <w:szCs w:val="22"/>
        </w:rPr>
        <w:t xml:space="preserve">chybné vyúčtována výše úhrady za řádně poskytnuté služby, je objednatel oprávněn fakturu před uplynutím lhůty </w:t>
      </w:r>
      <w:r w:rsidRPr="0056309D">
        <w:rPr>
          <w:rFonts w:cs="Arial"/>
          <w:color w:val="000000"/>
          <w:spacing w:val="11"/>
          <w:szCs w:val="22"/>
        </w:rPr>
        <w:t xml:space="preserve">splatnosti vrátit poskytovateli k provedení opravy. Ve vrácené faktuře objednatel </w:t>
      </w:r>
      <w:r w:rsidRPr="0056309D">
        <w:rPr>
          <w:rFonts w:cs="Arial"/>
          <w:color w:val="000000"/>
          <w:spacing w:val="14"/>
          <w:szCs w:val="22"/>
        </w:rPr>
        <w:t xml:space="preserve">vyznačí důvod vrácení. Poskytovatel provede opravu vystavením nové faktury. </w:t>
      </w:r>
      <w:r w:rsidRPr="0056309D">
        <w:rPr>
          <w:rFonts w:cs="Arial"/>
          <w:color w:val="000000"/>
          <w:spacing w:val="9"/>
          <w:szCs w:val="22"/>
        </w:rPr>
        <w:t xml:space="preserve">Odesláním vadné faktury zpět poskytovateli přestává běžet původní lhůta splatnosti. </w:t>
      </w:r>
      <w:r w:rsidRPr="0056309D">
        <w:rPr>
          <w:rFonts w:cs="Arial"/>
          <w:color w:val="000000"/>
          <w:spacing w:val="5"/>
          <w:szCs w:val="22"/>
        </w:rPr>
        <w:t>Celá lhůta splatnosti počíná běžet opět ode dne doručení nově vyhotovené, opravené faktury objednateli.</w:t>
      </w:r>
    </w:p>
    <w:p w14:paraId="0E067537" w14:textId="463BE66D" w:rsidR="0056309D" w:rsidRPr="0048211F" w:rsidRDefault="0056309D" w:rsidP="004532E2">
      <w:pPr>
        <w:pStyle w:val="Odstavecseseznamem"/>
        <w:numPr>
          <w:ilvl w:val="1"/>
          <w:numId w:val="37"/>
        </w:numPr>
        <w:spacing w:before="120" w:after="240"/>
        <w:ind w:left="98" w:hanging="420"/>
        <w:jc w:val="both"/>
        <w:rPr>
          <w:rFonts w:cs="Arial"/>
          <w:color w:val="000000"/>
          <w:spacing w:val="5"/>
          <w:szCs w:val="22"/>
        </w:rPr>
      </w:pPr>
      <w:r w:rsidRPr="0048211F">
        <w:rPr>
          <w:rFonts w:cs="Arial"/>
          <w:color w:val="000000"/>
          <w:spacing w:val="5"/>
          <w:szCs w:val="22"/>
        </w:rPr>
        <w:t>Poskytovatel odpovídá za škodu, která vznikne objednateli z důvodu neobdržení vystaveného daňového dokladu v uvedené lhůtě, zejména za pozdní odvod DPH objednatelem z důvodu pozdního dodání daňového dokladu objednateli.</w:t>
      </w:r>
    </w:p>
    <w:p w14:paraId="1E211921" w14:textId="77777777" w:rsidR="0056309D" w:rsidRPr="0056309D" w:rsidRDefault="0056309D" w:rsidP="004A7711">
      <w:pPr>
        <w:keepNext/>
        <w:spacing w:before="360" w:after="60"/>
        <w:jc w:val="center"/>
        <w:rPr>
          <w:rFonts w:cs="Arial"/>
          <w:b/>
          <w:color w:val="000000"/>
          <w:szCs w:val="22"/>
        </w:rPr>
      </w:pPr>
      <w:r w:rsidRPr="0056309D">
        <w:rPr>
          <w:rFonts w:cs="Arial"/>
          <w:b/>
          <w:color w:val="000000"/>
          <w:szCs w:val="22"/>
        </w:rPr>
        <w:t>V.</w:t>
      </w:r>
    </w:p>
    <w:p w14:paraId="76CDC972" w14:textId="77777777" w:rsidR="0056309D" w:rsidRPr="0056309D" w:rsidRDefault="0056309D" w:rsidP="00616D31">
      <w:pPr>
        <w:keepNext/>
        <w:spacing w:before="60" w:after="200"/>
        <w:jc w:val="center"/>
        <w:rPr>
          <w:rFonts w:cs="Arial"/>
          <w:b/>
          <w:color w:val="000000"/>
          <w:spacing w:val="3"/>
          <w:szCs w:val="22"/>
        </w:rPr>
      </w:pPr>
      <w:r w:rsidRPr="0056309D">
        <w:rPr>
          <w:rFonts w:cs="Arial"/>
          <w:b/>
          <w:color w:val="000000"/>
          <w:spacing w:val="3"/>
          <w:szCs w:val="22"/>
        </w:rPr>
        <w:t xml:space="preserve">Práva a povinnosti </w:t>
      </w:r>
      <w:r w:rsidRPr="0056309D">
        <w:rPr>
          <w:rFonts w:cs="Arial"/>
          <w:b/>
          <w:color w:val="000000"/>
          <w:spacing w:val="2"/>
          <w:szCs w:val="22"/>
        </w:rPr>
        <w:t>smluvních</w:t>
      </w:r>
      <w:r w:rsidRPr="0056309D">
        <w:rPr>
          <w:rFonts w:cs="Arial"/>
          <w:b/>
          <w:color w:val="000000"/>
          <w:spacing w:val="3"/>
          <w:szCs w:val="22"/>
        </w:rPr>
        <w:t xml:space="preserve"> stran a další podmínky poskytováni služby</w:t>
      </w:r>
    </w:p>
    <w:p w14:paraId="752FE582" w14:textId="631A93A3" w:rsidR="0013656B" w:rsidRPr="00C22BC6" w:rsidRDefault="0056309D" w:rsidP="004532E2">
      <w:pPr>
        <w:pStyle w:val="Odstavecseseznamem"/>
        <w:numPr>
          <w:ilvl w:val="1"/>
          <w:numId w:val="38"/>
        </w:numPr>
        <w:spacing w:before="120" w:after="0"/>
        <w:ind w:left="168" w:hanging="420"/>
        <w:jc w:val="both"/>
        <w:rPr>
          <w:rFonts w:cs="Arial"/>
          <w:color w:val="000000"/>
          <w:spacing w:val="5"/>
          <w:szCs w:val="22"/>
        </w:rPr>
      </w:pPr>
      <w:r w:rsidRPr="00C22BC6">
        <w:rPr>
          <w:rFonts w:cs="Arial"/>
          <w:color w:val="000000"/>
          <w:spacing w:val="5"/>
          <w:szCs w:val="22"/>
        </w:rPr>
        <w:t>Objednatel</w:t>
      </w:r>
      <w:r w:rsidRPr="00C22BC6">
        <w:rPr>
          <w:rFonts w:cs="Arial"/>
          <w:color w:val="000000"/>
          <w:spacing w:val="6"/>
          <w:szCs w:val="22"/>
        </w:rPr>
        <w:t xml:space="preserve"> se zavazuje poskytnout zhotoviteli veškerou součinnost nutnou k zajištění </w:t>
      </w:r>
      <w:r w:rsidRPr="00C22BC6">
        <w:rPr>
          <w:rFonts w:cs="Arial"/>
          <w:color w:val="000000"/>
          <w:spacing w:val="2"/>
          <w:szCs w:val="22"/>
        </w:rPr>
        <w:t xml:space="preserve">řádného poskytování služby, zejména mu pro tuto činnost včas předat veškeré potřebné </w:t>
      </w:r>
      <w:r w:rsidRPr="00C22BC6">
        <w:rPr>
          <w:rFonts w:cs="Arial"/>
          <w:color w:val="000000"/>
          <w:spacing w:val="5"/>
          <w:szCs w:val="22"/>
        </w:rPr>
        <w:t>informace a materiály, o které poskytovatel objednatele požádá.</w:t>
      </w:r>
    </w:p>
    <w:p w14:paraId="7D5CF8BD" w14:textId="77777777" w:rsidR="0013656B" w:rsidRDefault="0056309D" w:rsidP="004532E2">
      <w:pPr>
        <w:pStyle w:val="Odstavecseseznamem"/>
        <w:numPr>
          <w:ilvl w:val="1"/>
          <w:numId w:val="38"/>
        </w:numPr>
        <w:spacing w:before="120" w:after="0"/>
        <w:ind w:left="168" w:hanging="420"/>
        <w:jc w:val="both"/>
        <w:rPr>
          <w:rFonts w:cs="Arial"/>
          <w:color w:val="000000"/>
          <w:spacing w:val="5"/>
          <w:szCs w:val="22"/>
        </w:rPr>
      </w:pPr>
      <w:r w:rsidRPr="0013656B">
        <w:rPr>
          <w:rFonts w:cs="Arial"/>
          <w:color w:val="000000"/>
          <w:spacing w:val="5"/>
          <w:szCs w:val="22"/>
        </w:rPr>
        <w:t>Poskytovatel je povinen zajišťovat výuku dle této smlouvy prostřednictvím osob, kterými v rámci předmětné veřejné zakázky prokazoval technickou kvalifikaci.</w:t>
      </w:r>
    </w:p>
    <w:p w14:paraId="0C0D99B9" w14:textId="77777777" w:rsidR="0013656B" w:rsidRDefault="0056309D" w:rsidP="004532E2">
      <w:pPr>
        <w:pStyle w:val="Odstavecseseznamem"/>
        <w:numPr>
          <w:ilvl w:val="1"/>
          <w:numId w:val="38"/>
        </w:numPr>
        <w:spacing w:before="120" w:after="0"/>
        <w:ind w:left="168" w:hanging="420"/>
        <w:jc w:val="both"/>
        <w:rPr>
          <w:rFonts w:cs="Arial"/>
          <w:color w:val="000000"/>
          <w:spacing w:val="5"/>
          <w:szCs w:val="22"/>
        </w:rPr>
      </w:pPr>
      <w:r w:rsidRPr="0013656B">
        <w:rPr>
          <w:rFonts w:cs="Arial"/>
          <w:color w:val="000000"/>
          <w:spacing w:val="5"/>
          <w:szCs w:val="22"/>
        </w:rPr>
        <w:t>Poskytovatel zajistí evidenci docházky tak, aby bylo možné spolehlivě doložit rozsah výuky.</w:t>
      </w:r>
      <w:r w:rsidR="0013656B">
        <w:rPr>
          <w:rFonts w:cs="Arial"/>
          <w:color w:val="000000"/>
          <w:spacing w:val="5"/>
          <w:szCs w:val="22"/>
        </w:rPr>
        <w:t xml:space="preserve"> </w:t>
      </w:r>
      <w:r w:rsidRPr="0013656B">
        <w:rPr>
          <w:rFonts w:cs="Arial"/>
          <w:color w:val="000000"/>
          <w:spacing w:val="5"/>
          <w:szCs w:val="22"/>
        </w:rPr>
        <w:t>Evidence docházky se bude odevzdávat měsíčně a Osvědčení o absolvování kurzu budou vždy přiložena k vystaveným fakturám. Lekcí či hodinou se rozumí 60 minut výuky.</w:t>
      </w:r>
    </w:p>
    <w:p w14:paraId="791FDEDD" w14:textId="57A2651B" w:rsidR="0056309D" w:rsidRPr="0013656B" w:rsidRDefault="0056309D" w:rsidP="004532E2">
      <w:pPr>
        <w:pStyle w:val="Odstavecseseznamem"/>
        <w:numPr>
          <w:ilvl w:val="1"/>
          <w:numId w:val="38"/>
        </w:numPr>
        <w:spacing w:before="120" w:after="0"/>
        <w:ind w:left="168" w:hanging="420"/>
        <w:jc w:val="both"/>
        <w:rPr>
          <w:rFonts w:cs="Arial"/>
          <w:color w:val="000000"/>
          <w:spacing w:val="5"/>
          <w:szCs w:val="22"/>
        </w:rPr>
      </w:pPr>
      <w:r w:rsidRPr="0013656B">
        <w:rPr>
          <w:rFonts w:cs="Arial"/>
          <w:color w:val="000000"/>
          <w:spacing w:val="5"/>
          <w:szCs w:val="22"/>
        </w:rPr>
        <w:t>V případě jakýchkoliv změn ve jmenovitém seznamu lektorů je poskytovatel povinen tyto změny neprodleně ohlásit objednateli, tj. nejpozději do 3 pracovních dnů od změny.</w:t>
      </w:r>
    </w:p>
    <w:p w14:paraId="3D4A3B80" w14:textId="77777777" w:rsidR="0013656B" w:rsidRDefault="0056309D" w:rsidP="00C22BC6">
      <w:pPr>
        <w:spacing w:before="120" w:after="0"/>
        <w:ind w:left="140"/>
        <w:jc w:val="both"/>
        <w:rPr>
          <w:rFonts w:cs="Arial"/>
          <w:color w:val="000000"/>
          <w:spacing w:val="5"/>
          <w:szCs w:val="22"/>
        </w:rPr>
      </w:pPr>
      <w:r w:rsidRPr="0056309D">
        <w:rPr>
          <w:rFonts w:cs="Arial"/>
          <w:color w:val="000000"/>
          <w:spacing w:val="5"/>
          <w:szCs w:val="22"/>
        </w:rPr>
        <w:t>Smluvní strany sjednávají zkušební dobu lektora v délce prvních čtyř lekcí. Objednatel je oprávněn v rámci zkušební doby požadovat výměnu lektora. Po přidělení nového lektora běží nová zkušební doba.</w:t>
      </w:r>
    </w:p>
    <w:p w14:paraId="14E6D0AE" w14:textId="754D9B42" w:rsidR="0056309D" w:rsidRPr="0056309D" w:rsidRDefault="0056309D" w:rsidP="00C22BC6">
      <w:pPr>
        <w:spacing w:before="120" w:after="0"/>
        <w:ind w:left="140"/>
        <w:jc w:val="both"/>
        <w:rPr>
          <w:rFonts w:cs="Arial"/>
          <w:color w:val="000000"/>
          <w:spacing w:val="5"/>
          <w:szCs w:val="22"/>
        </w:rPr>
      </w:pPr>
      <w:r w:rsidRPr="0056309D">
        <w:rPr>
          <w:rFonts w:cs="Arial"/>
          <w:color w:val="000000"/>
          <w:spacing w:val="5"/>
          <w:szCs w:val="22"/>
        </w:rPr>
        <w:t>Poskytovatel si vyhrazuje právo výjimečně nahradit lektora v průběhu výuky, avšak pouze po předchozím odsouhlasení objednatelem.</w:t>
      </w:r>
    </w:p>
    <w:p w14:paraId="150E0A28" w14:textId="77777777" w:rsidR="0013656B" w:rsidRPr="0013656B" w:rsidRDefault="0013656B" w:rsidP="004532E2">
      <w:pPr>
        <w:pStyle w:val="Odstavecseseznamem"/>
        <w:numPr>
          <w:ilvl w:val="1"/>
          <w:numId w:val="38"/>
        </w:numPr>
        <w:spacing w:before="120" w:after="0"/>
        <w:ind w:left="168" w:hanging="420"/>
        <w:jc w:val="both"/>
        <w:rPr>
          <w:rFonts w:cs="Arial"/>
          <w:color w:val="000000"/>
          <w:spacing w:val="5"/>
          <w:szCs w:val="22"/>
        </w:rPr>
      </w:pPr>
    </w:p>
    <w:p w14:paraId="3AC38B9A" w14:textId="6F11B307" w:rsidR="0056309D" w:rsidRPr="0013656B" w:rsidRDefault="0056309D" w:rsidP="0013656B">
      <w:pPr>
        <w:keepNext/>
        <w:spacing w:before="120" w:after="60"/>
        <w:jc w:val="both"/>
        <w:rPr>
          <w:rFonts w:cs="Arial"/>
          <w:color w:val="000000"/>
          <w:spacing w:val="5"/>
          <w:szCs w:val="22"/>
        </w:rPr>
      </w:pPr>
      <w:r w:rsidRPr="0013656B">
        <w:rPr>
          <w:rFonts w:cs="Arial"/>
          <w:b/>
          <w:color w:val="000000"/>
          <w:spacing w:val="5"/>
          <w:szCs w:val="22"/>
        </w:rPr>
        <w:t>Skupinová výuka:</w:t>
      </w:r>
    </w:p>
    <w:p w14:paraId="7ACF5FBE" w14:textId="77777777" w:rsidR="0056309D" w:rsidRPr="0056309D" w:rsidRDefault="0056309D" w:rsidP="0013656B">
      <w:pPr>
        <w:spacing w:before="36" w:after="60"/>
        <w:jc w:val="both"/>
        <w:rPr>
          <w:rFonts w:cs="Arial"/>
          <w:color w:val="000000"/>
          <w:spacing w:val="5"/>
          <w:szCs w:val="22"/>
        </w:rPr>
      </w:pPr>
      <w:r w:rsidRPr="0056309D">
        <w:rPr>
          <w:rFonts w:cs="Arial"/>
          <w:color w:val="000000"/>
          <w:spacing w:val="5"/>
          <w:szCs w:val="22"/>
        </w:rPr>
        <w:t xml:space="preserve">V případě překážek u kterékoliv ze smluvních stran znemožňujících uskutečnění výuky v dohodnutém termínu může být tato výuka uskutečněna v náhradním termínu, který bude schválen smluvními stranami. </w:t>
      </w:r>
    </w:p>
    <w:p w14:paraId="00990333" w14:textId="77777777" w:rsidR="0056309D" w:rsidRPr="0056309D" w:rsidRDefault="0056309D" w:rsidP="0013656B">
      <w:pPr>
        <w:spacing w:before="120" w:after="0"/>
        <w:jc w:val="both"/>
        <w:rPr>
          <w:rFonts w:cs="Arial"/>
          <w:color w:val="000000"/>
          <w:spacing w:val="5"/>
          <w:szCs w:val="22"/>
        </w:rPr>
      </w:pPr>
      <w:r w:rsidRPr="0056309D">
        <w:rPr>
          <w:rFonts w:cs="Arial"/>
          <w:color w:val="000000"/>
          <w:spacing w:val="5"/>
          <w:szCs w:val="22"/>
        </w:rPr>
        <w:t>Oznámení je možné učinit pouze písemně, tj. i prostřednictvím e-mailu.</w:t>
      </w:r>
    </w:p>
    <w:p w14:paraId="2103E03F" w14:textId="77777777" w:rsidR="0056309D" w:rsidRPr="0056309D" w:rsidRDefault="0056309D" w:rsidP="0013656B">
      <w:pPr>
        <w:keepNext/>
        <w:spacing w:before="240" w:after="60"/>
        <w:jc w:val="both"/>
        <w:rPr>
          <w:rFonts w:cs="Arial"/>
          <w:color w:val="000000"/>
          <w:spacing w:val="5"/>
          <w:szCs w:val="22"/>
        </w:rPr>
      </w:pPr>
      <w:r w:rsidRPr="0056309D">
        <w:rPr>
          <w:rFonts w:cs="Arial"/>
          <w:b/>
          <w:color w:val="000000"/>
          <w:spacing w:val="5"/>
          <w:szCs w:val="22"/>
        </w:rPr>
        <w:t>Individuální kurzy:</w:t>
      </w:r>
    </w:p>
    <w:p w14:paraId="0A664AC7" w14:textId="77777777" w:rsidR="0013656B" w:rsidRDefault="0056309D" w:rsidP="0013656B">
      <w:pPr>
        <w:spacing w:before="36" w:after="60"/>
        <w:jc w:val="both"/>
        <w:rPr>
          <w:rFonts w:cs="Arial"/>
          <w:color w:val="000000"/>
          <w:spacing w:val="5"/>
          <w:szCs w:val="22"/>
        </w:rPr>
      </w:pPr>
      <w:r w:rsidRPr="0056309D">
        <w:rPr>
          <w:rFonts w:cs="Arial"/>
          <w:color w:val="000000"/>
          <w:spacing w:val="5"/>
          <w:szCs w:val="22"/>
        </w:rPr>
        <w:t>Zaměstnanci objednatele jsou oprávněni samostatně jazykovou výuku rušit a sjednávat</w:t>
      </w:r>
      <w:r w:rsidR="0013656B">
        <w:rPr>
          <w:rFonts w:cs="Arial"/>
          <w:color w:val="000000"/>
          <w:spacing w:val="5"/>
          <w:szCs w:val="22"/>
        </w:rPr>
        <w:t xml:space="preserve"> </w:t>
      </w:r>
      <w:r w:rsidRPr="0056309D">
        <w:rPr>
          <w:rFonts w:cs="Arial"/>
          <w:color w:val="000000"/>
          <w:spacing w:val="5"/>
          <w:szCs w:val="22"/>
        </w:rPr>
        <w:t>s</w:t>
      </w:r>
      <w:r w:rsidR="0013656B">
        <w:rPr>
          <w:rFonts w:cs="Arial"/>
          <w:color w:val="000000"/>
          <w:spacing w:val="5"/>
          <w:szCs w:val="22"/>
        </w:rPr>
        <w:t> </w:t>
      </w:r>
      <w:r w:rsidRPr="0056309D">
        <w:rPr>
          <w:rFonts w:cs="Arial"/>
          <w:color w:val="000000"/>
          <w:spacing w:val="5"/>
          <w:szCs w:val="22"/>
        </w:rPr>
        <w:t>lektorem náhradní termíny pouze v případě individuální výuky. Změnu musí každá ze</w:t>
      </w:r>
      <w:r w:rsidR="0013656B">
        <w:rPr>
          <w:rFonts w:cs="Arial"/>
          <w:color w:val="000000"/>
          <w:spacing w:val="5"/>
          <w:szCs w:val="22"/>
        </w:rPr>
        <w:t> </w:t>
      </w:r>
      <w:r w:rsidRPr="0056309D">
        <w:rPr>
          <w:rFonts w:cs="Arial"/>
          <w:color w:val="000000"/>
          <w:spacing w:val="5"/>
          <w:szCs w:val="22"/>
        </w:rPr>
        <w:t>smluvních stran nahlásit min. 3 pracovní dny předem.</w:t>
      </w:r>
    </w:p>
    <w:p w14:paraId="1EDBF09C" w14:textId="7E050BF7" w:rsidR="0013656B" w:rsidRDefault="0056309D" w:rsidP="0013656B">
      <w:pPr>
        <w:spacing w:before="36" w:after="60"/>
        <w:jc w:val="both"/>
        <w:rPr>
          <w:rFonts w:cs="Arial"/>
          <w:color w:val="000000"/>
          <w:spacing w:val="5"/>
          <w:szCs w:val="22"/>
        </w:rPr>
      </w:pPr>
      <w:r w:rsidRPr="0056309D">
        <w:rPr>
          <w:rFonts w:cs="Arial"/>
          <w:color w:val="000000"/>
          <w:spacing w:val="5"/>
          <w:szCs w:val="22"/>
        </w:rPr>
        <w:t>Oznámení je možné učinit pouze písemně, tj. i prostřednictvím SMS či e-mailu přímo na</w:t>
      </w:r>
      <w:r w:rsidR="0013656B">
        <w:rPr>
          <w:rFonts w:cs="Arial"/>
          <w:color w:val="000000"/>
          <w:spacing w:val="5"/>
          <w:szCs w:val="22"/>
        </w:rPr>
        <w:t> </w:t>
      </w:r>
      <w:r w:rsidRPr="0056309D">
        <w:rPr>
          <w:rFonts w:cs="Arial"/>
          <w:color w:val="000000"/>
          <w:spacing w:val="5"/>
          <w:szCs w:val="22"/>
        </w:rPr>
        <w:t>kontakt vyučujícího.</w:t>
      </w:r>
    </w:p>
    <w:p w14:paraId="3AA0AF66" w14:textId="2C8C566A" w:rsidR="0056309D" w:rsidRPr="0056309D" w:rsidRDefault="0056309D" w:rsidP="0013656B">
      <w:pPr>
        <w:spacing w:before="36" w:after="60"/>
        <w:jc w:val="both"/>
        <w:rPr>
          <w:rFonts w:cs="Arial"/>
          <w:color w:val="000000"/>
          <w:spacing w:val="5"/>
          <w:szCs w:val="22"/>
        </w:rPr>
      </w:pPr>
      <w:r w:rsidRPr="0056309D">
        <w:rPr>
          <w:rFonts w:cs="Arial"/>
          <w:color w:val="000000"/>
          <w:spacing w:val="5"/>
          <w:szCs w:val="22"/>
        </w:rPr>
        <w:t>Změnit odsouhlasený, pravidelný termín individuální výuky může zaměstnanec objednatele pouze 2x za dobu trvání kurzu. Oznámení je možné učinit pouze písemně, tj. i prostřednictvím e-mailu.</w:t>
      </w:r>
    </w:p>
    <w:p w14:paraId="7DC158D2" w14:textId="77777777" w:rsidR="00A0485C" w:rsidRDefault="0056309D" w:rsidP="004532E2">
      <w:pPr>
        <w:pStyle w:val="Odstavecseseznamem"/>
        <w:numPr>
          <w:ilvl w:val="1"/>
          <w:numId w:val="38"/>
        </w:numPr>
        <w:spacing w:before="120" w:after="0"/>
        <w:ind w:left="168" w:hanging="420"/>
        <w:jc w:val="both"/>
        <w:rPr>
          <w:rFonts w:cs="Arial"/>
          <w:color w:val="000000"/>
          <w:spacing w:val="5"/>
          <w:szCs w:val="22"/>
        </w:rPr>
      </w:pPr>
      <w:r w:rsidRPr="0056309D">
        <w:rPr>
          <w:rFonts w:cs="Arial"/>
          <w:color w:val="000000"/>
          <w:spacing w:val="5"/>
          <w:szCs w:val="22"/>
        </w:rPr>
        <w:t>Poskytovatel je oprávněn zrušit plánovanou lekci s uvedením důvodu zrušení. Oznámení o zrušení výukové hodiny musí být objednateli doručeno nejpozději 3 (tři) pracovní dny předcházející dni, na který připadá konání zrušené výuky. Poskytovatel je povinen takto zrušenou lekci vždy nahradit bez ohledu na důvod jejího zrušení.</w:t>
      </w:r>
    </w:p>
    <w:p w14:paraId="5C4B7E4D" w14:textId="60B43E27" w:rsidR="0056309D" w:rsidRPr="00A0485C" w:rsidRDefault="0056309D" w:rsidP="004532E2">
      <w:pPr>
        <w:pStyle w:val="Odstavecseseznamem"/>
        <w:numPr>
          <w:ilvl w:val="1"/>
          <w:numId w:val="38"/>
        </w:numPr>
        <w:spacing w:before="120" w:after="0"/>
        <w:ind w:left="168" w:hanging="420"/>
        <w:jc w:val="both"/>
        <w:rPr>
          <w:rFonts w:cs="Arial"/>
          <w:color w:val="000000"/>
          <w:spacing w:val="5"/>
          <w:szCs w:val="22"/>
        </w:rPr>
      </w:pPr>
      <w:r w:rsidRPr="00A0485C">
        <w:rPr>
          <w:rFonts w:cs="Arial"/>
          <w:color w:val="000000"/>
          <w:spacing w:val="5"/>
          <w:szCs w:val="22"/>
        </w:rPr>
        <w:t>Objednatel je oprávněn od smlouvy odstoupit v případě, že poskytovatel:</w:t>
      </w:r>
    </w:p>
    <w:p w14:paraId="367F27A4" w14:textId="77777777" w:rsidR="00A0485C" w:rsidRDefault="0056309D" w:rsidP="004532E2">
      <w:pPr>
        <w:numPr>
          <w:ilvl w:val="0"/>
          <w:numId w:val="31"/>
        </w:numPr>
        <w:spacing w:before="60" w:after="0"/>
        <w:ind w:left="425" w:hanging="425"/>
        <w:jc w:val="both"/>
        <w:rPr>
          <w:rFonts w:cs="Arial"/>
          <w:color w:val="000000"/>
          <w:spacing w:val="5"/>
          <w:szCs w:val="22"/>
        </w:rPr>
      </w:pPr>
      <w:r w:rsidRPr="0056309D">
        <w:rPr>
          <w:rFonts w:cs="Arial"/>
          <w:color w:val="000000"/>
          <w:spacing w:val="5"/>
          <w:szCs w:val="22"/>
        </w:rPr>
        <w:t>opakovaně, tj. nejméně třikrát, bez předchozí omluvy neposkytne objednateli výuku v termínu dle rozvrhu výuky, nebo v termínu dle dohody smluvních stran. Pro tento případ sjednávají smluvní strany smluvní pokutu dle bodu 6.1 této smlouvy,</w:t>
      </w:r>
    </w:p>
    <w:p w14:paraId="2A450426" w14:textId="77777777" w:rsidR="00A0485C" w:rsidRDefault="0056309D" w:rsidP="004532E2">
      <w:pPr>
        <w:numPr>
          <w:ilvl w:val="0"/>
          <w:numId w:val="31"/>
        </w:numPr>
        <w:spacing w:before="60" w:after="0"/>
        <w:ind w:left="425" w:hanging="425"/>
        <w:jc w:val="both"/>
        <w:rPr>
          <w:rFonts w:cs="Arial"/>
          <w:color w:val="000000"/>
          <w:spacing w:val="5"/>
          <w:szCs w:val="22"/>
        </w:rPr>
      </w:pPr>
      <w:r w:rsidRPr="0056309D">
        <w:rPr>
          <w:rFonts w:cs="Arial"/>
          <w:color w:val="000000"/>
          <w:spacing w:val="6"/>
          <w:szCs w:val="22"/>
        </w:rPr>
        <w:t>není schopen poskytovat objednateli služby v souladu s touto smlouvou z dlouhodobého důvodu, který nebyl způsoben poskytovatelem. Dlouhodobým důvodem se rozumí důvod, který trvá po dobu delší než 3 (slovy: tři) lekce,</w:t>
      </w:r>
    </w:p>
    <w:p w14:paraId="31C11E86" w14:textId="5B10B037" w:rsidR="0056309D" w:rsidRPr="0056309D" w:rsidRDefault="0056309D" w:rsidP="004532E2">
      <w:pPr>
        <w:numPr>
          <w:ilvl w:val="0"/>
          <w:numId w:val="31"/>
        </w:numPr>
        <w:spacing w:before="60" w:after="0"/>
        <w:ind w:left="425" w:hanging="425"/>
        <w:jc w:val="both"/>
        <w:rPr>
          <w:rFonts w:cs="Arial"/>
          <w:color w:val="000000"/>
          <w:spacing w:val="5"/>
          <w:szCs w:val="22"/>
        </w:rPr>
      </w:pPr>
      <w:r w:rsidRPr="0056309D">
        <w:rPr>
          <w:rFonts w:cs="Arial"/>
          <w:color w:val="000000"/>
          <w:spacing w:val="6"/>
          <w:szCs w:val="22"/>
        </w:rPr>
        <w:t>nepředloží u vzdělávaných osob opakovaně, tj. třikrát, měsíční evidenci docházky.</w:t>
      </w:r>
    </w:p>
    <w:p w14:paraId="7A9674EB" w14:textId="77777777" w:rsidR="00A0485C" w:rsidRPr="00A0485C" w:rsidRDefault="0056309D" w:rsidP="004532E2">
      <w:pPr>
        <w:pStyle w:val="Odstavecseseznamem"/>
        <w:numPr>
          <w:ilvl w:val="1"/>
          <w:numId w:val="38"/>
        </w:numPr>
        <w:spacing w:before="120" w:after="0"/>
        <w:ind w:left="168" w:hanging="420"/>
        <w:jc w:val="both"/>
        <w:rPr>
          <w:rFonts w:cs="Arial"/>
          <w:color w:val="000000"/>
          <w:spacing w:val="8"/>
          <w:szCs w:val="22"/>
        </w:rPr>
      </w:pPr>
      <w:r w:rsidRPr="0056309D">
        <w:rPr>
          <w:rFonts w:cs="Arial"/>
          <w:color w:val="000000"/>
          <w:spacing w:val="5"/>
          <w:szCs w:val="22"/>
        </w:rPr>
        <w:t>Poskytovatel</w:t>
      </w:r>
      <w:r w:rsidRPr="0056309D">
        <w:rPr>
          <w:rFonts w:cs="Arial"/>
          <w:color w:val="000000"/>
          <w:spacing w:val="8"/>
          <w:szCs w:val="22"/>
        </w:rPr>
        <w:t xml:space="preserve"> se zavazuje při poskytování služby postupovat s veškerou odbornou péčí </w:t>
      </w:r>
      <w:r w:rsidRPr="0056309D">
        <w:rPr>
          <w:rFonts w:cs="Arial"/>
          <w:color w:val="000000"/>
          <w:spacing w:val="6"/>
          <w:szCs w:val="22"/>
        </w:rPr>
        <w:t xml:space="preserve">a dodržovat všechny právní předpisy a předpisy Mendelovy univerzity v Brně vztahující </w:t>
      </w:r>
      <w:r w:rsidRPr="0056309D">
        <w:rPr>
          <w:rFonts w:cs="Arial"/>
          <w:color w:val="000000"/>
          <w:spacing w:val="18"/>
          <w:szCs w:val="22"/>
        </w:rPr>
        <w:t xml:space="preserve">se k poskytované službě. V případě jejich porušení vzniká objednateli nárok </w:t>
      </w:r>
      <w:r w:rsidRPr="0056309D">
        <w:rPr>
          <w:rFonts w:cs="Arial"/>
          <w:color w:val="000000"/>
          <w:spacing w:val="10"/>
          <w:szCs w:val="22"/>
        </w:rPr>
        <w:t xml:space="preserve">na náhradu škody způsobené porušením těchto povinností. Poskytovatel neodpovídá </w:t>
      </w:r>
      <w:r w:rsidRPr="0056309D">
        <w:rPr>
          <w:rFonts w:cs="Arial"/>
          <w:color w:val="000000"/>
          <w:spacing w:val="16"/>
          <w:szCs w:val="22"/>
        </w:rPr>
        <w:t xml:space="preserve">za případnou škodu, která bude způsobena tím, že se řídil výslovnými pokyny </w:t>
      </w:r>
      <w:r w:rsidRPr="0056309D">
        <w:rPr>
          <w:rFonts w:cs="Arial"/>
          <w:color w:val="000000"/>
          <w:spacing w:val="5"/>
          <w:szCs w:val="22"/>
        </w:rPr>
        <w:t>objednatele, nebo tím, že mu objednatel předal chybné, nepřesné či neúplné podklady.</w:t>
      </w:r>
    </w:p>
    <w:p w14:paraId="5C912240" w14:textId="70B97AFD" w:rsidR="0056309D" w:rsidRPr="00A0485C" w:rsidRDefault="004532E2" w:rsidP="004532E2">
      <w:pPr>
        <w:pStyle w:val="Odstavecseseznamem"/>
        <w:numPr>
          <w:ilvl w:val="1"/>
          <w:numId w:val="38"/>
        </w:numPr>
        <w:spacing w:before="120" w:after="0"/>
        <w:ind w:left="168" w:hanging="420"/>
        <w:jc w:val="both"/>
        <w:rPr>
          <w:rFonts w:cs="Arial"/>
          <w:color w:val="000000"/>
          <w:spacing w:val="8"/>
          <w:szCs w:val="22"/>
        </w:rPr>
      </w:pPr>
      <w:r>
        <w:rPr>
          <w:rFonts w:ascii="Arial Narrow" w:hAnsi="Arial Narrow"/>
          <w:noProof/>
        </w:rPr>
        <mc:AlternateContent>
          <mc:Choice Requires="wps">
            <w:drawing>
              <wp:anchor distT="0" distB="0" distL="0" distR="0" simplePos="0" relativeHeight="251658752" behindDoc="1" locked="0" layoutInCell="1" allowOverlap="1" wp14:anchorId="639E4B55" wp14:editId="27A49A20">
                <wp:simplePos x="0" y="0"/>
                <wp:positionH relativeFrom="column">
                  <wp:posOffset>0</wp:posOffset>
                </wp:positionH>
                <wp:positionV relativeFrom="paragraph">
                  <wp:posOffset>9172575</wp:posOffset>
                </wp:positionV>
                <wp:extent cx="5778500" cy="139700"/>
                <wp:effectExtent l="0" t="0" r="0" b="0"/>
                <wp:wrapSquare wrapText="bothSides"/>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3D4F7" w14:textId="77777777" w:rsidR="0027127B" w:rsidRDefault="0027127B" w:rsidP="0056309D">
                            <w:pPr>
                              <w:spacing w:line="199" w:lineRule="auto"/>
                              <w:ind w:right="36"/>
                              <w:jc w:val="right"/>
                              <w:rPr>
                                <w:rFonts w:ascii="Times New Roman" w:hAnsi="Times New Roman"/>
                                <w:color w:val="000000"/>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4B55" id="Text Box 19" o:spid="_x0000_s1028" type="#_x0000_t202" style="position:absolute;left:0;text-align:left;margin-left:0;margin-top:722.25pt;width:455pt;height:11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lrw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" filled="f" stroked="f">
                <v:textbox inset="0,0,0,0">
                  <w:txbxContent>
                    <w:p w14:paraId="4B03D4F7" w14:textId="77777777" w:rsidR="0027127B" w:rsidRDefault="0027127B" w:rsidP="0056309D">
                      <w:pPr>
                        <w:spacing w:line="199" w:lineRule="auto"/>
                        <w:ind w:right="36"/>
                        <w:jc w:val="right"/>
                        <w:rPr>
                          <w:rFonts w:ascii="Times New Roman" w:hAnsi="Times New Roman"/>
                          <w:color w:val="000000"/>
                          <w:sz w:val="23"/>
                        </w:rPr>
                      </w:pPr>
                    </w:p>
                  </w:txbxContent>
                </v:textbox>
                <w10:wrap type="square"/>
              </v:shape>
            </w:pict>
          </mc:Fallback>
        </mc:AlternateContent>
      </w:r>
      <w:r w:rsidR="0056309D" w:rsidRPr="00A0485C">
        <w:rPr>
          <w:rFonts w:cs="Arial"/>
          <w:color w:val="000000"/>
          <w:spacing w:val="12"/>
          <w:szCs w:val="22"/>
        </w:rPr>
        <w:t xml:space="preserve">Poskytovatel je povinen zachovávat mlčenlivost o všech informacích, které získal </w:t>
      </w:r>
      <w:r w:rsidR="0056309D" w:rsidRPr="00A0485C">
        <w:rPr>
          <w:rFonts w:cs="Arial"/>
          <w:color w:val="000000"/>
          <w:spacing w:val="2"/>
          <w:szCs w:val="22"/>
        </w:rPr>
        <w:t xml:space="preserve">od objednatele v souvislosti s poskytováním služby a zavazuje se zajistit, aby dokumenty </w:t>
      </w:r>
      <w:r w:rsidR="0056309D" w:rsidRPr="00A0485C">
        <w:rPr>
          <w:rFonts w:cs="Arial"/>
          <w:color w:val="000000"/>
          <w:spacing w:val="10"/>
          <w:szCs w:val="22"/>
        </w:rPr>
        <w:t xml:space="preserve">předané mu objednatelem nebyly zneužity třetími osobami. Povinnost zachovávat </w:t>
      </w:r>
      <w:r w:rsidR="0056309D" w:rsidRPr="00A0485C">
        <w:rPr>
          <w:rFonts w:cs="Arial"/>
          <w:color w:val="000000"/>
          <w:spacing w:val="17"/>
          <w:szCs w:val="22"/>
        </w:rPr>
        <w:t xml:space="preserve">mlčenlivost trvá i po skončení smluvního vztahu založeného touto smlouvou. </w:t>
      </w:r>
      <w:r w:rsidR="0056309D" w:rsidRPr="00A0485C">
        <w:rPr>
          <w:rFonts w:cs="Arial"/>
          <w:color w:val="000000"/>
          <w:spacing w:val="4"/>
          <w:szCs w:val="22"/>
        </w:rPr>
        <w:t>Poskytovatel zajistí splnění této povinnosti také třetími osobami.</w:t>
      </w:r>
    </w:p>
    <w:p w14:paraId="46DBCFE2" w14:textId="77777777" w:rsidR="0056309D" w:rsidRPr="0056309D" w:rsidRDefault="0056309D" w:rsidP="004A7711">
      <w:pPr>
        <w:keepNext/>
        <w:spacing w:before="360" w:after="60"/>
        <w:jc w:val="center"/>
        <w:rPr>
          <w:rFonts w:cs="Arial"/>
          <w:b/>
          <w:color w:val="000000"/>
          <w:szCs w:val="22"/>
        </w:rPr>
      </w:pPr>
      <w:r w:rsidRPr="00616D31">
        <w:rPr>
          <w:rFonts w:cs="Arial"/>
          <w:b/>
          <w:szCs w:val="22"/>
        </w:rPr>
        <w:t>VI</w:t>
      </w:r>
      <w:r w:rsidRPr="0056309D">
        <w:rPr>
          <w:rFonts w:cs="Arial"/>
          <w:b/>
          <w:color w:val="000000"/>
          <w:szCs w:val="22"/>
        </w:rPr>
        <w:t>.</w:t>
      </w:r>
    </w:p>
    <w:p w14:paraId="79C2FABF" w14:textId="77777777" w:rsidR="0056309D" w:rsidRPr="0056309D" w:rsidRDefault="0056309D" w:rsidP="00616D31">
      <w:pPr>
        <w:keepNext/>
        <w:spacing w:before="60" w:after="200"/>
        <w:jc w:val="center"/>
        <w:rPr>
          <w:rFonts w:cs="Arial"/>
          <w:b/>
          <w:color w:val="000000"/>
          <w:spacing w:val="2"/>
          <w:szCs w:val="22"/>
        </w:rPr>
      </w:pPr>
      <w:r w:rsidRPr="0056309D">
        <w:rPr>
          <w:rFonts w:cs="Arial"/>
          <w:b/>
          <w:color w:val="000000"/>
          <w:spacing w:val="2"/>
          <w:szCs w:val="22"/>
        </w:rPr>
        <w:t>Smluvní pokuta, náhrady škody</w:t>
      </w:r>
    </w:p>
    <w:p w14:paraId="481A75EF" w14:textId="79392935" w:rsidR="0056309D" w:rsidRPr="004532E2" w:rsidRDefault="0056309D" w:rsidP="004532E2">
      <w:pPr>
        <w:pStyle w:val="Odstavecseseznamem"/>
        <w:numPr>
          <w:ilvl w:val="1"/>
          <w:numId w:val="39"/>
        </w:numPr>
        <w:spacing w:before="120" w:after="0"/>
        <w:ind w:left="238" w:hanging="462"/>
        <w:jc w:val="both"/>
        <w:rPr>
          <w:rFonts w:cs="Arial"/>
          <w:color w:val="000000"/>
          <w:spacing w:val="8"/>
          <w:szCs w:val="22"/>
        </w:rPr>
      </w:pPr>
      <w:r w:rsidRPr="004532E2">
        <w:rPr>
          <w:rFonts w:cs="Arial"/>
          <w:color w:val="000000"/>
          <w:spacing w:val="2"/>
          <w:szCs w:val="22"/>
        </w:rPr>
        <w:t>Smluvní</w:t>
      </w:r>
      <w:r w:rsidRPr="004532E2">
        <w:rPr>
          <w:rFonts w:cs="Arial"/>
          <w:color w:val="000000"/>
          <w:spacing w:val="8"/>
          <w:szCs w:val="22"/>
        </w:rPr>
        <w:t xml:space="preserve"> strany sjednávají smluvní pokutu za </w:t>
      </w:r>
      <w:proofErr w:type="spellStart"/>
      <w:r w:rsidRPr="004532E2">
        <w:rPr>
          <w:rFonts w:cs="Arial"/>
          <w:color w:val="000000"/>
          <w:spacing w:val="8"/>
          <w:szCs w:val="22"/>
        </w:rPr>
        <w:t>nerealizaci</w:t>
      </w:r>
      <w:proofErr w:type="spellEnd"/>
      <w:r w:rsidRPr="004532E2">
        <w:rPr>
          <w:rFonts w:cs="Arial"/>
          <w:color w:val="000000"/>
          <w:spacing w:val="8"/>
          <w:szCs w:val="22"/>
        </w:rPr>
        <w:t xml:space="preserve"> každé jednotlivé výukové hodiny dle rozvrhu nebo domluvy, a to ve výši </w:t>
      </w:r>
      <w:r w:rsidRPr="004532E2">
        <w:rPr>
          <w:rFonts w:cs="Arial"/>
          <w:color w:val="000000"/>
          <w:spacing w:val="5"/>
          <w:szCs w:val="22"/>
        </w:rPr>
        <w:t>1</w:t>
      </w:r>
      <w:r w:rsidR="0027127B" w:rsidRPr="004532E2">
        <w:rPr>
          <w:rFonts w:cs="Arial"/>
          <w:color w:val="000000"/>
          <w:spacing w:val="5"/>
          <w:szCs w:val="22"/>
        </w:rPr>
        <w:t>.</w:t>
      </w:r>
      <w:r w:rsidRPr="004532E2">
        <w:rPr>
          <w:rFonts w:cs="Arial"/>
          <w:color w:val="000000"/>
          <w:spacing w:val="5"/>
          <w:szCs w:val="22"/>
        </w:rPr>
        <w:t>000,</w:t>
      </w:r>
      <w:r w:rsidR="0027127B" w:rsidRPr="004532E2">
        <w:rPr>
          <w:rFonts w:cs="Arial"/>
          <w:color w:val="000000"/>
          <w:spacing w:val="5"/>
          <w:szCs w:val="22"/>
        </w:rPr>
        <w:noBreakHyphen/>
        <w:t> </w:t>
      </w:r>
      <w:r w:rsidRPr="004532E2">
        <w:rPr>
          <w:rFonts w:cs="Arial"/>
          <w:color w:val="000000"/>
          <w:spacing w:val="5"/>
          <w:szCs w:val="22"/>
        </w:rPr>
        <w:t xml:space="preserve">Kč (slovy: tisíc korun českých) </w:t>
      </w:r>
      <w:r w:rsidRPr="004532E2">
        <w:rPr>
          <w:rFonts w:cs="Arial"/>
          <w:color w:val="000000"/>
          <w:spacing w:val="8"/>
          <w:szCs w:val="22"/>
        </w:rPr>
        <w:t>za</w:t>
      </w:r>
      <w:r w:rsidR="0027127B" w:rsidRPr="004532E2">
        <w:rPr>
          <w:rFonts w:cs="Arial"/>
          <w:color w:val="000000"/>
          <w:spacing w:val="8"/>
          <w:szCs w:val="22"/>
        </w:rPr>
        <w:t> </w:t>
      </w:r>
      <w:r w:rsidRPr="004532E2">
        <w:rPr>
          <w:rFonts w:cs="Arial"/>
          <w:color w:val="000000"/>
          <w:spacing w:val="8"/>
          <w:szCs w:val="22"/>
        </w:rPr>
        <w:t xml:space="preserve">každou nerealizovanou a nenahrazenou vyučovací hodinu, v případě, že výuka nebyla realizována zaviněním ze strany poskytovatele. </w:t>
      </w:r>
    </w:p>
    <w:p w14:paraId="3A2B381A" w14:textId="3A910973" w:rsidR="0056309D" w:rsidRPr="0056309D" w:rsidRDefault="0056309D" w:rsidP="004532E2">
      <w:pPr>
        <w:spacing w:before="120" w:after="0"/>
        <w:ind w:left="280"/>
        <w:jc w:val="both"/>
        <w:rPr>
          <w:rFonts w:cs="Arial"/>
          <w:color w:val="000000"/>
          <w:spacing w:val="8"/>
          <w:szCs w:val="22"/>
        </w:rPr>
      </w:pPr>
      <w:r w:rsidRPr="0056309D">
        <w:rPr>
          <w:rFonts w:cs="Arial"/>
          <w:color w:val="000000"/>
          <w:spacing w:val="8"/>
          <w:szCs w:val="22"/>
        </w:rPr>
        <w:t xml:space="preserve">Smluvní strany </w:t>
      </w:r>
      <w:r w:rsidRPr="0056309D">
        <w:rPr>
          <w:rFonts w:cs="Arial"/>
          <w:color w:val="000000"/>
          <w:spacing w:val="1"/>
          <w:szCs w:val="22"/>
        </w:rPr>
        <w:t>dále sjednávají smluvní pokutu ve výši 40.000,</w:t>
      </w:r>
      <w:r w:rsidR="0027127B">
        <w:rPr>
          <w:rFonts w:cs="Arial"/>
          <w:color w:val="000000"/>
          <w:spacing w:val="1"/>
          <w:szCs w:val="22"/>
        </w:rPr>
        <w:noBreakHyphen/>
        <w:t> </w:t>
      </w:r>
      <w:r w:rsidRPr="0056309D">
        <w:rPr>
          <w:rFonts w:cs="Arial"/>
          <w:color w:val="000000"/>
          <w:spacing w:val="1"/>
          <w:szCs w:val="22"/>
        </w:rPr>
        <w:t>Kč za nedokončení výuky v případě zavinění ze strany posk</w:t>
      </w:r>
      <w:r w:rsidR="0027127B">
        <w:rPr>
          <w:rFonts w:cs="Arial"/>
          <w:color w:val="000000"/>
          <w:spacing w:val="1"/>
          <w:szCs w:val="22"/>
        </w:rPr>
        <w:t>y</w:t>
      </w:r>
      <w:r w:rsidRPr="0056309D">
        <w:rPr>
          <w:rFonts w:cs="Arial"/>
          <w:color w:val="000000"/>
          <w:spacing w:val="1"/>
          <w:szCs w:val="22"/>
        </w:rPr>
        <w:t xml:space="preserve">tovatele, a to dle </w:t>
      </w:r>
      <w:r w:rsidRPr="0056309D">
        <w:rPr>
          <w:rFonts w:cs="Arial"/>
          <w:color w:val="000000"/>
          <w:spacing w:val="4"/>
          <w:szCs w:val="22"/>
        </w:rPr>
        <w:t xml:space="preserve">podmínek </w:t>
      </w:r>
      <w:r w:rsidRPr="005718B8">
        <w:rPr>
          <w:rFonts w:cs="Arial"/>
          <w:color w:val="000000"/>
          <w:spacing w:val="4"/>
          <w:szCs w:val="22"/>
        </w:rPr>
        <w:t>stanovených v</w:t>
      </w:r>
      <w:r w:rsidR="005718B8" w:rsidRPr="005718B8">
        <w:rPr>
          <w:rFonts w:cs="Arial"/>
          <w:color w:val="000000"/>
          <w:spacing w:val="4"/>
          <w:szCs w:val="22"/>
        </w:rPr>
        <w:t> </w:t>
      </w:r>
      <w:r w:rsidRPr="005718B8">
        <w:rPr>
          <w:rFonts w:cs="Arial"/>
          <w:color w:val="000000"/>
          <w:spacing w:val="4"/>
          <w:szCs w:val="22"/>
        </w:rPr>
        <w:t>Příloze č</w:t>
      </w:r>
      <w:r w:rsidR="005718B8" w:rsidRPr="005718B8">
        <w:rPr>
          <w:rFonts w:cs="Arial"/>
          <w:color w:val="000000"/>
          <w:spacing w:val="4"/>
          <w:szCs w:val="22"/>
        </w:rPr>
        <w:t>. </w:t>
      </w:r>
      <w:r w:rsidRPr="005718B8">
        <w:rPr>
          <w:rFonts w:cs="Arial"/>
          <w:color w:val="000000"/>
          <w:spacing w:val="4"/>
          <w:szCs w:val="22"/>
        </w:rPr>
        <w:t>1b, včetně neposkytnutí písemného Osvědčení o absolvování kurzu s uvedením identifikace poskytovatele a vzdělávané osoby, s uvedením rozsahu a předmětu výuky, případně</w:t>
      </w:r>
      <w:r w:rsidRPr="0056309D">
        <w:rPr>
          <w:rFonts w:cs="Arial"/>
          <w:color w:val="000000"/>
          <w:spacing w:val="4"/>
          <w:szCs w:val="22"/>
        </w:rPr>
        <w:t xml:space="preserve"> dalších relevantních informací dle instrukcí objednatele, a to za každé jednotlivé porušení povinnosti vydat oprávněné Osvědčení o absolvování kurzu.</w:t>
      </w:r>
    </w:p>
    <w:p w14:paraId="6E40FFC7" w14:textId="5EB5E205" w:rsidR="0027127B" w:rsidRPr="0027127B" w:rsidRDefault="0056309D" w:rsidP="004532E2">
      <w:pPr>
        <w:pStyle w:val="Odstavecseseznamem"/>
        <w:numPr>
          <w:ilvl w:val="1"/>
          <w:numId w:val="39"/>
        </w:numPr>
        <w:spacing w:before="120" w:after="0"/>
        <w:ind w:left="238" w:hanging="462"/>
        <w:jc w:val="both"/>
        <w:rPr>
          <w:rFonts w:cs="Arial"/>
          <w:color w:val="000000"/>
          <w:spacing w:val="6"/>
          <w:szCs w:val="22"/>
        </w:rPr>
      </w:pPr>
      <w:r w:rsidRPr="0056309D">
        <w:rPr>
          <w:rFonts w:cs="Arial"/>
          <w:color w:val="000000"/>
          <w:spacing w:val="6"/>
          <w:szCs w:val="22"/>
        </w:rPr>
        <w:t xml:space="preserve">V </w:t>
      </w:r>
      <w:r w:rsidRPr="004532E2">
        <w:rPr>
          <w:rFonts w:cs="Arial"/>
          <w:color w:val="000000"/>
          <w:spacing w:val="2"/>
          <w:szCs w:val="22"/>
        </w:rPr>
        <w:t>případě</w:t>
      </w:r>
      <w:r w:rsidRPr="0056309D">
        <w:rPr>
          <w:rFonts w:cs="Arial"/>
          <w:color w:val="000000"/>
          <w:spacing w:val="6"/>
          <w:szCs w:val="22"/>
        </w:rPr>
        <w:t xml:space="preserve">, že poskytovatel poruší jinou smluvní povinnost než dle odst. 6.1, má objednatel právo </w:t>
      </w:r>
      <w:r w:rsidRPr="0056309D">
        <w:rPr>
          <w:rFonts w:cs="Arial"/>
          <w:color w:val="000000"/>
          <w:spacing w:val="14"/>
          <w:szCs w:val="22"/>
        </w:rPr>
        <w:t>na smluvní pokutu ve výši 5.000,</w:t>
      </w:r>
      <w:r w:rsidR="0027127B">
        <w:rPr>
          <w:rFonts w:cs="Arial"/>
          <w:color w:val="000000"/>
          <w:spacing w:val="14"/>
          <w:szCs w:val="22"/>
        </w:rPr>
        <w:noBreakHyphen/>
        <w:t> </w:t>
      </w:r>
      <w:r w:rsidRPr="0056309D">
        <w:rPr>
          <w:rFonts w:cs="Arial"/>
          <w:color w:val="000000"/>
          <w:spacing w:val="14"/>
          <w:szCs w:val="22"/>
        </w:rPr>
        <w:t>Kč za každé takové porušení, a</w:t>
      </w:r>
      <w:r w:rsidR="0027127B">
        <w:rPr>
          <w:rFonts w:cs="Arial"/>
          <w:color w:val="000000"/>
          <w:spacing w:val="14"/>
          <w:szCs w:val="22"/>
        </w:rPr>
        <w:t> </w:t>
      </w:r>
      <w:r w:rsidRPr="0056309D">
        <w:rPr>
          <w:rFonts w:cs="Arial"/>
          <w:color w:val="000000"/>
          <w:spacing w:val="14"/>
          <w:szCs w:val="22"/>
        </w:rPr>
        <w:t xml:space="preserve">to i opakovaně, </w:t>
      </w:r>
      <w:r w:rsidRPr="0056309D">
        <w:rPr>
          <w:rFonts w:cs="Arial"/>
          <w:color w:val="000000"/>
          <w:spacing w:val="5"/>
          <w:szCs w:val="22"/>
        </w:rPr>
        <w:t xml:space="preserve">a v </w:t>
      </w:r>
      <w:r w:rsidRPr="0056309D">
        <w:rPr>
          <w:rFonts w:cs="Arial"/>
          <w:color w:val="000000"/>
          <w:spacing w:val="4"/>
          <w:szCs w:val="22"/>
        </w:rPr>
        <w:t>případě</w:t>
      </w:r>
      <w:r w:rsidRPr="0056309D">
        <w:rPr>
          <w:rFonts w:cs="Arial"/>
          <w:color w:val="000000"/>
          <w:spacing w:val="5"/>
          <w:szCs w:val="22"/>
        </w:rPr>
        <w:t xml:space="preserve"> trvajícího porušení za každý den </w:t>
      </w:r>
      <w:r w:rsidRPr="0056309D">
        <w:rPr>
          <w:rFonts w:cs="Arial"/>
          <w:color w:val="000000"/>
          <w:spacing w:val="10"/>
          <w:szCs w:val="22"/>
        </w:rPr>
        <w:t>prodlení</w:t>
      </w:r>
      <w:r w:rsidRPr="0056309D">
        <w:rPr>
          <w:rFonts w:cs="Arial"/>
          <w:color w:val="000000"/>
          <w:spacing w:val="5"/>
          <w:szCs w:val="22"/>
        </w:rPr>
        <w:t>.</w:t>
      </w:r>
    </w:p>
    <w:p w14:paraId="7E310144" w14:textId="4C543ADA" w:rsidR="0027127B" w:rsidRPr="004532E2" w:rsidRDefault="004532E2" w:rsidP="004532E2">
      <w:pPr>
        <w:pStyle w:val="Odstavecseseznamem"/>
        <w:numPr>
          <w:ilvl w:val="1"/>
          <w:numId w:val="39"/>
        </w:numPr>
        <w:spacing w:before="120" w:after="0"/>
        <w:ind w:left="238" w:hanging="462"/>
        <w:jc w:val="both"/>
        <w:rPr>
          <w:rFonts w:cs="Arial"/>
          <w:color w:val="000000"/>
          <w:spacing w:val="2"/>
          <w:szCs w:val="22"/>
        </w:rPr>
      </w:pPr>
      <w:r>
        <w:rPr>
          <w:rFonts w:ascii="Arial Narrow" w:hAnsi="Arial Narrow"/>
          <w:noProof/>
        </w:rPr>
        <mc:AlternateContent>
          <mc:Choice Requires="wps">
            <w:drawing>
              <wp:anchor distT="0" distB="0" distL="0" distR="0" simplePos="0" relativeHeight="251659776" behindDoc="1" locked="0" layoutInCell="1" allowOverlap="1" wp14:anchorId="4ABCE3F4" wp14:editId="03115E1D">
                <wp:simplePos x="0" y="0"/>
                <wp:positionH relativeFrom="column">
                  <wp:posOffset>0</wp:posOffset>
                </wp:positionH>
                <wp:positionV relativeFrom="paragraph">
                  <wp:posOffset>9182735</wp:posOffset>
                </wp:positionV>
                <wp:extent cx="5778500" cy="139700"/>
                <wp:effectExtent l="0" t="0" r="0" b="0"/>
                <wp:wrapSquare wrapText="bothSides"/>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DA99" w14:textId="77777777" w:rsidR="0027127B" w:rsidRDefault="0027127B" w:rsidP="0056309D">
                            <w:pPr>
                              <w:spacing w:line="199" w:lineRule="auto"/>
                              <w:jc w:val="right"/>
                              <w:rPr>
                                <w:rFonts w:ascii="Times New Roman" w:hAnsi="Times New Roman"/>
                                <w:color w:val="000000"/>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CE3F4" id="Text Box 18" o:spid="_x0000_s1029" type="#_x0000_t202" style="position:absolute;left:0;text-align:left;margin-left:0;margin-top:723.05pt;width:455pt;height:1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vasAIAALI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" filled="f" stroked="f">
                <v:textbox inset="0,0,0,0">
                  <w:txbxContent>
                    <w:p w14:paraId="6D0DDA99" w14:textId="77777777" w:rsidR="0027127B" w:rsidRDefault="0027127B" w:rsidP="0056309D">
                      <w:pPr>
                        <w:spacing w:line="199" w:lineRule="auto"/>
                        <w:jc w:val="right"/>
                        <w:rPr>
                          <w:rFonts w:ascii="Times New Roman" w:hAnsi="Times New Roman"/>
                          <w:color w:val="000000"/>
                          <w:sz w:val="23"/>
                        </w:rPr>
                      </w:pPr>
                    </w:p>
                  </w:txbxContent>
                </v:textbox>
                <w10:wrap type="square"/>
              </v:shape>
            </w:pict>
          </mc:Fallback>
        </mc:AlternateContent>
      </w:r>
      <w:r w:rsidR="0056309D" w:rsidRPr="0027127B">
        <w:rPr>
          <w:rFonts w:cs="Arial"/>
          <w:color w:val="000000"/>
          <w:spacing w:val="10"/>
          <w:szCs w:val="22"/>
        </w:rPr>
        <w:t xml:space="preserve">Smluvní </w:t>
      </w:r>
      <w:r w:rsidR="0056309D" w:rsidRPr="004532E2">
        <w:rPr>
          <w:rFonts w:cs="Arial"/>
          <w:color w:val="000000"/>
          <w:spacing w:val="2"/>
          <w:szCs w:val="22"/>
        </w:rPr>
        <w:t>strany dále sjednávají smluvní pokutu ve výši 0,05 % z fakturované částky za každý den prodlení s úhradou faktury objednatelem, jestliže daňový platební doklad obsahoval veškeré náležitosti a byl přijat objednatelem jako bezvadný.</w:t>
      </w:r>
    </w:p>
    <w:p w14:paraId="1D3AE63A" w14:textId="77777777" w:rsidR="0027127B" w:rsidRPr="004532E2" w:rsidRDefault="0056309D" w:rsidP="004532E2">
      <w:pPr>
        <w:pStyle w:val="Odstavecseseznamem"/>
        <w:numPr>
          <w:ilvl w:val="1"/>
          <w:numId w:val="39"/>
        </w:numPr>
        <w:spacing w:before="120" w:after="0"/>
        <w:ind w:left="238" w:hanging="462"/>
        <w:jc w:val="both"/>
        <w:rPr>
          <w:rFonts w:cs="Arial"/>
          <w:color w:val="000000"/>
          <w:spacing w:val="2"/>
          <w:szCs w:val="22"/>
        </w:rPr>
      </w:pPr>
      <w:r w:rsidRPr="004532E2">
        <w:rPr>
          <w:rFonts w:cs="Arial"/>
          <w:color w:val="000000"/>
          <w:spacing w:val="2"/>
          <w:szCs w:val="22"/>
        </w:rPr>
        <w:t>Objednatel i poskytovatel uplatní nárok na smluvní pokutu a její výši písemnou výzvou u poskytovatele či objednatele zaslanou na kontaktní adresy kontaktních osob uvedených v čl. I. této smlouvy. Poskytovatel či objednatel je povinen zaplatit uplatněnou smluvní pokutu do 10 dnů od doručení této výzvy.</w:t>
      </w:r>
    </w:p>
    <w:p w14:paraId="02B001BF" w14:textId="4AA45417" w:rsidR="0056309D" w:rsidRPr="004532E2" w:rsidRDefault="0056309D" w:rsidP="004532E2">
      <w:pPr>
        <w:pStyle w:val="Odstavecseseznamem"/>
        <w:numPr>
          <w:ilvl w:val="1"/>
          <w:numId w:val="39"/>
        </w:numPr>
        <w:spacing w:before="120" w:after="0"/>
        <w:ind w:left="238" w:hanging="462"/>
        <w:jc w:val="both"/>
        <w:rPr>
          <w:rFonts w:cs="Arial"/>
          <w:color w:val="000000"/>
          <w:spacing w:val="2"/>
          <w:szCs w:val="22"/>
        </w:rPr>
      </w:pPr>
      <w:r w:rsidRPr="004532E2">
        <w:rPr>
          <w:rFonts w:cs="Arial"/>
          <w:color w:val="000000"/>
          <w:spacing w:val="2"/>
          <w:szCs w:val="22"/>
        </w:rPr>
        <w:t>Smluvní pokutu zaplatí poskytovatel bez ohledu na to, vznikla-li objednateli škoda. Zaplacením smluvní pokuty není dotčeno právo smluvních stran na náhradu škody vzniklé porušením smluvní povinnosti a zároveň nezaniká povinnost závazek splnit.</w:t>
      </w:r>
    </w:p>
    <w:p w14:paraId="353F9BDC" w14:textId="77777777" w:rsidR="0056309D" w:rsidRPr="0056309D" w:rsidRDefault="0056309D" w:rsidP="00616D31">
      <w:pPr>
        <w:keepNext/>
        <w:spacing w:before="360" w:after="60"/>
        <w:jc w:val="center"/>
        <w:rPr>
          <w:rFonts w:cs="Arial"/>
          <w:b/>
          <w:color w:val="000000"/>
          <w:szCs w:val="22"/>
        </w:rPr>
      </w:pPr>
      <w:r w:rsidRPr="0056309D">
        <w:rPr>
          <w:rFonts w:cs="Arial"/>
          <w:b/>
          <w:szCs w:val="22"/>
        </w:rPr>
        <w:t>VII</w:t>
      </w:r>
      <w:r w:rsidRPr="0056309D">
        <w:rPr>
          <w:rFonts w:cs="Arial"/>
          <w:b/>
          <w:color w:val="000000"/>
          <w:szCs w:val="22"/>
        </w:rPr>
        <w:t>.</w:t>
      </w:r>
    </w:p>
    <w:p w14:paraId="644B057D" w14:textId="77777777" w:rsidR="0056309D" w:rsidRPr="0056309D" w:rsidRDefault="0056309D" w:rsidP="00616D31">
      <w:pPr>
        <w:keepNext/>
        <w:spacing w:before="60" w:after="200"/>
        <w:jc w:val="center"/>
        <w:rPr>
          <w:rFonts w:cs="Arial"/>
          <w:b/>
          <w:color w:val="000000"/>
          <w:spacing w:val="3"/>
          <w:szCs w:val="22"/>
        </w:rPr>
      </w:pPr>
      <w:r w:rsidRPr="0056309D">
        <w:rPr>
          <w:rFonts w:cs="Arial"/>
          <w:b/>
          <w:color w:val="000000"/>
          <w:spacing w:val="2"/>
          <w:szCs w:val="22"/>
        </w:rPr>
        <w:t>Zánik</w:t>
      </w:r>
      <w:r w:rsidRPr="0056309D">
        <w:rPr>
          <w:rFonts w:cs="Arial"/>
          <w:b/>
          <w:color w:val="000000"/>
          <w:spacing w:val="3"/>
          <w:szCs w:val="22"/>
        </w:rPr>
        <w:t xml:space="preserve"> smlouvy</w:t>
      </w:r>
    </w:p>
    <w:p w14:paraId="2D1E7097" w14:textId="0381D558" w:rsidR="0056309D" w:rsidRPr="004532E2" w:rsidRDefault="0056309D" w:rsidP="004532E2">
      <w:pPr>
        <w:pStyle w:val="Odstavecseseznamem"/>
        <w:numPr>
          <w:ilvl w:val="1"/>
          <w:numId w:val="40"/>
        </w:numPr>
        <w:spacing w:before="120" w:after="60"/>
        <w:ind w:left="280" w:hanging="504"/>
        <w:jc w:val="both"/>
        <w:rPr>
          <w:rFonts w:cs="Arial"/>
          <w:color w:val="000000"/>
          <w:spacing w:val="4"/>
          <w:szCs w:val="22"/>
        </w:rPr>
      </w:pPr>
      <w:r w:rsidRPr="004532E2">
        <w:rPr>
          <w:rFonts w:cs="Arial"/>
          <w:color w:val="000000"/>
          <w:spacing w:val="6"/>
          <w:szCs w:val="22"/>
        </w:rPr>
        <w:t>Smluvní</w:t>
      </w:r>
      <w:r w:rsidRPr="004532E2">
        <w:rPr>
          <w:rFonts w:cs="Arial"/>
          <w:color w:val="000000"/>
          <w:spacing w:val="4"/>
          <w:szCs w:val="22"/>
        </w:rPr>
        <w:t xml:space="preserve"> strany se dohodly na tom, že tato smlouva zaniká vedle případů stanovených </w:t>
      </w:r>
      <w:r w:rsidRPr="004532E2">
        <w:rPr>
          <w:rFonts w:cs="Arial"/>
          <w:color w:val="000000"/>
          <w:spacing w:val="2"/>
          <w:szCs w:val="22"/>
        </w:rPr>
        <w:t>zákonem č. 89/2012 Sb., občanský zákoník, také:</w:t>
      </w:r>
    </w:p>
    <w:p w14:paraId="0BE4E974" w14:textId="77777777" w:rsidR="0027127B" w:rsidRDefault="0056309D" w:rsidP="004532E2">
      <w:pPr>
        <w:numPr>
          <w:ilvl w:val="0"/>
          <w:numId w:val="34"/>
        </w:numPr>
        <w:spacing w:before="60" w:after="0"/>
        <w:ind w:left="426" w:hanging="426"/>
        <w:jc w:val="both"/>
        <w:rPr>
          <w:rFonts w:cs="Arial"/>
          <w:color w:val="000000"/>
          <w:spacing w:val="9"/>
          <w:szCs w:val="22"/>
        </w:rPr>
      </w:pPr>
      <w:r w:rsidRPr="0056309D">
        <w:rPr>
          <w:rFonts w:cs="Arial"/>
          <w:color w:val="000000"/>
          <w:spacing w:val="5"/>
          <w:szCs w:val="22"/>
        </w:rPr>
        <w:t>písemnou</w:t>
      </w:r>
      <w:r w:rsidRPr="0056309D">
        <w:rPr>
          <w:rFonts w:cs="Arial"/>
          <w:color w:val="000000"/>
          <w:spacing w:val="9"/>
          <w:szCs w:val="22"/>
        </w:rPr>
        <w:t xml:space="preserve"> dohodou smluvních stran spojenou se vzájemným vyrovnáním účelně </w:t>
      </w:r>
      <w:r w:rsidRPr="0056309D">
        <w:rPr>
          <w:rFonts w:cs="Arial"/>
          <w:color w:val="000000"/>
          <w:spacing w:val="4"/>
          <w:szCs w:val="22"/>
        </w:rPr>
        <w:t>vynaložených nákladů;</w:t>
      </w:r>
    </w:p>
    <w:p w14:paraId="2FE52A09" w14:textId="2044D67B" w:rsidR="0056309D" w:rsidRPr="0056309D" w:rsidRDefault="0056309D" w:rsidP="004532E2">
      <w:pPr>
        <w:numPr>
          <w:ilvl w:val="0"/>
          <w:numId w:val="34"/>
        </w:numPr>
        <w:spacing w:before="60" w:after="60"/>
        <w:ind w:left="425" w:hanging="425"/>
        <w:jc w:val="both"/>
        <w:rPr>
          <w:rFonts w:cs="Arial"/>
          <w:color w:val="000000"/>
          <w:spacing w:val="9"/>
          <w:szCs w:val="22"/>
        </w:rPr>
      </w:pPr>
      <w:r w:rsidRPr="0056309D">
        <w:rPr>
          <w:rFonts w:cs="Arial"/>
          <w:color w:val="000000"/>
          <w:spacing w:val="7"/>
          <w:szCs w:val="22"/>
        </w:rPr>
        <w:t xml:space="preserve">jednostranným odstoupením od smlouvy ze strany objednatele pro její podstatné </w:t>
      </w:r>
      <w:r w:rsidRPr="0056309D">
        <w:rPr>
          <w:rFonts w:cs="Arial"/>
          <w:color w:val="000000"/>
          <w:spacing w:val="6"/>
          <w:szCs w:val="22"/>
        </w:rPr>
        <w:t>porušení poskytovatelem, kterým se rozumí:</w:t>
      </w:r>
    </w:p>
    <w:p w14:paraId="1356291C" w14:textId="77777777" w:rsidR="0027127B" w:rsidRDefault="0056309D" w:rsidP="004532E2">
      <w:pPr>
        <w:numPr>
          <w:ilvl w:val="0"/>
          <w:numId w:val="32"/>
        </w:numPr>
        <w:spacing w:before="60" w:after="0"/>
        <w:ind w:left="851" w:hanging="284"/>
        <w:rPr>
          <w:rFonts w:cs="Arial"/>
          <w:color w:val="000000"/>
          <w:spacing w:val="10"/>
          <w:szCs w:val="22"/>
        </w:rPr>
      </w:pPr>
      <w:r w:rsidRPr="0056309D">
        <w:rPr>
          <w:rFonts w:cs="Arial"/>
          <w:color w:val="000000"/>
          <w:spacing w:val="10"/>
          <w:szCs w:val="22"/>
        </w:rPr>
        <w:t>prodlení poskytovatele s poskytováním služeb delší než 3 (tři) lekce,</w:t>
      </w:r>
    </w:p>
    <w:p w14:paraId="2BFDA1DF" w14:textId="79BE447B" w:rsidR="0056309D" w:rsidRPr="0056309D" w:rsidRDefault="0056309D" w:rsidP="004532E2">
      <w:pPr>
        <w:numPr>
          <w:ilvl w:val="0"/>
          <w:numId w:val="32"/>
        </w:numPr>
        <w:spacing w:before="60" w:after="0"/>
        <w:ind w:left="851" w:hanging="284"/>
        <w:rPr>
          <w:rFonts w:cs="Arial"/>
          <w:color w:val="000000"/>
          <w:spacing w:val="10"/>
          <w:szCs w:val="22"/>
        </w:rPr>
      </w:pPr>
      <w:r w:rsidRPr="0056309D">
        <w:rPr>
          <w:rFonts w:cs="Arial"/>
          <w:color w:val="000000"/>
          <w:spacing w:val="10"/>
          <w:szCs w:val="22"/>
        </w:rPr>
        <w:t>opakované</w:t>
      </w:r>
      <w:r w:rsidRPr="0056309D">
        <w:rPr>
          <w:rFonts w:cs="Arial"/>
          <w:color w:val="000000"/>
          <w:spacing w:val="2"/>
          <w:szCs w:val="22"/>
        </w:rPr>
        <w:t xml:space="preserve"> porušení povinností poskytovatele vyplývající z této smlouvy, </w:t>
      </w:r>
      <w:r w:rsidRPr="0056309D">
        <w:rPr>
          <w:rFonts w:cs="Arial"/>
          <w:color w:val="000000"/>
          <w:spacing w:val="15"/>
          <w:szCs w:val="22"/>
        </w:rPr>
        <w:t>přičemž opakovaným porušením se rozumí nejméně třetí porušení</w:t>
      </w:r>
      <w:r w:rsidRPr="0056309D">
        <w:rPr>
          <w:rFonts w:cs="Arial"/>
          <w:color w:val="000000"/>
          <w:spacing w:val="4"/>
          <w:szCs w:val="22"/>
        </w:rPr>
        <w:t>;</w:t>
      </w:r>
    </w:p>
    <w:p w14:paraId="2EC3F5C4" w14:textId="77777777" w:rsidR="00257925" w:rsidRDefault="0056309D" w:rsidP="004532E2">
      <w:pPr>
        <w:pStyle w:val="Odstavecseseznamem"/>
        <w:numPr>
          <w:ilvl w:val="1"/>
          <w:numId w:val="40"/>
        </w:numPr>
        <w:spacing w:before="120" w:after="60"/>
        <w:ind w:left="280" w:hanging="504"/>
        <w:jc w:val="both"/>
        <w:rPr>
          <w:rFonts w:cs="Arial"/>
          <w:color w:val="000000"/>
          <w:spacing w:val="6"/>
          <w:szCs w:val="22"/>
        </w:rPr>
      </w:pPr>
      <w:r w:rsidRPr="0056309D">
        <w:rPr>
          <w:rFonts w:cs="Arial"/>
          <w:color w:val="000000"/>
          <w:spacing w:val="6"/>
          <w:szCs w:val="22"/>
        </w:rPr>
        <w:t>Poskytovatel je oprávněn odstoupit od smlouvy v případě, že objednatel bude v prodlení s úhradou splatné faktury po dobu delší než 30 kalendářních dnů</w:t>
      </w:r>
      <w:r w:rsidR="00257925">
        <w:rPr>
          <w:rFonts w:cs="Arial"/>
          <w:color w:val="000000"/>
          <w:spacing w:val="6"/>
          <w:szCs w:val="22"/>
        </w:rPr>
        <w:t>.</w:t>
      </w:r>
    </w:p>
    <w:p w14:paraId="3F4E99D0" w14:textId="59871881" w:rsidR="0056309D" w:rsidRPr="00257925" w:rsidRDefault="0056309D" w:rsidP="004532E2">
      <w:pPr>
        <w:pStyle w:val="Odstavecseseznamem"/>
        <w:numPr>
          <w:ilvl w:val="1"/>
          <w:numId w:val="40"/>
        </w:numPr>
        <w:spacing w:before="120" w:after="60"/>
        <w:ind w:left="280" w:hanging="504"/>
        <w:jc w:val="both"/>
        <w:rPr>
          <w:rFonts w:cs="Arial"/>
          <w:color w:val="000000"/>
          <w:spacing w:val="6"/>
          <w:szCs w:val="22"/>
        </w:rPr>
      </w:pPr>
      <w:r w:rsidRPr="00257925">
        <w:rPr>
          <w:rFonts w:cs="Arial"/>
          <w:color w:val="000000"/>
          <w:spacing w:val="4"/>
          <w:szCs w:val="22"/>
        </w:rPr>
        <w:t>Objednatel je dále oprávněn od této smlouvy odstoupit v případě, že:</w:t>
      </w:r>
    </w:p>
    <w:p w14:paraId="6ACD8905" w14:textId="471B04B5" w:rsidR="00257925" w:rsidRDefault="0056309D" w:rsidP="004532E2">
      <w:pPr>
        <w:numPr>
          <w:ilvl w:val="0"/>
          <w:numId w:val="35"/>
        </w:numPr>
        <w:spacing w:before="60" w:after="0"/>
        <w:ind w:left="425" w:hanging="425"/>
        <w:jc w:val="both"/>
        <w:rPr>
          <w:rFonts w:cs="Arial"/>
          <w:color w:val="000000"/>
          <w:spacing w:val="12"/>
          <w:szCs w:val="22"/>
        </w:rPr>
      </w:pPr>
      <w:r w:rsidRPr="0056309D">
        <w:rPr>
          <w:rFonts w:cs="Arial"/>
          <w:color w:val="000000"/>
          <w:spacing w:val="12"/>
          <w:szCs w:val="22"/>
        </w:rPr>
        <w:t xml:space="preserve">bylo </w:t>
      </w:r>
      <w:r w:rsidRPr="00257925">
        <w:rPr>
          <w:rFonts w:cs="Arial"/>
          <w:color w:val="000000"/>
          <w:spacing w:val="5"/>
          <w:szCs w:val="22"/>
        </w:rPr>
        <w:t>příslušným</w:t>
      </w:r>
      <w:r w:rsidRPr="0056309D">
        <w:rPr>
          <w:rFonts w:cs="Arial"/>
          <w:color w:val="000000"/>
          <w:spacing w:val="12"/>
          <w:szCs w:val="22"/>
        </w:rPr>
        <w:t xml:space="preserve"> soudem rozhodnuto o úpadku poskytovatele</w:t>
      </w:r>
      <w:r w:rsidR="00257925">
        <w:rPr>
          <w:rFonts w:cs="Arial"/>
          <w:color w:val="000000"/>
          <w:spacing w:val="12"/>
          <w:szCs w:val="22"/>
        </w:rPr>
        <w:t xml:space="preserve"> </w:t>
      </w:r>
      <w:r w:rsidRPr="0056309D">
        <w:rPr>
          <w:rFonts w:cs="Arial"/>
          <w:color w:val="000000"/>
          <w:szCs w:val="22"/>
        </w:rPr>
        <w:t>ve smyslu zákona č.</w:t>
      </w:r>
      <w:r w:rsidR="00257925">
        <w:rPr>
          <w:rFonts w:cs="Arial"/>
          <w:color w:val="000000"/>
          <w:szCs w:val="22"/>
        </w:rPr>
        <w:t> </w:t>
      </w:r>
      <w:r w:rsidRPr="0056309D">
        <w:rPr>
          <w:rFonts w:cs="Arial"/>
          <w:color w:val="000000"/>
          <w:szCs w:val="22"/>
        </w:rPr>
        <w:t xml:space="preserve">182/2006 Sb., o úpadku a způsobech jeho řešení (insolvenční </w:t>
      </w:r>
      <w:r w:rsidRPr="0056309D">
        <w:rPr>
          <w:rFonts w:cs="Arial"/>
          <w:color w:val="000000"/>
          <w:spacing w:val="7"/>
          <w:szCs w:val="22"/>
        </w:rPr>
        <w:t xml:space="preserve">zákon), ve znění pozdějších předpisů (a to bez ohledu na právní moc tohoto </w:t>
      </w:r>
      <w:r w:rsidRPr="0056309D">
        <w:rPr>
          <w:rFonts w:cs="Arial"/>
          <w:color w:val="000000"/>
          <w:spacing w:val="6"/>
          <w:szCs w:val="22"/>
        </w:rPr>
        <w:t>rozhodnutí),</w:t>
      </w:r>
    </w:p>
    <w:p w14:paraId="62C2F2C6" w14:textId="158D5A4A" w:rsidR="0056309D" w:rsidRPr="00257925" w:rsidRDefault="0056309D" w:rsidP="004532E2">
      <w:pPr>
        <w:numPr>
          <w:ilvl w:val="0"/>
          <w:numId w:val="35"/>
        </w:numPr>
        <w:spacing w:before="60" w:after="0"/>
        <w:ind w:left="425" w:hanging="425"/>
        <w:jc w:val="both"/>
        <w:rPr>
          <w:rFonts w:cs="Arial"/>
          <w:color w:val="000000"/>
          <w:spacing w:val="12"/>
          <w:szCs w:val="22"/>
        </w:rPr>
      </w:pPr>
      <w:r w:rsidRPr="00257925">
        <w:rPr>
          <w:rFonts w:cs="Arial"/>
          <w:color w:val="000000"/>
          <w:spacing w:val="12"/>
          <w:szCs w:val="22"/>
        </w:rPr>
        <w:t>podá</w:t>
      </w:r>
      <w:r w:rsidRPr="00257925">
        <w:rPr>
          <w:rFonts w:cs="Arial"/>
          <w:color w:val="000000"/>
          <w:spacing w:val="13"/>
          <w:szCs w:val="22"/>
        </w:rPr>
        <w:t xml:space="preserve"> poskytovatel sám na sebe insolvenční návrh.</w:t>
      </w:r>
    </w:p>
    <w:p w14:paraId="6BE87B88" w14:textId="77777777" w:rsidR="0056309D" w:rsidRPr="0056309D" w:rsidRDefault="0056309D" w:rsidP="00F1430C">
      <w:pPr>
        <w:keepNext/>
        <w:spacing w:before="360" w:after="60"/>
        <w:jc w:val="center"/>
        <w:rPr>
          <w:rFonts w:cs="Arial"/>
          <w:b/>
          <w:color w:val="000000"/>
          <w:szCs w:val="22"/>
        </w:rPr>
      </w:pPr>
      <w:r w:rsidRPr="0056309D">
        <w:rPr>
          <w:rFonts w:cs="Arial"/>
          <w:b/>
          <w:szCs w:val="22"/>
        </w:rPr>
        <w:t>VIII</w:t>
      </w:r>
      <w:r w:rsidRPr="0056309D">
        <w:rPr>
          <w:rFonts w:cs="Arial"/>
          <w:b/>
          <w:color w:val="000000"/>
          <w:szCs w:val="22"/>
        </w:rPr>
        <w:t>.</w:t>
      </w:r>
    </w:p>
    <w:p w14:paraId="50D7F5EF" w14:textId="77777777" w:rsidR="0056309D" w:rsidRPr="0056309D" w:rsidRDefault="0056309D" w:rsidP="00616D31">
      <w:pPr>
        <w:keepNext/>
        <w:spacing w:before="60" w:after="200"/>
        <w:jc w:val="center"/>
        <w:rPr>
          <w:rFonts w:cs="Arial"/>
          <w:b/>
          <w:color w:val="000000"/>
          <w:spacing w:val="3"/>
          <w:szCs w:val="22"/>
        </w:rPr>
      </w:pPr>
      <w:r w:rsidRPr="0056309D">
        <w:rPr>
          <w:rFonts w:cs="Arial"/>
          <w:b/>
          <w:color w:val="000000"/>
          <w:spacing w:val="2"/>
          <w:szCs w:val="22"/>
        </w:rPr>
        <w:t>Vyšší</w:t>
      </w:r>
      <w:r w:rsidRPr="0056309D">
        <w:rPr>
          <w:rFonts w:cs="Arial"/>
          <w:b/>
          <w:color w:val="000000"/>
          <w:spacing w:val="3"/>
          <w:szCs w:val="22"/>
        </w:rPr>
        <w:t xml:space="preserve"> moc</w:t>
      </w:r>
    </w:p>
    <w:p w14:paraId="72BB51E5" w14:textId="3B64A2A5" w:rsidR="00257925" w:rsidRPr="004532E2" w:rsidRDefault="0056309D" w:rsidP="004532E2">
      <w:pPr>
        <w:pStyle w:val="Odstavecseseznamem"/>
        <w:numPr>
          <w:ilvl w:val="1"/>
          <w:numId w:val="41"/>
        </w:numPr>
        <w:spacing w:before="120" w:after="0"/>
        <w:ind w:left="378" w:hanging="560"/>
        <w:jc w:val="both"/>
        <w:rPr>
          <w:rFonts w:cs="Arial"/>
          <w:color w:val="000000"/>
          <w:spacing w:val="8"/>
          <w:szCs w:val="22"/>
        </w:rPr>
      </w:pPr>
      <w:r w:rsidRPr="004532E2">
        <w:rPr>
          <w:rFonts w:cs="Arial"/>
          <w:color w:val="000000"/>
          <w:spacing w:val="4"/>
          <w:szCs w:val="22"/>
        </w:rPr>
        <w:t xml:space="preserve">Za </w:t>
      </w:r>
      <w:r w:rsidRPr="004532E2">
        <w:rPr>
          <w:rFonts w:cs="Arial"/>
          <w:color w:val="000000"/>
          <w:spacing w:val="6"/>
          <w:szCs w:val="22"/>
        </w:rPr>
        <w:t>okolnosti</w:t>
      </w:r>
      <w:r w:rsidRPr="004532E2">
        <w:rPr>
          <w:rFonts w:cs="Arial"/>
          <w:color w:val="000000"/>
          <w:spacing w:val="4"/>
          <w:szCs w:val="22"/>
        </w:rPr>
        <w:t xml:space="preserve"> vylučující odpovědnost smluvních stran za prodlení s plněním smluvních </w:t>
      </w:r>
      <w:r w:rsidRPr="004532E2">
        <w:rPr>
          <w:rFonts w:cs="Arial"/>
          <w:color w:val="000000"/>
          <w:spacing w:val="5"/>
          <w:szCs w:val="22"/>
        </w:rPr>
        <w:t>závazků dle této smlouvy (vyšší moc) jsou považovány takové překážky, které nastanou</w:t>
      </w:r>
      <w:r w:rsidR="004532E2">
        <w:rPr>
          <w:rFonts w:ascii="Arial Narrow" w:hAnsi="Arial Narrow"/>
          <w:noProof/>
        </w:rPr>
        <mc:AlternateContent>
          <mc:Choice Requires="wps">
            <w:drawing>
              <wp:anchor distT="0" distB="0" distL="0" distR="0" simplePos="0" relativeHeight="251660800" behindDoc="1" locked="0" layoutInCell="1" allowOverlap="1" wp14:anchorId="4B81ECF1" wp14:editId="0A320132">
                <wp:simplePos x="0" y="0"/>
                <wp:positionH relativeFrom="column">
                  <wp:posOffset>0</wp:posOffset>
                </wp:positionH>
                <wp:positionV relativeFrom="paragraph">
                  <wp:posOffset>9166860</wp:posOffset>
                </wp:positionV>
                <wp:extent cx="5778500" cy="137795"/>
                <wp:effectExtent l="0" t="0" r="0" b="0"/>
                <wp:wrapSquare wrapText="bothSides"/>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81BBD" w14:textId="77777777" w:rsidR="0027127B" w:rsidRDefault="0027127B" w:rsidP="0056309D">
                            <w:pPr>
                              <w:spacing w:line="196" w:lineRule="auto"/>
                              <w:ind w:right="36"/>
                              <w:jc w:val="right"/>
                              <w:rPr>
                                <w:rFonts w:ascii="Times New Roman" w:hAnsi="Times New Roman"/>
                                <w:b/>
                                <w:color w:val="000000"/>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ECF1" id="Text Box 17" o:spid="_x0000_s1030" type="#_x0000_t202" style="position:absolute;left:0;text-align:left;margin-left:0;margin-top:721.8pt;width:455pt;height:10.8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" filled="f" stroked="f">
                <v:textbox inset="0,0,0,0">
                  <w:txbxContent>
                    <w:p w14:paraId="47881BBD" w14:textId="77777777" w:rsidR="0027127B" w:rsidRDefault="0027127B" w:rsidP="0056309D">
                      <w:pPr>
                        <w:spacing w:line="196" w:lineRule="auto"/>
                        <w:ind w:right="36"/>
                        <w:jc w:val="right"/>
                        <w:rPr>
                          <w:rFonts w:ascii="Times New Roman" w:hAnsi="Times New Roman"/>
                          <w:b/>
                          <w:color w:val="000000"/>
                          <w:sz w:val="23"/>
                        </w:rPr>
                      </w:pPr>
                    </w:p>
                  </w:txbxContent>
                </v:textbox>
                <w10:wrap type="square"/>
              </v:shape>
            </w:pict>
          </mc:Fallback>
        </mc:AlternateContent>
      </w:r>
      <w:r w:rsidR="004532E2">
        <w:rPr>
          <w:rFonts w:ascii="Arial Narrow" w:hAnsi="Arial Narrow"/>
          <w:noProof/>
        </w:rPr>
        <mc:AlternateContent>
          <mc:Choice Requires="wps">
            <w:drawing>
              <wp:anchor distT="0" distB="0" distL="114299" distR="114299" simplePos="0" relativeHeight="251661824" behindDoc="0" locked="0" layoutInCell="1" allowOverlap="1" wp14:anchorId="526BC991" wp14:editId="64641246">
                <wp:simplePos x="0" y="0"/>
                <wp:positionH relativeFrom="column">
                  <wp:posOffset>-965836</wp:posOffset>
                </wp:positionH>
                <wp:positionV relativeFrom="paragraph">
                  <wp:posOffset>4243705</wp:posOffset>
                </wp:positionV>
                <wp:extent cx="0" cy="723265"/>
                <wp:effectExtent l="0" t="0" r="0" b="635"/>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line">
                          <a:avLst/>
                        </a:prstGeom>
                        <a:noFill/>
                        <a:ln w="4445">
                          <a:solidFill>
                            <a:srgbClr val="ABB3B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849D7" id="Line 16"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05pt,334.15pt" to="-76.05pt,3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" strokecolor="#abb3b5" strokeweight=".35pt"/>
            </w:pict>
          </mc:Fallback>
        </mc:AlternateContent>
      </w:r>
      <w:r w:rsidR="004532E2">
        <w:rPr>
          <w:rFonts w:ascii="Arial Narrow" w:hAnsi="Arial Narrow"/>
          <w:noProof/>
        </w:rPr>
        <mc:AlternateContent>
          <mc:Choice Requires="wps">
            <w:drawing>
              <wp:anchor distT="0" distB="0" distL="114299" distR="114299" simplePos="0" relativeHeight="251662848" behindDoc="0" locked="0" layoutInCell="1" allowOverlap="1" wp14:anchorId="0C20AEB9" wp14:editId="5368E26D">
                <wp:simplePos x="0" y="0"/>
                <wp:positionH relativeFrom="column">
                  <wp:posOffset>-972821</wp:posOffset>
                </wp:positionH>
                <wp:positionV relativeFrom="paragraph">
                  <wp:posOffset>8669655</wp:posOffset>
                </wp:positionV>
                <wp:extent cx="0" cy="1033780"/>
                <wp:effectExtent l="0" t="0" r="0" b="1397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3780"/>
                        </a:xfrm>
                        <a:prstGeom prst="line">
                          <a:avLst/>
                        </a:prstGeom>
                        <a:noFill/>
                        <a:ln w="8890">
                          <a:solidFill>
                            <a:srgbClr val="A7B1A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0CCE" id="Line 15"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6pt,682.65pt" to="-76.6pt,7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" strokecolor="#a7b1af" strokeweight=".7pt"/>
            </w:pict>
          </mc:Fallback>
        </mc:AlternateContent>
      </w:r>
      <w:r w:rsidRPr="004532E2">
        <w:rPr>
          <w:rFonts w:cs="Arial"/>
          <w:color w:val="000000"/>
          <w:spacing w:val="5"/>
          <w:szCs w:val="22"/>
        </w:rPr>
        <w:t xml:space="preserve"> </w:t>
      </w:r>
      <w:r w:rsidRPr="004532E2">
        <w:rPr>
          <w:rFonts w:cs="Arial"/>
          <w:color w:val="000000"/>
          <w:spacing w:val="8"/>
          <w:szCs w:val="22"/>
        </w:rPr>
        <w:t xml:space="preserve">nezávisle na vůli povinné smluvní strany a brání jí ve splnění její povinnosti z této </w:t>
      </w:r>
      <w:r w:rsidRPr="004532E2">
        <w:rPr>
          <w:rFonts w:cs="Arial"/>
          <w:color w:val="000000"/>
          <w:spacing w:val="6"/>
          <w:szCs w:val="22"/>
        </w:rPr>
        <w:t xml:space="preserve">smlouvy, jestliže nelze rozumně předpokládat, že by povinná smluvní strana takovou </w:t>
      </w:r>
      <w:r w:rsidRPr="004532E2">
        <w:rPr>
          <w:rFonts w:cs="Arial"/>
          <w:color w:val="000000"/>
          <w:spacing w:val="9"/>
          <w:szCs w:val="22"/>
        </w:rPr>
        <w:t xml:space="preserve">překážku nebo její následky odvrátila nebo překonala, a dále, že by v době vzniku </w:t>
      </w:r>
      <w:r w:rsidRPr="004532E2">
        <w:rPr>
          <w:rFonts w:cs="Arial"/>
          <w:color w:val="000000"/>
          <w:spacing w:val="5"/>
          <w:szCs w:val="22"/>
        </w:rPr>
        <w:t>smluvních závazků z této smlouvy vznik nebo existenci těchto překážek předpokládala.</w:t>
      </w:r>
    </w:p>
    <w:p w14:paraId="49C61455" w14:textId="77777777" w:rsidR="00257925" w:rsidRPr="004532E2" w:rsidRDefault="0056309D" w:rsidP="004532E2">
      <w:pPr>
        <w:pStyle w:val="Odstavecseseznamem"/>
        <w:numPr>
          <w:ilvl w:val="1"/>
          <w:numId w:val="41"/>
        </w:numPr>
        <w:spacing w:before="120" w:after="0"/>
        <w:ind w:left="378" w:hanging="560"/>
        <w:jc w:val="both"/>
        <w:rPr>
          <w:rFonts w:cs="Arial"/>
          <w:color w:val="000000"/>
          <w:spacing w:val="6"/>
          <w:szCs w:val="22"/>
        </w:rPr>
      </w:pPr>
      <w:r w:rsidRPr="004532E2">
        <w:rPr>
          <w:rFonts w:cs="Arial"/>
          <w:color w:val="000000"/>
          <w:spacing w:val="6"/>
          <w:szCs w:val="22"/>
        </w:rPr>
        <w:t>Za překážky podle bodu 8.1 se výslovně považují živelní pohromy, jakákoliv embarga, občanské války, povstání, válečné konflikty, teroristické útoky, nepokoje nebo epidemie. Za živelné pohromy se zejména považují požár, úder blesku, povodeň nebo záplava, vichřice nebo krupobití, sesuv nebo zřícení lavin, skal, zemin nebo kamení. Za okolnost vylučující odpovědnost poskytovatele se výslovně nepovažuje jakýkoliv problém poskytovatele s plněním jeho subdodavatelů.</w:t>
      </w:r>
    </w:p>
    <w:p w14:paraId="38568C9C" w14:textId="6B5CFE75" w:rsidR="00257925" w:rsidRPr="004532E2" w:rsidRDefault="0056309D" w:rsidP="004532E2">
      <w:pPr>
        <w:pStyle w:val="Odstavecseseznamem"/>
        <w:numPr>
          <w:ilvl w:val="1"/>
          <w:numId w:val="41"/>
        </w:numPr>
        <w:spacing w:before="120" w:after="0"/>
        <w:ind w:left="378" w:hanging="560"/>
        <w:jc w:val="both"/>
        <w:rPr>
          <w:rFonts w:cs="Arial"/>
          <w:color w:val="000000"/>
          <w:spacing w:val="6"/>
          <w:szCs w:val="22"/>
        </w:rPr>
      </w:pPr>
      <w:r w:rsidRPr="004532E2">
        <w:rPr>
          <w:rFonts w:cs="Arial"/>
          <w:color w:val="000000"/>
          <w:spacing w:val="6"/>
          <w:szCs w:val="22"/>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w:t>
      </w:r>
      <w:r w:rsidR="00257925" w:rsidRPr="004532E2">
        <w:rPr>
          <w:rFonts w:cs="Arial"/>
          <w:color w:val="000000"/>
          <w:spacing w:val="6"/>
          <w:szCs w:val="22"/>
        </w:rPr>
        <w:t> </w:t>
      </w:r>
      <w:r w:rsidRPr="004532E2">
        <w:rPr>
          <w:rFonts w:cs="Arial"/>
          <w:color w:val="000000"/>
          <w:spacing w:val="6"/>
          <w:szCs w:val="22"/>
        </w:rPr>
        <w:t>jednání ohledně řešení vzniklé situace. Poskytovatel ani objednatele nejsou oprávněni takto vzniklé situace jakkoliv zneužít ve svůj prospěch a jsou povinni v dobré víře usilovat o dosažení přijatelného řešení pro obě smluvní strany v co nejkratší době. V</w:t>
      </w:r>
      <w:r w:rsidR="00257925" w:rsidRPr="004532E2">
        <w:rPr>
          <w:rFonts w:cs="Arial"/>
          <w:color w:val="000000"/>
          <w:spacing w:val="6"/>
          <w:szCs w:val="22"/>
        </w:rPr>
        <w:t> </w:t>
      </w:r>
      <w:r w:rsidRPr="004532E2">
        <w:rPr>
          <w:rFonts w:cs="Arial"/>
          <w:color w:val="000000"/>
          <w:spacing w:val="6"/>
          <w:szCs w:val="22"/>
        </w:rPr>
        <w:t>případě porušení této povinnosti spolupracovat kteroukoliv smluvní stranou, je tato smluvní strana v prodlení s plněním svých povinností dle této smlouvy.</w:t>
      </w:r>
    </w:p>
    <w:p w14:paraId="141B2D20" w14:textId="77777777" w:rsidR="00257925" w:rsidRPr="004532E2" w:rsidRDefault="0056309D" w:rsidP="004532E2">
      <w:pPr>
        <w:pStyle w:val="Odstavecseseznamem"/>
        <w:numPr>
          <w:ilvl w:val="1"/>
          <w:numId w:val="41"/>
        </w:numPr>
        <w:spacing w:before="120" w:after="0"/>
        <w:ind w:left="378" w:hanging="560"/>
        <w:jc w:val="both"/>
        <w:rPr>
          <w:rFonts w:cs="Arial"/>
          <w:color w:val="000000"/>
          <w:spacing w:val="6"/>
          <w:szCs w:val="22"/>
        </w:rPr>
      </w:pPr>
      <w:r w:rsidRPr="004532E2">
        <w:rPr>
          <w:rFonts w:cs="Arial"/>
          <w:color w:val="000000"/>
          <w:spacing w:val="6"/>
          <w:szCs w:val="22"/>
        </w:rPr>
        <w:t>V případě, že nedojde k dohodě smluvních stran, termíny plnění jednotlivých povinností podle této smlouvy dotčené okolností vylučující odpovědnost se prodlužují o dobu, po kterou okolnost vylučující odpovědnost trvala.</w:t>
      </w:r>
    </w:p>
    <w:p w14:paraId="4149AE21" w14:textId="77777777" w:rsidR="00257925" w:rsidRPr="004532E2" w:rsidRDefault="0056309D" w:rsidP="004532E2">
      <w:pPr>
        <w:pStyle w:val="Odstavecseseznamem"/>
        <w:numPr>
          <w:ilvl w:val="1"/>
          <w:numId w:val="41"/>
        </w:numPr>
        <w:spacing w:before="120" w:after="0"/>
        <w:ind w:left="378" w:hanging="560"/>
        <w:jc w:val="both"/>
        <w:rPr>
          <w:rFonts w:cs="Arial"/>
          <w:color w:val="000000"/>
          <w:spacing w:val="6"/>
          <w:szCs w:val="22"/>
        </w:rPr>
      </w:pPr>
      <w:r w:rsidRPr="00257925">
        <w:rPr>
          <w:rFonts w:cs="Arial"/>
          <w:color w:val="000000"/>
          <w:spacing w:val="6"/>
          <w:szCs w:val="22"/>
        </w:rPr>
        <w:t xml:space="preserve">Odpovědnost nevylučuje překážka, která vznikla teprve v době, kdy povinná strana byla </w:t>
      </w:r>
      <w:r w:rsidRPr="004532E2">
        <w:rPr>
          <w:rFonts w:cs="Arial"/>
          <w:color w:val="000000"/>
          <w:spacing w:val="6"/>
          <w:szCs w:val="22"/>
        </w:rPr>
        <w:t>v prodlení s plněním své povinnosti, či vznikla z jejích hospodářských poměrů.</w:t>
      </w:r>
    </w:p>
    <w:p w14:paraId="2F027367" w14:textId="195DDF3C" w:rsidR="0056309D" w:rsidRPr="004532E2" w:rsidRDefault="0056309D" w:rsidP="004532E2">
      <w:pPr>
        <w:pStyle w:val="Odstavecseseznamem"/>
        <w:numPr>
          <w:ilvl w:val="1"/>
          <w:numId w:val="41"/>
        </w:numPr>
        <w:spacing w:before="120" w:after="0"/>
        <w:ind w:left="378" w:hanging="560"/>
        <w:jc w:val="both"/>
        <w:rPr>
          <w:rFonts w:cs="Arial"/>
          <w:color w:val="000000"/>
          <w:spacing w:val="6"/>
          <w:szCs w:val="22"/>
        </w:rPr>
      </w:pPr>
      <w:r w:rsidRPr="004532E2">
        <w:rPr>
          <w:rFonts w:cs="Arial"/>
          <w:color w:val="000000"/>
          <w:spacing w:val="6"/>
          <w:szCs w:val="22"/>
        </w:rPr>
        <w:t>Účinky okolnosti vylučující odpovědnost jsou omezeny pouze na dobu, dokud trvá příslušná překážka, s níž jsou tyto účinky spojeny.</w:t>
      </w:r>
    </w:p>
    <w:p w14:paraId="280CF36E" w14:textId="77777777" w:rsidR="0056309D" w:rsidRPr="0056309D" w:rsidRDefault="0056309D" w:rsidP="004A7711">
      <w:pPr>
        <w:keepNext/>
        <w:spacing w:before="360" w:after="60"/>
        <w:jc w:val="center"/>
        <w:rPr>
          <w:rFonts w:cs="Arial"/>
          <w:b/>
          <w:bCs/>
          <w:szCs w:val="22"/>
        </w:rPr>
      </w:pPr>
      <w:r w:rsidRPr="0056309D">
        <w:rPr>
          <w:rFonts w:cs="Arial"/>
          <w:b/>
          <w:szCs w:val="22"/>
        </w:rPr>
        <w:t>IX</w:t>
      </w:r>
      <w:r w:rsidRPr="0056309D">
        <w:rPr>
          <w:rFonts w:cs="Arial"/>
          <w:b/>
          <w:bCs/>
          <w:szCs w:val="22"/>
        </w:rPr>
        <w:t>.</w:t>
      </w:r>
    </w:p>
    <w:p w14:paraId="13E39D67" w14:textId="77777777" w:rsidR="0056309D" w:rsidRPr="0056309D" w:rsidRDefault="0056309D" w:rsidP="00616D31">
      <w:pPr>
        <w:keepNext/>
        <w:spacing w:before="60" w:after="200"/>
        <w:jc w:val="center"/>
        <w:rPr>
          <w:rFonts w:cs="Arial"/>
          <w:b/>
          <w:color w:val="000000"/>
          <w:spacing w:val="2"/>
          <w:szCs w:val="22"/>
        </w:rPr>
      </w:pPr>
      <w:r w:rsidRPr="0056309D">
        <w:rPr>
          <w:rFonts w:cs="Arial"/>
          <w:b/>
          <w:color w:val="000000"/>
          <w:spacing w:val="2"/>
          <w:szCs w:val="22"/>
        </w:rPr>
        <w:t>Obecné nařízení o ochraně osobních údajů, důvěrnost informací</w:t>
      </w:r>
    </w:p>
    <w:p w14:paraId="69849837" w14:textId="7D273448" w:rsidR="00257925" w:rsidRPr="004532E2" w:rsidRDefault="0056309D" w:rsidP="004532E2">
      <w:pPr>
        <w:pStyle w:val="Odstavecseseznamem"/>
        <w:numPr>
          <w:ilvl w:val="1"/>
          <w:numId w:val="42"/>
        </w:numPr>
        <w:spacing w:before="120" w:after="0"/>
        <w:ind w:left="350" w:hanging="490"/>
        <w:jc w:val="both"/>
        <w:rPr>
          <w:rFonts w:cs="Arial"/>
          <w:szCs w:val="22"/>
        </w:rPr>
      </w:pPr>
      <w:r w:rsidRPr="004532E2">
        <w:rPr>
          <w:rFonts w:cs="Arial"/>
          <w:color w:val="000000"/>
          <w:spacing w:val="7"/>
          <w:szCs w:val="22"/>
        </w:rPr>
        <w:t>Smluvní</w:t>
      </w:r>
      <w:r w:rsidRPr="004532E2">
        <w:rPr>
          <w:rFonts w:cs="Arial"/>
          <w:szCs w:val="22"/>
        </w:rPr>
        <w:t xml:space="preserve">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w:t>
      </w:r>
      <w:r w:rsidR="00257925" w:rsidRPr="004532E2">
        <w:rPr>
          <w:rFonts w:cs="Arial"/>
          <w:szCs w:val="22"/>
        </w:rPr>
        <w:t xml:space="preserve"> </w:t>
      </w:r>
      <w:r w:rsidRPr="004532E2">
        <w:rPr>
          <w:rFonts w:cs="Arial"/>
          <w:szCs w:val="22"/>
        </w:rPr>
        <w:t>O tom jsou povinny zachovávat mlčenlivost.</w:t>
      </w:r>
    </w:p>
    <w:p w14:paraId="26367F08" w14:textId="7F1D6C25" w:rsidR="00257925" w:rsidRPr="004532E2" w:rsidRDefault="0056309D" w:rsidP="004532E2">
      <w:pPr>
        <w:pStyle w:val="Odstavecseseznamem"/>
        <w:numPr>
          <w:ilvl w:val="1"/>
          <w:numId w:val="42"/>
        </w:numPr>
        <w:spacing w:before="120" w:after="0"/>
        <w:ind w:left="350" w:hanging="490"/>
        <w:jc w:val="both"/>
        <w:rPr>
          <w:rFonts w:cs="Arial"/>
          <w:color w:val="000000"/>
          <w:spacing w:val="7"/>
          <w:szCs w:val="22"/>
        </w:rPr>
      </w:pPr>
      <w:r w:rsidRPr="004532E2">
        <w:rPr>
          <w:rFonts w:cs="Arial"/>
          <w:color w:val="000000"/>
          <w:spacing w:val="7"/>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w:t>
      </w:r>
      <w:r w:rsidR="00257925" w:rsidRPr="004532E2">
        <w:rPr>
          <w:rFonts w:cs="Arial"/>
          <w:color w:val="000000"/>
          <w:spacing w:val="7"/>
          <w:szCs w:val="22"/>
        </w:rPr>
        <w:t>–</w:t>
      </w:r>
      <w:r w:rsidRPr="004532E2">
        <w:rPr>
          <w:rFonts w:cs="Arial"/>
          <w:color w:val="000000"/>
          <w:spacing w:val="7"/>
          <w:szCs w:val="22"/>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165584D9" w14:textId="166D51A9" w:rsidR="00EB1E0D" w:rsidRPr="004532E2" w:rsidRDefault="0056309D" w:rsidP="004532E2">
      <w:pPr>
        <w:pStyle w:val="Odstavecseseznamem"/>
        <w:numPr>
          <w:ilvl w:val="1"/>
          <w:numId w:val="42"/>
        </w:numPr>
        <w:spacing w:before="120" w:after="0"/>
        <w:ind w:left="350" w:hanging="490"/>
        <w:jc w:val="both"/>
        <w:rPr>
          <w:rFonts w:cs="Arial"/>
          <w:color w:val="000000"/>
          <w:spacing w:val="7"/>
          <w:szCs w:val="22"/>
        </w:rPr>
      </w:pPr>
      <w:r w:rsidRPr="004532E2">
        <w:rPr>
          <w:rFonts w:cs="Arial"/>
          <w:color w:val="000000"/>
          <w:spacing w:val="7"/>
          <w:szCs w:val="22"/>
        </w:rPr>
        <w:t>Každá ze smluvních stran se zavazuje zachovávat mlčenlivost o veškerých skutečnostech a</w:t>
      </w:r>
      <w:r w:rsidR="00EB1E0D" w:rsidRPr="004532E2">
        <w:rPr>
          <w:rFonts w:cs="Arial"/>
          <w:color w:val="000000"/>
          <w:spacing w:val="7"/>
          <w:szCs w:val="22"/>
        </w:rPr>
        <w:t> </w:t>
      </w:r>
      <w:r w:rsidRPr="004532E2">
        <w:rPr>
          <w:rFonts w:cs="Arial"/>
          <w:color w:val="000000"/>
          <w:spacing w:val="7"/>
          <w:szCs w:val="22"/>
        </w:rPr>
        <w:t>informacích, zejména obchodní a technické povahy a know-how týkající se druhé smluvní strany, které získá na základě jednání předcházejících podpisu této smlouvy, při uplatňování této smlouvy a dále kdykoli po jejím podpisu.</w:t>
      </w:r>
    </w:p>
    <w:p w14:paraId="63A30B73" w14:textId="36DDEA2A" w:rsidR="00EB1E0D" w:rsidRPr="004532E2" w:rsidRDefault="0056309D" w:rsidP="004532E2">
      <w:pPr>
        <w:pStyle w:val="Odstavecseseznamem"/>
        <w:numPr>
          <w:ilvl w:val="1"/>
          <w:numId w:val="42"/>
        </w:numPr>
        <w:spacing w:before="120" w:after="0"/>
        <w:ind w:left="350" w:hanging="490"/>
        <w:jc w:val="both"/>
        <w:rPr>
          <w:rFonts w:cs="Arial"/>
          <w:color w:val="000000"/>
          <w:spacing w:val="7"/>
          <w:szCs w:val="22"/>
        </w:rPr>
      </w:pPr>
      <w:r w:rsidRPr="004532E2">
        <w:rPr>
          <w:rFonts w:cs="Arial"/>
          <w:color w:val="000000"/>
          <w:spacing w:val="7"/>
          <w:szCs w:val="22"/>
        </w:rPr>
        <w:t>Veškeré důvěrné informace zůstávají výhradním vlastnictvím předávající strany</w:t>
      </w:r>
      <w:r w:rsidR="00EB1E0D" w:rsidRPr="004532E2">
        <w:rPr>
          <w:rFonts w:cs="Arial"/>
          <w:color w:val="000000"/>
          <w:spacing w:val="7"/>
          <w:szCs w:val="22"/>
        </w:rPr>
        <w:t xml:space="preserve"> </w:t>
      </w:r>
      <w:r w:rsidRPr="004532E2">
        <w:rPr>
          <w:rFonts w:cs="Arial"/>
          <w:color w:val="000000"/>
          <w:spacing w:val="7"/>
          <w:szCs w:val="22"/>
        </w:rPr>
        <w:t>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w:t>
      </w:r>
    </w:p>
    <w:p w14:paraId="6CA6BAAB" w14:textId="636DF75F" w:rsidR="00EB1E0D" w:rsidRPr="004532E2" w:rsidRDefault="0056309D" w:rsidP="004532E2">
      <w:pPr>
        <w:pStyle w:val="Odstavecseseznamem"/>
        <w:numPr>
          <w:ilvl w:val="1"/>
          <w:numId w:val="42"/>
        </w:numPr>
        <w:spacing w:before="120" w:after="0"/>
        <w:ind w:left="350" w:hanging="490"/>
        <w:jc w:val="both"/>
        <w:rPr>
          <w:rFonts w:cs="Arial"/>
          <w:color w:val="000000"/>
          <w:spacing w:val="7"/>
          <w:szCs w:val="22"/>
        </w:rPr>
      </w:pPr>
      <w:r w:rsidRPr="004532E2">
        <w:rPr>
          <w:rFonts w:cs="Arial"/>
          <w:color w:val="000000"/>
          <w:spacing w:val="7"/>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EB1E0D" w:rsidRPr="004532E2">
        <w:rPr>
          <w:rFonts w:cs="Arial"/>
          <w:color w:val="000000"/>
          <w:spacing w:val="7"/>
          <w:szCs w:val="22"/>
        </w:rPr>
        <w:t xml:space="preserve"> </w:t>
      </w:r>
      <w:r w:rsidRPr="004532E2">
        <w:rPr>
          <w:rFonts w:cs="Arial"/>
          <w:color w:val="000000"/>
          <w:spacing w:val="7"/>
          <w:szCs w:val="22"/>
        </w:rPr>
        <w:t>o výsledcích hospodaření, o vztazích s obchodními partnery, o pracovněprávních otázkách a všechny další informace, jejichž zveřejnění přijímající stranou by předávající straně mohlo způsobit škodu.</w:t>
      </w:r>
    </w:p>
    <w:p w14:paraId="349011F8" w14:textId="77777777" w:rsidR="00EB1E0D" w:rsidRPr="004532E2" w:rsidRDefault="0056309D" w:rsidP="004532E2">
      <w:pPr>
        <w:pStyle w:val="Odstavecseseznamem"/>
        <w:numPr>
          <w:ilvl w:val="1"/>
          <w:numId w:val="42"/>
        </w:numPr>
        <w:spacing w:before="120" w:after="0"/>
        <w:ind w:left="350" w:hanging="490"/>
        <w:jc w:val="both"/>
        <w:rPr>
          <w:rFonts w:cs="Arial"/>
          <w:color w:val="000000"/>
          <w:spacing w:val="7"/>
          <w:szCs w:val="22"/>
        </w:rPr>
      </w:pPr>
      <w:r w:rsidRPr="004532E2">
        <w:rPr>
          <w:rFonts w:cs="Arial"/>
          <w:color w:val="000000"/>
          <w:spacing w:val="7"/>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68E8E743" w14:textId="77777777" w:rsidR="00EB1E0D" w:rsidRDefault="0056309D" w:rsidP="004532E2">
      <w:pPr>
        <w:pStyle w:val="Odstavecseseznamem"/>
        <w:numPr>
          <w:ilvl w:val="1"/>
          <w:numId w:val="42"/>
        </w:numPr>
        <w:spacing w:before="120" w:after="0"/>
        <w:ind w:left="350" w:hanging="490"/>
        <w:jc w:val="both"/>
        <w:rPr>
          <w:rFonts w:cs="Arial"/>
          <w:szCs w:val="22"/>
        </w:rPr>
      </w:pPr>
      <w:r w:rsidRPr="004532E2">
        <w:rPr>
          <w:rFonts w:cs="Arial"/>
          <w:color w:val="000000"/>
          <w:spacing w:val="7"/>
          <w:szCs w:val="22"/>
        </w:rPr>
        <w:t>Bez ohledu na výše uvedená ustanovení se za důvěrné nepovažují informace, které: se staly veřejně známými, aniž by to zavinila záměrně či opomenutím přijímající strana,</w:t>
      </w:r>
      <w:r w:rsidR="00EB1E0D" w:rsidRPr="004532E2">
        <w:rPr>
          <w:rFonts w:cs="Arial"/>
          <w:color w:val="000000"/>
          <w:spacing w:val="7"/>
          <w:szCs w:val="22"/>
        </w:rPr>
        <w:t xml:space="preserve"> </w:t>
      </w:r>
      <w:r w:rsidRPr="004532E2">
        <w:rPr>
          <w:rFonts w:cs="Arial"/>
          <w:color w:val="000000"/>
          <w:spacing w:val="7"/>
          <w:szCs w:val="22"/>
        </w:rPr>
        <w:t>měla přijímající strana legálně k dispozici před uzavřením smlouvy, pokud takové informace</w:t>
      </w:r>
      <w:r w:rsidRPr="00EB1E0D">
        <w:rPr>
          <w:rFonts w:cs="Arial"/>
          <w:szCs w:val="22"/>
        </w:rPr>
        <w:t xml:space="preserve"> nebyly předmětem jiné, dříve mezi smluvními stranami uzavřené smlouvy o ochraně informací, jsou výsledkem postupu, při kterém k nim přijímající strana dospěje nezávisle a je to schopna doložit svými záznamy nebo důvěrnými informacemi třetí strany, jsou zveřejněny a zpřístupněny ve veřejných evidencích.</w:t>
      </w:r>
    </w:p>
    <w:p w14:paraId="05463DF4" w14:textId="5ED16E92" w:rsidR="00EB1E0D" w:rsidRPr="004532E2" w:rsidRDefault="0056309D" w:rsidP="004532E2">
      <w:pPr>
        <w:pStyle w:val="Odstavecseseznamem"/>
        <w:numPr>
          <w:ilvl w:val="1"/>
          <w:numId w:val="42"/>
        </w:numPr>
        <w:spacing w:before="120" w:after="0"/>
        <w:ind w:left="350" w:hanging="490"/>
        <w:jc w:val="both"/>
        <w:rPr>
          <w:rFonts w:cs="Arial"/>
          <w:color w:val="000000"/>
          <w:spacing w:val="7"/>
          <w:szCs w:val="22"/>
        </w:rPr>
      </w:pPr>
      <w:r w:rsidRPr="004532E2">
        <w:rPr>
          <w:rFonts w:cs="Arial"/>
          <w:color w:val="000000"/>
          <w:spacing w:val="7"/>
          <w:szCs w:val="22"/>
        </w:rPr>
        <w:t>Poskytovatel se zavazuje zachovávat mlčenlivost o všech skutečnostech, zejména pak o osobních údajích, o kterých se při plnění či v</w:t>
      </w:r>
      <w:r w:rsidR="00EB1E0D" w:rsidRPr="004532E2">
        <w:rPr>
          <w:rFonts w:cs="Arial"/>
          <w:color w:val="000000"/>
          <w:spacing w:val="7"/>
          <w:szCs w:val="22"/>
        </w:rPr>
        <w:t> </w:t>
      </w:r>
      <w:r w:rsidRPr="004532E2">
        <w:rPr>
          <w:rFonts w:cs="Arial"/>
          <w:color w:val="000000"/>
          <w:spacing w:val="7"/>
          <w:szCs w:val="22"/>
        </w:rPr>
        <w:t>souvislosti</w:t>
      </w:r>
      <w:r w:rsidR="00EB1E0D" w:rsidRPr="004532E2">
        <w:rPr>
          <w:rFonts w:cs="Arial"/>
          <w:color w:val="000000"/>
          <w:spacing w:val="7"/>
          <w:szCs w:val="22"/>
        </w:rPr>
        <w:t xml:space="preserve"> </w:t>
      </w:r>
      <w:r w:rsidRPr="004532E2">
        <w:rPr>
          <w:rFonts w:cs="Arial"/>
          <w:color w:val="000000"/>
          <w:spacing w:val="7"/>
          <w:szCs w:val="22"/>
        </w:rPr>
        <w:t>s plněním této smlouvy dozvěděl. Povinnosti mlčenlivosti může zhotovitele zprostit jen objednatel svým písemným prohlášením, a dále v případech stanovených zákonnými předpisy. Povinnost mlčenlivosti trvá i po skončení platnosti této smlouvy.</w:t>
      </w:r>
    </w:p>
    <w:p w14:paraId="38744D62" w14:textId="77777777" w:rsidR="00EB1E0D" w:rsidRPr="004532E2" w:rsidRDefault="0056309D" w:rsidP="004532E2">
      <w:pPr>
        <w:pStyle w:val="Odstavecseseznamem"/>
        <w:numPr>
          <w:ilvl w:val="1"/>
          <w:numId w:val="42"/>
        </w:numPr>
        <w:spacing w:before="120" w:after="0"/>
        <w:ind w:left="350" w:hanging="490"/>
        <w:jc w:val="both"/>
        <w:rPr>
          <w:rFonts w:cs="Arial"/>
          <w:color w:val="000000"/>
          <w:spacing w:val="7"/>
          <w:szCs w:val="22"/>
        </w:rPr>
      </w:pPr>
      <w:r w:rsidRPr="004532E2">
        <w:rPr>
          <w:rFonts w:cs="Arial"/>
          <w:color w:val="000000"/>
          <w:spacing w:val="7"/>
          <w:szCs w:val="22"/>
        </w:rPr>
        <w:t>Ustanovení tohoto článku není dotčeno ukončením účinnosti smlouvy z jakéhokoliv důvodu a jeho účinnost skončí nejdříve 5 let po ukončení účinnosti této smlouvy.</w:t>
      </w:r>
    </w:p>
    <w:p w14:paraId="39DA9B89" w14:textId="5CDA296E" w:rsidR="0056309D" w:rsidRPr="004532E2" w:rsidRDefault="0056309D" w:rsidP="004532E2">
      <w:pPr>
        <w:pStyle w:val="Odstavecseseznamem"/>
        <w:numPr>
          <w:ilvl w:val="1"/>
          <w:numId w:val="42"/>
        </w:numPr>
        <w:spacing w:before="120" w:after="0"/>
        <w:ind w:left="350" w:hanging="490"/>
        <w:jc w:val="both"/>
        <w:rPr>
          <w:rFonts w:cs="Arial"/>
          <w:color w:val="000000"/>
          <w:spacing w:val="7"/>
          <w:szCs w:val="22"/>
        </w:rPr>
      </w:pPr>
      <w:r w:rsidRPr="004532E2">
        <w:rPr>
          <w:rFonts w:cs="Arial"/>
          <w:color w:val="000000"/>
          <w:spacing w:val="7"/>
          <w:szCs w:val="22"/>
        </w:rPr>
        <w:t>Výše uvedenými ujednáními tohoto článku není dotčena povinnost objednatele stanovená zákonem č. 106/1999 Sb., o svobodném přístupu k informacím, ve znění pozdějších předpisů.</w:t>
      </w:r>
    </w:p>
    <w:p w14:paraId="5EC8BCF0" w14:textId="77777777" w:rsidR="00EB1E0D" w:rsidRDefault="0056309D" w:rsidP="00616D31">
      <w:pPr>
        <w:keepNext/>
        <w:spacing w:before="360" w:after="60"/>
        <w:jc w:val="center"/>
        <w:rPr>
          <w:rFonts w:cs="Arial"/>
          <w:b/>
          <w:color w:val="000000"/>
          <w:szCs w:val="22"/>
        </w:rPr>
      </w:pPr>
      <w:r w:rsidRPr="0056309D">
        <w:rPr>
          <w:rFonts w:cs="Arial"/>
          <w:b/>
          <w:color w:val="000000"/>
          <w:szCs w:val="22"/>
        </w:rPr>
        <w:t>X.</w:t>
      </w:r>
    </w:p>
    <w:p w14:paraId="766DACAE" w14:textId="56053022" w:rsidR="0056309D" w:rsidRPr="0056309D" w:rsidRDefault="0056309D" w:rsidP="00616D31">
      <w:pPr>
        <w:keepNext/>
        <w:spacing w:before="60" w:after="200"/>
        <w:jc w:val="center"/>
        <w:rPr>
          <w:rFonts w:cs="Arial"/>
          <w:b/>
          <w:color w:val="000000"/>
          <w:szCs w:val="22"/>
        </w:rPr>
      </w:pPr>
      <w:r w:rsidRPr="0056309D">
        <w:rPr>
          <w:rFonts w:cs="Arial"/>
          <w:b/>
          <w:color w:val="000000"/>
          <w:spacing w:val="2"/>
          <w:szCs w:val="22"/>
        </w:rPr>
        <w:t>Závěrečná</w:t>
      </w:r>
      <w:r w:rsidRPr="0056309D">
        <w:rPr>
          <w:rFonts w:cs="Arial"/>
          <w:b/>
          <w:color w:val="000000"/>
          <w:szCs w:val="22"/>
        </w:rPr>
        <w:t xml:space="preserve"> </w:t>
      </w:r>
      <w:r w:rsidRPr="0056309D">
        <w:rPr>
          <w:rFonts w:cs="Arial"/>
          <w:b/>
          <w:color w:val="000000"/>
          <w:spacing w:val="3"/>
          <w:szCs w:val="22"/>
        </w:rPr>
        <w:t>ustanovení</w:t>
      </w:r>
    </w:p>
    <w:p w14:paraId="648D9B44" w14:textId="0137F8C2" w:rsidR="00EB1E0D" w:rsidRPr="004532E2" w:rsidRDefault="0056309D" w:rsidP="004532E2">
      <w:pPr>
        <w:pStyle w:val="Odstavecseseznamem"/>
        <w:numPr>
          <w:ilvl w:val="1"/>
          <w:numId w:val="43"/>
        </w:numPr>
        <w:spacing w:before="120" w:after="0"/>
        <w:ind w:left="406" w:hanging="574"/>
        <w:jc w:val="both"/>
        <w:rPr>
          <w:rFonts w:cs="Arial"/>
          <w:color w:val="000000"/>
          <w:spacing w:val="3"/>
          <w:szCs w:val="22"/>
        </w:rPr>
      </w:pPr>
      <w:r w:rsidRPr="004532E2">
        <w:rPr>
          <w:rFonts w:cs="Arial"/>
          <w:color w:val="000000"/>
          <w:spacing w:val="3"/>
          <w:szCs w:val="22"/>
        </w:rPr>
        <w:t xml:space="preserve">Tato </w:t>
      </w:r>
      <w:r w:rsidRPr="004532E2">
        <w:rPr>
          <w:rFonts w:cs="Arial"/>
          <w:szCs w:val="22"/>
        </w:rPr>
        <w:t>smlouva</w:t>
      </w:r>
      <w:r w:rsidRPr="004532E2">
        <w:rPr>
          <w:rFonts w:cs="Arial"/>
          <w:color w:val="000000"/>
          <w:spacing w:val="3"/>
          <w:szCs w:val="22"/>
        </w:rPr>
        <w:t xml:space="preserve"> se uzavírá na dobu určitou, a to od </w:t>
      </w:r>
      <w:proofErr w:type="gramStart"/>
      <w:r w:rsidRPr="004532E2">
        <w:rPr>
          <w:rFonts w:cs="Arial"/>
          <w:color w:val="000000"/>
          <w:spacing w:val="3"/>
          <w:szCs w:val="22"/>
        </w:rPr>
        <w:t>2.9.2019</w:t>
      </w:r>
      <w:proofErr w:type="gramEnd"/>
      <w:r w:rsidRPr="004532E2">
        <w:rPr>
          <w:rFonts w:cs="Arial"/>
          <w:color w:val="000000"/>
          <w:spacing w:val="3"/>
          <w:szCs w:val="22"/>
        </w:rPr>
        <w:t xml:space="preserve"> do vyčerpání ceny za služby uvedené v čl. IV této smlouvy</w:t>
      </w:r>
      <w:r w:rsidRPr="004532E2">
        <w:rPr>
          <w:rFonts w:cs="Arial"/>
          <w:color w:val="000000"/>
          <w:spacing w:val="-2"/>
          <w:szCs w:val="22"/>
        </w:rPr>
        <w:t>.</w:t>
      </w:r>
    </w:p>
    <w:p w14:paraId="526603B5" w14:textId="412F309C" w:rsidR="00EB1E0D" w:rsidRDefault="004532E2" w:rsidP="004532E2">
      <w:pPr>
        <w:pStyle w:val="Odstavecseseznamem"/>
        <w:numPr>
          <w:ilvl w:val="1"/>
          <w:numId w:val="43"/>
        </w:numPr>
        <w:spacing w:before="120" w:after="0"/>
        <w:ind w:left="406" w:hanging="574"/>
        <w:jc w:val="both"/>
        <w:rPr>
          <w:rFonts w:cs="Arial"/>
          <w:color w:val="000000"/>
          <w:spacing w:val="3"/>
          <w:szCs w:val="22"/>
        </w:rPr>
      </w:pPr>
      <w:r w:rsidRPr="004532E2">
        <w:rPr>
          <w:rFonts w:cs="Arial"/>
          <w:noProof/>
          <w:color w:val="000000"/>
          <w:spacing w:val="3"/>
          <w:szCs w:val="22"/>
        </w:rPr>
        <mc:AlternateContent>
          <mc:Choice Requires="wps">
            <w:drawing>
              <wp:anchor distT="0" distB="0" distL="114299" distR="114299" simplePos="0" relativeHeight="251663872" behindDoc="0" locked="0" layoutInCell="1" allowOverlap="1" wp14:anchorId="5CDBAA06" wp14:editId="585B49E8">
                <wp:simplePos x="0" y="0"/>
                <wp:positionH relativeFrom="column">
                  <wp:posOffset>-968376</wp:posOffset>
                </wp:positionH>
                <wp:positionV relativeFrom="paragraph">
                  <wp:posOffset>382905</wp:posOffset>
                </wp:positionV>
                <wp:extent cx="0" cy="320675"/>
                <wp:effectExtent l="0" t="0" r="0" b="3175"/>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line">
                          <a:avLst/>
                        </a:prstGeom>
                        <a:noFill/>
                        <a:ln w="4445">
                          <a:solidFill>
                            <a:srgbClr val="B1B8B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B3E1E" id="Line 14"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25pt,30.15pt" to="-76.2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" strokecolor="#b1b8b8" strokeweight=".35pt"/>
            </w:pict>
          </mc:Fallback>
        </mc:AlternateContent>
      </w:r>
      <w:r w:rsidR="0056309D" w:rsidRPr="00EB1E0D">
        <w:rPr>
          <w:rFonts w:cs="Arial"/>
          <w:color w:val="000000"/>
          <w:spacing w:val="3"/>
          <w:szCs w:val="22"/>
        </w:rPr>
        <w:t>Poskytovatel je na základě § 2e) zákona č. 320/2001 Sb., o finanční kontrole ve veřejné správě a o změně některých zákonů (zákon o finanční kontrole) v platném znění osobou povinnou spolupůsobit při výkonu finanční kontroly. Poskytovatel tímto bere na vědomí, že na osobu povinnou spolupůsobit se vztahují stejná práva a povinnosti jako na</w:t>
      </w:r>
      <w:r w:rsidR="00EB1E0D">
        <w:rPr>
          <w:rFonts w:cs="Arial"/>
          <w:color w:val="000000"/>
          <w:spacing w:val="3"/>
          <w:szCs w:val="22"/>
        </w:rPr>
        <w:t> </w:t>
      </w:r>
      <w:r w:rsidR="0056309D" w:rsidRPr="00EB1E0D">
        <w:rPr>
          <w:rFonts w:cs="Arial"/>
          <w:color w:val="000000"/>
          <w:spacing w:val="3"/>
          <w:szCs w:val="22"/>
        </w:rPr>
        <w:t>kontrolovanou osobu.</w:t>
      </w:r>
    </w:p>
    <w:p w14:paraId="20373AF7" w14:textId="77777777" w:rsidR="00EB1E0D" w:rsidRDefault="0056309D" w:rsidP="004532E2">
      <w:pPr>
        <w:pStyle w:val="Odstavecseseznamem"/>
        <w:numPr>
          <w:ilvl w:val="1"/>
          <w:numId w:val="43"/>
        </w:numPr>
        <w:spacing w:before="120" w:after="0"/>
        <w:ind w:left="406" w:hanging="574"/>
        <w:jc w:val="both"/>
        <w:rPr>
          <w:rFonts w:cs="Arial"/>
          <w:color w:val="000000"/>
          <w:spacing w:val="3"/>
          <w:szCs w:val="22"/>
        </w:rPr>
      </w:pPr>
      <w:r w:rsidRPr="00EB1E0D">
        <w:rPr>
          <w:rFonts w:cs="Arial"/>
          <w:color w:val="000000"/>
          <w:spacing w:val="3"/>
          <w:szCs w:val="22"/>
        </w:rPr>
        <w:t>Objednatel i poskytovatel souhlasí s uveřejněním kompletní smlouvy včetně příloh na</w:t>
      </w:r>
      <w:r w:rsidR="00EB1E0D">
        <w:rPr>
          <w:rFonts w:cs="Arial"/>
          <w:color w:val="000000"/>
          <w:spacing w:val="3"/>
          <w:szCs w:val="22"/>
        </w:rPr>
        <w:t> </w:t>
      </w:r>
      <w:r w:rsidRPr="00EB1E0D">
        <w:rPr>
          <w:rFonts w:cs="Arial"/>
          <w:color w:val="000000"/>
          <w:spacing w:val="3"/>
          <w:szCs w:val="22"/>
        </w:rPr>
        <w:t>profilu zadavatele a v registru smluv.</w:t>
      </w:r>
    </w:p>
    <w:p w14:paraId="733B72BE" w14:textId="0CEA2EB3" w:rsidR="00EB1E0D" w:rsidRDefault="0056309D" w:rsidP="004532E2">
      <w:pPr>
        <w:pStyle w:val="Odstavecseseznamem"/>
        <w:numPr>
          <w:ilvl w:val="1"/>
          <w:numId w:val="43"/>
        </w:numPr>
        <w:spacing w:before="120" w:after="0"/>
        <w:ind w:left="406" w:hanging="574"/>
        <w:jc w:val="both"/>
        <w:rPr>
          <w:rFonts w:cs="Arial"/>
          <w:color w:val="000000"/>
          <w:spacing w:val="3"/>
          <w:szCs w:val="22"/>
        </w:rPr>
      </w:pPr>
      <w:r w:rsidRPr="00EB1E0D">
        <w:rPr>
          <w:rFonts w:cs="Arial"/>
          <w:color w:val="000000"/>
          <w:spacing w:val="3"/>
          <w:szCs w:val="22"/>
        </w:rPr>
        <w:t>Smlouva je uzavřena řádným zveřejněním v registru v souladu se zák.  č. 340/2015 Sb., o</w:t>
      </w:r>
      <w:r w:rsidR="00EB1E0D">
        <w:rPr>
          <w:rFonts w:cs="Arial"/>
          <w:color w:val="000000"/>
          <w:spacing w:val="3"/>
          <w:szCs w:val="22"/>
        </w:rPr>
        <w:t> </w:t>
      </w:r>
      <w:r w:rsidRPr="00EB1E0D">
        <w:rPr>
          <w:rFonts w:cs="Arial"/>
          <w:color w:val="000000"/>
          <w:spacing w:val="3"/>
          <w:szCs w:val="22"/>
        </w:rPr>
        <w:t>registru smluv, ve znění pozdějších předpisů. Uveřejnění uzavřené smlouvy v registru smluv zajistí objednatel.</w:t>
      </w:r>
    </w:p>
    <w:p w14:paraId="781750B9" w14:textId="77777777" w:rsidR="00EB1E0D" w:rsidRDefault="0056309D" w:rsidP="004532E2">
      <w:pPr>
        <w:pStyle w:val="Odstavecseseznamem"/>
        <w:numPr>
          <w:ilvl w:val="1"/>
          <w:numId w:val="43"/>
        </w:numPr>
        <w:spacing w:before="120" w:after="0"/>
        <w:ind w:left="406" w:hanging="574"/>
        <w:jc w:val="both"/>
        <w:rPr>
          <w:rFonts w:cs="Arial"/>
          <w:color w:val="000000"/>
          <w:spacing w:val="3"/>
          <w:szCs w:val="22"/>
        </w:rPr>
      </w:pPr>
      <w:r w:rsidRPr="00EB1E0D">
        <w:rPr>
          <w:rFonts w:cs="Arial"/>
          <w:color w:val="000000"/>
          <w:spacing w:val="3"/>
          <w:szCs w:val="22"/>
        </w:rPr>
        <w:t>Prodávající bere na vědomí, že je jako osoba povinná dle § 2 písm. e) zákona č.</w:t>
      </w:r>
      <w:r w:rsidR="00EB1E0D">
        <w:rPr>
          <w:rFonts w:cs="Arial"/>
          <w:color w:val="000000"/>
          <w:spacing w:val="3"/>
          <w:szCs w:val="22"/>
        </w:rPr>
        <w:t> </w:t>
      </w:r>
      <w:r w:rsidRPr="00EB1E0D">
        <w:rPr>
          <w:rFonts w:cs="Arial"/>
          <w:color w:val="000000"/>
          <w:spacing w:val="3"/>
          <w:szCs w:val="22"/>
        </w:rPr>
        <w:t>320/2001</w:t>
      </w:r>
      <w:r w:rsidR="00EB1E0D">
        <w:rPr>
          <w:rFonts w:cs="Arial"/>
          <w:color w:val="000000"/>
          <w:spacing w:val="3"/>
          <w:szCs w:val="22"/>
        </w:rPr>
        <w:t> </w:t>
      </w:r>
      <w:r w:rsidRPr="00EB1E0D">
        <w:rPr>
          <w:rFonts w:cs="Arial"/>
          <w:color w:val="000000"/>
          <w:spacing w:val="3"/>
          <w:szCs w:val="22"/>
        </w:rPr>
        <w:t>Sb., o finanční kontrole ve veřejné správě, ve znění pozdějších předpisů, spolupůsobit při výkonu finanční kontroly, mj. umožnit řídicímu orgánu OP VVV,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zastupitelstvím, Nejvyššímu kontrolnímu úřadu, Úřadu pro ochranu hospodářské soutěže a dalším orgánům, které ke kontrole opravňují příslušné právní předpisy, vstup na</w:t>
      </w:r>
      <w:r w:rsidR="00EB1E0D">
        <w:rPr>
          <w:rFonts w:cs="Arial"/>
          <w:color w:val="000000"/>
          <w:spacing w:val="3"/>
          <w:szCs w:val="22"/>
        </w:rPr>
        <w:t> </w:t>
      </w:r>
      <w:r w:rsidRPr="00EB1E0D">
        <w:rPr>
          <w:rFonts w:cs="Arial"/>
          <w:color w:val="000000"/>
          <w:spacing w:val="3"/>
          <w:szCs w:val="22"/>
        </w:rPr>
        <w:t>staveniště a přístup k informacím a dokumentům vyhotoveným v souvislosti s</w:t>
      </w:r>
      <w:r w:rsidR="00EB1E0D">
        <w:rPr>
          <w:rFonts w:cs="Arial"/>
          <w:color w:val="000000"/>
          <w:spacing w:val="3"/>
          <w:szCs w:val="22"/>
        </w:rPr>
        <w:t> </w:t>
      </w:r>
      <w:r w:rsidRPr="00EB1E0D">
        <w:rPr>
          <w:rFonts w:cs="Arial"/>
          <w:color w:val="000000"/>
          <w:spacing w:val="3"/>
          <w:szCs w:val="22"/>
        </w:rPr>
        <w:t>prováděním díla včetně přístupu i k těm informacím a dokumentům, které podléhají ochraně podle zvláštních právních předpisů (např. obchodní tajemství, utajované skutečnosti), a to za předpokladu, že budou splněny požadavky kladené příslušnými právními předpisy (např. zákonem č. 255/2012 Sb., o kontrole (kontrolní řád), ve znění pozdějších předpisů). Prodávající i jeho poddodavatelé jsou povinni poskytnout výše uvedeným orgánům součinnost při prováděných kontrolách.</w:t>
      </w:r>
    </w:p>
    <w:p w14:paraId="09563B99" w14:textId="77777777" w:rsidR="00EB1E0D" w:rsidRPr="00EB1E0D" w:rsidRDefault="0056309D" w:rsidP="004532E2">
      <w:pPr>
        <w:pStyle w:val="Odstavecseseznamem"/>
        <w:numPr>
          <w:ilvl w:val="1"/>
          <w:numId w:val="43"/>
        </w:numPr>
        <w:spacing w:before="120" w:after="0"/>
        <w:ind w:left="406" w:hanging="574"/>
        <w:jc w:val="both"/>
        <w:rPr>
          <w:rFonts w:cs="Arial"/>
          <w:color w:val="000000"/>
          <w:spacing w:val="3"/>
          <w:szCs w:val="22"/>
        </w:rPr>
      </w:pPr>
      <w:r w:rsidRPr="004532E2">
        <w:rPr>
          <w:rFonts w:cs="Arial"/>
          <w:color w:val="000000"/>
          <w:spacing w:val="3"/>
          <w:szCs w:val="22"/>
        </w:rPr>
        <w:t>Právní vztahy touto smlouvou neupravené se řídí příslušnými ustanoveními zákona č. 89/2012 Sb., občanský zákoník.</w:t>
      </w:r>
    </w:p>
    <w:p w14:paraId="1AE72220" w14:textId="77777777" w:rsidR="00EB1E0D" w:rsidRPr="00EB1E0D" w:rsidRDefault="0056309D" w:rsidP="004532E2">
      <w:pPr>
        <w:pStyle w:val="Odstavecseseznamem"/>
        <w:numPr>
          <w:ilvl w:val="1"/>
          <w:numId w:val="43"/>
        </w:numPr>
        <w:spacing w:before="120" w:after="0"/>
        <w:ind w:left="406" w:hanging="574"/>
        <w:jc w:val="both"/>
        <w:rPr>
          <w:rFonts w:cs="Arial"/>
          <w:color w:val="000000"/>
          <w:spacing w:val="3"/>
          <w:szCs w:val="22"/>
        </w:rPr>
      </w:pPr>
      <w:r w:rsidRPr="004532E2">
        <w:rPr>
          <w:rFonts w:cs="Arial"/>
          <w:color w:val="000000"/>
          <w:spacing w:val="3"/>
          <w:szCs w:val="22"/>
        </w:rPr>
        <w:t>Změny a doplňky této smlouvy lze činit pouze písemnými číslovanými dodatky, podepsanými oběma smluvními stranami.</w:t>
      </w:r>
    </w:p>
    <w:p w14:paraId="7743F18A" w14:textId="77777777" w:rsidR="00EB1E0D" w:rsidRPr="00EB1E0D" w:rsidRDefault="0056309D" w:rsidP="004532E2">
      <w:pPr>
        <w:pStyle w:val="Odstavecseseznamem"/>
        <w:numPr>
          <w:ilvl w:val="1"/>
          <w:numId w:val="43"/>
        </w:numPr>
        <w:spacing w:before="120" w:after="0"/>
        <w:ind w:left="406" w:hanging="574"/>
        <w:jc w:val="both"/>
        <w:rPr>
          <w:rFonts w:cs="Arial"/>
          <w:color w:val="000000"/>
          <w:spacing w:val="3"/>
          <w:szCs w:val="22"/>
        </w:rPr>
      </w:pPr>
      <w:r w:rsidRPr="004532E2">
        <w:rPr>
          <w:rFonts w:cs="Arial"/>
          <w:color w:val="000000"/>
          <w:spacing w:val="3"/>
          <w:szCs w:val="22"/>
        </w:rPr>
        <w:t>Tato smlouva je vyhotovena v pěti stejnopisech, z nichž objednatel obdrží čtyři vyhotovení, poskytovatel jedno vyhotovení.</w:t>
      </w:r>
    </w:p>
    <w:p w14:paraId="63F4A4B4" w14:textId="77777777" w:rsidR="00EB1E0D" w:rsidRPr="00EB1E0D" w:rsidRDefault="0056309D" w:rsidP="004532E2">
      <w:pPr>
        <w:pStyle w:val="Odstavecseseznamem"/>
        <w:numPr>
          <w:ilvl w:val="1"/>
          <w:numId w:val="43"/>
        </w:numPr>
        <w:spacing w:before="120" w:after="0"/>
        <w:ind w:left="406" w:hanging="574"/>
        <w:jc w:val="both"/>
        <w:rPr>
          <w:rFonts w:cs="Arial"/>
          <w:color w:val="000000"/>
          <w:spacing w:val="3"/>
          <w:szCs w:val="22"/>
        </w:rPr>
      </w:pPr>
      <w:r w:rsidRPr="004532E2">
        <w:rPr>
          <w:rFonts w:cs="Arial"/>
          <w:color w:val="000000"/>
          <w:spacing w:val="3"/>
          <w:szCs w:val="22"/>
        </w:rPr>
        <w:t>Smluvní strany si text přečetly a prohlašují, že tato smlouva vyjadřuje jejich pravou a svobodnou vůli a že nebyla sjednána v tísni ani za jinak nápadně nevýhodných podmínek, což stvrzují svými podpisy.</w:t>
      </w:r>
    </w:p>
    <w:p w14:paraId="1D47C3B1" w14:textId="3C249F00" w:rsidR="0056309D" w:rsidRPr="00EB1E0D" w:rsidRDefault="0056309D" w:rsidP="004532E2">
      <w:pPr>
        <w:pStyle w:val="Odstavecseseznamem"/>
        <w:numPr>
          <w:ilvl w:val="1"/>
          <w:numId w:val="43"/>
        </w:numPr>
        <w:spacing w:before="120" w:after="0"/>
        <w:ind w:left="406" w:hanging="574"/>
        <w:jc w:val="both"/>
        <w:rPr>
          <w:rFonts w:cs="Arial"/>
          <w:color w:val="000000"/>
          <w:spacing w:val="3"/>
          <w:szCs w:val="22"/>
        </w:rPr>
      </w:pPr>
      <w:r w:rsidRPr="004532E2">
        <w:rPr>
          <w:rFonts w:cs="Arial"/>
          <w:color w:val="000000"/>
          <w:spacing w:val="3"/>
          <w:szCs w:val="22"/>
        </w:rPr>
        <w:t>Nedílnou</w:t>
      </w:r>
      <w:r w:rsidRPr="00EB1E0D">
        <w:rPr>
          <w:rFonts w:cs="Arial"/>
          <w:color w:val="000000"/>
          <w:spacing w:val="5"/>
          <w:szCs w:val="22"/>
        </w:rPr>
        <w:t xml:space="preserve"> součást této smlouvy tvoří přílohy:</w:t>
      </w:r>
    </w:p>
    <w:p w14:paraId="652B2DEC" w14:textId="2FA9C7F5" w:rsidR="0056309D" w:rsidRPr="00BB1E6D" w:rsidRDefault="0056309D" w:rsidP="00616D31">
      <w:pPr>
        <w:spacing w:before="60" w:after="0"/>
        <w:rPr>
          <w:rFonts w:cs="Arial"/>
          <w:i/>
          <w:color w:val="000000"/>
          <w:spacing w:val="-5"/>
          <w:szCs w:val="22"/>
        </w:rPr>
      </w:pPr>
      <w:r w:rsidRPr="00BB1E6D">
        <w:rPr>
          <w:rFonts w:cs="Arial"/>
          <w:i/>
          <w:color w:val="000000"/>
          <w:spacing w:val="-5"/>
          <w:szCs w:val="22"/>
        </w:rPr>
        <w:t xml:space="preserve">Příloha č. 1b: Specifikace výuky Brno </w:t>
      </w:r>
    </w:p>
    <w:p w14:paraId="448DA1A8" w14:textId="63608B4F" w:rsidR="0056309D" w:rsidRPr="00902986" w:rsidRDefault="0056309D" w:rsidP="00616D31">
      <w:pPr>
        <w:spacing w:before="60" w:after="0"/>
        <w:ind w:right="-1"/>
        <w:rPr>
          <w:rFonts w:cs="Arial"/>
          <w:b/>
          <w:i/>
          <w:color w:val="000000"/>
          <w:spacing w:val="-5"/>
          <w:szCs w:val="22"/>
        </w:rPr>
      </w:pPr>
      <w:r w:rsidRPr="00BB1E6D">
        <w:rPr>
          <w:rFonts w:cs="Arial"/>
          <w:i/>
          <w:color w:val="000000"/>
          <w:spacing w:val="-5"/>
          <w:szCs w:val="22"/>
        </w:rPr>
        <w:t>Příloha č. 2b: Jmenovitý seznam lektorů Brno</w:t>
      </w:r>
    </w:p>
    <w:p w14:paraId="430454B4" w14:textId="17CA14F1" w:rsidR="0056309D" w:rsidRPr="00902986" w:rsidRDefault="0056309D" w:rsidP="001A0A0B">
      <w:pPr>
        <w:keepNext/>
        <w:spacing w:before="600" w:after="0"/>
        <w:ind w:left="4820" w:hanging="4820"/>
        <w:jc w:val="both"/>
        <w:rPr>
          <w:rFonts w:cs="Arial"/>
          <w:szCs w:val="22"/>
        </w:rPr>
      </w:pPr>
      <w:r w:rsidRPr="00902986">
        <w:rPr>
          <w:rFonts w:cs="Arial"/>
          <w:szCs w:val="22"/>
        </w:rPr>
        <w:t>V Brně dne:</w:t>
      </w:r>
      <w:r w:rsidR="00086FE1">
        <w:rPr>
          <w:rFonts w:cs="Arial"/>
          <w:szCs w:val="22"/>
        </w:rPr>
        <w:t xml:space="preserve"> </w:t>
      </w:r>
      <w:proofErr w:type="gramStart"/>
      <w:r w:rsidR="00086FE1">
        <w:rPr>
          <w:rFonts w:cs="Arial"/>
          <w:szCs w:val="22"/>
        </w:rPr>
        <w:t>13.8.2019</w:t>
      </w:r>
      <w:proofErr w:type="gramEnd"/>
      <w:r w:rsidRPr="00902986">
        <w:rPr>
          <w:rFonts w:cs="Arial"/>
          <w:szCs w:val="22"/>
        </w:rPr>
        <w:tab/>
        <w:t>V </w:t>
      </w:r>
      <w:r w:rsidR="00902986">
        <w:rPr>
          <w:rFonts w:cs="Arial"/>
          <w:szCs w:val="22"/>
        </w:rPr>
        <w:t>Brně</w:t>
      </w:r>
      <w:r w:rsidRPr="00902986">
        <w:rPr>
          <w:rFonts w:cs="Arial"/>
          <w:szCs w:val="22"/>
        </w:rPr>
        <w:t xml:space="preserve"> </w:t>
      </w:r>
      <w:r w:rsidRPr="00F81B98">
        <w:rPr>
          <w:rFonts w:cs="Arial"/>
          <w:szCs w:val="22"/>
        </w:rPr>
        <w:t>dne:</w:t>
      </w:r>
      <w:r w:rsidR="00902986" w:rsidRPr="00F81B98">
        <w:rPr>
          <w:rFonts w:cs="Arial"/>
          <w:szCs w:val="22"/>
        </w:rPr>
        <w:t xml:space="preserve"> </w:t>
      </w:r>
      <w:r w:rsidR="00F81B98" w:rsidRPr="00F81B98">
        <w:rPr>
          <w:rFonts w:cs="Arial"/>
          <w:szCs w:val="22"/>
        </w:rPr>
        <w:t>6</w:t>
      </w:r>
      <w:r w:rsidR="00902986" w:rsidRPr="00F81B98">
        <w:rPr>
          <w:rFonts w:cs="Arial"/>
          <w:szCs w:val="22"/>
        </w:rPr>
        <w:t>. </w:t>
      </w:r>
      <w:r w:rsidR="00F81B98" w:rsidRPr="00F81B98">
        <w:rPr>
          <w:rFonts w:cs="Arial"/>
          <w:szCs w:val="22"/>
        </w:rPr>
        <w:t>8</w:t>
      </w:r>
      <w:r w:rsidR="00902986" w:rsidRPr="00F81B98">
        <w:rPr>
          <w:rFonts w:cs="Arial"/>
          <w:szCs w:val="22"/>
        </w:rPr>
        <w:t>. 2019</w:t>
      </w:r>
    </w:p>
    <w:p w14:paraId="41F7B9D1" w14:textId="52F4291E" w:rsidR="0056309D" w:rsidRPr="00902986" w:rsidRDefault="0056309D" w:rsidP="001A0A0B">
      <w:pPr>
        <w:keepNext/>
        <w:spacing w:before="480" w:after="0"/>
        <w:ind w:left="4820" w:hanging="4820"/>
        <w:jc w:val="both"/>
        <w:rPr>
          <w:rFonts w:cs="Arial"/>
          <w:szCs w:val="22"/>
        </w:rPr>
      </w:pPr>
      <w:r w:rsidRPr="00902986">
        <w:rPr>
          <w:rFonts w:cs="Arial"/>
          <w:szCs w:val="22"/>
        </w:rPr>
        <w:t>Za objednatele</w:t>
      </w:r>
      <w:r w:rsidRPr="00902986">
        <w:rPr>
          <w:rFonts w:cs="Arial"/>
          <w:szCs w:val="22"/>
        </w:rPr>
        <w:tab/>
        <w:t>Za poskytovatele</w:t>
      </w:r>
    </w:p>
    <w:p w14:paraId="30F26588" w14:textId="5B343EB3" w:rsidR="0056309D" w:rsidRPr="00902986" w:rsidRDefault="00086FE1" w:rsidP="001A0A0B">
      <w:pPr>
        <w:keepNext/>
        <w:spacing w:before="600" w:after="0"/>
        <w:ind w:left="4820" w:hanging="4820"/>
        <w:jc w:val="both"/>
        <w:rPr>
          <w:rFonts w:cs="Arial"/>
          <w:szCs w:val="22"/>
        </w:rPr>
      </w:pPr>
      <w:r>
        <w:rPr>
          <w:rFonts w:cs="Arial"/>
          <w:szCs w:val="22"/>
        </w:rPr>
        <w:t>…v z. Adam</w:t>
      </w:r>
      <w:bookmarkStart w:id="1" w:name="_GoBack"/>
      <w:bookmarkEnd w:id="1"/>
      <w:r w:rsidRPr="00086FE1">
        <w:rPr>
          <w:rFonts w:cs="Arial"/>
          <w:szCs w:val="22"/>
        </w:rPr>
        <w:t xml:space="preserve"> </w:t>
      </w:r>
      <w:r>
        <w:rPr>
          <w:rFonts w:cs="Arial"/>
          <w:szCs w:val="22"/>
        </w:rPr>
        <w:t>podpis</w:t>
      </w:r>
      <w:r>
        <w:rPr>
          <w:rFonts w:cs="Arial"/>
          <w:szCs w:val="22"/>
        </w:rPr>
        <w:t>, razítko</w:t>
      </w:r>
      <w:r w:rsidR="0056309D" w:rsidRPr="00902986">
        <w:rPr>
          <w:rFonts w:cs="Arial"/>
          <w:szCs w:val="22"/>
        </w:rPr>
        <w:t>…………</w:t>
      </w:r>
      <w:r w:rsidR="0056309D" w:rsidRPr="00902986">
        <w:rPr>
          <w:rFonts w:cs="Arial"/>
          <w:szCs w:val="22"/>
        </w:rPr>
        <w:tab/>
      </w:r>
      <w:r w:rsidR="00902986" w:rsidRPr="00902986">
        <w:rPr>
          <w:rFonts w:cs="Arial"/>
          <w:szCs w:val="22"/>
        </w:rPr>
        <w:t>………………</w:t>
      </w:r>
      <w:r>
        <w:rPr>
          <w:rFonts w:cs="Arial"/>
          <w:szCs w:val="22"/>
        </w:rPr>
        <w:t>podpis, razítko</w:t>
      </w:r>
      <w:r w:rsidR="00902986" w:rsidRPr="00902986">
        <w:rPr>
          <w:rFonts w:cs="Arial"/>
          <w:szCs w:val="22"/>
        </w:rPr>
        <w:t>……………</w:t>
      </w:r>
    </w:p>
    <w:p w14:paraId="5E2DDDEF" w14:textId="1A06662D" w:rsidR="0056309D" w:rsidRPr="00902986" w:rsidRDefault="00902986" w:rsidP="001C3DBF">
      <w:pPr>
        <w:tabs>
          <w:tab w:val="center" w:pos="1985"/>
          <w:tab w:val="center" w:pos="6804"/>
        </w:tabs>
        <w:spacing w:before="60" w:after="0"/>
        <w:rPr>
          <w:rFonts w:cs="Arial"/>
          <w:szCs w:val="22"/>
        </w:rPr>
      </w:pPr>
      <w:r>
        <w:rPr>
          <w:rFonts w:cs="Arial"/>
          <w:szCs w:val="22"/>
        </w:rPr>
        <w:tab/>
      </w:r>
      <w:r w:rsidR="0056309D" w:rsidRPr="00902986">
        <w:rPr>
          <w:rFonts w:cs="Arial"/>
          <w:szCs w:val="22"/>
        </w:rPr>
        <w:t>prof. Ing. Danuše Nerudová, Ph.D.</w:t>
      </w:r>
      <w:r>
        <w:rPr>
          <w:rFonts w:cs="Arial"/>
          <w:szCs w:val="22"/>
        </w:rPr>
        <w:tab/>
        <w:t>Mgr. Richard Vaculík</w:t>
      </w:r>
    </w:p>
    <w:p w14:paraId="20A7F743" w14:textId="35E86064" w:rsidR="0056309D" w:rsidRPr="001C3DBF" w:rsidRDefault="00902986" w:rsidP="001C3DBF">
      <w:pPr>
        <w:tabs>
          <w:tab w:val="center" w:pos="1985"/>
          <w:tab w:val="center" w:pos="6804"/>
        </w:tabs>
        <w:spacing w:after="0"/>
        <w:jc w:val="both"/>
        <w:rPr>
          <w:rFonts w:cs="Arial"/>
          <w:color w:val="000000" w:themeColor="text1"/>
          <w:szCs w:val="22"/>
        </w:rPr>
      </w:pPr>
      <w:r>
        <w:rPr>
          <w:rFonts w:cs="Arial"/>
          <w:szCs w:val="22"/>
        </w:rPr>
        <w:tab/>
      </w:r>
      <w:r w:rsidR="0056309D" w:rsidRPr="00902986">
        <w:rPr>
          <w:rFonts w:cs="Arial"/>
          <w:szCs w:val="22"/>
        </w:rPr>
        <w:t>rektorka</w:t>
      </w:r>
      <w:r w:rsidR="0056309D" w:rsidRPr="00902986">
        <w:rPr>
          <w:rFonts w:cs="Arial"/>
          <w:color w:val="FF0000"/>
          <w:szCs w:val="22"/>
        </w:rPr>
        <w:tab/>
      </w:r>
      <w:r w:rsidRPr="001C3DBF">
        <w:rPr>
          <w:rFonts w:cs="Arial"/>
          <w:color w:val="000000" w:themeColor="text1"/>
          <w:szCs w:val="22"/>
        </w:rPr>
        <w:t>jednatel HOPE</w:t>
      </w:r>
      <w:r w:rsidR="001C3DBF" w:rsidRPr="001C3DBF">
        <w:rPr>
          <w:rFonts w:cs="Arial"/>
          <w:color w:val="000000" w:themeColor="text1"/>
          <w:szCs w:val="22"/>
        </w:rPr>
        <w:t xml:space="preserve"> Jazykový servis s.r.o.</w:t>
      </w:r>
    </w:p>
    <w:p w14:paraId="54E40433" w14:textId="3642F0B9" w:rsidR="0056309D" w:rsidRPr="00902986" w:rsidRDefault="001C3DBF" w:rsidP="001C3DBF">
      <w:pPr>
        <w:tabs>
          <w:tab w:val="left" w:pos="4680"/>
        </w:tabs>
        <w:spacing w:before="840" w:after="0"/>
        <w:jc w:val="both"/>
        <w:rPr>
          <w:rFonts w:cs="Arial"/>
          <w:szCs w:val="22"/>
        </w:rPr>
      </w:pPr>
      <w:r w:rsidRPr="00902986">
        <w:rPr>
          <w:rFonts w:cs="Arial"/>
          <w:szCs w:val="22"/>
        </w:rPr>
        <w:t>………………</w:t>
      </w:r>
      <w:r w:rsidR="00086FE1">
        <w:rPr>
          <w:rFonts w:cs="Arial"/>
          <w:szCs w:val="22"/>
        </w:rPr>
        <w:t>podpis</w:t>
      </w:r>
      <w:r w:rsidRPr="00902986">
        <w:rPr>
          <w:rFonts w:cs="Arial"/>
          <w:szCs w:val="22"/>
        </w:rPr>
        <w:t>………………</w:t>
      </w:r>
    </w:p>
    <w:p w14:paraId="4A81ECE5" w14:textId="129EF828" w:rsidR="0056309D" w:rsidRPr="00902986" w:rsidRDefault="001C3DBF" w:rsidP="001C3DBF">
      <w:pPr>
        <w:tabs>
          <w:tab w:val="center" w:pos="1985"/>
          <w:tab w:val="center" w:pos="6804"/>
        </w:tabs>
        <w:spacing w:before="60" w:after="0"/>
        <w:rPr>
          <w:rFonts w:cs="Arial"/>
          <w:szCs w:val="22"/>
        </w:rPr>
      </w:pPr>
      <w:r>
        <w:rPr>
          <w:rFonts w:cs="Arial"/>
          <w:szCs w:val="22"/>
        </w:rPr>
        <w:tab/>
      </w:r>
      <w:r w:rsidR="0056309D" w:rsidRPr="00902986">
        <w:rPr>
          <w:rFonts w:cs="Arial"/>
          <w:szCs w:val="22"/>
        </w:rPr>
        <w:t xml:space="preserve">doc. Ing. Martin </w:t>
      </w:r>
      <w:proofErr w:type="spellStart"/>
      <w:r w:rsidR="0056309D" w:rsidRPr="00902986">
        <w:rPr>
          <w:rFonts w:cs="Arial"/>
          <w:szCs w:val="22"/>
        </w:rPr>
        <w:t>Klimánek</w:t>
      </w:r>
      <w:proofErr w:type="spellEnd"/>
      <w:r w:rsidR="0056309D" w:rsidRPr="00902986">
        <w:rPr>
          <w:rFonts w:cs="Arial"/>
          <w:szCs w:val="22"/>
        </w:rPr>
        <w:t>, Ph.D.</w:t>
      </w:r>
    </w:p>
    <w:p w14:paraId="7569FB42" w14:textId="1FDE6177" w:rsidR="0056309D" w:rsidRPr="00902986" w:rsidRDefault="001C3DBF" w:rsidP="001C3DBF">
      <w:pPr>
        <w:tabs>
          <w:tab w:val="center" w:pos="1985"/>
          <w:tab w:val="center" w:pos="6804"/>
        </w:tabs>
        <w:spacing w:after="0"/>
        <w:jc w:val="both"/>
        <w:rPr>
          <w:rFonts w:cs="Arial"/>
          <w:szCs w:val="22"/>
        </w:rPr>
      </w:pPr>
      <w:r>
        <w:rPr>
          <w:rFonts w:cs="Arial"/>
          <w:szCs w:val="22"/>
        </w:rPr>
        <w:tab/>
      </w:r>
      <w:r w:rsidR="0056309D" w:rsidRPr="00902986">
        <w:rPr>
          <w:rFonts w:cs="Arial"/>
          <w:szCs w:val="22"/>
        </w:rPr>
        <w:t>koordinátor projektu jako příkazce operace</w:t>
      </w:r>
    </w:p>
    <w:p w14:paraId="2FA1B20B" w14:textId="20CF0D25" w:rsidR="0056309D" w:rsidRPr="00902986" w:rsidRDefault="001C3DBF" w:rsidP="001C3DBF">
      <w:pPr>
        <w:tabs>
          <w:tab w:val="left" w:pos="4680"/>
        </w:tabs>
        <w:spacing w:before="840" w:after="0"/>
        <w:jc w:val="both"/>
        <w:rPr>
          <w:rFonts w:cs="Arial"/>
          <w:szCs w:val="22"/>
        </w:rPr>
      </w:pPr>
      <w:r w:rsidRPr="00902986">
        <w:rPr>
          <w:rFonts w:cs="Arial"/>
          <w:szCs w:val="22"/>
        </w:rPr>
        <w:t>………………</w:t>
      </w:r>
      <w:r w:rsidR="00086FE1" w:rsidRPr="00086FE1">
        <w:rPr>
          <w:rFonts w:cs="Arial"/>
          <w:szCs w:val="22"/>
        </w:rPr>
        <w:t xml:space="preserve"> </w:t>
      </w:r>
      <w:r w:rsidR="00086FE1">
        <w:rPr>
          <w:rFonts w:cs="Arial"/>
          <w:szCs w:val="22"/>
        </w:rPr>
        <w:t>podpis</w:t>
      </w:r>
      <w:r w:rsidR="00086FE1" w:rsidRPr="00902986">
        <w:rPr>
          <w:rFonts w:cs="Arial"/>
          <w:szCs w:val="22"/>
        </w:rPr>
        <w:t xml:space="preserve"> </w:t>
      </w:r>
      <w:r w:rsidRPr="00902986">
        <w:rPr>
          <w:rFonts w:cs="Arial"/>
          <w:szCs w:val="22"/>
        </w:rPr>
        <w:t>……………</w:t>
      </w:r>
    </w:p>
    <w:p w14:paraId="693811EE" w14:textId="39A591FD" w:rsidR="0056309D" w:rsidRPr="00902986" w:rsidRDefault="001C3DBF" w:rsidP="001C3DBF">
      <w:pPr>
        <w:tabs>
          <w:tab w:val="center" w:pos="1985"/>
          <w:tab w:val="center" w:pos="6804"/>
        </w:tabs>
        <w:spacing w:before="60" w:after="0"/>
        <w:rPr>
          <w:rFonts w:cs="Arial"/>
          <w:szCs w:val="22"/>
        </w:rPr>
      </w:pPr>
      <w:r>
        <w:rPr>
          <w:rFonts w:cs="Arial"/>
          <w:szCs w:val="22"/>
        </w:rPr>
        <w:tab/>
      </w:r>
      <w:r w:rsidR="0056309D" w:rsidRPr="00902986">
        <w:rPr>
          <w:rFonts w:cs="Arial"/>
          <w:szCs w:val="22"/>
        </w:rPr>
        <w:t>Ing. Šárka Dvořáková, Ph.D.</w:t>
      </w:r>
    </w:p>
    <w:p w14:paraId="2714D1AC" w14:textId="13DC71EE" w:rsidR="0056309D" w:rsidRPr="00902986" w:rsidRDefault="001C3DBF" w:rsidP="001C3DBF">
      <w:pPr>
        <w:tabs>
          <w:tab w:val="center" w:pos="1985"/>
          <w:tab w:val="center" w:pos="6804"/>
        </w:tabs>
        <w:spacing w:after="0"/>
        <w:jc w:val="both"/>
        <w:rPr>
          <w:rFonts w:ascii="Calibri" w:hAnsi="Calibri"/>
          <w:szCs w:val="22"/>
        </w:rPr>
      </w:pPr>
      <w:r>
        <w:rPr>
          <w:rFonts w:cs="Arial"/>
          <w:szCs w:val="22"/>
        </w:rPr>
        <w:tab/>
      </w:r>
      <w:r w:rsidR="0056309D" w:rsidRPr="00902986">
        <w:rPr>
          <w:rFonts w:cs="Arial"/>
          <w:szCs w:val="22"/>
        </w:rPr>
        <w:t>hlavní manažer projektu jako správce rozpočtu</w:t>
      </w:r>
      <w:r w:rsidR="0056309D" w:rsidRPr="00902986">
        <w:rPr>
          <w:rFonts w:ascii="Calibri" w:hAnsi="Calibri"/>
          <w:szCs w:val="22"/>
        </w:rPr>
        <w:t xml:space="preserve">  </w:t>
      </w:r>
    </w:p>
    <w:p w14:paraId="6D1E1C32" w14:textId="77777777" w:rsidR="007D3F7D" w:rsidRDefault="0056309D">
      <w:pPr>
        <w:spacing w:after="200" w:line="276" w:lineRule="auto"/>
        <w:sectPr w:rsidR="007D3F7D" w:rsidSect="00504005">
          <w:headerReference w:type="default" r:id="rId8"/>
          <w:footerReference w:type="default" r:id="rId9"/>
          <w:pgSz w:w="11906" w:h="16838"/>
          <w:pgMar w:top="1701" w:right="1418" w:bottom="1418" w:left="1418" w:header="425" w:footer="737" w:gutter="0"/>
          <w:cols w:space="708"/>
          <w:docGrid w:linePitch="360"/>
        </w:sectPr>
      </w:pPr>
      <w:r>
        <w:br w:type="page"/>
      </w:r>
    </w:p>
    <w:p w14:paraId="23F71553" w14:textId="58F9E944" w:rsidR="00050310" w:rsidRDefault="00050310" w:rsidP="00616D31">
      <w:pPr>
        <w:jc w:val="right"/>
      </w:pPr>
      <w:r w:rsidRPr="00BB1E6D">
        <w:rPr>
          <w:rFonts w:cs="Arial"/>
          <w:i/>
          <w:color w:val="000000"/>
          <w:spacing w:val="-5"/>
          <w:szCs w:val="22"/>
        </w:rPr>
        <w:t>Příloha č. 1b: Specifikace výuky Brno</w:t>
      </w:r>
    </w:p>
    <w:tbl>
      <w:tblPr>
        <w:tblW w:w="15451" w:type="dxa"/>
        <w:tblInd w:w="-639" w:type="dxa"/>
        <w:tblLayout w:type="fixed"/>
        <w:tblCellMar>
          <w:left w:w="70" w:type="dxa"/>
          <w:right w:w="70" w:type="dxa"/>
        </w:tblCellMar>
        <w:tblLook w:val="04A0" w:firstRow="1" w:lastRow="0" w:firstColumn="1" w:lastColumn="0" w:noHBand="0" w:noVBand="1"/>
      </w:tblPr>
      <w:tblGrid>
        <w:gridCol w:w="993"/>
        <w:gridCol w:w="1276"/>
        <w:gridCol w:w="850"/>
        <w:gridCol w:w="1134"/>
        <w:gridCol w:w="1701"/>
        <w:gridCol w:w="2977"/>
        <w:gridCol w:w="1417"/>
        <w:gridCol w:w="851"/>
        <w:gridCol w:w="1276"/>
        <w:gridCol w:w="992"/>
        <w:gridCol w:w="850"/>
        <w:gridCol w:w="1134"/>
      </w:tblGrid>
      <w:tr w:rsidR="007D3F7D" w:rsidRPr="007D3F7D" w14:paraId="6B64FC45" w14:textId="77777777" w:rsidTr="007D3F7D">
        <w:trPr>
          <w:trHeight w:val="330"/>
        </w:trPr>
        <w:tc>
          <w:tcPr>
            <w:tcW w:w="15451"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15B8F2" w14:textId="77777777" w:rsidR="007D3F7D" w:rsidRPr="007D3F7D" w:rsidRDefault="007D3F7D" w:rsidP="007D3F7D">
            <w:pPr>
              <w:spacing w:after="0"/>
              <w:jc w:val="center"/>
              <w:rPr>
                <w:rFonts w:ascii="Calibri" w:hAnsi="Calibri"/>
                <w:b/>
                <w:bCs/>
                <w:color w:val="000000"/>
                <w:sz w:val="18"/>
                <w:szCs w:val="18"/>
              </w:rPr>
            </w:pPr>
            <w:bookmarkStart w:id="2" w:name="RANGE!A1:L9"/>
            <w:r w:rsidRPr="007D3F7D">
              <w:rPr>
                <w:rFonts w:ascii="Calibri" w:hAnsi="Calibri"/>
                <w:b/>
                <w:bCs/>
                <w:color w:val="000000"/>
                <w:sz w:val="18"/>
                <w:szCs w:val="18"/>
              </w:rPr>
              <w:t>Veřejná zakázka s názvem "Zajištění výuky anglického jazyka pro zaměstnance, projekt ESF - rozděleno na části, opakované řízení"</w:t>
            </w:r>
            <w:bookmarkEnd w:id="2"/>
          </w:p>
        </w:tc>
      </w:tr>
      <w:tr w:rsidR="007D3F7D" w:rsidRPr="007D3F7D" w14:paraId="68969627" w14:textId="77777777" w:rsidTr="007D3F7D">
        <w:trPr>
          <w:trHeight w:val="1134"/>
        </w:trPr>
        <w:tc>
          <w:tcPr>
            <w:tcW w:w="993" w:type="dxa"/>
            <w:tcBorders>
              <w:top w:val="nil"/>
              <w:left w:val="single" w:sz="8" w:space="0" w:color="auto"/>
              <w:bottom w:val="single" w:sz="8" w:space="0" w:color="auto"/>
              <w:right w:val="single" w:sz="4" w:space="0" w:color="auto"/>
            </w:tcBorders>
            <w:shd w:val="clear" w:color="auto" w:fill="auto"/>
            <w:hideMark/>
          </w:tcPr>
          <w:p w14:paraId="1C2ED389" w14:textId="77777777"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Zkratka kurzu (kategorie)</w:t>
            </w:r>
          </w:p>
        </w:tc>
        <w:tc>
          <w:tcPr>
            <w:tcW w:w="1276" w:type="dxa"/>
            <w:tcBorders>
              <w:top w:val="nil"/>
              <w:left w:val="nil"/>
              <w:bottom w:val="single" w:sz="8" w:space="0" w:color="auto"/>
              <w:right w:val="single" w:sz="4" w:space="0" w:color="auto"/>
            </w:tcBorders>
            <w:shd w:val="clear" w:color="auto" w:fill="auto"/>
            <w:hideMark/>
          </w:tcPr>
          <w:p w14:paraId="4B75FAF9" w14:textId="77777777"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Kategorie kurzu</w:t>
            </w:r>
          </w:p>
        </w:tc>
        <w:tc>
          <w:tcPr>
            <w:tcW w:w="850" w:type="dxa"/>
            <w:tcBorders>
              <w:top w:val="nil"/>
              <w:left w:val="nil"/>
              <w:bottom w:val="single" w:sz="8" w:space="0" w:color="auto"/>
              <w:right w:val="single" w:sz="4" w:space="0" w:color="auto"/>
            </w:tcBorders>
            <w:shd w:val="clear" w:color="auto" w:fill="auto"/>
            <w:noWrap/>
            <w:hideMark/>
          </w:tcPr>
          <w:p w14:paraId="0829F1E2" w14:textId="77777777"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Lokace</w:t>
            </w:r>
          </w:p>
        </w:tc>
        <w:tc>
          <w:tcPr>
            <w:tcW w:w="1134" w:type="dxa"/>
            <w:tcBorders>
              <w:top w:val="nil"/>
              <w:left w:val="nil"/>
              <w:bottom w:val="single" w:sz="8" w:space="0" w:color="auto"/>
              <w:right w:val="single" w:sz="4" w:space="0" w:color="auto"/>
            </w:tcBorders>
            <w:shd w:val="clear" w:color="auto" w:fill="auto"/>
            <w:hideMark/>
          </w:tcPr>
          <w:p w14:paraId="4C313342" w14:textId="77777777"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Počet skupin/osob (úroveň)</w:t>
            </w:r>
          </w:p>
        </w:tc>
        <w:tc>
          <w:tcPr>
            <w:tcW w:w="1701" w:type="dxa"/>
            <w:tcBorders>
              <w:top w:val="nil"/>
              <w:left w:val="nil"/>
              <w:bottom w:val="single" w:sz="8" w:space="0" w:color="auto"/>
              <w:right w:val="single" w:sz="4" w:space="0" w:color="auto"/>
            </w:tcBorders>
            <w:shd w:val="clear" w:color="auto" w:fill="auto"/>
            <w:hideMark/>
          </w:tcPr>
          <w:p w14:paraId="168841BF" w14:textId="43432240"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Hodinová dotace kurzu/ osobu (počet</w:t>
            </w:r>
            <w:r>
              <w:rPr>
                <w:rFonts w:ascii="Calibri" w:hAnsi="Calibri"/>
                <w:b/>
                <w:bCs/>
                <w:color w:val="000000"/>
                <w:sz w:val="18"/>
                <w:szCs w:val="18"/>
              </w:rPr>
              <w:t> </w:t>
            </w:r>
            <w:r w:rsidRPr="007D3F7D">
              <w:rPr>
                <w:rFonts w:ascii="Calibri" w:hAnsi="Calibri"/>
                <w:b/>
                <w:bCs/>
                <w:color w:val="000000"/>
                <w:sz w:val="18"/>
                <w:szCs w:val="18"/>
              </w:rPr>
              <w:t>vyučovacích hodin v</w:t>
            </w:r>
            <w:r>
              <w:rPr>
                <w:rFonts w:ascii="Calibri" w:hAnsi="Calibri"/>
                <w:b/>
                <w:bCs/>
                <w:color w:val="000000"/>
                <w:sz w:val="18"/>
                <w:szCs w:val="18"/>
              </w:rPr>
              <w:t> </w:t>
            </w:r>
            <w:r w:rsidRPr="007D3F7D">
              <w:rPr>
                <w:rFonts w:ascii="Calibri" w:hAnsi="Calibri"/>
                <w:b/>
                <w:bCs/>
                <w:color w:val="000000"/>
                <w:sz w:val="18"/>
                <w:szCs w:val="18"/>
              </w:rPr>
              <w:t>délce 60 min.)</w:t>
            </w:r>
          </w:p>
        </w:tc>
        <w:tc>
          <w:tcPr>
            <w:tcW w:w="2977" w:type="dxa"/>
            <w:tcBorders>
              <w:top w:val="nil"/>
              <w:left w:val="nil"/>
              <w:bottom w:val="single" w:sz="8" w:space="0" w:color="auto"/>
              <w:right w:val="single" w:sz="4" w:space="0" w:color="auto"/>
            </w:tcBorders>
            <w:shd w:val="clear" w:color="auto" w:fill="auto"/>
            <w:hideMark/>
          </w:tcPr>
          <w:p w14:paraId="044EFCE7" w14:textId="77777777"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periodicita</w:t>
            </w:r>
          </w:p>
        </w:tc>
        <w:tc>
          <w:tcPr>
            <w:tcW w:w="1417" w:type="dxa"/>
            <w:tcBorders>
              <w:top w:val="nil"/>
              <w:left w:val="nil"/>
              <w:bottom w:val="single" w:sz="8" w:space="0" w:color="auto"/>
              <w:right w:val="single" w:sz="4" w:space="0" w:color="auto"/>
            </w:tcBorders>
            <w:shd w:val="clear" w:color="auto" w:fill="auto"/>
            <w:hideMark/>
          </w:tcPr>
          <w:p w14:paraId="6548EC74" w14:textId="4B788F78"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Celková hodinová dotace v příslušné kategorii (kurzu)</w:t>
            </w:r>
          </w:p>
        </w:tc>
        <w:tc>
          <w:tcPr>
            <w:tcW w:w="851" w:type="dxa"/>
            <w:tcBorders>
              <w:top w:val="nil"/>
              <w:left w:val="nil"/>
              <w:bottom w:val="single" w:sz="8" w:space="0" w:color="auto"/>
              <w:right w:val="single" w:sz="4" w:space="0" w:color="auto"/>
            </w:tcBorders>
            <w:shd w:val="clear" w:color="auto" w:fill="auto"/>
            <w:noWrap/>
            <w:hideMark/>
          </w:tcPr>
          <w:p w14:paraId="39A4035F" w14:textId="77777777"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Délka kurzu</w:t>
            </w:r>
          </w:p>
        </w:tc>
        <w:tc>
          <w:tcPr>
            <w:tcW w:w="1276" w:type="dxa"/>
            <w:tcBorders>
              <w:top w:val="nil"/>
              <w:left w:val="nil"/>
              <w:bottom w:val="single" w:sz="8" w:space="0" w:color="auto"/>
              <w:right w:val="single" w:sz="4" w:space="0" w:color="auto"/>
            </w:tcBorders>
            <w:shd w:val="clear" w:color="auto" w:fill="auto"/>
            <w:hideMark/>
          </w:tcPr>
          <w:p w14:paraId="64221632" w14:textId="77777777"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Předpokládané zahájení</w:t>
            </w:r>
          </w:p>
        </w:tc>
        <w:tc>
          <w:tcPr>
            <w:tcW w:w="992" w:type="dxa"/>
            <w:tcBorders>
              <w:top w:val="nil"/>
              <w:left w:val="nil"/>
              <w:bottom w:val="single" w:sz="8" w:space="0" w:color="auto"/>
              <w:right w:val="single" w:sz="4" w:space="0" w:color="auto"/>
            </w:tcBorders>
            <w:shd w:val="clear" w:color="auto" w:fill="auto"/>
            <w:hideMark/>
          </w:tcPr>
          <w:p w14:paraId="0ABA6F55" w14:textId="77777777" w:rsidR="007D3F7D" w:rsidRPr="007D3F7D" w:rsidRDefault="007D3F7D" w:rsidP="00E21FC4">
            <w:pPr>
              <w:spacing w:before="60" w:after="60"/>
              <w:jc w:val="center"/>
              <w:rPr>
                <w:rFonts w:ascii="Calibri" w:hAnsi="Calibri"/>
                <w:b/>
                <w:bCs/>
                <w:color w:val="000000"/>
                <w:sz w:val="18"/>
                <w:szCs w:val="18"/>
              </w:rPr>
            </w:pPr>
            <w:r w:rsidRPr="007D3F7D">
              <w:rPr>
                <w:rFonts w:ascii="Calibri" w:hAnsi="Calibri"/>
                <w:b/>
                <w:bCs/>
                <w:color w:val="000000"/>
                <w:sz w:val="18"/>
                <w:szCs w:val="18"/>
              </w:rPr>
              <w:t>Celková nabídková cena v Kč bez DPH</w:t>
            </w:r>
          </w:p>
        </w:tc>
        <w:tc>
          <w:tcPr>
            <w:tcW w:w="850" w:type="dxa"/>
            <w:tcBorders>
              <w:top w:val="nil"/>
              <w:left w:val="nil"/>
              <w:bottom w:val="single" w:sz="8" w:space="0" w:color="auto"/>
              <w:right w:val="single" w:sz="4" w:space="0" w:color="auto"/>
            </w:tcBorders>
            <w:shd w:val="clear" w:color="auto" w:fill="auto"/>
            <w:hideMark/>
          </w:tcPr>
          <w:p w14:paraId="2D4DCA53" w14:textId="7A13FA93"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výše DPH v</w:t>
            </w:r>
            <w:r>
              <w:rPr>
                <w:rFonts w:ascii="Calibri" w:hAnsi="Calibri"/>
                <w:b/>
                <w:bCs/>
                <w:color w:val="000000"/>
                <w:sz w:val="18"/>
                <w:szCs w:val="18"/>
              </w:rPr>
              <w:t> </w:t>
            </w:r>
            <w:r w:rsidRPr="007D3F7D">
              <w:rPr>
                <w:rFonts w:ascii="Calibri" w:hAnsi="Calibri"/>
                <w:b/>
                <w:bCs/>
                <w:color w:val="000000"/>
                <w:sz w:val="18"/>
                <w:szCs w:val="18"/>
              </w:rPr>
              <w:t>Kč</w:t>
            </w:r>
          </w:p>
        </w:tc>
        <w:tc>
          <w:tcPr>
            <w:tcW w:w="1134" w:type="dxa"/>
            <w:tcBorders>
              <w:top w:val="nil"/>
              <w:left w:val="nil"/>
              <w:bottom w:val="single" w:sz="8" w:space="0" w:color="auto"/>
              <w:right w:val="single" w:sz="8" w:space="0" w:color="auto"/>
            </w:tcBorders>
            <w:shd w:val="clear" w:color="auto" w:fill="auto"/>
            <w:hideMark/>
          </w:tcPr>
          <w:p w14:paraId="1C579FB5" w14:textId="77777777" w:rsidR="007D3F7D" w:rsidRPr="007D3F7D" w:rsidRDefault="007D3F7D" w:rsidP="007D3F7D">
            <w:pPr>
              <w:spacing w:before="60" w:after="60"/>
              <w:jc w:val="center"/>
              <w:rPr>
                <w:rFonts w:ascii="Calibri" w:hAnsi="Calibri"/>
                <w:b/>
                <w:bCs/>
                <w:color w:val="000000"/>
                <w:sz w:val="18"/>
                <w:szCs w:val="18"/>
              </w:rPr>
            </w:pPr>
            <w:r w:rsidRPr="007D3F7D">
              <w:rPr>
                <w:rFonts w:ascii="Calibri" w:hAnsi="Calibri"/>
                <w:b/>
                <w:bCs/>
                <w:color w:val="000000"/>
                <w:sz w:val="18"/>
                <w:szCs w:val="18"/>
              </w:rPr>
              <w:t>Celková nabídková cena v Kč včetně DPH</w:t>
            </w:r>
          </w:p>
        </w:tc>
      </w:tr>
      <w:tr w:rsidR="00E21FC4" w:rsidRPr="007D3F7D" w14:paraId="56D1F484" w14:textId="77777777" w:rsidTr="00E21FC4">
        <w:trPr>
          <w:trHeight w:val="1134"/>
        </w:trPr>
        <w:tc>
          <w:tcPr>
            <w:tcW w:w="993" w:type="dxa"/>
            <w:tcBorders>
              <w:top w:val="single" w:sz="4" w:space="0" w:color="auto"/>
              <w:left w:val="single" w:sz="8" w:space="0" w:color="auto"/>
              <w:bottom w:val="single" w:sz="4" w:space="0" w:color="auto"/>
              <w:right w:val="single" w:sz="4" w:space="0" w:color="auto"/>
            </w:tcBorders>
            <w:shd w:val="clear" w:color="auto" w:fill="auto"/>
            <w:noWrap/>
            <w:hideMark/>
          </w:tcPr>
          <w:p w14:paraId="740B473B" w14:textId="77777777" w:rsidR="007D3F7D" w:rsidRPr="007D3F7D" w:rsidRDefault="007D3F7D" w:rsidP="007D3F7D">
            <w:pPr>
              <w:spacing w:before="60" w:after="60"/>
              <w:jc w:val="center"/>
              <w:rPr>
                <w:rFonts w:ascii="Calibri" w:hAnsi="Calibri"/>
                <w:color w:val="000000"/>
                <w:sz w:val="18"/>
                <w:szCs w:val="18"/>
              </w:rPr>
            </w:pPr>
            <w:r w:rsidRPr="007D3F7D">
              <w:rPr>
                <w:rFonts w:ascii="Calibri" w:hAnsi="Calibri"/>
                <w:color w:val="000000"/>
                <w:sz w:val="18"/>
                <w:szCs w:val="18"/>
              </w:rPr>
              <w:t>IA Brno</w:t>
            </w:r>
          </w:p>
        </w:tc>
        <w:tc>
          <w:tcPr>
            <w:tcW w:w="1276" w:type="dxa"/>
            <w:tcBorders>
              <w:top w:val="single" w:sz="4" w:space="0" w:color="auto"/>
              <w:left w:val="nil"/>
              <w:bottom w:val="single" w:sz="4" w:space="0" w:color="auto"/>
              <w:right w:val="single" w:sz="4" w:space="0" w:color="auto"/>
            </w:tcBorders>
            <w:shd w:val="clear" w:color="auto" w:fill="auto"/>
            <w:noWrap/>
            <w:hideMark/>
          </w:tcPr>
          <w:p w14:paraId="6FB8A64E" w14:textId="327487E1" w:rsidR="007D3F7D" w:rsidRPr="007D3F7D" w:rsidRDefault="007D3F7D" w:rsidP="007D3F7D">
            <w:pPr>
              <w:spacing w:before="60" w:after="60"/>
              <w:jc w:val="center"/>
              <w:rPr>
                <w:rFonts w:ascii="Calibri" w:hAnsi="Calibri"/>
                <w:color w:val="000000"/>
                <w:sz w:val="18"/>
                <w:szCs w:val="18"/>
              </w:rPr>
            </w:pPr>
            <w:r w:rsidRPr="007D3F7D">
              <w:rPr>
                <w:rFonts w:ascii="Calibri" w:hAnsi="Calibri"/>
                <w:color w:val="000000"/>
                <w:sz w:val="18"/>
                <w:szCs w:val="18"/>
              </w:rPr>
              <w:t>Individuální výuka Aj</w:t>
            </w:r>
          </w:p>
        </w:tc>
        <w:tc>
          <w:tcPr>
            <w:tcW w:w="850" w:type="dxa"/>
            <w:tcBorders>
              <w:top w:val="single" w:sz="4" w:space="0" w:color="auto"/>
              <w:left w:val="nil"/>
              <w:bottom w:val="single" w:sz="4" w:space="0" w:color="auto"/>
              <w:right w:val="single" w:sz="4" w:space="0" w:color="auto"/>
            </w:tcBorders>
            <w:shd w:val="clear" w:color="auto" w:fill="auto"/>
            <w:noWrap/>
            <w:hideMark/>
          </w:tcPr>
          <w:p w14:paraId="19D0F28D" w14:textId="77777777" w:rsidR="007D3F7D" w:rsidRPr="007D3F7D" w:rsidRDefault="007D3F7D" w:rsidP="007D3F7D">
            <w:pPr>
              <w:spacing w:before="60" w:after="60"/>
              <w:jc w:val="center"/>
              <w:rPr>
                <w:rFonts w:ascii="Calibri" w:hAnsi="Calibri"/>
                <w:color w:val="000000"/>
                <w:sz w:val="18"/>
                <w:szCs w:val="18"/>
              </w:rPr>
            </w:pPr>
            <w:r w:rsidRPr="007D3F7D">
              <w:rPr>
                <w:rFonts w:ascii="Calibri" w:hAnsi="Calibri"/>
                <w:color w:val="000000"/>
                <w:sz w:val="18"/>
                <w:szCs w:val="18"/>
              </w:rPr>
              <w:t>Brno</w:t>
            </w:r>
          </w:p>
        </w:tc>
        <w:tc>
          <w:tcPr>
            <w:tcW w:w="1134" w:type="dxa"/>
            <w:tcBorders>
              <w:top w:val="single" w:sz="4" w:space="0" w:color="auto"/>
              <w:left w:val="nil"/>
              <w:bottom w:val="single" w:sz="4" w:space="0" w:color="auto"/>
              <w:right w:val="single" w:sz="4" w:space="0" w:color="auto"/>
            </w:tcBorders>
            <w:shd w:val="clear" w:color="auto" w:fill="auto"/>
            <w:hideMark/>
          </w:tcPr>
          <w:p w14:paraId="7FF5DA91" w14:textId="786FD6F7" w:rsidR="007D3F7D" w:rsidRPr="007D3F7D" w:rsidRDefault="007D3F7D" w:rsidP="007D3F7D">
            <w:pPr>
              <w:spacing w:before="60" w:after="60"/>
              <w:jc w:val="center"/>
              <w:rPr>
                <w:rFonts w:ascii="Calibri" w:hAnsi="Calibri"/>
                <w:sz w:val="18"/>
                <w:szCs w:val="18"/>
              </w:rPr>
            </w:pPr>
            <w:r w:rsidRPr="007D3F7D">
              <w:rPr>
                <w:rFonts w:ascii="Calibri" w:hAnsi="Calibri"/>
                <w:sz w:val="18"/>
                <w:szCs w:val="18"/>
              </w:rPr>
              <w:t>38 osob (B1</w:t>
            </w:r>
            <w:r w:rsidRPr="007D3F7D">
              <w:rPr>
                <w:rFonts w:ascii="Calibri" w:hAnsi="Calibri"/>
                <w:sz w:val="18"/>
                <w:szCs w:val="18"/>
              </w:rPr>
              <w:noBreakHyphen/>
              <w:t>C1)</w:t>
            </w:r>
          </w:p>
        </w:tc>
        <w:tc>
          <w:tcPr>
            <w:tcW w:w="1701" w:type="dxa"/>
            <w:tcBorders>
              <w:top w:val="single" w:sz="4" w:space="0" w:color="auto"/>
              <w:left w:val="nil"/>
              <w:bottom w:val="single" w:sz="4" w:space="0" w:color="auto"/>
              <w:right w:val="single" w:sz="4" w:space="0" w:color="auto"/>
            </w:tcBorders>
            <w:shd w:val="clear" w:color="auto" w:fill="auto"/>
            <w:hideMark/>
          </w:tcPr>
          <w:p w14:paraId="15CEFA98" w14:textId="77777777" w:rsidR="007D3F7D" w:rsidRPr="007D3F7D" w:rsidRDefault="007D3F7D" w:rsidP="007D3F7D">
            <w:pPr>
              <w:spacing w:before="60" w:after="60"/>
              <w:jc w:val="center"/>
              <w:rPr>
                <w:rFonts w:ascii="Calibri" w:hAnsi="Calibri"/>
                <w:sz w:val="18"/>
                <w:szCs w:val="18"/>
              </w:rPr>
            </w:pPr>
            <w:r w:rsidRPr="007D3F7D">
              <w:rPr>
                <w:rFonts w:ascii="Calibri" w:hAnsi="Calibri"/>
                <w:sz w:val="18"/>
                <w:szCs w:val="18"/>
              </w:rPr>
              <w:t>80, z toho 30 rodilý mluvčí</w:t>
            </w:r>
          </w:p>
        </w:tc>
        <w:tc>
          <w:tcPr>
            <w:tcW w:w="2977" w:type="dxa"/>
            <w:tcBorders>
              <w:top w:val="single" w:sz="4" w:space="0" w:color="auto"/>
              <w:left w:val="nil"/>
              <w:bottom w:val="single" w:sz="4" w:space="0" w:color="auto"/>
              <w:right w:val="single" w:sz="4" w:space="0" w:color="auto"/>
            </w:tcBorders>
            <w:shd w:val="clear" w:color="auto" w:fill="auto"/>
            <w:hideMark/>
          </w:tcPr>
          <w:p w14:paraId="40704DE5" w14:textId="4D135DBB" w:rsidR="007D3F7D" w:rsidRPr="007D3F7D" w:rsidRDefault="007D3F7D" w:rsidP="007D3F7D">
            <w:pPr>
              <w:spacing w:before="60" w:after="60"/>
              <w:rPr>
                <w:rFonts w:ascii="Calibri" w:hAnsi="Calibri"/>
                <w:color w:val="000000"/>
                <w:sz w:val="18"/>
                <w:szCs w:val="18"/>
              </w:rPr>
            </w:pPr>
            <w:r w:rsidRPr="007D3F7D">
              <w:rPr>
                <w:rFonts w:ascii="Calibri" w:hAnsi="Calibri"/>
                <w:color w:val="000000"/>
                <w:sz w:val="18"/>
                <w:szCs w:val="18"/>
              </w:rPr>
              <w:t>cca 2 hod. týdně pravidelně, konverzace vč. odborné slovní zásoby, možnost změny smluveného pravidelného termínu 2x v průběhu kurzu, možnost změny/náhrady termínu výuky při nahlášení 3 pracovní dny předem, garance nabídky rozvrhovaných termínů pondělí</w:t>
            </w:r>
            <w:r>
              <w:rPr>
                <w:rFonts w:ascii="Calibri" w:hAnsi="Calibri"/>
                <w:color w:val="000000"/>
                <w:sz w:val="18"/>
                <w:szCs w:val="18"/>
              </w:rPr>
              <w:noBreakHyphen/>
            </w:r>
            <w:r w:rsidRPr="007D3F7D">
              <w:rPr>
                <w:rFonts w:ascii="Calibri" w:hAnsi="Calibri"/>
                <w:color w:val="000000"/>
                <w:sz w:val="18"/>
                <w:szCs w:val="18"/>
              </w:rPr>
              <w:t>pátek mezi 8</w:t>
            </w:r>
            <w:r>
              <w:rPr>
                <w:rFonts w:ascii="Calibri" w:hAnsi="Calibri"/>
                <w:color w:val="000000"/>
                <w:sz w:val="18"/>
                <w:szCs w:val="18"/>
              </w:rPr>
              <w:noBreakHyphen/>
            </w:r>
            <w:r w:rsidRPr="007D3F7D">
              <w:rPr>
                <w:rFonts w:ascii="Calibri" w:hAnsi="Calibri"/>
                <w:color w:val="000000"/>
                <w:sz w:val="18"/>
                <w:szCs w:val="18"/>
              </w:rPr>
              <w:t>20 hod. vč. předání kontaktu na lektora</w:t>
            </w:r>
          </w:p>
        </w:tc>
        <w:tc>
          <w:tcPr>
            <w:tcW w:w="1417" w:type="dxa"/>
            <w:tcBorders>
              <w:top w:val="single" w:sz="4" w:space="0" w:color="auto"/>
              <w:left w:val="nil"/>
              <w:bottom w:val="single" w:sz="4" w:space="0" w:color="auto"/>
              <w:right w:val="single" w:sz="4" w:space="0" w:color="auto"/>
            </w:tcBorders>
            <w:shd w:val="clear" w:color="auto" w:fill="auto"/>
            <w:noWrap/>
            <w:hideMark/>
          </w:tcPr>
          <w:p w14:paraId="2F691845" w14:textId="77777777" w:rsidR="007D3F7D" w:rsidRPr="007D3F7D" w:rsidRDefault="007D3F7D" w:rsidP="007D3F7D">
            <w:pPr>
              <w:spacing w:before="60" w:after="60"/>
              <w:jc w:val="center"/>
              <w:rPr>
                <w:rFonts w:ascii="Calibri" w:hAnsi="Calibri"/>
                <w:color w:val="000000"/>
                <w:sz w:val="18"/>
                <w:szCs w:val="18"/>
              </w:rPr>
            </w:pPr>
            <w:r w:rsidRPr="007D3F7D">
              <w:rPr>
                <w:rFonts w:ascii="Calibri" w:hAnsi="Calibri"/>
                <w:color w:val="000000"/>
                <w:sz w:val="18"/>
                <w:szCs w:val="18"/>
              </w:rPr>
              <w:t>3 040</w:t>
            </w:r>
          </w:p>
        </w:tc>
        <w:tc>
          <w:tcPr>
            <w:tcW w:w="851" w:type="dxa"/>
            <w:tcBorders>
              <w:top w:val="single" w:sz="4" w:space="0" w:color="auto"/>
              <w:left w:val="nil"/>
              <w:bottom w:val="single" w:sz="4" w:space="0" w:color="auto"/>
              <w:right w:val="single" w:sz="4" w:space="0" w:color="auto"/>
            </w:tcBorders>
            <w:shd w:val="clear" w:color="auto" w:fill="auto"/>
            <w:noWrap/>
            <w:hideMark/>
          </w:tcPr>
          <w:p w14:paraId="6DD4CCE1" w14:textId="637A0A7F" w:rsidR="007D3F7D" w:rsidRPr="007D3F7D" w:rsidRDefault="007D3F7D" w:rsidP="007D3F7D">
            <w:pPr>
              <w:spacing w:before="60" w:after="60"/>
              <w:jc w:val="center"/>
              <w:rPr>
                <w:rFonts w:ascii="Calibri" w:hAnsi="Calibri"/>
                <w:color w:val="000000"/>
                <w:sz w:val="18"/>
                <w:szCs w:val="18"/>
              </w:rPr>
            </w:pPr>
            <w:r w:rsidRPr="007D3F7D">
              <w:rPr>
                <w:rFonts w:ascii="Calibri" w:hAnsi="Calibri"/>
                <w:color w:val="000000"/>
                <w:sz w:val="18"/>
                <w:szCs w:val="18"/>
              </w:rPr>
              <w:t>max. 50 týdnů</w:t>
            </w:r>
          </w:p>
        </w:tc>
        <w:tc>
          <w:tcPr>
            <w:tcW w:w="1276" w:type="dxa"/>
            <w:tcBorders>
              <w:top w:val="single" w:sz="4" w:space="0" w:color="auto"/>
              <w:left w:val="nil"/>
              <w:bottom w:val="single" w:sz="4" w:space="0" w:color="auto"/>
              <w:right w:val="single" w:sz="4" w:space="0" w:color="auto"/>
            </w:tcBorders>
            <w:shd w:val="clear" w:color="auto" w:fill="auto"/>
            <w:noWrap/>
            <w:hideMark/>
          </w:tcPr>
          <w:p w14:paraId="17C4CE53" w14:textId="1BC050FB" w:rsidR="007D3F7D" w:rsidRPr="007D3F7D" w:rsidRDefault="007D3F7D" w:rsidP="007D3F7D">
            <w:pPr>
              <w:spacing w:before="60" w:after="60"/>
              <w:jc w:val="center"/>
              <w:rPr>
                <w:rFonts w:ascii="Calibri" w:hAnsi="Calibri"/>
                <w:color w:val="000000"/>
                <w:sz w:val="18"/>
                <w:szCs w:val="18"/>
              </w:rPr>
            </w:pPr>
            <w:proofErr w:type="gramStart"/>
            <w:r w:rsidRPr="007D3F7D">
              <w:rPr>
                <w:rFonts w:ascii="Calibri" w:hAnsi="Calibri"/>
                <w:color w:val="000000"/>
                <w:sz w:val="18"/>
                <w:szCs w:val="18"/>
              </w:rPr>
              <w:t>2.9.2019</w:t>
            </w:r>
            <w:proofErr w:type="gramEnd"/>
          </w:p>
        </w:tc>
        <w:tc>
          <w:tcPr>
            <w:tcW w:w="992" w:type="dxa"/>
            <w:tcBorders>
              <w:top w:val="single" w:sz="4" w:space="0" w:color="auto"/>
              <w:left w:val="nil"/>
              <w:bottom w:val="single" w:sz="4" w:space="0" w:color="auto"/>
              <w:right w:val="single" w:sz="4" w:space="0" w:color="auto"/>
            </w:tcBorders>
            <w:shd w:val="clear" w:color="auto" w:fill="auto"/>
            <w:noWrap/>
            <w:hideMark/>
          </w:tcPr>
          <w:p w14:paraId="742BFFEB" w14:textId="715B42C8" w:rsidR="007D3F7D" w:rsidRPr="007D3F7D" w:rsidRDefault="0075423B" w:rsidP="00E21FC4">
            <w:pPr>
              <w:spacing w:before="60" w:after="60"/>
              <w:jc w:val="right"/>
              <w:rPr>
                <w:rFonts w:ascii="Calibri" w:hAnsi="Calibri"/>
                <w:color w:val="000000"/>
                <w:sz w:val="18"/>
                <w:szCs w:val="18"/>
              </w:rPr>
            </w:pPr>
            <w:r w:rsidRPr="0075423B">
              <w:rPr>
                <w:rFonts w:ascii="Calibri" w:hAnsi="Calibri"/>
                <w:color w:val="000000"/>
                <w:sz w:val="18"/>
                <w:szCs w:val="18"/>
              </w:rPr>
              <w:t>1.140.000,-</w:t>
            </w:r>
          </w:p>
        </w:tc>
        <w:tc>
          <w:tcPr>
            <w:tcW w:w="850" w:type="dxa"/>
            <w:tcBorders>
              <w:top w:val="single" w:sz="4" w:space="0" w:color="auto"/>
              <w:left w:val="nil"/>
              <w:bottom w:val="single" w:sz="4" w:space="0" w:color="auto"/>
              <w:right w:val="single" w:sz="4" w:space="0" w:color="auto"/>
            </w:tcBorders>
            <w:shd w:val="clear" w:color="auto" w:fill="auto"/>
            <w:noWrap/>
            <w:hideMark/>
          </w:tcPr>
          <w:p w14:paraId="5705DC4C" w14:textId="74CD8E7B" w:rsidR="007D3F7D" w:rsidRPr="007D3F7D" w:rsidRDefault="0075423B" w:rsidP="00E21FC4">
            <w:pPr>
              <w:spacing w:before="60" w:after="60"/>
              <w:jc w:val="right"/>
              <w:rPr>
                <w:rFonts w:ascii="Calibri" w:hAnsi="Calibri"/>
                <w:color w:val="000000"/>
                <w:sz w:val="18"/>
                <w:szCs w:val="18"/>
              </w:rPr>
            </w:pPr>
            <w:r w:rsidRPr="0075423B">
              <w:rPr>
                <w:rFonts w:ascii="Calibri" w:hAnsi="Calibri"/>
                <w:color w:val="000000"/>
                <w:sz w:val="18"/>
                <w:szCs w:val="18"/>
              </w:rPr>
              <w:t>239.400,-</w:t>
            </w:r>
          </w:p>
        </w:tc>
        <w:tc>
          <w:tcPr>
            <w:tcW w:w="1134" w:type="dxa"/>
            <w:tcBorders>
              <w:top w:val="single" w:sz="4" w:space="0" w:color="auto"/>
              <w:left w:val="nil"/>
              <w:bottom w:val="single" w:sz="4" w:space="0" w:color="auto"/>
              <w:right w:val="single" w:sz="8" w:space="0" w:color="auto"/>
            </w:tcBorders>
            <w:shd w:val="clear" w:color="auto" w:fill="auto"/>
            <w:noWrap/>
            <w:hideMark/>
          </w:tcPr>
          <w:p w14:paraId="16E12841" w14:textId="1AB8F842" w:rsidR="007D3F7D" w:rsidRPr="007D3F7D" w:rsidRDefault="0075423B" w:rsidP="0075423B">
            <w:pPr>
              <w:spacing w:before="60" w:after="60"/>
              <w:jc w:val="right"/>
              <w:rPr>
                <w:rFonts w:ascii="Calibri" w:hAnsi="Calibri"/>
                <w:color w:val="000000"/>
                <w:sz w:val="20"/>
                <w:szCs w:val="20"/>
              </w:rPr>
            </w:pPr>
            <w:r w:rsidRPr="0075423B">
              <w:rPr>
                <w:rFonts w:ascii="Calibri" w:hAnsi="Calibri"/>
                <w:b/>
                <w:color w:val="000000"/>
                <w:sz w:val="18"/>
                <w:szCs w:val="18"/>
              </w:rPr>
              <w:t>1.379.400,-</w:t>
            </w:r>
          </w:p>
        </w:tc>
      </w:tr>
      <w:tr w:rsidR="007D3F7D" w:rsidRPr="007D3F7D" w14:paraId="79567E47" w14:textId="77777777" w:rsidTr="00E21FC4">
        <w:trPr>
          <w:trHeight w:val="454"/>
        </w:trPr>
        <w:tc>
          <w:tcPr>
            <w:tcW w:w="15451" w:type="dxa"/>
            <w:gridSpan w:val="12"/>
            <w:tcBorders>
              <w:top w:val="single" w:sz="4" w:space="0" w:color="auto"/>
              <w:left w:val="single" w:sz="8" w:space="0" w:color="auto"/>
              <w:bottom w:val="single" w:sz="4" w:space="0" w:color="auto"/>
              <w:right w:val="single" w:sz="8" w:space="0" w:color="auto"/>
            </w:tcBorders>
            <w:shd w:val="clear" w:color="auto" w:fill="auto"/>
            <w:noWrap/>
            <w:vAlign w:val="bottom"/>
          </w:tcPr>
          <w:p w14:paraId="7B1BECC0" w14:textId="3A498F73" w:rsidR="007D3F7D" w:rsidRPr="007D3F7D" w:rsidRDefault="007D3F7D" w:rsidP="00E21FC4">
            <w:pPr>
              <w:spacing w:before="60" w:after="60"/>
              <w:rPr>
                <w:rFonts w:ascii="Calibri" w:hAnsi="Calibri"/>
                <w:color w:val="000000"/>
                <w:sz w:val="20"/>
                <w:szCs w:val="20"/>
              </w:rPr>
            </w:pPr>
            <w:r w:rsidRPr="007D3F7D">
              <w:rPr>
                <w:rFonts w:ascii="Calibri" w:hAnsi="Calibri"/>
                <w:color w:val="000000"/>
                <w:sz w:val="20"/>
                <w:szCs w:val="20"/>
              </w:rPr>
              <w:t>Společné požadavky na zajištění výuky</w:t>
            </w:r>
            <w:r>
              <w:rPr>
                <w:rFonts w:ascii="Calibri" w:hAnsi="Calibri"/>
                <w:color w:val="000000"/>
                <w:sz w:val="20"/>
                <w:szCs w:val="20"/>
              </w:rPr>
              <w:t>:</w:t>
            </w:r>
          </w:p>
        </w:tc>
      </w:tr>
      <w:tr w:rsidR="007D3F7D" w:rsidRPr="007D3F7D" w14:paraId="75DE7F18" w14:textId="77777777" w:rsidTr="007D3F7D">
        <w:trPr>
          <w:trHeight w:val="567"/>
        </w:trPr>
        <w:tc>
          <w:tcPr>
            <w:tcW w:w="15451" w:type="dxa"/>
            <w:gridSpan w:val="12"/>
            <w:tcBorders>
              <w:top w:val="single" w:sz="4" w:space="0" w:color="auto"/>
              <w:left w:val="single" w:sz="8" w:space="0" w:color="auto"/>
              <w:bottom w:val="single" w:sz="4" w:space="0" w:color="auto"/>
              <w:right w:val="single" w:sz="8" w:space="0" w:color="auto"/>
            </w:tcBorders>
            <w:shd w:val="clear" w:color="auto" w:fill="auto"/>
            <w:noWrap/>
            <w:vAlign w:val="center"/>
          </w:tcPr>
          <w:p w14:paraId="2E791319" w14:textId="1952BB26" w:rsidR="007D3F7D" w:rsidRPr="007D3F7D" w:rsidRDefault="007D3F7D" w:rsidP="00E21FC4">
            <w:pPr>
              <w:spacing w:before="60" w:after="60"/>
              <w:rPr>
                <w:rFonts w:ascii="Calibri" w:hAnsi="Calibri"/>
                <w:color w:val="000000"/>
                <w:sz w:val="20"/>
                <w:szCs w:val="20"/>
              </w:rPr>
            </w:pPr>
            <w:r w:rsidRPr="007D3F7D">
              <w:rPr>
                <w:rFonts w:ascii="Calibri" w:hAnsi="Calibri"/>
                <w:color w:val="000000"/>
                <w:sz w:val="20"/>
                <w:szCs w:val="20"/>
              </w:rPr>
              <w:t>Zajištění výuky zahrnuje poskytování výukových materiálů a metodické vedení. Součástí plnění je evidence docházky vzdělávaných osob a závěrečné vystavení Osvědčení o absolvování kurzu s uvedením absolvovaného rozsahu hodin</w:t>
            </w:r>
          </w:p>
        </w:tc>
      </w:tr>
    </w:tbl>
    <w:p w14:paraId="74B8EA9A" w14:textId="77777777" w:rsidR="007D3F7D" w:rsidRDefault="007D3F7D"/>
    <w:p w14:paraId="55F3BB87" w14:textId="102AD6B8" w:rsidR="007D3F7D" w:rsidRDefault="007D3F7D">
      <w:pPr>
        <w:spacing w:after="200" w:line="276" w:lineRule="auto"/>
      </w:pPr>
      <w:r>
        <w:br w:type="page"/>
      </w:r>
    </w:p>
    <w:p w14:paraId="4470171D" w14:textId="77777777" w:rsidR="007D3F7D" w:rsidRDefault="007D3F7D">
      <w:pPr>
        <w:spacing w:after="200" w:line="276" w:lineRule="auto"/>
        <w:sectPr w:rsidR="007D3F7D" w:rsidSect="007D3F7D">
          <w:pgSz w:w="16838" w:h="11906" w:orient="landscape"/>
          <w:pgMar w:top="1418" w:right="1701" w:bottom="1418" w:left="1418" w:header="425" w:footer="737" w:gutter="0"/>
          <w:cols w:space="708"/>
          <w:docGrid w:linePitch="360"/>
        </w:sectPr>
      </w:pPr>
    </w:p>
    <w:p w14:paraId="567C1A59" w14:textId="189505AC" w:rsidR="0056309D" w:rsidRDefault="00050310" w:rsidP="00616D31">
      <w:pPr>
        <w:spacing w:after="0"/>
        <w:jc w:val="right"/>
        <w:rPr>
          <w:rFonts w:cs="Arial"/>
          <w:i/>
          <w:color w:val="000000"/>
          <w:spacing w:val="-5"/>
          <w:szCs w:val="22"/>
        </w:rPr>
      </w:pPr>
      <w:r w:rsidRPr="00BB1E6D">
        <w:rPr>
          <w:rFonts w:cs="Arial"/>
          <w:i/>
          <w:color w:val="000000"/>
          <w:spacing w:val="-5"/>
          <w:szCs w:val="22"/>
        </w:rPr>
        <w:t>Příloha č. 2b: Jmenovitý seznam lektorů Brno</w:t>
      </w:r>
    </w:p>
    <w:p w14:paraId="708B0B73" w14:textId="00E27015" w:rsidR="00616D31" w:rsidRPr="00616D31" w:rsidRDefault="009947C1" w:rsidP="00616D31">
      <w:pPr>
        <w:spacing w:before="360" w:line="276" w:lineRule="auto"/>
        <w:jc w:val="both"/>
        <w:rPr>
          <w:b/>
          <w:bCs/>
        </w:rPr>
      </w:pPr>
      <w:r w:rsidRPr="00956BBF">
        <w:rPr>
          <w:szCs w:val="22"/>
        </w:rPr>
        <w:t>Pro zakázku „</w:t>
      </w:r>
      <w:r w:rsidRPr="009947C1">
        <w:rPr>
          <w:i/>
          <w:szCs w:val="22"/>
        </w:rPr>
        <w:t>Zajištění výuky anglického jazyka pro zaměstnance, projekt ESF –</w:t>
      </w:r>
      <w:r w:rsidR="00616D31">
        <w:rPr>
          <w:i/>
          <w:szCs w:val="22"/>
        </w:rPr>
        <w:t xml:space="preserve"> </w:t>
      </w:r>
      <w:r w:rsidRPr="009947C1">
        <w:rPr>
          <w:i/>
          <w:szCs w:val="22"/>
        </w:rPr>
        <w:t>rozděleno na části, opakované řízení</w:t>
      </w:r>
      <w:r w:rsidRPr="00956BBF">
        <w:rPr>
          <w:i/>
          <w:szCs w:val="22"/>
        </w:rPr>
        <w:t>“</w:t>
      </w:r>
      <w:r w:rsidRPr="00956BBF">
        <w:rPr>
          <w:szCs w:val="22"/>
        </w:rPr>
        <w:t xml:space="preserve"> dokládá uchazeč </w:t>
      </w:r>
      <w:r w:rsidRPr="00956BBF">
        <w:t xml:space="preserve">splnění technické kvalifikace níže uvedeným </w:t>
      </w:r>
      <w:r w:rsidR="00616D31" w:rsidRPr="00616D31">
        <w:rPr>
          <w:b/>
          <w:bCs/>
        </w:rPr>
        <w:t xml:space="preserve">jmenovitým </w:t>
      </w:r>
      <w:r w:rsidRPr="00616D31">
        <w:rPr>
          <w:b/>
          <w:bCs/>
        </w:rPr>
        <w:t>seznamem</w:t>
      </w:r>
      <w:r w:rsidRPr="00956BBF">
        <w:rPr>
          <w:b/>
        </w:rPr>
        <w:t xml:space="preserve"> členů realizačního týmu</w:t>
      </w:r>
      <w:r w:rsidRPr="00956BBF">
        <w:t xml:space="preserve">, </w:t>
      </w:r>
      <w:r w:rsidRPr="00616D31">
        <w:t xml:space="preserve">kteří se budou podílet na plnění </w:t>
      </w:r>
      <w:r w:rsidR="00616D31" w:rsidRPr="00616D31">
        <w:t>části č. 2 veřejné zakázky (výuka Brno):</w:t>
      </w:r>
    </w:p>
    <w:p w14:paraId="768EF13D" w14:textId="4E1EE46D" w:rsidR="008438CD" w:rsidRPr="00833E61" w:rsidRDefault="008438CD" w:rsidP="004532E2">
      <w:pPr>
        <w:numPr>
          <w:ilvl w:val="0"/>
          <w:numId w:val="30"/>
        </w:numPr>
        <w:tabs>
          <w:tab w:val="clear" w:pos="720"/>
        </w:tabs>
        <w:spacing w:before="20" w:after="0" w:line="276" w:lineRule="auto"/>
        <w:ind w:left="425" w:hanging="425"/>
        <w:jc w:val="both"/>
        <w:rPr>
          <w:b/>
          <w:bCs/>
        </w:rPr>
      </w:pPr>
      <w:r>
        <w:t>Mgr. </w:t>
      </w:r>
      <w:proofErr w:type="spellStart"/>
      <w:r w:rsidR="004532E2">
        <w:t>xxxx</w:t>
      </w:r>
      <w:proofErr w:type="spellEnd"/>
      <w:r w:rsidRPr="00833E61">
        <w:rPr>
          <w:b/>
          <w:bCs/>
        </w:rPr>
        <w:t xml:space="preserve"> </w:t>
      </w:r>
      <w:proofErr w:type="spellStart"/>
      <w:r w:rsidR="004532E2">
        <w:rPr>
          <w:b/>
          <w:bCs/>
        </w:rPr>
        <w:t>xxx</w:t>
      </w:r>
      <w:proofErr w:type="spellEnd"/>
    </w:p>
    <w:p w14:paraId="64C9B661" w14:textId="0036F326" w:rsidR="008438CD" w:rsidRPr="00833E61" w:rsidRDefault="004532E2" w:rsidP="004532E2">
      <w:pPr>
        <w:numPr>
          <w:ilvl w:val="0"/>
          <w:numId w:val="30"/>
        </w:numPr>
        <w:tabs>
          <w:tab w:val="clear" w:pos="720"/>
        </w:tabs>
        <w:spacing w:before="20" w:after="0" w:line="276" w:lineRule="auto"/>
        <w:ind w:left="425" w:hanging="425"/>
        <w:jc w:val="both"/>
        <w:rPr>
          <w:b/>
          <w:bCs/>
        </w:rPr>
      </w:pPr>
      <w:bookmarkStart w:id="3" w:name="_Hlk15931681"/>
      <w:proofErr w:type="spellStart"/>
      <w:r>
        <w:t>xxxx</w:t>
      </w:r>
      <w:proofErr w:type="spellEnd"/>
      <w:r w:rsidR="008438CD" w:rsidRPr="00833E61">
        <w:t xml:space="preserve"> </w:t>
      </w:r>
      <w:proofErr w:type="spellStart"/>
      <w:r>
        <w:rPr>
          <w:b/>
          <w:bCs/>
        </w:rPr>
        <w:t>xxxx</w:t>
      </w:r>
      <w:proofErr w:type="spellEnd"/>
      <w:r w:rsidR="008438CD" w:rsidRPr="00D760CF">
        <w:t>, BA (Hons)</w:t>
      </w:r>
      <w:bookmarkEnd w:id="3"/>
    </w:p>
    <w:p w14:paraId="2966A5F2" w14:textId="20454408" w:rsidR="008438CD" w:rsidRPr="00833E61" w:rsidRDefault="008438CD" w:rsidP="004532E2">
      <w:pPr>
        <w:numPr>
          <w:ilvl w:val="0"/>
          <w:numId w:val="30"/>
        </w:numPr>
        <w:tabs>
          <w:tab w:val="clear" w:pos="720"/>
        </w:tabs>
        <w:spacing w:before="20" w:after="0" w:line="276" w:lineRule="auto"/>
        <w:ind w:left="425" w:hanging="425"/>
        <w:jc w:val="both"/>
        <w:rPr>
          <w:b/>
          <w:bCs/>
        </w:rPr>
      </w:pPr>
      <w:r w:rsidRPr="00833E61">
        <w:rPr>
          <w:szCs w:val="22"/>
        </w:rPr>
        <w:t>Mgr</w:t>
      </w:r>
      <w:r w:rsidRPr="00833E61">
        <w:rPr>
          <w:bCs/>
        </w:rPr>
        <w:t xml:space="preserve">. </w:t>
      </w:r>
      <w:proofErr w:type="spellStart"/>
      <w:r w:rsidR="004532E2">
        <w:rPr>
          <w:bCs/>
        </w:rPr>
        <w:t>xxxx</w:t>
      </w:r>
      <w:proofErr w:type="spellEnd"/>
      <w:r w:rsidRPr="00833E61">
        <w:rPr>
          <w:b/>
          <w:bCs/>
        </w:rPr>
        <w:t xml:space="preserve"> </w:t>
      </w:r>
      <w:proofErr w:type="spellStart"/>
      <w:r w:rsidR="004532E2">
        <w:rPr>
          <w:b/>
          <w:bCs/>
        </w:rPr>
        <w:t>xxxx</w:t>
      </w:r>
      <w:proofErr w:type="spellEnd"/>
    </w:p>
    <w:p w14:paraId="61F8EE4F" w14:textId="3A98CD3E" w:rsidR="008438CD" w:rsidRPr="00833E61" w:rsidRDefault="004532E2" w:rsidP="004532E2">
      <w:pPr>
        <w:numPr>
          <w:ilvl w:val="0"/>
          <w:numId w:val="30"/>
        </w:numPr>
        <w:tabs>
          <w:tab w:val="clear" w:pos="720"/>
        </w:tabs>
        <w:spacing w:before="20" w:after="0" w:line="276" w:lineRule="auto"/>
        <w:ind w:left="425" w:hanging="425"/>
        <w:jc w:val="both"/>
        <w:rPr>
          <w:b/>
          <w:bCs/>
        </w:rPr>
      </w:pPr>
      <w:proofErr w:type="spellStart"/>
      <w:r>
        <w:rPr>
          <w:bCs/>
        </w:rPr>
        <w:t>xxxx</w:t>
      </w:r>
      <w:proofErr w:type="spellEnd"/>
      <w:r w:rsidR="008438CD" w:rsidRPr="00833E61">
        <w:rPr>
          <w:bCs/>
        </w:rPr>
        <w:t xml:space="preserve"> </w:t>
      </w:r>
      <w:proofErr w:type="spellStart"/>
      <w:r>
        <w:rPr>
          <w:b/>
          <w:bCs/>
        </w:rPr>
        <w:t>xxxx</w:t>
      </w:r>
      <w:proofErr w:type="spellEnd"/>
    </w:p>
    <w:p w14:paraId="25DB2BC9" w14:textId="63E469F7" w:rsidR="008438CD" w:rsidRPr="00833E61" w:rsidRDefault="008438CD" w:rsidP="004532E2">
      <w:pPr>
        <w:numPr>
          <w:ilvl w:val="0"/>
          <w:numId w:val="30"/>
        </w:numPr>
        <w:tabs>
          <w:tab w:val="clear" w:pos="720"/>
        </w:tabs>
        <w:spacing w:before="20" w:after="0" w:line="276" w:lineRule="auto"/>
        <w:ind w:left="425" w:hanging="425"/>
        <w:jc w:val="both"/>
        <w:rPr>
          <w:b/>
        </w:rPr>
      </w:pPr>
      <w:r w:rsidRPr="00833E61">
        <w:rPr>
          <w:bCs/>
        </w:rPr>
        <w:t xml:space="preserve">PhDr. </w:t>
      </w:r>
      <w:proofErr w:type="spellStart"/>
      <w:r w:rsidR="004532E2">
        <w:rPr>
          <w:bCs/>
        </w:rPr>
        <w:t>xxxx</w:t>
      </w:r>
      <w:proofErr w:type="spellEnd"/>
      <w:r w:rsidRPr="00EC196C">
        <w:rPr>
          <w:b/>
        </w:rPr>
        <w:t xml:space="preserve"> </w:t>
      </w:r>
      <w:proofErr w:type="spellStart"/>
      <w:r w:rsidR="004532E2">
        <w:rPr>
          <w:b/>
        </w:rPr>
        <w:t>xxxx</w:t>
      </w:r>
      <w:proofErr w:type="spellEnd"/>
      <w:r w:rsidRPr="00833E61">
        <w:rPr>
          <w:bCs/>
        </w:rPr>
        <w:t>, CSc.</w:t>
      </w:r>
    </w:p>
    <w:p w14:paraId="642B84C0" w14:textId="3FCC3DC6" w:rsidR="008438CD" w:rsidRPr="00833E61" w:rsidRDefault="008438CD" w:rsidP="004532E2">
      <w:pPr>
        <w:numPr>
          <w:ilvl w:val="0"/>
          <w:numId w:val="30"/>
        </w:numPr>
        <w:tabs>
          <w:tab w:val="clear" w:pos="720"/>
        </w:tabs>
        <w:spacing w:before="20" w:after="0" w:line="276" w:lineRule="auto"/>
        <w:ind w:left="425" w:hanging="425"/>
        <w:jc w:val="both"/>
        <w:rPr>
          <w:b/>
        </w:rPr>
      </w:pPr>
      <w:r w:rsidRPr="00833E61">
        <w:rPr>
          <w:szCs w:val="22"/>
        </w:rPr>
        <w:t>Mgr</w:t>
      </w:r>
      <w:r w:rsidRPr="00833E61">
        <w:t xml:space="preserve">. </w:t>
      </w:r>
      <w:proofErr w:type="spellStart"/>
      <w:r w:rsidR="004532E2">
        <w:t>xxxx</w:t>
      </w:r>
      <w:proofErr w:type="spellEnd"/>
      <w:r w:rsidRPr="00833E61">
        <w:rPr>
          <w:b/>
        </w:rPr>
        <w:t xml:space="preserve"> </w:t>
      </w:r>
      <w:proofErr w:type="spellStart"/>
      <w:r w:rsidR="004532E2">
        <w:rPr>
          <w:b/>
        </w:rPr>
        <w:t>xxxx</w:t>
      </w:r>
      <w:proofErr w:type="spellEnd"/>
    </w:p>
    <w:p w14:paraId="7490A592" w14:textId="3EC2E2D5" w:rsidR="008438CD" w:rsidRPr="00833E61" w:rsidRDefault="008438CD" w:rsidP="004532E2">
      <w:pPr>
        <w:numPr>
          <w:ilvl w:val="0"/>
          <w:numId w:val="30"/>
        </w:numPr>
        <w:tabs>
          <w:tab w:val="clear" w:pos="720"/>
        </w:tabs>
        <w:spacing w:before="20" w:after="0" w:line="276" w:lineRule="auto"/>
        <w:ind w:left="425" w:hanging="425"/>
        <w:jc w:val="both"/>
      </w:pPr>
      <w:r w:rsidRPr="00833E61">
        <w:t xml:space="preserve">PhDr. </w:t>
      </w:r>
      <w:proofErr w:type="spellStart"/>
      <w:r w:rsidR="004532E2">
        <w:t>xxxx</w:t>
      </w:r>
      <w:proofErr w:type="spellEnd"/>
      <w:r w:rsidRPr="00833E61">
        <w:t xml:space="preserve"> </w:t>
      </w:r>
      <w:proofErr w:type="spellStart"/>
      <w:r w:rsidR="004532E2">
        <w:rPr>
          <w:b/>
        </w:rPr>
        <w:t>xxxx</w:t>
      </w:r>
      <w:proofErr w:type="spellEnd"/>
    </w:p>
    <w:p w14:paraId="6C2CBA7D" w14:textId="34D84E89" w:rsidR="008438CD" w:rsidRPr="00833E61" w:rsidRDefault="008438CD" w:rsidP="004532E2">
      <w:pPr>
        <w:numPr>
          <w:ilvl w:val="0"/>
          <w:numId w:val="30"/>
        </w:numPr>
        <w:tabs>
          <w:tab w:val="clear" w:pos="720"/>
        </w:tabs>
        <w:spacing w:before="20" w:after="0" w:line="276" w:lineRule="auto"/>
        <w:ind w:left="425" w:hanging="425"/>
        <w:jc w:val="both"/>
      </w:pPr>
      <w:r w:rsidRPr="00833E61">
        <w:rPr>
          <w:szCs w:val="22"/>
        </w:rPr>
        <w:t>Mgr</w:t>
      </w:r>
      <w:r w:rsidRPr="00833E61">
        <w:t xml:space="preserve">. </w:t>
      </w:r>
      <w:proofErr w:type="spellStart"/>
      <w:r w:rsidR="004532E2">
        <w:t>xxxx</w:t>
      </w:r>
      <w:proofErr w:type="spellEnd"/>
      <w:r w:rsidRPr="00833E61">
        <w:rPr>
          <w:b/>
        </w:rPr>
        <w:t xml:space="preserve"> </w:t>
      </w:r>
      <w:proofErr w:type="spellStart"/>
      <w:r w:rsidR="004532E2">
        <w:rPr>
          <w:b/>
        </w:rPr>
        <w:t>xxxx</w:t>
      </w:r>
      <w:proofErr w:type="spellEnd"/>
    </w:p>
    <w:bookmarkEnd w:id="0"/>
    <w:sectPr w:rsidR="008438CD" w:rsidRPr="00833E61" w:rsidSect="0033108E">
      <w:pgSz w:w="11906" w:h="16838"/>
      <w:pgMar w:top="1701" w:right="1418" w:bottom="1418" w:left="1418" w:header="425"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F9879" w14:textId="77777777" w:rsidR="0027127B" w:rsidRDefault="0027127B" w:rsidP="00406218">
      <w:pPr>
        <w:spacing w:after="0"/>
      </w:pPr>
      <w:r>
        <w:separator/>
      </w:r>
    </w:p>
  </w:endnote>
  <w:endnote w:type="continuationSeparator" w:id="0">
    <w:p w14:paraId="497F3B98" w14:textId="77777777" w:rsidR="0027127B" w:rsidRDefault="0027127B" w:rsidP="004062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TLig">
    <w:altName w:val="Arial"/>
    <w:charset w:val="EE"/>
    <w:family w:val="swiss"/>
    <w:pitch w:val="variable"/>
    <w:sig w:usb0="800003AF" w:usb1="0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245227"/>
      <w:docPartObj>
        <w:docPartGallery w:val="Page Numbers (Bottom of Page)"/>
        <w:docPartUnique/>
      </w:docPartObj>
    </w:sdtPr>
    <w:sdtEndPr/>
    <w:sdtContent>
      <w:p w14:paraId="019D82D0" w14:textId="4D1EA85F" w:rsidR="00504005" w:rsidRDefault="00504005">
        <w:pPr>
          <w:pStyle w:val="Zpat"/>
          <w:jc w:val="right"/>
        </w:pPr>
        <w:r>
          <w:fldChar w:fldCharType="begin"/>
        </w:r>
        <w:r>
          <w:instrText>PAGE   \* MERGEFORMAT</w:instrText>
        </w:r>
        <w:r>
          <w:fldChar w:fldCharType="separate"/>
        </w:r>
        <w:r w:rsidR="00086FE1">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EA01E" w14:textId="77777777" w:rsidR="0027127B" w:rsidRDefault="0027127B" w:rsidP="00406218">
      <w:pPr>
        <w:spacing w:after="0"/>
      </w:pPr>
      <w:r>
        <w:separator/>
      </w:r>
    </w:p>
  </w:footnote>
  <w:footnote w:type="continuationSeparator" w:id="0">
    <w:p w14:paraId="5EAC57DC" w14:textId="77777777" w:rsidR="0027127B" w:rsidRDefault="0027127B" w:rsidP="0040621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877AE" w14:textId="4AFBE97A" w:rsidR="0027127B" w:rsidRDefault="0027127B">
    <w:pPr>
      <w:pStyle w:val="Zhlav"/>
    </w:pPr>
    <w:r w:rsidRPr="00DB451B">
      <w:rPr>
        <w:noProof/>
      </w:rPr>
      <w:drawing>
        <wp:inline distT="0" distB="0" distL="0" distR="0" wp14:anchorId="3D38C849" wp14:editId="22992AFD">
          <wp:extent cx="5759450" cy="1275715"/>
          <wp:effectExtent l="0" t="0" r="0" b="0"/>
          <wp:docPr id="1" name="Obrázek 1" descr="http://www.msmt.cz/uploads/OP_VVV/Pravidla_pro_publicitu/logolinky/Logolink_OP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www.msmt.cz/uploads/OP_VVV/Pravidla_pro_publicitu/logolinky/Logolink_OP_VVV_hor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275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425FB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D3D8AFDA"/>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CF2FCCE"/>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D7B6115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847E784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6C4FE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05F0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4C761A"/>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EA784C"/>
    <w:lvl w:ilvl="0">
      <w:start w:val="1"/>
      <w:numFmt w:val="decimal"/>
      <w:pStyle w:val="slovanseznam"/>
      <w:lvlText w:val="%1."/>
      <w:lvlJc w:val="left"/>
      <w:pPr>
        <w:tabs>
          <w:tab w:val="num" w:pos="360"/>
        </w:tabs>
        <w:ind w:left="360" w:hanging="360"/>
      </w:pPr>
      <w:rPr>
        <w:rFonts w:hint="default"/>
      </w:rPr>
    </w:lvl>
  </w:abstractNum>
  <w:abstractNum w:abstractNumId="9" w15:restartNumberingAfterBreak="0">
    <w:nsid w:val="FFFFFF89"/>
    <w:multiLevelType w:val="singleLevel"/>
    <w:tmpl w:val="11F2B62E"/>
    <w:lvl w:ilvl="0">
      <w:start w:val="1"/>
      <w:numFmt w:val="bullet"/>
      <w:pStyle w:val="Seznamsodrkami"/>
      <w:lvlText w:val=""/>
      <w:lvlJc w:val="left"/>
      <w:pPr>
        <w:tabs>
          <w:tab w:val="num" w:pos="360"/>
        </w:tabs>
        <w:ind w:left="360" w:hanging="360"/>
      </w:pPr>
      <w:rPr>
        <w:rFonts w:ascii="Symbol" w:hAnsi="Symbol" w:hint="default"/>
        <w:sz w:val="14"/>
        <w:szCs w:val="14"/>
      </w:rPr>
    </w:lvl>
  </w:abstractNum>
  <w:abstractNum w:abstractNumId="10" w15:restartNumberingAfterBreak="0">
    <w:nsid w:val="018E42D5"/>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8B212E"/>
    <w:multiLevelType w:val="hybridMultilevel"/>
    <w:tmpl w:val="2E5C0FE2"/>
    <w:lvl w:ilvl="0" w:tplc="C56C5E00">
      <w:start w:val="1"/>
      <w:numFmt w:val="lowerLetter"/>
      <w:pStyle w:val="Normalni-slovn"/>
      <w:lvlText w:val="%1)"/>
      <w:lvlJc w:val="left"/>
      <w:pPr>
        <w:ind w:left="360" w:hanging="360"/>
      </w:pPr>
      <w:rPr>
        <w:rFonts w:ascii="Arial Narrow" w:eastAsia="Times New Roman" w:hAnsi="Arial Narrow" w:cs="Times New Roman"/>
        <w:b w:val="0"/>
        <w:bCs w:val="0"/>
        <w:i w:val="0"/>
        <w:iCs w:val="0"/>
        <w:caps w:val="0"/>
        <w:smallCaps w:val="0"/>
        <w:strike w:val="0"/>
        <w:dstrike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tentative="1">
      <w:start w:val="1"/>
      <w:numFmt w:val="lowerRoman"/>
      <w:lvlText w:val="%6."/>
      <w:lvlJc w:val="right"/>
      <w:pPr>
        <w:tabs>
          <w:tab w:val="num" w:pos="2880"/>
        </w:tabs>
        <w:ind w:left="2880" w:hanging="180"/>
      </w:pPr>
    </w:lvl>
    <w:lvl w:ilvl="6" w:tplc="0405000F" w:tentative="1">
      <w:start w:val="1"/>
      <w:numFmt w:val="decimal"/>
      <w:lvlText w:val="%7."/>
      <w:lvlJc w:val="left"/>
      <w:pPr>
        <w:tabs>
          <w:tab w:val="num" w:pos="3600"/>
        </w:tabs>
        <w:ind w:left="3600" w:hanging="360"/>
      </w:pPr>
    </w:lvl>
    <w:lvl w:ilvl="7" w:tplc="04050019" w:tentative="1">
      <w:start w:val="1"/>
      <w:numFmt w:val="lowerLetter"/>
      <w:lvlText w:val="%8."/>
      <w:lvlJc w:val="left"/>
      <w:pPr>
        <w:tabs>
          <w:tab w:val="num" w:pos="4320"/>
        </w:tabs>
        <w:ind w:left="4320" w:hanging="360"/>
      </w:pPr>
    </w:lvl>
    <w:lvl w:ilvl="8" w:tplc="0405001B" w:tentative="1">
      <w:start w:val="1"/>
      <w:numFmt w:val="lowerRoman"/>
      <w:lvlText w:val="%9."/>
      <w:lvlJc w:val="right"/>
      <w:pPr>
        <w:tabs>
          <w:tab w:val="num" w:pos="5040"/>
        </w:tabs>
        <w:ind w:left="5040" w:hanging="180"/>
      </w:pPr>
    </w:lvl>
  </w:abstractNum>
  <w:abstractNum w:abstractNumId="12" w15:restartNumberingAfterBreak="0">
    <w:nsid w:val="05D7490D"/>
    <w:multiLevelType w:val="multilevel"/>
    <w:tmpl w:val="DE6421BA"/>
    <w:lvl w:ilvl="0">
      <w:numFmt w:val="none"/>
      <w:pStyle w:val="SMLnadpis1"/>
      <w:suff w:val="nothing"/>
      <w:lvlText w:val=""/>
      <w:lvlJc w:val="center"/>
      <w:pPr>
        <w:ind w:left="0" w:firstLine="0"/>
      </w:pPr>
      <w:rPr>
        <w:rFonts w:hint="default"/>
      </w:rPr>
    </w:lvl>
    <w:lvl w:ilvl="1">
      <w:start w:val="1"/>
      <w:numFmt w:val="none"/>
      <w:lvlRestart w:val="0"/>
      <w:pStyle w:val="SMLnadpis2"/>
      <w:suff w:val="nothing"/>
      <w:lvlText w:val=""/>
      <w:lvlJc w:val="center"/>
      <w:pPr>
        <w:ind w:left="0" w:firstLine="0"/>
      </w:pPr>
      <w:rPr>
        <w:rFonts w:hint="default"/>
      </w:rPr>
    </w:lvl>
    <w:lvl w:ilvl="2">
      <w:start w:val="1"/>
      <w:numFmt w:val="decimal"/>
      <w:pStyle w:val="3slovanChar"/>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3" w15:restartNumberingAfterBreak="0">
    <w:nsid w:val="097D3558"/>
    <w:multiLevelType w:val="multilevel"/>
    <w:tmpl w:val="45BA6A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0D9E1CBB"/>
    <w:multiLevelType w:val="multilevel"/>
    <w:tmpl w:val="CF9421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DB92013"/>
    <w:multiLevelType w:val="multilevel"/>
    <w:tmpl w:val="45FC66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1CC69AE"/>
    <w:multiLevelType w:val="hybridMultilevel"/>
    <w:tmpl w:val="AEF6AD48"/>
    <w:lvl w:ilvl="0" w:tplc="21FE5F42">
      <w:start w:val="1"/>
      <w:numFmt w:val="bullet"/>
      <w:pStyle w:val="Normlnodrky"/>
      <w:lvlText w:val=""/>
      <w:lvlJc w:val="left"/>
      <w:pPr>
        <w:tabs>
          <w:tab w:val="num" w:pos="360"/>
        </w:tabs>
        <w:ind w:left="58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7" w15:restartNumberingAfterBreak="0">
    <w:nsid w:val="20EE02AF"/>
    <w:multiLevelType w:val="multilevel"/>
    <w:tmpl w:val="2EBEB0C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22933A3"/>
    <w:multiLevelType w:val="hybridMultilevel"/>
    <w:tmpl w:val="52A05F7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6E1513C"/>
    <w:multiLevelType w:val="multilevel"/>
    <w:tmpl w:val="7DE2DD1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9747330"/>
    <w:multiLevelType w:val="multilevel"/>
    <w:tmpl w:val="0C14D4F4"/>
    <w:lvl w:ilvl="0">
      <w:numFmt w:val="none"/>
      <w:pStyle w:val="Dosaenvzdln"/>
      <w:lvlText w:val=""/>
      <w:lvlJc w:val="left"/>
      <w:pPr>
        <w:tabs>
          <w:tab w:val="num" w:pos="306"/>
        </w:tabs>
      </w:pPr>
      <w:rPr>
        <w:rFonts w:ascii="Wingdings" w:hAnsi="Wingdings" w:hint="default"/>
        <w:sz w:val="12"/>
      </w:rPr>
    </w:lvl>
    <w:lvl w:ilvl="1">
      <w:start w:val="1"/>
      <w:numFmt w:val="lowerLetter"/>
      <w:lvlText w:val="%2."/>
      <w:lvlJc w:val="left"/>
      <w:pPr>
        <w:tabs>
          <w:tab w:val="num" w:pos="1746"/>
        </w:tabs>
        <w:ind w:left="1746" w:hanging="360"/>
      </w:pPr>
    </w:lvl>
    <w:lvl w:ilvl="2">
      <w:start w:val="1"/>
      <w:numFmt w:val="lowerRoman"/>
      <w:lvlText w:val="%3."/>
      <w:lvlJc w:val="right"/>
      <w:pPr>
        <w:tabs>
          <w:tab w:val="num" w:pos="2466"/>
        </w:tabs>
        <w:ind w:left="2466" w:hanging="180"/>
      </w:pPr>
    </w:lvl>
    <w:lvl w:ilvl="3">
      <w:start w:val="1"/>
      <w:numFmt w:val="decimal"/>
      <w:lvlText w:val="%4."/>
      <w:lvlJc w:val="left"/>
      <w:pPr>
        <w:tabs>
          <w:tab w:val="num" w:pos="3186"/>
        </w:tabs>
        <w:ind w:left="3186" w:hanging="360"/>
      </w:pPr>
    </w:lvl>
    <w:lvl w:ilvl="4">
      <w:start w:val="1"/>
      <w:numFmt w:val="lowerLetter"/>
      <w:lvlText w:val="%5."/>
      <w:lvlJc w:val="left"/>
      <w:pPr>
        <w:tabs>
          <w:tab w:val="num" w:pos="3906"/>
        </w:tabs>
        <w:ind w:left="3906" w:hanging="360"/>
      </w:pPr>
    </w:lvl>
    <w:lvl w:ilvl="5">
      <w:start w:val="1"/>
      <w:numFmt w:val="lowerRoman"/>
      <w:lvlText w:val="%6."/>
      <w:lvlJc w:val="right"/>
      <w:pPr>
        <w:tabs>
          <w:tab w:val="num" w:pos="4626"/>
        </w:tabs>
        <w:ind w:left="4626" w:hanging="180"/>
      </w:pPr>
    </w:lvl>
    <w:lvl w:ilvl="6">
      <w:start w:val="1"/>
      <w:numFmt w:val="decimal"/>
      <w:lvlText w:val="%7."/>
      <w:lvlJc w:val="left"/>
      <w:pPr>
        <w:tabs>
          <w:tab w:val="num" w:pos="5346"/>
        </w:tabs>
        <w:ind w:left="5346" w:hanging="360"/>
      </w:pPr>
    </w:lvl>
    <w:lvl w:ilvl="7">
      <w:start w:val="1"/>
      <w:numFmt w:val="lowerLetter"/>
      <w:lvlText w:val="%8."/>
      <w:lvlJc w:val="left"/>
      <w:pPr>
        <w:tabs>
          <w:tab w:val="num" w:pos="6066"/>
        </w:tabs>
        <w:ind w:left="6066" w:hanging="360"/>
      </w:pPr>
    </w:lvl>
    <w:lvl w:ilvl="8">
      <w:start w:val="1"/>
      <w:numFmt w:val="lowerRoman"/>
      <w:lvlText w:val="%9."/>
      <w:lvlJc w:val="right"/>
      <w:pPr>
        <w:tabs>
          <w:tab w:val="num" w:pos="6786"/>
        </w:tabs>
        <w:ind w:left="6786" w:hanging="180"/>
      </w:pPr>
    </w:lvl>
  </w:abstractNum>
  <w:abstractNum w:abstractNumId="21" w15:restartNumberingAfterBreak="0">
    <w:nsid w:val="2A7B5B27"/>
    <w:multiLevelType w:val="multilevel"/>
    <w:tmpl w:val="5234F9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BF129E"/>
    <w:multiLevelType w:val="multilevel"/>
    <w:tmpl w:val="38F8CE28"/>
    <w:lvl w:ilvl="0">
      <w:start w:val="1"/>
      <w:numFmt w:val="decimal"/>
      <w:lvlText w:val="%1."/>
      <w:lvlJc w:val="left"/>
      <w:pPr>
        <w:tabs>
          <w:tab w:val="num" w:pos="284"/>
        </w:tabs>
        <w:ind w:left="284" w:hanging="284"/>
      </w:pPr>
      <w:rPr>
        <w:rFonts w:ascii="Myriad Pro" w:hAnsi="Myriad Pro" w:hint="default"/>
        <w:b/>
        <w:i w:val="0"/>
        <w:color w:val="auto"/>
        <w:sz w:val="32"/>
        <w:szCs w:val="32"/>
      </w:rPr>
    </w:lvl>
    <w:lvl w:ilvl="1">
      <w:start w:val="1"/>
      <w:numFmt w:val="decimal"/>
      <w:isLgl/>
      <w:lvlText w:val="%1.%2."/>
      <w:lvlJc w:val="left"/>
      <w:pPr>
        <w:tabs>
          <w:tab w:val="num" w:pos="396"/>
        </w:tabs>
        <w:ind w:left="396" w:hanging="396"/>
      </w:pPr>
      <w:rPr>
        <w:rFonts w:ascii="Myriad Pro" w:hAnsi="Myriad Pro" w:hint="default"/>
        <w:b/>
        <w:i w:val="0"/>
        <w:sz w:val="18"/>
        <w:szCs w:val="18"/>
      </w:rPr>
    </w:lvl>
    <w:lvl w:ilvl="2">
      <w:start w:val="1"/>
      <w:numFmt w:val="decimal"/>
      <w:pStyle w:val="seznam-text003"/>
      <w:lvlText w:val="%1.%2.%3."/>
      <w:lvlJc w:val="left"/>
      <w:pPr>
        <w:tabs>
          <w:tab w:val="num" w:pos="907"/>
        </w:tabs>
        <w:ind w:left="907" w:hanging="511"/>
      </w:pPr>
      <w:rPr>
        <w:rFonts w:ascii="Myriad Pro" w:hAnsi="Myriad Pro" w:hint="default"/>
        <w:sz w:val="18"/>
        <w:szCs w:val="18"/>
      </w:rPr>
    </w:lvl>
    <w:lvl w:ilvl="3">
      <w:start w:val="1"/>
      <w:numFmt w:val="decimal"/>
      <w:lvlText w:val="%1.%2.%3.%4."/>
      <w:lvlJc w:val="left"/>
      <w:pPr>
        <w:tabs>
          <w:tab w:val="num" w:pos="1530"/>
        </w:tabs>
        <w:ind w:left="1530" w:hanging="623"/>
      </w:pPr>
      <w:rPr>
        <w:rFonts w:hint="default"/>
      </w:rPr>
    </w:lvl>
    <w:lvl w:ilvl="4">
      <w:start w:val="1"/>
      <w:numFmt w:val="decimal"/>
      <w:lvlText w:val="%1.%2.%3.%4.%5."/>
      <w:lvlJc w:val="left"/>
      <w:pPr>
        <w:tabs>
          <w:tab w:val="num" w:pos="2268"/>
        </w:tabs>
        <w:ind w:left="2268" w:hanging="738"/>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1.%2.%3.%4.%5.%6.%7.%8."/>
      <w:lvlJc w:val="left"/>
      <w:pPr>
        <w:tabs>
          <w:tab w:val="num" w:pos="3460"/>
        </w:tabs>
        <w:ind w:left="3460" w:hanging="1224"/>
      </w:pPr>
      <w:rPr>
        <w:rFonts w:hint="default"/>
      </w:rPr>
    </w:lvl>
    <w:lvl w:ilvl="8">
      <w:start w:val="1"/>
      <w:numFmt w:val="decimal"/>
      <w:lvlText w:val="%1.%2.%3.%4.%5.%6.%7.%8.%9."/>
      <w:lvlJc w:val="left"/>
      <w:pPr>
        <w:tabs>
          <w:tab w:val="num" w:pos="4036"/>
        </w:tabs>
        <w:ind w:left="4036" w:hanging="1440"/>
      </w:pPr>
      <w:rPr>
        <w:rFonts w:hint="default"/>
      </w:rPr>
    </w:lvl>
  </w:abstractNum>
  <w:abstractNum w:abstractNumId="23" w15:restartNumberingAfterBreak="0">
    <w:nsid w:val="2FAC1B43"/>
    <w:multiLevelType w:val="multilevel"/>
    <w:tmpl w:val="D436BCA4"/>
    <w:lvl w:ilvl="0">
      <w:start w:val="1"/>
      <w:numFmt w:val="none"/>
      <w:pStyle w:val="StylStyl12bTunPed12bArialPed12b"/>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04D3686"/>
    <w:multiLevelType w:val="hybridMultilevel"/>
    <w:tmpl w:val="C98EFABE"/>
    <w:lvl w:ilvl="0" w:tplc="A1C215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BA13F9"/>
    <w:multiLevelType w:val="hybridMultilevel"/>
    <w:tmpl w:val="FBD0DF34"/>
    <w:lvl w:ilvl="0" w:tplc="95345708">
      <w:start w:val="1"/>
      <w:numFmt w:val="bullet"/>
      <w:pStyle w:val="Solvedtask"/>
      <w:lvlText w:val=""/>
      <w:lvlJc w:val="left"/>
      <w:pPr>
        <w:tabs>
          <w:tab w:val="num" w:pos="720"/>
        </w:tabs>
        <w:ind w:left="720" w:hanging="360"/>
      </w:pPr>
      <w:rPr>
        <w:rFonts w:ascii="Wingdings 2" w:hAnsi="Wingdings 2" w:hint="default"/>
        <w:b w:val="0"/>
        <w:i w:val="0"/>
        <w:color w:val="auto"/>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FC5524"/>
    <w:multiLevelType w:val="hybridMultilevel"/>
    <w:tmpl w:val="3E0CC3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3E452EDE"/>
    <w:multiLevelType w:val="singleLevel"/>
    <w:tmpl w:val="2DC65372"/>
    <w:lvl w:ilvl="0">
      <w:start w:val="1"/>
      <w:numFmt w:val="bullet"/>
      <w:pStyle w:val="Bulletwithtext2"/>
      <w:lvlText w:val=""/>
      <w:lvlJc w:val="left"/>
      <w:pPr>
        <w:tabs>
          <w:tab w:val="num" w:pos="720"/>
        </w:tabs>
        <w:ind w:left="720" w:hanging="360"/>
      </w:pPr>
      <w:rPr>
        <w:rFonts w:ascii="Wingdings" w:hAnsi="Wingdings" w:hint="default"/>
        <w:b w:val="0"/>
        <w:i w:val="0"/>
        <w:sz w:val="16"/>
        <w:szCs w:val="16"/>
      </w:rPr>
    </w:lvl>
  </w:abstractNum>
  <w:abstractNum w:abstractNumId="28" w15:restartNumberingAfterBreak="0">
    <w:nsid w:val="3EE4045D"/>
    <w:multiLevelType w:val="hybridMultilevel"/>
    <w:tmpl w:val="17A45F16"/>
    <w:lvl w:ilvl="0" w:tplc="327C22B2">
      <w:start w:val="1"/>
      <w:numFmt w:val="decimal"/>
      <w:pStyle w:val="StylABC"/>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1F80DF9"/>
    <w:multiLevelType w:val="hybridMultilevel"/>
    <w:tmpl w:val="F738A7B8"/>
    <w:lvl w:ilvl="0" w:tplc="85DE075A">
      <w:start w:val="7"/>
      <w:numFmt w:val="decimal"/>
      <w:pStyle w:val="Odrky1"/>
      <w:lvlText w:val="6.%1."/>
      <w:lvlJc w:val="left"/>
      <w:pPr>
        <w:tabs>
          <w:tab w:val="num" w:pos="1069"/>
        </w:tabs>
        <w:ind w:left="1069" w:hanging="360"/>
      </w:pPr>
      <w:rPr>
        <w:rFonts w:ascii="Verdana" w:hAnsi="Verdana" w:hint="default"/>
        <w:b w:val="0"/>
        <w:sz w:val="20"/>
        <w:szCs w:val="20"/>
      </w:rPr>
    </w:lvl>
    <w:lvl w:ilvl="1" w:tplc="804075FA">
      <w:start w:val="1"/>
      <w:numFmt w:val="decimal"/>
      <w:lvlText w:val="%2."/>
      <w:lvlJc w:val="left"/>
      <w:pPr>
        <w:tabs>
          <w:tab w:val="num" w:pos="540"/>
        </w:tabs>
        <w:ind w:left="540" w:hanging="360"/>
      </w:pPr>
      <w:rPr>
        <w:rFonts w:ascii="Verdana" w:hAnsi="Verdana" w:hint="default"/>
        <w:b/>
      </w:rPr>
    </w:lvl>
    <w:lvl w:ilvl="2" w:tplc="0405001B">
      <w:start w:val="1"/>
      <w:numFmt w:val="lowerRoman"/>
      <w:lvlText w:val="%3."/>
      <w:lvlJc w:val="right"/>
      <w:pPr>
        <w:tabs>
          <w:tab w:val="num" w:pos="2160"/>
        </w:tabs>
        <w:ind w:left="2160" w:hanging="180"/>
      </w:pPr>
    </w:lvl>
    <w:lvl w:ilvl="3" w:tplc="B6A69F44">
      <w:start w:val="1"/>
      <w:numFmt w:val="decimal"/>
      <w:lvlText w:val="%4"/>
      <w:lvlJc w:val="left"/>
      <w:pPr>
        <w:tabs>
          <w:tab w:val="num" w:pos="2880"/>
        </w:tabs>
        <w:ind w:left="2880" w:hanging="360"/>
      </w:pPr>
      <w:rPr>
        <w:rFonts w:hint="default"/>
      </w:rPr>
    </w:lvl>
    <w:lvl w:ilvl="4" w:tplc="A9D841FC">
      <w:start w:val="2"/>
      <w:numFmt w:val="bullet"/>
      <w:lvlText w:val=""/>
      <w:lvlJc w:val="left"/>
      <w:pPr>
        <w:ind w:left="3600" w:hanging="360"/>
      </w:pPr>
      <w:rPr>
        <w:rFonts w:ascii="Symbol" w:eastAsia="Times New Roman" w:hAnsi="Symbol" w:cs="Arial"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3316089"/>
    <w:multiLevelType w:val="hybridMultilevel"/>
    <w:tmpl w:val="897CFCDC"/>
    <w:lvl w:ilvl="0" w:tplc="0405000B">
      <w:start w:val="1"/>
      <w:numFmt w:val="bullet"/>
      <w:lvlText w:val=""/>
      <w:lvlJc w:val="left"/>
      <w:pPr>
        <w:ind w:left="1196" w:hanging="360"/>
      </w:pPr>
      <w:rPr>
        <w:rFonts w:ascii="Wingdings" w:hAnsi="Wingdings" w:hint="default"/>
      </w:rPr>
    </w:lvl>
    <w:lvl w:ilvl="1" w:tplc="04050003" w:tentative="1">
      <w:start w:val="1"/>
      <w:numFmt w:val="bullet"/>
      <w:lvlText w:val="o"/>
      <w:lvlJc w:val="left"/>
      <w:pPr>
        <w:ind w:left="1916" w:hanging="360"/>
      </w:pPr>
      <w:rPr>
        <w:rFonts w:ascii="Courier New" w:hAnsi="Courier New" w:cs="Courier New" w:hint="default"/>
      </w:rPr>
    </w:lvl>
    <w:lvl w:ilvl="2" w:tplc="04050005" w:tentative="1">
      <w:start w:val="1"/>
      <w:numFmt w:val="bullet"/>
      <w:lvlText w:val=""/>
      <w:lvlJc w:val="left"/>
      <w:pPr>
        <w:ind w:left="2636" w:hanging="360"/>
      </w:pPr>
      <w:rPr>
        <w:rFonts w:ascii="Wingdings" w:hAnsi="Wingdings" w:hint="default"/>
      </w:rPr>
    </w:lvl>
    <w:lvl w:ilvl="3" w:tplc="04050001" w:tentative="1">
      <w:start w:val="1"/>
      <w:numFmt w:val="bullet"/>
      <w:lvlText w:val=""/>
      <w:lvlJc w:val="left"/>
      <w:pPr>
        <w:ind w:left="3356" w:hanging="360"/>
      </w:pPr>
      <w:rPr>
        <w:rFonts w:ascii="Symbol" w:hAnsi="Symbol" w:hint="default"/>
      </w:rPr>
    </w:lvl>
    <w:lvl w:ilvl="4" w:tplc="04050003" w:tentative="1">
      <w:start w:val="1"/>
      <w:numFmt w:val="bullet"/>
      <w:lvlText w:val="o"/>
      <w:lvlJc w:val="left"/>
      <w:pPr>
        <w:ind w:left="4076" w:hanging="360"/>
      </w:pPr>
      <w:rPr>
        <w:rFonts w:ascii="Courier New" w:hAnsi="Courier New" w:cs="Courier New" w:hint="default"/>
      </w:rPr>
    </w:lvl>
    <w:lvl w:ilvl="5" w:tplc="04050005" w:tentative="1">
      <w:start w:val="1"/>
      <w:numFmt w:val="bullet"/>
      <w:lvlText w:val=""/>
      <w:lvlJc w:val="left"/>
      <w:pPr>
        <w:ind w:left="4796" w:hanging="360"/>
      </w:pPr>
      <w:rPr>
        <w:rFonts w:ascii="Wingdings" w:hAnsi="Wingdings" w:hint="default"/>
      </w:rPr>
    </w:lvl>
    <w:lvl w:ilvl="6" w:tplc="04050001" w:tentative="1">
      <w:start w:val="1"/>
      <w:numFmt w:val="bullet"/>
      <w:lvlText w:val=""/>
      <w:lvlJc w:val="left"/>
      <w:pPr>
        <w:ind w:left="5516" w:hanging="360"/>
      </w:pPr>
      <w:rPr>
        <w:rFonts w:ascii="Symbol" w:hAnsi="Symbol" w:hint="default"/>
      </w:rPr>
    </w:lvl>
    <w:lvl w:ilvl="7" w:tplc="04050003" w:tentative="1">
      <w:start w:val="1"/>
      <w:numFmt w:val="bullet"/>
      <w:lvlText w:val="o"/>
      <w:lvlJc w:val="left"/>
      <w:pPr>
        <w:ind w:left="6236" w:hanging="360"/>
      </w:pPr>
      <w:rPr>
        <w:rFonts w:ascii="Courier New" w:hAnsi="Courier New" w:cs="Courier New" w:hint="default"/>
      </w:rPr>
    </w:lvl>
    <w:lvl w:ilvl="8" w:tplc="04050005" w:tentative="1">
      <w:start w:val="1"/>
      <w:numFmt w:val="bullet"/>
      <w:lvlText w:val=""/>
      <w:lvlJc w:val="left"/>
      <w:pPr>
        <w:ind w:left="6956" w:hanging="360"/>
      </w:pPr>
      <w:rPr>
        <w:rFonts w:ascii="Wingdings" w:hAnsi="Wingdings" w:hint="default"/>
      </w:rPr>
    </w:lvl>
  </w:abstractNum>
  <w:abstractNum w:abstractNumId="31" w15:restartNumberingAfterBreak="0">
    <w:nsid w:val="4F9F5290"/>
    <w:multiLevelType w:val="multilevel"/>
    <w:tmpl w:val="5596BC3C"/>
    <w:lvl w:ilvl="0">
      <w:start w:val="1"/>
      <w:numFmt w:val="decimal"/>
      <w:pStyle w:val="Nadpis1"/>
      <w:lvlText w:val="%1"/>
      <w:lvlJc w:val="left"/>
      <w:pPr>
        <w:tabs>
          <w:tab w:val="num" w:pos="612"/>
        </w:tabs>
        <w:ind w:left="612" w:hanging="612"/>
      </w:pPr>
      <w:rPr>
        <w:rFonts w:cs="Times New Roman"/>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Nadpis2"/>
      <w:lvlText w:val="%1.%2"/>
      <w:lvlJc w:val="left"/>
      <w:pPr>
        <w:tabs>
          <w:tab w:val="num" w:pos="756"/>
        </w:tabs>
        <w:ind w:left="756" w:hanging="756"/>
      </w:pPr>
      <w:rPr>
        <w:rFonts w:hint="default"/>
        <w:b w:val="0"/>
        <w:i w:val="0"/>
        <w:sz w:val="36"/>
        <w:szCs w:val="36"/>
      </w:rPr>
    </w:lvl>
    <w:lvl w:ilvl="2">
      <w:start w:val="1"/>
      <w:numFmt w:val="decimal"/>
      <w:pStyle w:val="Nadpis3"/>
      <w:lvlText w:val="%1.%2.%3"/>
      <w:lvlJc w:val="left"/>
      <w:pPr>
        <w:tabs>
          <w:tab w:val="num" w:pos="900"/>
        </w:tabs>
        <w:ind w:left="900" w:hanging="900"/>
      </w:pPr>
      <w:rPr>
        <w:rFonts w:hint="default"/>
        <w:color w:val="005288"/>
        <w:sz w:val="30"/>
        <w:szCs w:val="30"/>
      </w:rPr>
    </w:lvl>
    <w:lvl w:ilvl="3">
      <w:start w:val="1"/>
      <w:numFmt w:val="decimal"/>
      <w:pStyle w:val="Nadpis4"/>
      <w:lvlText w:val="%1.%2.%3.%4"/>
      <w:lvlJc w:val="left"/>
      <w:pPr>
        <w:tabs>
          <w:tab w:val="num" w:pos="1044"/>
        </w:tabs>
        <w:ind w:left="1044" w:hanging="1044"/>
      </w:pPr>
      <w:rPr>
        <w:rFonts w:hint="default"/>
      </w:rPr>
    </w:lvl>
    <w:lvl w:ilvl="4">
      <w:start w:val="1"/>
      <w:numFmt w:val="decimal"/>
      <w:pStyle w:val="Nadpis5"/>
      <w:lvlText w:val="%1.%2.%3.%4.%5"/>
      <w:lvlJc w:val="left"/>
      <w:pPr>
        <w:tabs>
          <w:tab w:val="num" w:pos="1188"/>
        </w:tabs>
        <w:ind w:left="1188" w:hanging="1008"/>
      </w:pPr>
      <w:rPr>
        <w:rFonts w:hint="default"/>
      </w:rPr>
    </w:lvl>
    <w:lvl w:ilvl="5">
      <w:start w:val="1"/>
      <w:numFmt w:val="decimal"/>
      <w:pStyle w:val="Nadpis6"/>
      <w:lvlText w:val="%1.%2.%3.%4.%5.%6"/>
      <w:lvlJc w:val="left"/>
      <w:pPr>
        <w:tabs>
          <w:tab w:val="num" w:pos="1332"/>
        </w:tabs>
        <w:ind w:left="1332" w:hanging="1152"/>
      </w:pPr>
      <w:rPr>
        <w:rFonts w:hint="default"/>
      </w:rPr>
    </w:lvl>
    <w:lvl w:ilvl="6">
      <w:start w:val="1"/>
      <w:numFmt w:val="decimal"/>
      <w:pStyle w:val="Nadpis7"/>
      <w:lvlText w:val="%1.%2.%3.%4.%5.%6.%7"/>
      <w:lvlJc w:val="left"/>
      <w:pPr>
        <w:tabs>
          <w:tab w:val="num" w:pos="1476"/>
        </w:tabs>
        <w:ind w:left="1476" w:hanging="1296"/>
      </w:pPr>
      <w:rPr>
        <w:rFonts w:hint="default"/>
      </w:rPr>
    </w:lvl>
    <w:lvl w:ilvl="7">
      <w:start w:val="1"/>
      <w:numFmt w:val="decimal"/>
      <w:pStyle w:val="Nadpis8"/>
      <w:lvlText w:val="%1.%2.%3.%4.%5.%6.%7.%8"/>
      <w:lvlJc w:val="left"/>
      <w:pPr>
        <w:tabs>
          <w:tab w:val="num" w:pos="1620"/>
        </w:tabs>
        <w:ind w:left="1620" w:hanging="1440"/>
      </w:pPr>
      <w:rPr>
        <w:rFonts w:hint="default"/>
      </w:rPr>
    </w:lvl>
    <w:lvl w:ilvl="8">
      <w:start w:val="1"/>
      <w:numFmt w:val="decimal"/>
      <w:pStyle w:val="Nadpis9"/>
      <w:lvlText w:val="%1.%2.%3.%4.%5.%6.%7.%8.%9"/>
      <w:lvlJc w:val="left"/>
      <w:pPr>
        <w:tabs>
          <w:tab w:val="num" w:pos="1764"/>
        </w:tabs>
        <w:ind w:left="1764" w:hanging="1584"/>
      </w:pPr>
      <w:rPr>
        <w:rFonts w:hint="default"/>
      </w:rPr>
    </w:lvl>
  </w:abstractNum>
  <w:abstractNum w:abstractNumId="32" w15:restartNumberingAfterBreak="0">
    <w:nsid w:val="50E70407"/>
    <w:multiLevelType w:val="multilevel"/>
    <w:tmpl w:val="E1B21846"/>
    <w:lvl w:ilvl="0">
      <w:start w:val="1"/>
      <w:numFmt w:val="decimal"/>
      <w:pStyle w:val="PKNadpis1"/>
      <w:lvlText w:val="%1"/>
      <w:lvlJc w:val="left"/>
      <w:pPr>
        <w:tabs>
          <w:tab w:val="num" w:pos="454"/>
        </w:tabs>
        <w:ind w:left="454" w:hanging="454"/>
      </w:pPr>
      <w:rPr>
        <w:rFonts w:hint="default"/>
      </w:rPr>
    </w:lvl>
    <w:lvl w:ilvl="1">
      <w:start w:val="1"/>
      <w:numFmt w:val="decimal"/>
      <w:pStyle w:val="PKNadpis2"/>
      <w:lvlText w:val="%1.%2"/>
      <w:lvlJc w:val="left"/>
      <w:pPr>
        <w:tabs>
          <w:tab w:val="num" w:pos="907"/>
        </w:tabs>
        <w:ind w:left="907" w:hanging="907"/>
      </w:pPr>
      <w:rPr>
        <w:rFonts w:hint="default"/>
      </w:rPr>
    </w:lvl>
    <w:lvl w:ilvl="2">
      <w:start w:val="1"/>
      <w:numFmt w:val="decimal"/>
      <w:pStyle w:val="PKNadpis3"/>
      <w:lvlText w:val="%1.%2.%3"/>
      <w:lvlJc w:val="left"/>
      <w:pPr>
        <w:tabs>
          <w:tab w:val="num" w:pos="1191"/>
        </w:tabs>
        <w:ind w:left="1191" w:hanging="119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6276694"/>
    <w:multiLevelType w:val="multilevel"/>
    <w:tmpl w:val="BC1E49D0"/>
    <w:name w:val="WW8Num272"/>
    <w:lvl w:ilvl="0">
      <w:start w:val="1"/>
      <w:numFmt w:val="upperRoman"/>
      <w:pStyle w:val="StylStylGuidelines112b26b"/>
      <w:lvlText w:val="%1."/>
      <w:lvlJc w:val="left"/>
      <w:pPr>
        <w:tabs>
          <w:tab w:val="num" w:pos="900"/>
        </w:tabs>
        <w:ind w:left="180" w:firstLine="0"/>
      </w:pPr>
      <w:rPr>
        <w:rFonts w:ascii="Arial" w:hAnsi="Arial" w:hint="default"/>
        <w:b/>
        <w:i w:val="0"/>
        <w:caps/>
        <w:sz w:val="56"/>
        <w:szCs w:val="56"/>
      </w:rPr>
    </w:lvl>
    <w:lvl w:ilvl="1">
      <w:start w:val="1"/>
      <w:numFmt w:val="decimal"/>
      <w:pStyle w:val="Guidelines2"/>
      <w:lvlText w:val="%1.%2"/>
      <w:lvlJc w:val="left"/>
      <w:pPr>
        <w:tabs>
          <w:tab w:val="num" w:pos="1113"/>
        </w:tabs>
        <w:ind w:left="1113" w:hanging="576"/>
      </w:pPr>
      <w:rPr>
        <w:rFonts w:ascii="Arial" w:hAnsi="Arial" w:hint="default"/>
        <w:b/>
        <w:i w:val="0"/>
        <w:color w:val="auto"/>
        <w:sz w:val="24"/>
        <w:szCs w:val="24"/>
      </w:rPr>
    </w:lvl>
    <w:lvl w:ilvl="2">
      <w:start w:val="1"/>
      <w:numFmt w:val="decimal"/>
      <w:pStyle w:val="Guidelines3"/>
      <w:lvlText w:val="%1.%2.%3"/>
      <w:lvlJc w:val="left"/>
      <w:pPr>
        <w:tabs>
          <w:tab w:val="num" w:pos="1080"/>
        </w:tabs>
        <w:ind w:left="1080" w:hanging="720"/>
      </w:pPr>
      <w:rPr>
        <w:rFonts w:ascii="Arial" w:hAnsi="Arial" w:hint="default"/>
        <w:b/>
        <w:i/>
        <w:sz w:val="22"/>
        <w:szCs w:val="22"/>
      </w:rPr>
    </w:lvl>
    <w:lvl w:ilvl="3">
      <w:start w:val="1"/>
      <w:numFmt w:val="decimal"/>
      <w:pStyle w:val="Guidelines4"/>
      <w:isLgl/>
      <w:lvlText w:val="II.%2.%3.%4"/>
      <w:lvlJc w:val="left"/>
      <w:pPr>
        <w:tabs>
          <w:tab w:val="num" w:pos="1224"/>
        </w:tabs>
        <w:ind w:left="1224" w:hanging="864"/>
      </w:pPr>
      <w:rPr>
        <w:rFonts w:ascii="Arial" w:hAnsi="Arial" w:hint="default"/>
        <w:b w:val="0"/>
        <w:i/>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34" w15:restartNumberingAfterBreak="0">
    <w:nsid w:val="582F4130"/>
    <w:multiLevelType w:val="singleLevel"/>
    <w:tmpl w:val="03B0C730"/>
    <w:lvl w:ilvl="0">
      <w:start w:val="1"/>
      <w:numFmt w:val="bullet"/>
      <w:pStyle w:val="Bulletwithtext1"/>
      <w:lvlText w:val=""/>
      <w:lvlJc w:val="left"/>
      <w:pPr>
        <w:tabs>
          <w:tab w:val="num" w:pos="360"/>
        </w:tabs>
        <w:ind w:left="360" w:hanging="360"/>
      </w:pPr>
      <w:rPr>
        <w:rFonts w:ascii="Wingdings" w:hAnsi="Wingdings" w:hint="default"/>
        <w:b w:val="0"/>
        <w:i w:val="0"/>
        <w:sz w:val="16"/>
        <w:szCs w:val="16"/>
      </w:rPr>
    </w:lvl>
  </w:abstractNum>
  <w:abstractNum w:abstractNumId="35" w15:restartNumberingAfterBreak="0">
    <w:nsid w:val="5B4E7968"/>
    <w:multiLevelType w:val="multilevel"/>
    <w:tmpl w:val="C9D81B3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0C7CA6"/>
    <w:multiLevelType w:val="multilevel"/>
    <w:tmpl w:val="7AC67404"/>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9" w15:restartNumberingAfterBreak="0">
    <w:nsid w:val="6D29189E"/>
    <w:multiLevelType w:val="hybridMultilevel"/>
    <w:tmpl w:val="1DB40804"/>
    <w:lvl w:ilvl="0" w:tplc="86D402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5E1B99"/>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99A594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F2459BB"/>
    <w:multiLevelType w:val="hybridMultilevel"/>
    <w:tmpl w:val="1FF686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10"/>
  </w:num>
  <w:num w:numId="3">
    <w:abstractNumId w:val="8"/>
  </w:num>
  <w:num w:numId="4">
    <w:abstractNumId w:val="3"/>
  </w:num>
  <w:num w:numId="5">
    <w:abstractNumId w:val="2"/>
  </w:num>
  <w:num w:numId="6">
    <w:abstractNumId w:val="1"/>
  </w:num>
  <w:num w:numId="7">
    <w:abstractNumId w:val="0"/>
  </w:num>
  <w:num w:numId="8">
    <w:abstractNumId w:val="40"/>
  </w:num>
  <w:num w:numId="9">
    <w:abstractNumId w:val="9"/>
  </w:num>
  <w:num w:numId="10">
    <w:abstractNumId w:val="7"/>
  </w:num>
  <w:num w:numId="11">
    <w:abstractNumId w:val="6"/>
  </w:num>
  <w:num w:numId="12">
    <w:abstractNumId w:val="5"/>
  </w:num>
  <w:num w:numId="13">
    <w:abstractNumId w:val="4"/>
  </w:num>
  <w:num w:numId="14">
    <w:abstractNumId w:val="22"/>
  </w:num>
  <w:num w:numId="15">
    <w:abstractNumId w:val="31"/>
  </w:num>
  <w:num w:numId="16">
    <w:abstractNumId w:val="12"/>
    <w:lvlOverride w:ilvl="0">
      <w:lvl w:ilvl="0">
        <w:numFmt w:val="none"/>
        <w:pStyle w:val="SMLnadpis1"/>
        <w:suff w:val="nothing"/>
        <w:lvlText w:val=""/>
        <w:lvlJc w:val="center"/>
        <w:pPr>
          <w:ind w:left="0" w:firstLine="0"/>
        </w:pPr>
        <w:rPr>
          <w:rFonts w:hint="default"/>
        </w:rPr>
      </w:lvl>
    </w:lvlOverride>
    <w:lvlOverride w:ilvl="1">
      <w:lvl w:ilvl="1">
        <w:start w:val="1"/>
        <w:numFmt w:val="none"/>
        <w:lvlRestart w:val="0"/>
        <w:pStyle w:val="SMLnadpis2"/>
        <w:suff w:val="nothing"/>
        <w:lvlText w:val=""/>
        <w:lvlJc w:val="center"/>
        <w:pPr>
          <w:ind w:left="0" w:firstLine="0"/>
        </w:pPr>
        <w:rPr>
          <w:rFonts w:hint="default"/>
        </w:rPr>
      </w:lvl>
    </w:lvlOverride>
    <w:lvlOverride w:ilvl="2">
      <w:lvl w:ilvl="2">
        <w:start w:val="1"/>
        <w:numFmt w:val="decimal"/>
        <w:pStyle w:val="3slovanChar"/>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17">
    <w:abstractNumId w:val="11"/>
  </w:num>
  <w:num w:numId="18">
    <w:abstractNumId w:val="37"/>
  </w:num>
  <w:num w:numId="19">
    <w:abstractNumId w:val="34"/>
  </w:num>
  <w:num w:numId="20">
    <w:abstractNumId w:val="27"/>
  </w:num>
  <w:num w:numId="21">
    <w:abstractNumId w:val="23"/>
  </w:num>
  <w:num w:numId="22">
    <w:abstractNumId w:val="25"/>
  </w:num>
  <w:num w:numId="23">
    <w:abstractNumId w:val="32"/>
  </w:num>
  <w:num w:numId="24">
    <w:abstractNumId w:val="38"/>
  </w:num>
  <w:num w:numId="25">
    <w:abstractNumId w:val="20"/>
  </w:num>
  <w:num w:numId="26">
    <w:abstractNumId w:val="33"/>
  </w:num>
  <w:num w:numId="27">
    <w:abstractNumId w:val="16"/>
  </w:num>
  <w:num w:numId="28">
    <w:abstractNumId w:val="28"/>
  </w:num>
  <w:num w:numId="29">
    <w:abstractNumId w:val="29"/>
  </w:num>
  <w:num w:numId="30">
    <w:abstractNumId w:val="18"/>
  </w:num>
  <w:num w:numId="31">
    <w:abstractNumId w:val="42"/>
  </w:num>
  <w:num w:numId="32">
    <w:abstractNumId w:val="26"/>
  </w:num>
  <w:num w:numId="33">
    <w:abstractNumId w:val="30"/>
  </w:num>
  <w:num w:numId="34">
    <w:abstractNumId w:val="24"/>
  </w:num>
  <w:num w:numId="35">
    <w:abstractNumId w:val="39"/>
  </w:num>
  <w:num w:numId="36">
    <w:abstractNumId w:val="13"/>
  </w:num>
  <w:num w:numId="37">
    <w:abstractNumId w:val="21"/>
  </w:num>
  <w:num w:numId="38">
    <w:abstractNumId w:val="14"/>
  </w:num>
  <w:num w:numId="39">
    <w:abstractNumId w:val="17"/>
  </w:num>
  <w:num w:numId="40">
    <w:abstractNumId w:val="19"/>
  </w:num>
  <w:num w:numId="41">
    <w:abstractNumId w:val="15"/>
  </w:num>
  <w:num w:numId="42">
    <w:abstractNumId w:val="36"/>
  </w:num>
  <w:num w:numId="4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5B"/>
    <w:rsid w:val="0000201C"/>
    <w:rsid w:val="0000423C"/>
    <w:rsid w:val="00006550"/>
    <w:rsid w:val="00006568"/>
    <w:rsid w:val="0001413C"/>
    <w:rsid w:val="0001559E"/>
    <w:rsid w:val="00015EDB"/>
    <w:rsid w:val="0001613D"/>
    <w:rsid w:val="000171E9"/>
    <w:rsid w:val="00017232"/>
    <w:rsid w:val="00017EE9"/>
    <w:rsid w:val="00021D9D"/>
    <w:rsid w:val="00021E4E"/>
    <w:rsid w:val="000239F0"/>
    <w:rsid w:val="000257FC"/>
    <w:rsid w:val="000271BB"/>
    <w:rsid w:val="000307C9"/>
    <w:rsid w:val="00031E12"/>
    <w:rsid w:val="00035456"/>
    <w:rsid w:val="00036526"/>
    <w:rsid w:val="000377AA"/>
    <w:rsid w:val="00041754"/>
    <w:rsid w:val="000431CE"/>
    <w:rsid w:val="00047798"/>
    <w:rsid w:val="00050310"/>
    <w:rsid w:val="00050DA2"/>
    <w:rsid w:val="000532BC"/>
    <w:rsid w:val="00054B7A"/>
    <w:rsid w:val="00054FC8"/>
    <w:rsid w:val="0005729B"/>
    <w:rsid w:val="00057391"/>
    <w:rsid w:val="00061112"/>
    <w:rsid w:val="0006398B"/>
    <w:rsid w:val="00063C88"/>
    <w:rsid w:val="000646B7"/>
    <w:rsid w:val="00066497"/>
    <w:rsid w:val="0006743E"/>
    <w:rsid w:val="00070295"/>
    <w:rsid w:val="00070A7A"/>
    <w:rsid w:val="000719C1"/>
    <w:rsid w:val="00071EC3"/>
    <w:rsid w:val="000729D1"/>
    <w:rsid w:val="00072A1C"/>
    <w:rsid w:val="00073455"/>
    <w:rsid w:val="00073783"/>
    <w:rsid w:val="00075A8C"/>
    <w:rsid w:val="00080186"/>
    <w:rsid w:val="00080651"/>
    <w:rsid w:val="000815C6"/>
    <w:rsid w:val="0008248F"/>
    <w:rsid w:val="000825CF"/>
    <w:rsid w:val="00083E64"/>
    <w:rsid w:val="00086FE1"/>
    <w:rsid w:val="00087B44"/>
    <w:rsid w:val="000A4D53"/>
    <w:rsid w:val="000A5E0C"/>
    <w:rsid w:val="000A63A6"/>
    <w:rsid w:val="000B0887"/>
    <w:rsid w:val="000B1372"/>
    <w:rsid w:val="000B31FE"/>
    <w:rsid w:val="000B3E27"/>
    <w:rsid w:val="000B3F81"/>
    <w:rsid w:val="000B5916"/>
    <w:rsid w:val="000B5D8A"/>
    <w:rsid w:val="000B692C"/>
    <w:rsid w:val="000C2488"/>
    <w:rsid w:val="000C2BC1"/>
    <w:rsid w:val="000C7F41"/>
    <w:rsid w:val="000D5BE7"/>
    <w:rsid w:val="000E1962"/>
    <w:rsid w:val="000E1C31"/>
    <w:rsid w:val="000E1C3F"/>
    <w:rsid w:val="000E24D5"/>
    <w:rsid w:val="000E30B8"/>
    <w:rsid w:val="000F01F2"/>
    <w:rsid w:val="000F25D2"/>
    <w:rsid w:val="000F4F26"/>
    <w:rsid w:val="000F6E19"/>
    <w:rsid w:val="000F79E5"/>
    <w:rsid w:val="000F7BDF"/>
    <w:rsid w:val="00102332"/>
    <w:rsid w:val="00102785"/>
    <w:rsid w:val="001037BB"/>
    <w:rsid w:val="00106F7F"/>
    <w:rsid w:val="001100F0"/>
    <w:rsid w:val="001106E2"/>
    <w:rsid w:val="00110AE4"/>
    <w:rsid w:val="00110B94"/>
    <w:rsid w:val="00110CA3"/>
    <w:rsid w:val="00110E67"/>
    <w:rsid w:val="00111182"/>
    <w:rsid w:val="00111EFE"/>
    <w:rsid w:val="0011212E"/>
    <w:rsid w:val="00117CFA"/>
    <w:rsid w:val="001245E7"/>
    <w:rsid w:val="00126446"/>
    <w:rsid w:val="00130602"/>
    <w:rsid w:val="0013379E"/>
    <w:rsid w:val="00133C58"/>
    <w:rsid w:val="00134620"/>
    <w:rsid w:val="00134ACD"/>
    <w:rsid w:val="0013533E"/>
    <w:rsid w:val="001353C6"/>
    <w:rsid w:val="00135A51"/>
    <w:rsid w:val="00136052"/>
    <w:rsid w:val="0013656B"/>
    <w:rsid w:val="00136FE0"/>
    <w:rsid w:val="00140850"/>
    <w:rsid w:val="001414D6"/>
    <w:rsid w:val="00142F05"/>
    <w:rsid w:val="00144F7A"/>
    <w:rsid w:val="00146154"/>
    <w:rsid w:val="00147B87"/>
    <w:rsid w:val="00151B8C"/>
    <w:rsid w:val="001523F0"/>
    <w:rsid w:val="0015290F"/>
    <w:rsid w:val="00154709"/>
    <w:rsid w:val="0016034E"/>
    <w:rsid w:val="00161DF8"/>
    <w:rsid w:val="00161EBA"/>
    <w:rsid w:val="00163881"/>
    <w:rsid w:val="00171F22"/>
    <w:rsid w:val="001726F3"/>
    <w:rsid w:val="00174C23"/>
    <w:rsid w:val="001766F5"/>
    <w:rsid w:val="00180CD3"/>
    <w:rsid w:val="00180E71"/>
    <w:rsid w:val="00181E3D"/>
    <w:rsid w:val="00183913"/>
    <w:rsid w:val="00186A1D"/>
    <w:rsid w:val="0019165A"/>
    <w:rsid w:val="0019187B"/>
    <w:rsid w:val="00192681"/>
    <w:rsid w:val="00192758"/>
    <w:rsid w:val="00196030"/>
    <w:rsid w:val="001A0A0B"/>
    <w:rsid w:val="001A0C1E"/>
    <w:rsid w:val="001A0DC1"/>
    <w:rsid w:val="001A127B"/>
    <w:rsid w:val="001A3698"/>
    <w:rsid w:val="001A48EA"/>
    <w:rsid w:val="001A51C6"/>
    <w:rsid w:val="001A7E8F"/>
    <w:rsid w:val="001B0498"/>
    <w:rsid w:val="001B2C52"/>
    <w:rsid w:val="001B4D8F"/>
    <w:rsid w:val="001B5665"/>
    <w:rsid w:val="001B6668"/>
    <w:rsid w:val="001C00B9"/>
    <w:rsid w:val="001C0253"/>
    <w:rsid w:val="001C0C83"/>
    <w:rsid w:val="001C3DBF"/>
    <w:rsid w:val="001C44AD"/>
    <w:rsid w:val="001C4D17"/>
    <w:rsid w:val="001C7D4F"/>
    <w:rsid w:val="001D185A"/>
    <w:rsid w:val="001D2A3F"/>
    <w:rsid w:val="001D2DE4"/>
    <w:rsid w:val="001D7243"/>
    <w:rsid w:val="001D76B4"/>
    <w:rsid w:val="001E0D50"/>
    <w:rsid w:val="001E0F2A"/>
    <w:rsid w:val="001E1912"/>
    <w:rsid w:val="001E1EBC"/>
    <w:rsid w:val="001E22A8"/>
    <w:rsid w:val="001E425E"/>
    <w:rsid w:val="001E461E"/>
    <w:rsid w:val="001E4AFA"/>
    <w:rsid w:val="001E5F97"/>
    <w:rsid w:val="001E7837"/>
    <w:rsid w:val="001E7BDB"/>
    <w:rsid w:val="001F2B4C"/>
    <w:rsid w:val="001F5785"/>
    <w:rsid w:val="001F5C93"/>
    <w:rsid w:val="001F6194"/>
    <w:rsid w:val="0020194E"/>
    <w:rsid w:val="00202AD7"/>
    <w:rsid w:val="00202B2F"/>
    <w:rsid w:val="00203C73"/>
    <w:rsid w:val="002042CC"/>
    <w:rsid w:val="002058EB"/>
    <w:rsid w:val="0020651D"/>
    <w:rsid w:val="00206891"/>
    <w:rsid w:val="00206CC7"/>
    <w:rsid w:val="00207CC4"/>
    <w:rsid w:val="00222593"/>
    <w:rsid w:val="002249C6"/>
    <w:rsid w:val="0022791B"/>
    <w:rsid w:val="002301A2"/>
    <w:rsid w:val="00230775"/>
    <w:rsid w:val="002309C0"/>
    <w:rsid w:val="00231BC9"/>
    <w:rsid w:val="00237DB6"/>
    <w:rsid w:val="00242E2B"/>
    <w:rsid w:val="00243531"/>
    <w:rsid w:val="002467D7"/>
    <w:rsid w:val="00246FB7"/>
    <w:rsid w:val="0024763A"/>
    <w:rsid w:val="0025116E"/>
    <w:rsid w:val="00251188"/>
    <w:rsid w:val="00251CFB"/>
    <w:rsid w:val="0025474E"/>
    <w:rsid w:val="0025602F"/>
    <w:rsid w:val="00257113"/>
    <w:rsid w:val="0025766B"/>
    <w:rsid w:val="00257925"/>
    <w:rsid w:val="002609C7"/>
    <w:rsid w:val="002613CE"/>
    <w:rsid w:val="00261784"/>
    <w:rsid w:val="00261928"/>
    <w:rsid w:val="00261BFB"/>
    <w:rsid w:val="00262202"/>
    <w:rsid w:val="002631F8"/>
    <w:rsid w:val="00265D5C"/>
    <w:rsid w:val="00267DF6"/>
    <w:rsid w:val="0027127B"/>
    <w:rsid w:val="00280AE5"/>
    <w:rsid w:val="00280CF6"/>
    <w:rsid w:val="00282A40"/>
    <w:rsid w:val="0028663B"/>
    <w:rsid w:val="002871E1"/>
    <w:rsid w:val="002901B0"/>
    <w:rsid w:val="00291605"/>
    <w:rsid w:val="00291834"/>
    <w:rsid w:val="00292803"/>
    <w:rsid w:val="00294309"/>
    <w:rsid w:val="002951CD"/>
    <w:rsid w:val="00295453"/>
    <w:rsid w:val="00295E4F"/>
    <w:rsid w:val="00296A5C"/>
    <w:rsid w:val="00297559"/>
    <w:rsid w:val="002A3F71"/>
    <w:rsid w:val="002A5154"/>
    <w:rsid w:val="002B0E5B"/>
    <w:rsid w:val="002B3436"/>
    <w:rsid w:val="002B406D"/>
    <w:rsid w:val="002B408C"/>
    <w:rsid w:val="002B46B9"/>
    <w:rsid w:val="002B6816"/>
    <w:rsid w:val="002B7F1D"/>
    <w:rsid w:val="002C0115"/>
    <w:rsid w:val="002C10E0"/>
    <w:rsid w:val="002C1116"/>
    <w:rsid w:val="002C23EE"/>
    <w:rsid w:val="002C2D78"/>
    <w:rsid w:val="002C2DD3"/>
    <w:rsid w:val="002C3350"/>
    <w:rsid w:val="002C3D46"/>
    <w:rsid w:val="002C42ED"/>
    <w:rsid w:val="002C5288"/>
    <w:rsid w:val="002C6B0A"/>
    <w:rsid w:val="002C719C"/>
    <w:rsid w:val="002D0DC2"/>
    <w:rsid w:val="002D1482"/>
    <w:rsid w:val="002D48CC"/>
    <w:rsid w:val="002D4F77"/>
    <w:rsid w:val="002E056D"/>
    <w:rsid w:val="002E061B"/>
    <w:rsid w:val="002E0F35"/>
    <w:rsid w:val="002E2C4E"/>
    <w:rsid w:val="002E428B"/>
    <w:rsid w:val="002E5848"/>
    <w:rsid w:val="002E69F1"/>
    <w:rsid w:val="002E712D"/>
    <w:rsid w:val="002F15B0"/>
    <w:rsid w:val="002F27BB"/>
    <w:rsid w:val="002F33DA"/>
    <w:rsid w:val="002F3862"/>
    <w:rsid w:val="002F4B92"/>
    <w:rsid w:val="002F53DB"/>
    <w:rsid w:val="0030381A"/>
    <w:rsid w:val="00304BEB"/>
    <w:rsid w:val="00305FE8"/>
    <w:rsid w:val="00317409"/>
    <w:rsid w:val="003176C5"/>
    <w:rsid w:val="00317EE2"/>
    <w:rsid w:val="00317F7F"/>
    <w:rsid w:val="00317FD3"/>
    <w:rsid w:val="00320729"/>
    <w:rsid w:val="00322867"/>
    <w:rsid w:val="00325328"/>
    <w:rsid w:val="003255D5"/>
    <w:rsid w:val="00327CC5"/>
    <w:rsid w:val="0033108E"/>
    <w:rsid w:val="003314D1"/>
    <w:rsid w:val="003321AE"/>
    <w:rsid w:val="0033376A"/>
    <w:rsid w:val="00335821"/>
    <w:rsid w:val="00335889"/>
    <w:rsid w:val="003362AD"/>
    <w:rsid w:val="00336F0B"/>
    <w:rsid w:val="003427F0"/>
    <w:rsid w:val="00343FEF"/>
    <w:rsid w:val="003462C5"/>
    <w:rsid w:val="0035053B"/>
    <w:rsid w:val="00350BD7"/>
    <w:rsid w:val="00353656"/>
    <w:rsid w:val="00353727"/>
    <w:rsid w:val="0035694E"/>
    <w:rsid w:val="003573E5"/>
    <w:rsid w:val="00362783"/>
    <w:rsid w:val="00364705"/>
    <w:rsid w:val="0036548A"/>
    <w:rsid w:val="003660BE"/>
    <w:rsid w:val="0037144C"/>
    <w:rsid w:val="00375A16"/>
    <w:rsid w:val="00380285"/>
    <w:rsid w:val="0038030D"/>
    <w:rsid w:val="003824F8"/>
    <w:rsid w:val="003834FD"/>
    <w:rsid w:val="00384A2A"/>
    <w:rsid w:val="003857D7"/>
    <w:rsid w:val="0038607B"/>
    <w:rsid w:val="00386689"/>
    <w:rsid w:val="00386F81"/>
    <w:rsid w:val="00390070"/>
    <w:rsid w:val="003903AF"/>
    <w:rsid w:val="00392BE4"/>
    <w:rsid w:val="00392F95"/>
    <w:rsid w:val="003930F5"/>
    <w:rsid w:val="003949F9"/>
    <w:rsid w:val="0039570B"/>
    <w:rsid w:val="003A403B"/>
    <w:rsid w:val="003A4693"/>
    <w:rsid w:val="003A6CBE"/>
    <w:rsid w:val="003B12EC"/>
    <w:rsid w:val="003B2EB5"/>
    <w:rsid w:val="003C0929"/>
    <w:rsid w:val="003C22B1"/>
    <w:rsid w:val="003C2EC2"/>
    <w:rsid w:val="003C3193"/>
    <w:rsid w:val="003C529E"/>
    <w:rsid w:val="003C5A84"/>
    <w:rsid w:val="003D1BD8"/>
    <w:rsid w:val="003D1DF6"/>
    <w:rsid w:val="003D1E79"/>
    <w:rsid w:val="003D2174"/>
    <w:rsid w:val="003D29D7"/>
    <w:rsid w:val="003D2EE6"/>
    <w:rsid w:val="003D467A"/>
    <w:rsid w:val="003D576B"/>
    <w:rsid w:val="003D611A"/>
    <w:rsid w:val="003D7DE8"/>
    <w:rsid w:val="003E31C0"/>
    <w:rsid w:val="003E6DE8"/>
    <w:rsid w:val="003F0005"/>
    <w:rsid w:val="003F0785"/>
    <w:rsid w:val="003F118E"/>
    <w:rsid w:val="003F1402"/>
    <w:rsid w:val="003F568D"/>
    <w:rsid w:val="003F6059"/>
    <w:rsid w:val="0040049A"/>
    <w:rsid w:val="0040209B"/>
    <w:rsid w:val="004031B0"/>
    <w:rsid w:val="00403AEA"/>
    <w:rsid w:val="00403FD4"/>
    <w:rsid w:val="004041C1"/>
    <w:rsid w:val="00406218"/>
    <w:rsid w:val="0041215E"/>
    <w:rsid w:val="0041275E"/>
    <w:rsid w:val="00413F5E"/>
    <w:rsid w:val="004165A9"/>
    <w:rsid w:val="00416B61"/>
    <w:rsid w:val="004212B0"/>
    <w:rsid w:val="004220CC"/>
    <w:rsid w:val="0042363E"/>
    <w:rsid w:val="00424D4B"/>
    <w:rsid w:val="004256D5"/>
    <w:rsid w:val="00425A84"/>
    <w:rsid w:val="00426C22"/>
    <w:rsid w:val="00426CCD"/>
    <w:rsid w:val="004309CE"/>
    <w:rsid w:val="0043180D"/>
    <w:rsid w:val="00432A0F"/>
    <w:rsid w:val="004339DF"/>
    <w:rsid w:val="00433F59"/>
    <w:rsid w:val="004351D9"/>
    <w:rsid w:val="00446C66"/>
    <w:rsid w:val="00450F89"/>
    <w:rsid w:val="00451668"/>
    <w:rsid w:val="00452604"/>
    <w:rsid w:val="004532E2"/>
    <w:rsid w:val="004572B2"/>
    <w:rsid w:val="00457FCA"/>
    <w:rsid w:val="00460ADD"/>
    <w:rsid w:val="00462C53"/>
    <w:rsid w:val="00462CA8"/>
    <w:rsid w:val="00463CBA"/>
    <w:rsid w:val="004667E9"/>
    <w:rsid w:val="00467655"/>
    <w:rsid w:val="0046777B"/>
    <w:rsid w:val="00467EF4"/>
    <w:rsid w:val="004712B2"/>
    <w:rsid w:val="00471F6E"/>
    <w:rsid w:val="0047499A"/>
    <w:rsid w:val="0047761C"/>
    <w:rsid w:val="00480434"/>
    <w:rsid w:val="00481AA4"/>
    <w:rsid w:val="0048211F"/>
    <w:rsid w:val="004859B4"/>
    <w:rsid w:val="00485B51"/>
    <w:rsid w:val="00490F75"/>
    <w:rsid w:val="00493EFF"/>
    <w:rsid w:val="00494210"/>
    <w:rsid w:val="004943BA"/>
    <w:rsid w:val="004970AB"/>
    <w:rsid w:val="004A09D1"/>
    <w:rsid w:val="004A3908"/>
    <w:rsid w:val="004A4588"/>
    <w:rsid w:val="004A4C8D"/>
    <w:rsid w:val="004A510F"/>
    <w:rsid w:val="004A5B58"/>
    <w:rsid w:val="004A7711"/>
    <w:rsid w:val="004A7D2C"/>
    <w:rsid w:val="004B15B9"/>
    <w:rsid w:val="004B2844"/>
    <w:rsid w:val="004B4295"/>
    <w:rsid w:val="004B581F"/>
    <w:rsid w:val="004B6F2C"/>
    <w:rsid w:val="004B7DF4"/>
    <w:rsid w:val="004C168D"/>
    <w:rsid w:val="004C52F2"/>
    <w:rsid w:val="004C6479"/>
    <w:rsid w:val="004C7093"/>
    <w:rsid w:val="004D012E"/>
    <w:rsid w:val="004D0970"/>
    <w:rsid w:val="004D3041"/>
    <w:rsid w:val="004D436D"/>
    <w:rsid w:val="004D48E5"/>
    <w:rsid w:val="004D58D0"/>
    <w:rsid w:val="004D66E2"/>
    <w:rsid w:val="004D7A9D"/>
    <w:rsid w:val="004E25D6"/>
    <w:rsid w:val="004E34ED"/>
    <w:rsid w:val="004E3B24"/>
    <w:rsid w:val="004E6EF6"/>
    <w:rsid w:val="004F09AE"/>
    <w:rsid w:val="004F2FFC"/>
    <w:rsid w:val="004F3210"/>
    <w:rsid w:val="004F368D"/>
    <w:rsid w:val="004F50D8"/>
    <w:rsid w:val="005003B4"/>
    <w:rsid w:val="00500E74"/>
    <w:rsid w:val="00501290"/>
    <w:rsid w:val="005018AB"/>
    <w:rsid w:val="00504005"/>
    <w:rsid w:val="005056AC"/>
    <w:rsid w:val="00506497"/>
    <w:rsid w:val="0050753B"/>
    <w:rsid w:val="0050799F"/>
    <w:rsid w:val="0051176D"/>
    <w:rsid w:val="0051413C"/>
    <w:rsid w:val="005147DD"/>
    <w:rsid w:val="00516B60"/>
    <w:rsid w:val="00520D6F"/>
    <w:rsid w:val="00520E74"/>
    <w:rsid w:val="0052116E"/>
    <w:rsid w:val="00521E52"/>
    <w:rsid w:val="00522BE3"/>
    <w:rsid w:val="00522F65"/>
    <w:rsid w:val="00525E22"/>
    <w:rsid w:val="00525ED1"/>
    <w:rsid w:val="00526978"/>
    <w:rsid w:val="00530855"/>
    <w:rsid w:val="00530FCA"/>
    <w:rsid w:val="00532477"/>
    <w:rsid w:val="00534780"/>
    <w:rsid w:val="00534DA8"/>
    <w:rsid w:val="00542E00"/>
    <w:rsid w:val="005444C9"/>
    <w:rsid w:val="0054672F"/>
    <w:rsid w:val="005472ED"/>
    <w:rsid w:val="00547E4B"/>
    <w:rsid w:val="00550C66"/>
    <w:rsid w:val="00551DF1"/>
    <w:rsid w:val="00552883"/>
    <w:rsid w:val="00553529"/>
    <w:rsid w:val="00553F57"/>
    <w:rsid w:val="00561EC2"/>
    <w:rsid w:val="0056309D"/>
    <w:rsid w:val="00563322"/>
    <w:rsid w:val="00564D50"/>
    <w:rsid w:val="005650F9"/>
    <w:rsid w:val="00566722"/>
    <w:rsid w:val="00570A88"/>
    <w:rsid w:val="005718B8"/>
    <w:rsid w:val="00572882"/>
    <w:rsid w:val="00573976"/>
    <w:rsid w:val="00574F01"/>
    <w:rsid w:val="005757E5"/>
    <w:rsid w:val="00577C95"/>
    <w:rsid w:val="005817B4"/>
    <w:rsid w:val="00586E3D"/>
    <w:rsid w:val="005902C0"/>
    <w:rsid w:val="005916A6"/>
    <w:rsid w:val="00592159"/>
    <w:rsid w:val="005950E4"/>
    <w:rsid w:val="00595778"/>
    <w:rsid w:val="00597D3B"/>
    <w:rsid w:val="00597EF4"/>
    <w:rsid w:val="005A1105"/>
    <w:rsid w:val="005A5697"/>
    <w:rsid w:val="005A7E91"/>
    <w:rsid w:val="005B2A23"/>
    <w:rsid w:val="005B32C9"/>
    <w:rsid w:val="005B5143"/>
    <w:rsid w:val="005C2B75"/>
    <w:rsid w:val="005C6119"/>
    <w:rsid w:val="005C7C75"/>
    <w:rsid w:val="005D403C"/>
    <w:rsid w:val="005D47D6"/>
    <w:rsid w:val="005D4F7A"/>
    <w:rsid w:val="005D56DA"/>
    <w:rsid w:val="005D6F57"/>
    <w:rsid w:val="005E0B5D"/>
    <w:rsid w:val="005E1545"/>
    <w:rsid w:val="005E168B"/>
    <w:rsid w:val="005E1712"/>
    <w:rsid w:val="005E5D0E"/>
    <w:rsid w:val="005E5E48"/>
    <w:rsid w:val="005E67E3"/>
    <w:rsid w:val="005F01A8"/>
    <w:rsid w:val="005F14EC"/>
    <w:rsid w:val="005F1805"/>
    <w:rsid w:val="005F25F4"/>
    <w:rsid w:val="005F391C"/>
    <w:rsid w:val="005F6C4D"/>
    <w:rsid w:val="005F700F"/>
    <w:rsid w:val="005F7818"/>
    <w:rsid w:val="005F7CB8"/>
    <w:rsid w:val="00602046"/>
    <w:rsid w:val="00602EE1"/>
    <w:rsid w:val="0060315A"/>
    <w:rsid w:val="00604427"/>
    <w:rsid w:val="006049A2"/>
    <w:rsid w:val="00604B41"/>
    <w:rsid w:val="00605C68"/>
    <w:rsid w:val="00606CDB"/>
    <w:rsid w:val="00607A2B"/>
    <w:rsid w:val="00610D4E"/>
    <w:rsid w:val="00611D01"/>
    <w:rsid w:val="006135F8"/>
    <w:rsid w:val="00613C28"/>
    <w:rsid w:val="006149FF"/>
    <w:rsid w:val="00616D31"/>
    <w:rsid w:val="00616D77"/>
    <w:rsid w:val="00616EE0"/>
    <w:rsid w:val="00620031"/>
    <w:rsid w:val="00620456"/>
    <w:rsid w:val="00621797"/>
    <w:rsid w:val="006247F1"/>
    <w:rsid w:val="00630476"/>
    <w:rsid w:val="0063065B"/>
    <w:rsid w:val="00630E30"/>
    <w:rsid w:val="0063468B"/>
    <w:rsid w:val="00635452"/>
    <w:rsid w:val="00636E4B"/>
    <w:rsid w:val="00640A36"/>
    <w:rsid w:val="0064349D"/>
    <w:rsid w:val="00643D38"/>
    <w:rsid w:val="006452BB"/>
    <w:rsid w:val="00645E7A"/>
    <w:rsid w:val="00651D93"/>
    <w:rsid w:val="006529BF"/>
    <w:rsid w:val="00652AE0"/>
    <w:rsid w:val="0065321F"/>
    <w:rsid w:val="006546F6"/>
    <w:rsid w:val="0065663D"/>
    <w:rsid w:val="00660ADC"/>
    <w:rsid w:val="006640CC"/>
    <w:rsid w:val="00665E1F"/>
    <w:rsid w:val="00666BD2"/>
    <w:rsid w:val="006702F0"/>
    <w:rsid w:val="0067067C"/>
    <w:rsid w:val="00673A74"/>
    <w:rsid w:val="0067792E"/>
    <w:rsid w:val="00680CAC"/>
    <w:rsid w:val="00681F14"/>
    <w:rsid w:val="00685D0B"/>
    <w:rsid w:val="00687EB5"/>
    <w:rsid w:val="0069011E"/>
    <w:rsid w:val="006916DF"/>
    <w:rsid w:val="006923D5"/>
    <w:rsid w:val="00693A44"/>
    <w:rsid w:val="006A0BC6"/>
    <w:rsid w:val="006A1807"/>
    <w:rsid w:val="006A23AA"/>
    <w:rsid w:val="006A6374"/>
    <w:rsid w:val="006A748F"/>
    <w:rsid w:val="006A765F"/>
    <w:rsid w:val="006B03DC"/>
    <w:rsid w:val="006B0693"/>
    <w:rsid w:val="006B27FD"/>
    <w:rsid w:val="006B3491"/>
    <w:rsid w:val="006B61EF"/>
    <w:rsid w:val="006B7370"/>
    <w:rsid w:val="006C7655"/>
    <w:rsid w:val="006D0917"/>
    <w:rsid w:val="006D422D"/>
    <w:rsid w:val="006D52C3"/>
    <w:rsid w:val="006D55DF"/>
    <w:rsid w:val="006D5D1F"/>
    <w:rsid w:val="006D645E"/>
    <w:rsid w:val="006D6560"/>
    <w:rsid w:val="006E00E6"/>
    <w:rsid w:val="006E48BE"/>
    <w:rsid w:val="006E5040"/>
    <w:rsid w:val="006E5D2B"/>
    <w:rsid w:val="006E60FA"/>
    <w:rsid w:val="006E70BE"/>
    <w:rsid w:val="006F2700"/>
    <w:rsid w:val="006F458B"/>
    <w:rsid w:val="006F5961"/>
    <w:rsid w:val="006F6E42"/>
    <w:rsid w:val="00700389"/>
    <w:rsid w:val="00702800"/>
    <w:rsid w:val="00704003"/>
    <w:rsid w:val="00704777"/>
    <w:rsid w:val="00704994"/>
    <w:rsid w:val="007055CC"/>
    <w:rsid w:val="00705FB5"/>
    <w:rsid w:val="007062E4"/>
    <w:rsid w:val="0070665B"/>
    <w:rsid w:val="00711AD4"/>
    <w:rsid w:val="00713CFE"/>
    <w:rsid w:val="00715145"/>
    <w:rsid w:val="0071620F"/>
    <w:rsid w:val="007218F6"/>
    <w:rsid w:val="0072429D"/>
    <w:rsid w:val="00725C4F"/>
    <w:rsid w:val="00725CFB"/>
    <w:rsid w:val="00725E0C"/>
    <w:rsid w:val="00726F2D"/>
    <w:rsid w:val="007302E8"/>
    <w:rsid w:val="00732FEA"/>
    <w:rsid w:val="00733978"/>
    <w:rsid w:val="00733C3D"/>
    <w:rsid w:val="007354B5"/>
    <w:rsid w:val="0073606E"/>
    <w:rsid w:val="00737CCC"/>
    <w:rsid w:val="00744D39"/>
    <w:rsid w:val="00750110"/>
    <w:rsid w:val="00750F38"/>
    <w:rsid w:val="007520E5"/>
    <w:rsid w:val="007534D3"/>
    <w:rsid w:val="0075423B"/>
    <w:rsid w:val="00755767"/>
    <w:rsid w:val="0075594F"/>
    <w:rsid w:val="00756DC7"/>
    <w:rsid w:val="00757434"/>
    <w:rsid w:val="00757FBE"/>
    <w:rsid w:val="0076001D"/>
    <w:rsid w:val="00761CEB"/>
    <w:rsid w:val="00763C8D"/>
    <w:rsid w:val="00767C1F"/>
    <w:rsid w:val="00770453"/>
    <w:rsid w:val="007709E4"/>
    <w:rsid w:val="007734E2"/>
    <w:rsid w:val="00773F7A"/>
    <w:rsid w:val="007752F5"/>
    <w:rsid w:val="00775366"/>
    <w:rsid w:val="00777399"/>
    <w:rsid w:val="00777C45"/>
    <w:rsid w:val="00782683"/>
    <w:rsid w:val="00786357"/>
    <w:rsid w:val="00786C5D"/>
    <w:rsid w:val="00786D0B"/>
    <w:rsid w:val="007876ED"/>
    <w:rsid w:val="00791562"/>
    <w:rsid w:val="00791652"/>
    <w:rsid w:val="00791C93"/>
    <w:rsid w:val="00793CE9"/>
    <w:rsid w:val="00797167"/>
    <w:rsid w:val="007A27B6"/>
    <w:rsid w:val="007A2ABE"/>
    <w:rsid w:val="007B068D"/>
    <w:rsid w:val="007B0C94"/>
    <w:rsid w:val="007B3125"/>
    <w:rsid w:val="007B396B"/>
    <w:rsid w:val="007B3AC8"/>
    <w:rsid w:val="007B54AB"/>
    <w:rsid w:val="007B6F7F"/>
    <w:rsid w:val="007B7E38"/>
    <w:rsid w:val="007C1523"/>
    <w:rsid w:val="007C3997"/>
    <w:rsid w:val="007C3D03"/>
    <w:rsid w:val="007C3DE0"/>
    <w:rsid w:val="007C40C1"/>
    <w:rsid w:val="007C4696"/>
    <w:rsid w:val="007C473D"/>
    <w:rsid w:val="007C493A"/>
    <w:rsid w:val="007C4C07"/>
    <w:rsid w:val="007C4F88"/>
    <w:rsid w:val="007C5908"/>
    <w:rsid w:val="007C5EED"/>
    <w:rsid w:val="007C6C9F"/>
    <w:rsid w:val="007C6F76"/>
    <w:rsid w:val="007C7792"/>
    <w:rsid w:val="007D0F12"/>
    <w:rsid w:val="007D1594"/>
    <w:rsid w:val="007D3D45"/>
    <w:rsid w:val="007D3F7D"/>
    <w:rsid w:val="007D44A1"/>
    <w:rsid w:val="007D4675"/>
    <w:rsid w:val="007D475F"/>
    <w:rsid w:val="007E2F6C"/>
    <w:rsid w:val="007E470D"/>
    <w:rsid w:val="007E5082"/>
    <w:rsid w:val="007F04C7"/>
    <w:rsid w:val="007F127D"/>
    <w:rsid w:val="007F1509"/>
    <w:rsid w:val="007F1825"/>
    <w:rsid w:val="007F41E6"/>
    <w:rsid w:val="007F460E"/>
    <w:rsid w:val="007F6045"/>
    <w:rsid w:val="007F6404"/>
    <w:rsid w:val="008002B1"/>
    <w:rsid w:val="0080035C"/>
    <w:rsid w:val="00800725"/>
    <w:rsid w:val="00803792"/>
    <w:rsid w:val="00804210"/>
    <w:rsid w:val="00804DD4"/>
    <w:rsid w:val="008103F7"/>
    <w:rsid w:val="0081091D"/>
    <w:rsid w:val="00810DD8"/>
    <w:rsid w:val="0081478E"/>
    <w:rsid w:val="00814ED8"/>
    <w:rsid w:val="0082208D"/>
    <w:rsid w:val="00823585"/>
    <w:rsid w:val="00824DF9"/>
    <w:rsid w:val="00824F59"/>
    <w:rsid w:val="0082583C"/>
    <w:rsid w:val="00830F79"/>
    <w:rsid w:val="00833090"/>
    <w:rsid w:val="0083374D"/>
    <w:rsid w:val="0083494F"/>
    <w:rsid w:val="008406FC"/>
    <w:rsid w:val="008438CD"/>
    <w:rsid w:val="0084399B"/>
    <w:rsid w:val="00843CC1"/>
    <w:rsid w:val="00844756"/>
    <w:rsid w:val="008467D4"/>
    <w:rsid w:val="00850F8F"/>
    <w:rsid w:val="0085127A"/>
    <w:rsid w:val="00851F92"/>
    <w:rsid w:val="00854B73"/>
    <w:rsid w:val="00855E1D"/>
    <w:rsid w:val="0085796C"/>
    <w:rsid w:val="00861BD8"/>
    <w:rsid w:val="00862A02"/>
    <w:rsid w:val="00862E24"/>
    <w:rsid w:val="00863A79"/>
    <w:rsid w:val="00864D93"/>
    <w:rsid w:val="0086705D"/>
    <w:rsid w:val="00871940"/>
    <w:rsid w:val="00872EAC"/>
    <w:rsid w:val="00875441"/>
    <w:rsid w:val="00875FB8"/>
    <w:rsid w:val="008762B2"/>
    <w:rsid w:val="00882F36"/>
    <w:rsid w:val="008901C0"/>
    <w:rsid w:val="00890A5B"/>
    <w:rsid w:val="00891612"/>
    <w:rsid w:val="00893EBA"/>
    <w:rsid w:val="0089451B"/>
    <w:rsid w:val="008A05EA"/>
    <w:rsid w:val="008A1566"/>
    <w:rsid w:val="008A496F"/>
    <w:rsid w:val="008A7190"/>
    <w:rsid w:val="008A7883"/>
    <w:rsid w:val="008B178F"/>
    <w:rsid w:val="008B2BBB"/>
    <w:rsid w:val="008B3CE2"/>
    <w:rsid w:val="008B4AAE"/>
    <w:rsid w:val="008B5ED8"/>
    <w:rsid w:val="008B68AD"/>
    <w:rsid w:val="008C02E5"/>
    <w:rsid w:val="008C3362"/>
    <w:rsid w:val="008C358B"/>
    <w:rsid w:val="008D0DF2"/>
    <w:rsid w:val="008D1112"/>
    <w:rsid w:val="008D1F62"/>
    <w:rsid w:val="008D2C52"/>
    <w:rsid w:val="008D4184"/>
    <w:rsid w:val="008D422D"/>
    <w:rsid w:val="008D43A8"/>
    <w:rsid w:val="008D441A"/>
    <w:rsid w:val="008D48CF"/>
    <w:rsid w:val="008D5CF2"/>
    <w:rsid w:val="008D6F5D"/>
    <w:rsid w:val="008E3189"/>
    <w:rsid w:val="008E35AE"/>
    <w:rsid w:val="008E49FE"/>
    <w:rsid w:val="008F0299"/>
    <w:rsid w:val="008F0371"/>
    <w:rsid w:val="008F0BA4"/>
    <w:rsid w:val="008F2219"/>
    <w:rsid w:val="008F2731"/>
    <w:rsid w:val="008F41DB"/>
    <w:rsid w:val="008F5B08"/>
    <w:rsid w:val="009015EC"/>
    <w:rsid w:val="00902986"/>
    <w:rsid w:val="009042BF"/>
    <w:rsid w:val="009045ED"/>
    <w:rsid w:val="00910FA5"/>
    <w:rsid w:val="009115A5"/>
    <w:rsid w:val="00912EC5"/>
    <w:rsid w:val="00913B43"/>
    <w:rsid w:val="00914117"/>
    <w:rsid w:val="009201BA"/>
    <w:rsid w:val="00920A18"/>
    <w:rsid w:val="00922B46"/>
    <w:rsid w:val="00922BBC"/>
    <w:rsid w:val="00924FDC"/>
    <w:rsid w:val="00927A0B"/>
    <w:rsid w:val="00932364"/>
    <w:rsid w:val="00932815"/>
    <w:rsid w:val="0093288B"/>
    <w:rsid w:val="0093334D"/>
    <w:rsid w:val="00933AFB"/>
    <w:rsid w:val="00936539"/>
    <w:rsid w:val="00941ECD"/>
    <w:rsid w:val="0094292B"/>
    <w:rsid w:val="00943539"/>
    <w:rsid w:val="009435D9"/>
    <w:rsid w:val="00946A34"/>
    <w:rsid w:val="009475AA"/>
    <w:rsid w:val="00955DE2"/>
    <w:rsid w:val="009568AC"/>
    <w:rsid w:val="00956BBF"/>
    <w:rsid w:val="00957087"/>
    <w:rsid w:val="00957DC4"/>
    <w:rsid w:val="00957F45"/>
    <w:rsid w:val="00963BF4"/>
    <w:rsid w:val="0096481E"/>
    <w:rsid w:val="00966857"/>
    <w:rsid w:val="00966A0B"/>
    <w:rsid w:val="00972BA4"/>
    <w:rsid w:val="00972D8A"/>
    <w:rsid w:val="00973E71"/>
    <w:rsid w:val="00977E87"/>
    <w:rsid w:val="00980AED"/>
    <w:rsid w:val="009826BE"/>
    <w:rsid w:val="0098390A"/>
    <w:rsid w:val="009859F5"/>
    <w:rsid w:val="00987415"/>
    <w:rsid w:val="00987874"/>
    <w:rsid w:val="0099026D"/>
    <w:rsid w:val="009915AA"/>
    <w:rsid w:val="009947C1"/>
    <w:rsid w:val="009A247C"/>
    <w:rsid w:val="009A3172"/>
    <w:rsid w:val="009A695A"/>
    <w:rsid w:val="009A6D74"/>
    <w:rsid w:val="009B2044"/>
    <w:rsid w:val="009B29A3"/>
    <w:rsid w:val="009B6665"/>
    <w:rsid w:val="009B7A23"/>
    <w:rsid w:val="009C182B"/>
    <w:rsid w:val="009C220D"/>
    <w:rsid w:val="009C32C8"/>
    <w:rsid w:val="009C4CDB"/>
    <w:rsid w:val="009C5500"/>
    <w:rsid w:val="009D04D4"/>
    <w:rsid w:val="009D09F1"/>
    <w:rsid w:val="009D1AE3"/>
    <w:rsid w:val="009D226F"/>
    <w:rsid w:val="009D2BAC"/>
    <w:rsid w:val="009D3A78"/>
    <w:rsid w:val="009D69DF"/>
    <w:rsid w:val="009E27AE"/>
    <w:rsid w:val="009E2D4D"/>
    <w:rsid w:val="009E64B3"/>
    <w:rsid w:val="009F3631"/>
    <w:rsid w:val="009F3A7C"/>
    <w:rsid w:val="009F46EF"/>
    <w:rsid w:val="009F7783"/>
    <w:rsid w:val="00A00C80"/>
    <w:rsid w:val="00A0485C"/>
    <w:rsid w:val="00A06B2A"/>
    <w:rsid w:val="00A06B67"/>
    <w:rsid w:val="00A06CA4"/>
    <w:rsid w:val="00A077D5"/>
    <w:rsid w:val="00A10E0C"/>
    <w:rsid w:val="00A15611"/>
    <w:rsid w:val="00A158ED"/>
    <w:rsid w:val="00A15F9D"/>
    <w:rsid w:val="00A21D05"/>
    <w:rsid w:val="00A22413"/>
    <w:rsid w:val="00A22B21"/>
    <w:rsid w:val="00A2605E"/>
    <w:rsid w:val="00A26A4F"/>
    <w:rsid w:val="00A27C9F"/>
    <w:rsid w:val="00A325D7"/>
    <w:rsid w:val="00A32CD8"/>
    <w:rsid w:val="00A33E6D"/>
    <w:rsid w:val="00A4387B"/>
    <w:rsid w:val="00A444B0"/>
    <w:rsid w:val="00A50E91"/>
    <w:rsid w:val="00A5285D"/>
    <w:rsid w:val="00A5453C"/>
    <w:rsid w:val="00A545A5"/>
    <w:rsid w:val="00A56DAD"/>
    <w:rsid w:val="00A56EC7"/>
    <w:rsid w:val="00A61980"/>
    <w:rsid w:val="00A63262"/>
    <w:rsid w:val="00A64BC8"/>
    <w:rsid w:val="00A6534E"/>
    <w:rsid w:val="00A70D43"/>
    <w:rsid w:val="00A73F8B"/>
    <w:rsid w:val="00A75647"/>
    <w:rsid w:val="00A8052A"/>
    <w:rsid w:val="00A80961"/>
    <w:rsid w:val="00A816D7"/>
    <w:rsid w:val="00A85378"/>
    <w:rsid w:val="00A85E1A"/>
    <w:rsid w:val="00A85E1E"/>
    <w:rsid w:val="00A86E73"/>
    <w:rsid w:val="00A87799"/>
    <w:rsid w:val="00A91227"/>
    <w:rsid w:val="00A92DB6"/>
    <w:rsid w:val="00A93F76"/>
    <w:rsid w:val="00A9421F"/>
    <w:rsid w:val="00A97EFE"/>
    <w:rsid w:val="00AA3C78"/>
    <w:rsid w:val="00AA3EB9"/>
    <w:rsid w:val="00AA4A95"/>
    <w:rsid w:val="00AA507C"/>
    <w:rsid w:val="00AA57D2"/>
    <w:rsid w:val="00AA6412"/>
    <w:rsid w:val="00AA6F22"/>
    <w:rsid w:val="00AA7FE4"/>
    <w:rsid w:val="00AB18C8"/>
    <w:rsid w:val="00AB259D"/>
    <w:rsid w:val="00AB3262"/>
    <w:rsid w:val="00AB375B"/>
    <w:rsid w:val="00AB6550"/>
    <w:rsid w:val="00AB735B"/>
    <w:rsid w:val="00AB757E"/>
    <w:rsid w:val="00AC05DB"/>
    <w:rsid w:val="00AC0C5C"/>
    <w:rsid w:val="00AC3445"/>
    <w:rsid w:val="00AC5391"/>
    <w:rsid w:val="00AC56B3"/>
    <w:rsid w:val="00AC5A2F"/>
    <w:rsid w:val="00AC6AB5"/>
    <w:rsid w:val="00AC7222"/>
    <w:rsid w:val="00AC732C"/>
    <w:rsid w:val="00AC79A7"/>
    <w:rsid w:val="00AD0082"/>
    <w:rsid w:val="00AD290F"/>
    <w:rsid w:val="00AD408B"/>
    <w:rsid w:val="00AE0188"/>
    <w:rsid w:val="00AE04F7"/>
    <w:rsid w:val="00AE114E"/>
    <w:rsid w:val="00AE59AF"/>
    <w:rsid w:val="00AF0308"/>
    <w:rsid w:val="00AF0762"/>
    <w:rsid w:val="00AF10ED"/>
    <w:rsid w:val="00AF131A"/>
    <w:rsid w:val="00AF223E"/>
    <w:rsid w:val="00AF3733"/>
    <w:rsid w:val="00AF427F"/>
    <w:rsid w:val="00B0001C"/>
    <w:rsid w:val="00B0088D"/>
    <w:rsid w:val="00B02C98"/>
    <w:rsid w:val="00B0313B"/>
    <w:rsid w:val="00B050A1"/>
    <w:rsid w:val="00B05F2E"/>
    <w:rsid w:val="00B07672"/>
    <w:rsid w:val="00B10298"/>
    <w:rsid w:val="00B10AEE"/>
    <w:rsid w:val="00B168DF"/>
    <w:rsid w:val="00B23F49"/>
    <w:rsid w:val="00B24ABD"/>
    <w:rsid w:val="00B27B48"/>
    <w:rsid w:val="00B302AC"/>
    <w:rsid w:val="00B31959"/>
    <w:rsid w:val="00B31C61"/>
    <w:rsid w:val="00B31FE7"/>
    <w:rsid w:val="00B324E9"/>
    <w:rsid w:val="00B32B88"/>
    <w:rsid w:val="00B340A9"/>
    <w:rsid w:val="00B34205"/>
    <w:rsid w:val="00B40714"/>
    <w:rsid w:val="00B40E9B"/>
    <w:rsid w:val="00B420C7"/>
    <w:rsid w:val="00B425F5"/>
    <w:rsid w:val="00B4539F"/>
    <w:rsid w:val="00B4685E"/>
    <w:rsid w:val="00B5034B"/>
    <w:rsid w:val="00B505D0"/>
    <w:rsid w:val="00B51236"/>
    <w:rsid w:val="00B52131"/>
    <w:rsid w:val="00B550CD"/>
    <w:rsid w:val="00B56026"/>
    <w:rsid w:val="00B5606C"/>
    <w:rsid w:val="00B60C41"/>
    <w:rsid w:val="00B65345"/>
    <w:rsid w:val="00B65E18"/>
    <w:rsid w:val="00B662A8"/>
    <w:rsid w:val="00B67C00"/>
    <w:rsid w:val="00B71888"/>
    <w:rsid w:val="00B71D3A"/>
    <w:rsid w:val="00B76D8E"/>
    <w:rsid w:val="00B80AA4"/>
    <w:rsid w:val="00B82899"/>
    <w:rsid w:val="00B84462"/>
    <w:rsid w:val="00B86D11"/>
    <w:rsid w:val="00B873A3"/>
    <w:rsid w:val="00B92CEE"/>
    <w:rsid w:val="00B95D51"/>
    <w:rsid w:val="00B97C33"/>
    <w:rsid w:val="00B97FA6"/>
    <w:rsid w:val="00BA158E"/>
    <w:rsid w:val="00BA1BFD"/>
    <w:rsid w:val="00BA2606"/>
    <w:rsid w:val="00BA267F"/>
    <w:rsid w:val="00BA4DEA"/>
    <w:rsid w:val="00BA55A5"/>
    <w:rsid w:val="00BA58C8"/>
    <w:rsid w:val="00BA61B8"/>
    <w:rsid w:val="00BA706C"/>
    <w:rsid w:val="00BA7837"/>
    <w:rsid w:val="00BB17A4"/>
    <w:rsid w:val="00BB1E6D"/>
    <w:rsid w:val="00BB51FD"/>
    <w:rsid w:val="00BB563D"/>
    <w:rsid w:val="00BB6C27"/>
    <w:rsid w:val="00BB6D3B"/>
    <w:rsid w:val="00BB7101"/>
    <w:rsid w:val="00BC42BA"/>
    <w:rsid w:val="00BC5A40"/>
    <w:rsid w:val="00BC5F35"/>
    <w:rsid w:val="00BC6D79"/>
    <w:rsid w:val="00BC79EA"/>
    <w:rsid w:val="00BD2665"/>
    <w:rsid w:val="00BD53CC"/>
    <w:rsid w:val="00BD6252"/>
    <w:rsid w:val="00BD6FD8"/>
    <w:rsid w:val="00BE6753"/>
    <w:rsid w:val="00BF1A8A"/>
    <w:rsid w:val="00BF1D6E"/>
    <w:rsid w:val="00BF22AA"/>
    <w:rsid w:val="00BF4EC9"/>
    <w:rsid w:val="00BF4F6B"/>
    <w:rsid w:val="00BF581D"/>
    <w:rsid w:val="00BF6953"/>
    <w:rsid w:val="00BF7DD9"/>
    <w:rsid w:val="00C00236"/>
    <w:rsid w:val="00C0231C"/>
    <w:rsid w:val="00C03B71"/>
    <w:rsid w:val="00C043C6"/>
    <w:rsid w:val="00C10215"/>
    <w:rsid w:val="00C10656"/>
    <w:rsid w:val="00C11E0C"/>
    <w:rsid w:val="00C12590"/>
    <w:rsid w:val="00C12646"/>
    <w:rsid w:val="00C15A90"/>
    <w:rsid w:val="00C15BA0"/>
    <w:rsid w:val="00C15DD0"/>
    <w:rsid w:val="00C16BC3"/>
    <w:rsid w:val="00C170CF"/>
    <w:rsid w:val="00C20DF5"/>
    <w:rsid w:val="00C2181A"/>
    <w:rsid w:val="00C2228C"/>
    <w:rsid w:val="00C22BC6"/>
    <w:rsid w:val="00C24052"/>
    <w:rsid w:val="00C30E69"/>
    <w:rsid w:val="00C33B56"/>
    <w:rsid w:val="00C3459F"/>
    <w:rsid w:val="00C3745E"/>
    <w:rsid w:val="00C37CAE"/>
    <w:rsid w:val="00C41485"/>
    <w:rsid w:val="00C425E9"/>
    <w:rsid w:val="00C43890"/>
    <w:rsid w:val="00C43D80"/>
    <w:rsid w:val="00C457A9"/>
    <w:rsid w:val="00C45D96"/>
    <w:rsid w:val="00C46091"/>
    <w:rsid w:val="00C46D06"/>
    <w:rsid w:val="00C46F8E"/>
    <w:rsid w:val="00C54969"/>
    <w:rsid w:val="00C54A31"/>
    <w:rsid w:val="00C5575B"/>
    <w:rsid w:val="00C55BA7"/>
    <w:rsid w:val="00C60156"/>
    <w:rsid w:val="00C616AC"/>
    <w:rsid w:val="00C7101E"/>
    <w:rsid w:val="00C713E7"/>
    <w:rsid w:val="00C72316"/>
    <w:rsid w:val="00C77B27"/>
    <w:rsid w:val="00C82E6B"/>
    <w:rsid w:val="00C832BF"/>
    <w:rsid w:val="00C836EB"/>
    <w:rsid w:val="00C84060"/>
    <w:rsid w:val="00C858D7"/>
    <w:rsid w:val="00C86935"/>
    <w:rsid w:val="00C903D6"/>
    <w:rsid w:val="00C90660"/>
    <w:rsid w:val="00C9404A"/>
    <w:rsid w:val="00C94974"/>
    <w:rsid w:val="00C97797"/>
    <w:rsid w:val="00C97B34"/>
    <w:rsid w:val="00C97CBD"/>
    <w:rsid w:val="00CA0BEE"/>
    <w:rsid w:val="00CA3B8B"/>
    <w:rsid w:val="00CA440A"/>
    <w:rsid w:val="00CA4D97"/>
    <w:rsid w:val="00CA5996"/>
    <w:rsid w:val="00CA61B4"/>
    <w:rsid w:val="00CA6390"/>
    <w:rsid w:val="00CB2B70"/>
    <w:rsid w:val="00CB35E3"/>
    <w:rsid w:val="00CB4121"/>
    <w:rsid w:val="00CB44DD"/>
    <w:rsid w:val="00CB52BF"/>
    <w:rsid w:val="00CB5653"/>
    <w:rsid w:val="00CB5785"/>
    <w:rsid w:val="00CB7E63"/>
    <w:rsid w:val="00CC133D"/>
    <w:rsid w:val="00CC1E33"/>
    <w:rsid w:val="00CC4931"/>
    <w:rsid w:val="00CC4F97"/>
    <w:rsid w:val="00CC7357"/>
    <w:rsid w:val="00CC76A3"/>
    <w:rsid w:val="00CD04CF"/>
    <w:rsid w:val="00CD11DA"/>
    <w:rsid w:val="00CD45B2"/>
    <w:rsid w:val="00CD796E"/>
    <w:rsid w:val="00CD7DA8"/>
    <w:rsid w:val="00CD7EAA"/>
    <w:rsid w:val="00CE04A1"/>
    <w:rsid w:val="00CE1C33"/>
    <w:rsid w:val="00CE373A"/>
    <w:rsid w:val="00CE3D5E"/>
    <w:rsid w:val="00CE6D70"/>
    <w:rsid w:val="00CF0EFA"/>
    <w:rsid w:val="00CF1FCF"/>
    <w:rsid w:val="00CF24B7"/>
    <w:rsid w:val="00CF4091"/>
    <w:rsid w:val="00CF5131"/>
    <w:rsid w:val="00CF5610"/>
    <w:rsid w:val="00CF6487"/>
    <w:rsid w:val="00CF6D68"/>
    <w:rsid w:val="00CF6E93"/>
    <w:rsid w:val="00D00462"/>
    <w:rsid w:val="00D04380"/>
    <w:rsid w:val="00D04854"/>
    <w:rsid w:val="00D05B9A"/>
    <w:rsid w:val="00D06D77"/>
    <w:rsid w:val="00D077FA"/>
    <w:rsid w:val="00D11D19"/>
    <w:rsid w:val="00D123E6"/>
    <w:rsid w:val="00D136E1"/>
    <w:rsid w:val="00D16912"/>
    <w:rsid w:val="00D172B6"/>
    <w:rsid w:val="00D17A07"/>
    <w:rsid w:val="00D20639"/>
    <w:rsid w:val="00D21964"/>
    <w:rsid w:val="00D22196"/>
    <w:rsid w:val="00D226D2"/>
    <w:rsid w:val="00D26C79"/>
    <w:rsid w:val="00D276EE"/>
    <w:rsid w:val="00D303A5"/>
    <w:rsid w:val="00D303C4"/>
    <w:rsid w:val="00D3063B"/>
    <w:rsid w:val="00D3068D"/>
    <w:rsid w:val="00D32A61"/>
    <w:rsid w:val="00D33D22"/>
    <w:rsid w:val="00D34524"/>
    <w:rsid w:val="00D34B79"/>
    <w:rsid w:val="00D353F0"/>
    <w:rsid w:val="00D35F0D"/>
    <w:rsid w:val="00D37EF8"/>
    <w:rsid w:val="00D41070"/>
    <w:rsid w:val="00D4302C"/>
    <w:rsid w:val="00D43E87"/>
    <w:rsid w:val="00D4701D"/>
    <w:rsid w:val="00D47E82"/>
    <w:rsid w:val="00D521F0"/>
    <w:rsid w:val="00D530D4"/>
    <w:rsid w:val="00D6411C"/>
    <w:rsid w:val="00D64332"/>
    <w:rsid w:val="00D675E1"/>
    <w:rsid w:val="00D71106"/>
    <w:rsid w:val="00D72375"/>
    <w:rsid w:val="00D74B33"/>
    <w:rsid w:val="00D75BD3"/>
    <w:rsid w:val="00D764C5"/>
    <w:rsid w:val="00D765B2"/>
    <w:rsid w:val="00D76EF4"/>
    <w:rsid w:val="00D80A92"/>
    <w:rsid w:val="00D824C6"/>
    <w:rsid w:val="00D84837"/>
    <w:rsid w:val="00D873FA"/>
    <w:rsid w:val="00D87664"/>
    <w:rsid w:val="00D87888"/>
    <w:rsid w:val="00D91FB0"/>
    <w:rsid w:val="00D92C9C"/>
    <w:rsid w:val="00D95A56"/>
    <w:rsid w:val="00DA1B17"/>
    <w:rsid w:val="00DA2EBB"/>
    <w:rsid w:val="00DA4111"/>
    <w:rsid w:val="00DA4AC2"/>
    <w:rsid w:val="00DA4B06"/>
    <w:rsid w:val="00DA5E19"/>
    <w:rsid w:val="00DA745C"/>
    <w:rsid w:val="00DB232A"/>
    <w:rsid w:val="00DB2DCB"/>
    <w:rsid w:val="00DB3171"/>
    <w:rsid w:val="00DB6293"/>
    <w:rsid w:val="00DB75B6"/>
    <w:rsid w:val="00DC089A"/>
    <w:rsid w:val="00DC145E"/>
    <w:rsid w:val="00DC4BF6"/>
    <w:rsid w:val="00DC504F"/>
    <w:rsid w:val="00DC7B93"/>
    <w:rsid w:val="00DD518A"/>
    <w:rsid w:val="00DD7267"/>
    <w:rsid w:val="00DE00AE"/>
    <w:rsid w:val="00DE01BE"/>
    <w:rsid w:val="00DE0389"/>
    <w:rsid w:val="00DE14A8"/>
    <w:rsid w:val="00DE4CFE"/>
    <w:rsid w:val="00DE71CC"/>
    <w:rsid w:val="00DE773F"/>
    <w:rsid w:val="00DF118B"/>
    <w:rsid w:val="00DF120C"/>
    <w:rsid w:val="00DF24B3"/>
    <w:rsid w:val="00DF74A9"/>
    <w:rsid w:val="00E00D5F"/>
    <w:rsid w:val="00E01B46"/>
    <w:rsid w:val="00E03583"/>
    <w:rsid w:val="00E03901"/>
    <w:rsid w:val="00E04440"/>
    <w:rsid w:val="00E04B23"/>
    <w:rsid w:val="00E05353"/>
    <w:rsid w:val="00E05BA4"/>
    <w:rsid w:val="00E068E1"/>
    <w:rsid w:val="00E070A4"/>
    <w:rsid w:val="00E13017"/>
    <w:rsid w:val="00E16027"/>
    <w:rsid w:val="00E1690B"/>
    <w:rsid w:val="00E17A94"/>
    <w:rsid w:val="00E2100B"/>
    <w:rsid w:val="00E218CD"/>
    <w:rsid w:val="00E21FC4"/>
    <w:rsid w:val="00E25AB9"/>
    <w:rsid w:val="00E264A9"/>
    <w:rsid w:val="00E30845"/>
    <w:rsid w:val="00E30858"/>
    <w:rsid w:val="00E323D3"/>
    <w:rsid w:val="00E34BC2"/>
    <w:rsid w:val="00E37072"/>
    <w:rsid w:val="00E377F8"/>
    <w:rsid w:val="00E4006F"/>
    <w:rsid w:val="00E41866"/>
    <w:rsid w:val="00E41FA3"/>
    <w:rsid w:val="00E4476A"/>
    <w:rsid w:val="00E44C07"/>
    <w:rsid w:val="00E45E36"/>
    <w:rsid w:val="00E50229"/>
    <w:rsid w:val="00E50B51"/>
    <w:rsid w:val="00E516BB"/>
    <w:rsid w:val="00E517D2"/>
    <w:rsid w:val="00E524D7"/>
    <w:rsid w:val="00E52C29"/>
    <w:rsid w:val="00E539AC"/>
    <w:rsid w:val="00E5714B"/>
    <w:rsid w:val="00E61853"/>
    <w:rsid w:val="00E62668"/>
    <w:rsid w:val="00E627B6"/>
    <w:rsid w:val="00E62822"/>
    <w:rsid w:val="00E62952"/>
    <w:rsid w:val="00E630F9"/>
    <w:rsid w:val="00E63102"/>
    <w:rsid w:val="00E639CF"/>
    <w:rsid w:val="00E64180"/>
    <w:rsid w:val="00E6516C"/>
    <w:rsid w:val="00E661A4"/>
    <w:rsid w:val="00E668AB"/>
    <w:rsid w:val="00E70CD9"/>
    <w:rsid w:val="00E70FD4"/>
    <w:rsid w:val="00E711B6"/>
    <w:rsid w:val="00E71E18"/>
    <w:rsid w:val="00E73E1B"/>
    <w:rsid w:val="00E765B3"/>
    <w:rsid w:val="00E77EFF"/>
    <w:rsid w:val="00E85F5E"/>
    <w:rsid w:val="00E862EA"/>
    <w:rsid w:val="00E863A5"/>
    <w:rsid w:val="00E877ED"/>
    <w:rsid w:val="00E8789A"/>
    <w:rsid w:val="00E92DDC"/>
    <w:rsid w:val="00E930F0"/>
    <w:rsid w:val="00E949EF"/>
    <w:rsid w:val="00E94B1A"/>
    <w:rsid w:val="00E95EEB"/>
    <w:rsid w:val="00E96B33"/>
    <w:rsid w:val="00E978AE"/>
    <w:rsid w:val="00EA120F"/>
    <w:rsid w:val="00EA183D"/>
    <w:rsid w:val="00EA265A"/>
    <w:rsid w:val="00EA2F41"/>
    <w:rsid w:val="00EA3619"/>
    <w:rsid w:val="00EA4CA9"/>
    <w:rsid w:val="00EA5B10"/>
    <w:rsid w:val="00EA6C70"/>
    <w:rsid w:val="00EA7223"/>
    <w:rsid w:val="00EB01A5"/>
    <w:rsid w:val="00EB0B51"/>
    <w:rsid w:val="00EB1E0D"/>
    <w:rsid w:val="00EB324F"/>
    <w:rsid w:val="00EB4FA0"/>
    <w:rsid w:val="00EB7259"/>
    <w:rsid w:val="00EB7D1F"/>
    <w:rsid w:val="00EC09A4"/>
    <w:rsid w:val="00EC1D8A"/>
    <w:rsid w:val="00EC1E92"/>
    <w:rsid w:val="00EC2D80"/>
    <w:rsid w:val="00EC2E08"/>
    <w:rsid w:val="00EC3804"/>
    <w:rsid w:val="00EC3CE0"/>
    <w:rsid w:val="00EC4B1C"/>
    <w:rsid w:val="00EC7FF3"/>
    <w:rsid w:val="00ED2C35"/>
    <w:rsid w:val="00ED41D8"/>
    <w:rsid w:val="00ED4FA5"/>
    <w:rsid w:val="00ED7B5A"/>
    <w:rsid w:val="00ED7B98"/>
    <w:rsid w:val="00ED7E4D"/>
    <w:rsid w:val="00EE1F93"/>
    <w:rsid w:val="00EE2E09"/>
    <w:rsid w:val="00EE3BB2"/>
    <w:rsid w:val="00EE3F8A"/>
    <w:rsid w:val="00EE4943"/>
    <w:rsid w:val="00EE4CFB"/>
    <w:rsid w:val="00EE61C9"/>
    <w:rsid w:val="00EE74AE"/>
    <w:rsid w:val="00EF1FE7"/>
    <w:rsid w:val="00EF28E5"/>
    <w:rsid w:val="00EF3138"/>
    <w:rsid w:val="00F02270"/>
    <w:rsid w:val="00F036A4"/>
    <w:rsid w:val="00F06615"/>
    <w:rsid w:val="00F067CD"/>
    <w:rsid w:val="00F071A4"/>
    <w:rsid w:val="00F07FBC"/>
    <w:rsid w:val="00F1330E"/>
    <w:rsid w:val="00F13C35"/>
    <w:rsid w:val="00F1430C"/>
    <w:rsid w:val="00F14A07"/>
    <w:rsid w:val="00F16FA0"/>
    <w:rsid w:val="00F208E0"/>
    <w:rsid w:val="00F23B60"/>
    <w:rsid w:val="00F24AE2"/>
    <w:rsid w:val="00F24D7E"/>
    <w:rsid w:val="00F24DFB"/>
    <w:rsid w:val="00F24EF5"/>
    <w:rsid w:val="00F26B42"/>
    <w:rsid w:val="00F274A9"/>
    <w:rsid w:val="00F30A20"/>
    <w:rsid w:val="00F30A50"/>
    <w:rsid w:val="00F3278A"/>
    <w:rsid w:val="00F343D7"/>
    <w:rsid w:val="00F34A7D"/>
    <w:rsid w:val="00F35E97"/>
    <w:rsid w:val="00F3619B"/>
    <w:rsid w:val="00F369DB"/>
    <w:rsid w:val="00F37F36"/>
    <w:rsid w:val="00F418CC"/>
    <w:rsid w:val="00F42529"/>
    <w:rsid w:val="00F432DE"/>
    <w:rsid w:val="00F437A3"/>
    <w:rsid w:val="00F44795"/>
    <w:rsid w:val="00F47399"/>
    <w:rsid w:val="00F4748A"/>
    <w:rsid w:val="00F52EB5"/>
    <w:rsid w:val="00F54251"/>
    <w:rsid w:val="00F56E18"/>
    <w:rsid w:val="00F5744C"/>
    <w:rsid w:val="00F607C3"/>
    <w:rsid w:val="00F71BCB"/>
    <w:rsid w:val="00F7567B"/>
    <w:rsid w:val="00F77585"/>
    <w:rsid w:val="00F81B98"/>
    <w:rsid w:val="00F84B88"/>
    <w:rsid w:val="00F84C6C"/>
    <w:rsid w:val="00F856F2"/>
    <w:rsid w:val="00F85AD5"/>
    <w:rsid w:val="00F867D3"/>
    <w:rsid w:val="00F8720B"/>
    <w:rsid w:val="00F87FC0"/>
    <w:rsid w:val="00F90A6D"/>
    <w:rsid w:val="00F90C5C"/>
    <w:rsid w:val="00F914A7"/>
    <w:rsid w:val="00F917CE"/>
    <w:rsid w:val="00F921E3"/>
    <w:rsid w:val="00F92D09"/>
    <w:rsid w:val="00F95B0C"/>
    <w:rsid w:val="00FA0322"/>
    <w:rsid w:val="00FA2D2F"/>
    <w:rsid w:val="00FA33A0"/>
    <w:rsid w:val="00FA4A4B"/>
    <w:rsid w:val="00FA4C1F"/>
    <w:rsid w:val="00FA652F"/>
    <w:rsid w:val="00FB05BA"/>
    <w:rsid w:val="00FB0695"/>
    <w:rsid w:val="00FB1495"/>
    <w:rsid w:val="00FB2C45"/>
    <w:rsid w:val="00FC0E65"/>
    <w:rsid w:val="00FC2E2D"/>
    <w:rsid w:val="00FC4171"/>
    <w:rsid w:val="00FD02E7"/>
    <w:rsid w:val="00FD087E"/>
    <w:rsid w:val="00FD0D18"/>
    <w:rsid w:val="00FD191B"/>
    <w:rsid w:val="00FD42D6"/>
    <w:rsid w:val="00FD47C8"/>
    <w:rsid w:val="00FD56D6"/>
    <w:rsid w:val="00FD7AF5"/>
    <w:rsid w:val="00FD7B5D"/>
    <w:rsid w:val="00FD7F35"/>
    <w:rsid w:val="00FE0C77"/>
    <w:rsid w:val="00FE2590"/>
    <w:rsid w:val="00FE35EC"/>
    <w:rsid w:val="00FE3A33"/>
    <w:rsid w:val="00FE4E3D"/>
    <w:rsid w:val="00FF0795"/>
    <w:rsid w:val="00FF1C98"/>
    <w:rsid w:val="00FF72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EC1259"/>
  <w15:docId w15:val="{A9338167-4336-4B43-BA56-51924A8F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6218"/>
    <w:pPr>
      <w:spacing w:after="120" w:line="240" w:lineRule="auto"/>
    </w:pPr>
    <w:rPr>
      <w:rFonts w:ascii="Arial" w:eastAsia="Times New Roman" w:hAnsi="Arial" w:cs="Times New Roman"/>
      <w:szCs w:val="24"/>
      <w:lang w:eastAsia="cs-CZ"/>
    </w:rPr>
  </w:style>
  <w:style w:type="paragraph" w:styleId="Nadpis1">
    <w:name w:val="heading 1"/>
    <w:basedOn w:val="Normln"/>
    <w:next w:val="Normln"/>
    <w:link w:val="Nadpis1Char"/>
    <w:qFormat/>
    <w:rsid w:val="009D04D4"/>
    <w:pPr>
      <w:keepNext/>
      <w:numPr>
        <w:numId w:val="15"/>
      </w:numPr>
      <w:spacing w:before="360" w:after="240"/>
      <w:outlineLvl w:val="0"/>
    </w:pPr>
    <w:rPr>
      <w:rFonts w:cs="Arial"/>
      <w:b/>
      <w:bCs/>
      <w:color w:val="005288"/>
      <w:kern w:val="32"/>
      <w:sz w:val="42"/>
      <w:szCs w:val="52"/>
    </w:rPr>
  </w:style>
  <w:style w:type="paragraph" w:styleId="Nadpis2">
    <w:name w:val="heading 2"/>
    <w:basedOn w:val="Normln"/>
    <w:next w:val="Normln"/>
    <w:link w:val="Nadpis2Char"/>
    <w:qFormat/>
    <w:rsid w:val="006B3491"/>
    <w:pPr>
      <w:keepNext/>
      <w:numPr>
        <w:ilvl w:val="1"/>
        <w:numId w:val="15"/>
      </w:numPr>
      <w:spacing w:before="300" w:after="240"/>
      <w:jc w:val="both"/>
      <w:outlineLvl w:val="1"/>
    </w:pPr>
    <w:rPr>
      <w:rFonts w:cs="Arial"/>
      <w:bCs/>
      <w:iCs/>
      <w:color w:val="005288"/>
      <w:sz w:val="36"/>
      <w:szCs w:val="28"/>
    </w:rPr>
  </w:style>
  <w:style w:type="paragraph" w:styleId="Nadpis3">
    <w:name w:val="heading 3"/>
    <w:aliases w:val="Nadpis 3 Char Char,Char"/>
    <w:basedOn w:val="Normln"/>
    <w:next w:val="Normln"/>
    <w:link w:val="Nadpis3Char"/>
    <w:qFormat/>
    <w:rsid w:val="000F4F26"/>
    <w:pPr>
      <w:keepNext/>
      <w:numPr>
        <w:ilvl w:val="2"/>
        <w:numId w:val="15"/>
      </w:numPr>
      <w:spacing w:before="300" w:after="60"/>
      <w:outlineLvl w:val="2"/>
    </w:pPr>
    <w:rPr>
      <w:rFonts w:cs="Arial"/>
      <w:b/>
      <w:bCs/>
      <w:color w:val="005288"/>
      <w:sz w:val="30"/>
      <w:szCs w:val="26"/>
    </w:rPr>
  </w:style>
  <w:style w:type="paragraph" w:styleId="Nadpis4">
    <w:name w:val="heading 4"/>
    <w:basedOn w:val="Normln"/>
    <w:next w:val="Normln"/>
    <w:link w:val="Nadpis4Char"/>
    <w:qFormat/>
    <w:rsid w:val="005950E4"/>
    <w:pPr>
      <w:keepNext/>
      <w:numPr>
        <w:ilvl w:val="3"/>
        <w:numId w:val="15"/>
      </w:numPr>
      <w:spacing w:before="240" w:after="60"/>
      <w:outlineLvl w:val="3"/>
    </w:pPr>
    <w:rPr>
      <w:b/>
      <w:bCs/>
      <w:sz w:val="26"/>
      <w:szCs w:val="22"/>
    </w:rPr>
  </w:style>
  <w:style w:type="paragraph" w:styleId="Nadpis5">
    <w:name w:val="heading 5"/>
    <w:basedOn w:val="Normln"/>
    <w:next w:val="Normln"/>
    <w:link w:val="Nadpis5Char"/>
    <w:qFormat/>
    <w:rsid w:val="005950E4"/>
    <w:pPr>
      <w:numPr>
        <w:ilvl w:val="4"/>
        <w:numId w:val="15"/>
      </w:numPr>
      <w:spacing w:before="240" w:after="60"/>
      <w:outlineLvl w:val="4"/>
    </w:pPr>
    <w:rPr>
      <w:b/>
      <w:bCs/>
      <w:i/>
      <w:iCs/>
      <w:sz w:val="26"/>
      <w:szCs w:val="26"/>
    </w:rPr>
  </w:style>
  <w:style w:type="paragraph" w:styleId="Nadpis6">
    <w:name w:val="heading 6"/>
    <w:basedOn w:val="Normln"/>
    <w:next w:val="Normln"/>
    <w:link w:val="Nadpis6Char"/>
    <w:qFormat/>
    <w:rsid w:val="005950E4"/>
    <w:pPr>
      <w:numPr>
        <w:ilvl w:val="5"/>
        <w:numId w:val="15"/>
      </w:numPr>
      <w:spacing w:before="240" w:after="60"/>
      <w:outlineLvl w:val="5"/>
    </w:pPr>
    <w:rPr>
      <w:b/>
      <w:bCs/>
      <w:szCs w:val="22"/>
    </w:rPr>
  </w:style>
  <w:style w:type="paragraph" w:styleId="Nadpis7">
    <w:name w:val="heading 7"/>
    <w:basedOn w:val="Normln"/>
    <w:next w:val="Normln"/>
    <w:link w:val="Nadpis7Char"/>
    <w:qFormat/>
    <w:rsid w:val="005950E4"/>
    <w:pPr>
      <w:numPr>
        <w:ilvl w:val="6"/>
        <w:numId w:val="15"/>
      </w:numPr>
      <w:spacing w:before="240" w:after="60"/>
      <w:outlineLvl w:val="6"/>
    </w:pPr>
    <w:rPr>
      <w:szCs w:val="20"/>
    </w:rPr>
  </w:style>
  <w:style w:type="paragraph" w:styleId="Nadpis8">
    <w:name w:val="heading 8"/>
    <w:basedOn w:val="Normln"/>
    <w:next w:val="Normln"/>
    <w:link w:val="Nadpis8Char"/>
    <w:qFormat/>
    <w:rsid w:val="005950E4"/>
    <w:pPr>
      <w:numPr>
        <w:ilvl w:val="7"/>
        <w:numId w:val="15"/>
      </w:numPr>
      <w:spacing w:before="240" w:after="60"/>
      <w:outlineLvl w:val="7"/>
    </w:pPr>
    <w:rPr>
      <w:i/>
      <w:iCs/>
      <w:szCs w:val="20"/>
    </w:rPr>
  </w:style>
  <w:style w:type="paragraph" w:styleId="Nadpis9">
    <w:name w:val="heading 9"/>
    <w:basedOn w:val="Normln"/>
    <w:next w:val="Normln"/>
    <w:link w:val="Nadpis9Char"/>
    <w:qFormat/>
    <w:rsid w:val="005950E4"/>
    <w:pPr>
      <w:numPr>
        <w:ilvl w:val="8"/>
        <w:numId w:val="15"/>
      </w:num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6218"/>
    <w:pPr>
      <w:tabs>
        <w:tab w:val="center" w:pos="4536"/>
        <w:tab w:val="right" w:pos="9072"/>
      </w:tabs>
      <w:spacing w:after="0"/>
    </w:pPr>
  </w:style>
  <w:style w:type="character" w:customStyle="1" w:styleId="ZhlavChar">
    <w:name w:val="Záhlaví Char"/>
    <w:basedOn w:val="Standardnpsmoodstavce"/>
    <w:link w:val="Zhlav"/>
    <w:uiPriority w:val="99"/>
    <w:rsid w:val="00406218"/>
  </w:style>
  <w:style w:type="paragraph" w:styleId="Zpat">
    <w:name w:val="footer"/>
    <w:basedOn w:val="Normln"/>
    <w:link w:val="ZpatChar"/>
    <w:uiPriority w:val="99"/>
    <w:unhideWhenUsed/>
    <w:rsid w:val="00406218"/>
    <w:pPr>
      <w:tabs>
        <w:tab w:val="center" w:pos="4536"/>
        <w:tab w:val="right" w:pos="9072"/>
      </w:tabs>
      <w:spacing w:after="0"/>
    </w:pPr>
  </w:style>
  <w:style w:type="character" w:customStyle="1" w:styleId="ZpatChar">
    <w:name w:val="Zápatí Char"/>
    <w:basedOn w:val="Standardnpsmoodstavce"/>
    <w:link w:val="Zpat"/>
    <w:uiPriority w:val="99"/>
    <w:rsid w:val="00406218"/>
  </w:style>
  <w:style w:type="paragraph" w:styleId="Textbubliny">
    <w:name w:val="Balloon Text"/>
    <w:basedOn w:val="Normln"/>
    <w:link w:val="TextbublinyChar"/>
    <w:uiPriority w:val="99"/>
    <w:unhideWhenUsed/>
    <w:rsid w:val="00406218"/>
    <w:pPr>
      <w:spacing w:after="0"/>
    </w:pPr>
    <w:rPr>
      <w:rFonts w:ascii="Tahoma" w:hAnsi="Tahoma" w:cs="Tahoma"/>
      <w:sz w:val="16"/>
      <w:szCs w:val="16"/>
    </w:rPr>
  </w:style>
  <w:style w:type="character" w:customStyle="1" w:styleId="TextbublinyChar">
    <w:name w:val="Text bubliny Char"/>
    <w:basedOn w:val="Standardnpsmoodstavce"/>
    <w:link w:val="Textbubliny"/>
    <w:uiPriority w:val="99"/>
    <w:rsid w:val="00406218"/>
    <w:rPr>
      <w:rFonts w:ascii="Tahoma" w:hAnsi="Tahoma" w:cs="Tahoma"/>
      <w:sz w:val="16"/>
      <w:szCs w:val="16"/>
    </w:rPr>
  </w:style>
  <w:style w:type="paragraph" w:customStyle="1" w:styleId="podnadpis">
    <w:name w:val="podnadpis"/>
    <w:basedOn w:val="Normln"/>
    <w:next w:val="Normln"/>
    <w:rsid w:val="00862E24"/>
    <w:pPr>
      <w:jc w:val="center"/>
    </w:pPr>
    <w:rPr>
      <w:color w:val="005289"/>
      <w:sz w:val="36"/>
      <w:szCs w:val="36"/>
    </w:rPr>
  </w:style>
  <w:style w:type="paragraph" w:customStyle="1" w:styleId="Hlavnnadpis">
    <w:name w:val="Hlavní nadpis"/>
    <w:basedOn w:val="Normln"/>
    <w:next w:val="podnadpis"/>
    <w:rsid w:val="00862E24"/>
    <w:pPr>
      <w:spacing w:before="2600" w:after="100"/>
      <w:jc w:val="center"/>
    </w:pPr>
    <w:rPr>
      <w:b/>
      <w:color w:val="015289"/>
      <w:sz w:val="72"/>
      <w:szCs w:val="72"/>
    </w:rPr>
  </w:style>
  <w:style w:type="paragraph" w:customStyle="1" w:styleId="Nzevprojektu">
    <w:name w:val="Název projektu"/>
    <w:basedOn w:val="Normln"/>
    <w:rsid w:val="005950E4"/>
    <w:pPr>
      <w:spacing w:after="0"/>
      <w:jc w:val="right"/>
    </w:pPr>
    <w:rPr>
      <w:color w:val="015289"/>
      <w:sz w:val="28"/>
      <w:szCs w:val="28"/>
    </w:rPr>
  </w:style>
  <w:style w:type="character" w:customStyle="1" w:styleId="Nadpis1Char">
    <w:name w:val="Nadpis 1 Char"/>
    <w:basedOn w:val="Standardnpsmoodstavce"/>
    <w:link w:val="Nadpis1"/>
    <w:rsid w:val="009D04D4"/>
    <w:rPr>
      <w:rFonts w:ascii="Arial" w:eastAsia="Times New Roman" w:hAnsi="Arial" w:cs="Arial"/>
      <w:b/>
      <w:bCs/>
      <w:color w:val="005288"/>
      <w:kern w:val="32"/>
      <w:sz w:val="42"/>
      <w:szCs w:val="52"/>
      <w:lang w:eastAsia="cs-CZ"/>
    </w:rPr>
  </w:style>
  <w:style w:type="character" w:customStyle="1" w:styleId="Nadpis2Char">
    <w:name w:val="Nadpis 2 Char"/>
    <w:basedOn w:val="Standardnpsmoodstavce"/>
    <w:link w:val="Nadpis2"/>
    <w:rsid w:val="006B3491"/>
    <w:rPr>
      <w:rFonts w:ascii="Arial" w:eastAsia="Times New Roman" w:hAnsi="Arial" w:cs="Arial"/>
      <w:bCs/>
      <w:iCs/>
      <w:color w:val="005288"/>
      <w:sz w:val="36"/>
      <w:szCs w:val="28"/>
      <w:lang w:eastAsia="cs-CZ"/>
    </w:rPr>
  </w:style>
  <w:style w:type="character" w:customStyle="1" w:styleId="Nadpis3Char">
    <w:name w:val="Nadpis 3 Char"/>
    <w:aliases w:val="Nadpis 3 Char Char Char,Char Char"/>
    <w:basedOn w:val="Standardnpsmoodstavce"/>
    <w:link w:val="Nadpis3"/>
    <w:rsid w:val="000F4F26"/>
    <w:rPr>
      <w:rFonts w:ascii="Arial" w:eastAsia="Times New Roman" w:hAnsi="Arial" w:cs="Arial"/>
      <w:b/>
      <w:bCs/>
      <w:color w:val="005288"/>
      <w:sz w:val="30"/>
      <w:szCs w:val="26"/>
      <w:lang w:eastAsia="cs-CZ"/>
    </w:rPr>
  </w:style>
  <w:style w:type="character" w:customStyle="1" w:styleId="Nadpis4Char">
    <w:name w:val="Nadpis 4 Char"/>
    <w:basedOn w:val="Standardnpsmoodstavce"/>
    <w:link w:val="Nadpis4"/>
    <w:rsid w:val="005950E4"/>
    <w:rPr>
      <w:rFonts w:ascii="Arial" w:eastAsia="Times New Roman" w:hAnsi="Arial" w:cs="Times New Roman"/>
      <w:b/>
      <w:bCs/>
      <w:sz w:val="26"/>
      <w:lang w:eastAsia="cs-CZ"/>
    </w:rPr>
  </w:style>
  <w:style w:type="character" w:customStyle="1" w:styleId="Nadpis5Char">
    <w:name w:val="Nadpis 5 Char"/>
    <w:basedOn w:val="Standardnpsmoodstavce"/>
    <w:link w:val="Nadpis5"/>
    <w:rsid w:val="005950E4"/>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5950E4"/>
    <w:rPr>
      <w:rFonts w:ascii="Arial" w:eastAsia="Times New Roman" w:hAnsi="Arial" w:cs="Times New Roman"/>
      <w:b/>
      <w:bCs/>
      <w:lang w:eastAsia="cs-CZ"/>
    </w:rPr>
  </w:style>
  <w:style w:type="character" w:customStyle="1" w:styleId="Nadpis7Char">
    <w:name w:val="Nadpis 7 Char"/>
    <w:basedOn w:val="Standardnpsmoodstavce"/>
    <w:link w:val="Nadpis7"/>
    <w:rsid w:val="005950E4"/>
    <w:rPr>
      <w:rFonts w:ascii="Arial" w:eastAsia="Times New Roman" w:hAnsi="Arial" w:cs="Times New Roman"/>
      <w:szCs w:val="20"/>
      <w:lang w:eastAsia="cs-CZ"/>
    </w:rPr>
  </w:style>
  <w:style w:type="character" w:customStyle="1" w:styleId="Nadpis8Char">
    <w:name w:val="Nadpis 8 Char"/>
    <w:basedOn w:val="Standardnpsmoodstavce"/>
    <w:link w:val="Nadpis8"/>
    <w:rsid w:val="005950E4"/>
    <w:rPr>
      <w:rFonts w:ascii="Arial" w:eastAsia="Times New Roman" w:hAnsi="Arial" w:cs="Times New Roman"/>
      <w:i/>
      <w:iCs/>
      <w:szCs w:val="20"/>
      <w:lang w:eastAsia="cs-CZ"/>
    </w:rPr>
  </w:style>
  <w:style w:type="character" w:customStyle="1" w:styleId="Nadpis9Char">
    <w:name w:val="Nadpis 9 Char"/>
    <w:basedOn w:val="Standardnpsmoodstavce"/>
    <w:link w:val="Nadpis9"/>
    <w:rsid w:val="005950E4"/>
    <w:rPr>
      <w:rFonts w:ascii="Arial" w:eastAsia="Times New Roman" w:hAnsi="Arial" w:cs="Arial"/>
      <w:lang w:eastAsia="cs-CZ"/>
    </w:rPr>
  </w:style>
  <w:style w:type="numbering" w:styleId="111111">
    <w:name w:val="Outline List 2"/>
    <w:basedOn w:val="Bezseznamu"/>
    <w:semiHidden/>
    <w:rsid w:val="005950E4"/>
    <w:pPr>
      <w:numPr>
        <w:numId w:val="1"/>
      </w:numPr>
    </w:pPr>
  </w:style>
  <w:style w:type="numbering" w:styleId="1ai">
    <w:name w:val="Outline List 1"/>
    <w:basedOn w:val="Bezseznamu"/>
    <w:semiHidden/>
    <w:rsid w:val="005950E4"/>
    <w:pPr>
      <w:numPr>
        <w:numId w:val="2"/>
      </w:numPr>
    </w:pPr>
  </w:style>
  <w:style w:type="paragraph" w:styleId="AdresaHTML">
    <w:name w:val="HTML Address"/>
    <w:basedOn w:val="Normln"/>
    <w:link w:val="AdresaHTMLChar"/>
    <w:semiHidden/>
    <w:rsid w:val="005950E4"/>
    <w:rPr>
      <w:i/>
      <w:iCs/>
      <w:szCs w:val="20"/>
    </w:rPr>
  </w:style>
  <w:style w:type="character" w:customStyle="1" w:styleId="AdresaHTMLChar">
    <w:name w:val="Adresa HTML Char"/>
    <w:basedOn w:val="Standardnpsmoodstavce"/>
    <w:link w:val="AdresaHTML"/>
    <w:semiHidden/>
    <w:rsid w:val="005950E4"/>
    <w:rPr>
      <w:rFonts w:ascii="Arial" w:eastAsia="Times New Roman" w:hAnsi="Arial" w:cs="Times New Roman"/>
      <w:i/>
      <w:iCs/>
      <w:szCs w:val="20"/>
      <w:lang w:eastAsia="cs-CZ"/>
    </w:rPr>
  </w:style>
  <w:style w:type="paragraph" w:styleId="Adresanaoblku">
    <w:name w:val="envelope address"/>
    <w:basedOn w:val="Normln"/>
    <w:semiHidden/>
    <w:rsid w:val="005950E4"/>
    <w:pPr>
      <w:framePr w:w="7920" w:h="1980" w:hRule="exact" w:hSpace="141" w:wrap="auto" w:hAnchor="page" w:xAlign="center" w:yAlign="bottom"/>
      <w:ind w:left="2880"/>
    </w:pPr>
    <w:rPr>
      <w:rFonts w:cs="Arial"/>
      <w:szCs w:val="20"/>
    </w:rPr>
  </w:style>
  <w:style w:type="character" w:styleId="AkronymHTML">
    <w:name w:val="HTML Acronym"/>
    <w:basedOn w:val="Standardnpsmoodstavce"/>
    <w:semiHidden/>
    <w:rsid w:val="005950E4"/>
  </w:style>
  <w:style w:type="table" w:styleId="Barevntabulka1">
    <w:name w:val="Table Colorful 1"/>
    <w:basedOn w:val="Normlntabulka"/>
    <w:semiHidden/>
    <w:rsid w:val="005950E4"/>
    <w:pPr>
      <w:spacing w:after="0" w:line="240" w:lineRule="auto"/>
    </w:pPr>
    <w:rPr>
      <w:rFonts w:ascii="Times New Roman" w:eastAsia="Times New Roman" w:hAnsi="Times New Roman" w:cs="Times New Roman"/>
      <w:color w:val="FFFFFF"/>
      <w:sz w:val="20"/>
      <w:szCs w:val="20"/>
      <w:lang w:eastAsia="cs-C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5950E4"/>
    <w:pPr>
      <w:spacing w:after="0" w:line="240" w:lineRule="auto"/>
    </w:pPr>
    <w:rPr>
      <w:rFonts w:ascii="Times New Roman" w:eastAsia="Times New Roman" w:hAnsi="Times New Roman" w:cs="Times New Roman"/>
      <w:sz w:val="20"/>
      <w:szCs w:val="20"/>
      <w:lang w:eastAsia="cs-C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5950E4"/>
    <w:rPr>
      <w:i/>
      <w:iCs/>
    </w:rPr>
  </w:style>
  <w:style w:type="character" w:styleId="slodku">
    <w:name w:val="line number"/>
    <w:basedOn w:val="Standardnpsmoodstavce"/>
    <w:semiHidden/>
    <w:rsid w:val="005950E4"/>
  </w:style>
  <w:style w:type="character" w:styleId="slostrnky">
    <w:name w:val="page number"/>
    <w:rsid w:val="005950E4"/>
    <w:rPr>
      <w:rFonts w:ascii="Calibri" w:hAnsi="Calibri"/>
      <w:color w:val="auto"/>
      <w:sz w:val="24"/>
      <w:szCs w:val="24"/>
    </w:rPr>
  </w:style>
  <w:style w:type="paragraph" w:styleId="slovanseznam">
    <w:name w:val="List Number"/>
    <w:basedOn w:val="Normln"/>
    <w:rsid w:val="005950E4"/>
    <w:pPr>
      <w:numPr>
        <w:numId w:val="3"/>
      </w:numPr>
      <w:ind w:left="357" w:hanging="357"/>
      <w:contextualSpacing/>
    </w:pPr>
    <w:rPr>
      <w:szCs w:val="20"/>
    </w:rPr>
  </w:style>
  <w:style w:type="paragraph" w:styleId="slovanseznam2">
    <w:name w:val="List Number 2"/>
    <w:basedOn w:val="Normln"/>
    <w:semiHidden/>
    <w:rsid w:val="005950E4"/>
    <w:pPr>
      <w:numPr>
        <w:numId w:val="4"/>
      </w:numPr>
    </w:pPr>
    <w:rPr>
      <w:szCs w:val="20"/>
    </w:rPr>
  </w:style>
  <w:style w:type="paragraph" w:styleId="slovanseznam3">
    <w:name w:val="List Number 3"/>
    <w:basedOn w:val="Normln"/>
    <w:semiHidden/>
    <w:rsid w:val="005950E4"/>
    <w:pPr>
      <w:numPr>
        <w:numId w:val="5"/>
      </w:numPr>
    </w:pPr>
    <w:rPr>
      <w:szCs w:val="20"/>
    </w:rPr>
  </w:style>
  <w:style w:type="paragraph" w:styleId="slovanseznam4">
    <w:name w:val="List Number 4"/>
    <w:basedOn w:val="Normln"/>
    <w:semiHidden/>
    <w:rsid w:val="005950E4"/>
    <w:pPr>
      <w:numPr>
        <w:numId w:val="6"/>
      </w:numPr>
    </w:pPr>
    <w:rPr>
      <w:szCs w:val="20"/>
    </w:rPr>
  </w:style>
  <w:style w:type="paragraph" w:styleId="slovanseznam5">
    <w:name w:val="List Number 5"/>
    <w:basedOn w:val="Normln"/>
    <w:semiHidden/>
    <w:rsid w:val="005950E4"/>
    <w:pPr>
      <w:numPr>
        <w:numId w:val="7"/>
      </w:numPr>
    </w:pPr>
    <w:rPr>
      <w:szCs w:val="20"/>
    </w:rPr>
  </w:style>
  <w:style w:type="numbering" w:styleId="lnekoddl">
    <w:name w:val="Outline List 3"/>
    <w:basedOn w:val="Bezseznamu"/>
    <w:semiHidden/>
    <w:rsid w:val="005950E4"/>
    <w:pPr>
      <w:numPr>
        <w:numId w:val="8"/>
      </w:numPr>
    </w:pPr>
  </w:style>
  <w:style w:type="paragraph" w:styleId="Datum">
    <w:name w:val="Date"/>
    <w:basedOn w:val="Normln"/>
    <w:next w:val="Normln"/>
    <w:link w:val="DatumChar"/>
    <w:semiHidden/>
    <w:rsid w:val="005950E4"/>
    <w:rPr>
      <w:szCs w:val="20"/>
    </w:rPr>
  </w:style>
  <w:style w:type="character" w:customStyle="1" w:styleId="DatumChar">
    <w:name w:val="Datum Char"/>
    <w:basedOn w:val="Standardnpsmoodstavce"/>
    <w:link w:val="Datum"/>
    <w:semiHidden/>
    <w:rsid w:val="005950E4"/>
    <w:rPr>
      <w:rFonts w:ascii="Arial" w:eastAsia="Times New Roman" w:hAnsi="Arial" w:cs="Times New Roman"/>
      <w:szCs w:val="20"/>
      <w:lang w:eastAsia="cs-CZ"/>
    </w:rPr>
  </w:style>
  <w:style w:type="character" w:styleId="DefiniceHTML">
    <w:name w:val="HTML Definition"/>
    <w:semiHidden/>
    <w:rsid w:val="005950E4"/>
    <w:rPr>
      <w:i/>
      <w:iCs/>
    </w:rPr>
  </w:style>
  <w:style w:type="table" w:styleId="Elegantntabulka">
    <w:name w:val="Table Elegant"/>
    <w:basedOn w:val="Normlntabulka"/>
    <w:rsid w:val="005950E4"/>
    <w:pPr>
      <w:spacing w:after="0" w:line="240" w:lineRule="auto"/>
      <w:ind w:left="113" w:right="113"/>
    </w:pPr>
    <w:rPr>
      <w:rFonts w:ascii="Arial" w:eastAsia="Times New Roman" w:hAnsi="Arial" w:cs="Times New Roman"/>
      <w:sz w:val="20"/>
      <w:szCs w:val="20"/>
      <w:lang w:eastAsia="cs-CZ"/>
    </w:rPr>
    <w:tblPr>
      <w:tblStyleRowBandSize w:val="1"/>
      <w:tblStyleColBandSize w:val="1"/>
      <w:tblCellMar>
        <w:top w:w="85" w:type="dxa"/>
        <w:left w:w="0" w:type="dxa"/>
        <w:bottom w:w="85" w:type="dxa"/>
        <w:right w:w="0" w:type="dxa"/>
      </w:tblCellMar>
    </w:tblPr>
    <w:tcPr>
      <w:shd w:val="clear" w:color="auto" w:fill="auto"/>
      <w:vAlign w:val="center"/>
    </w:tcPr>
    <w:tblStylePr w:type="firstRow">
      <w:rPr>
        <w:rFonts w:ascii="Cambria" w:hAnsi="Cambria"/>
        <w:b/>
        <w:i w:val="0"/>
        <w:caps w:val="0"/>
        <w:color w:val="auto"/>
        <w:sz w:val="20"/>
        <w:szCs w:val="20"/>
      </w:rPr>
      <w:tblPr/>
      <w:tcPr>
        <w:tcBorders>
          <w:top w:val="single" w:sz="12" w:space="0" w:color="auto"/>
          <w:left w:val="single" w:sz="12" w:space="0" w:color="auto"/>
          <w:bottom w:val="single" w:sz="12" w:space="0" w:color="auto"/>
          <w:right w:val="single" w:sz="12" w:space="0" w:color="auto"/>
          <w:insideH w:val="nil"/>
          <w:insideV w:val="single" w:sz="12" w:space="0" w:color="auto"/>
          <w:tl2br w:val="nil"/>
          <w:tr2bl w:val="nil"/>
        </w:tcBorders>
        <w:shd w:val="clear" w:color="auto" w:fill="auto"/>
      </w:tcPr>
    </w:tblStylePr>
    <w:tblStylePr w:type="band1Vert">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uto"/>
      </w:tcPr>
    </w:tblStylePr>
    <w:tblStylePr w:type="band2Vert">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uto"/>
      </w:tcPr>
    </w:tblStylePr>
    <w:tblStylePr w:type="band1Horz">
      <w:rPr>
        <w:sz w:val="20"/>
      </w:rPr>
      <w:tblPr/>
      <w:tcPr>
        <w:tcBorders>
          <w:top w:val="single" w:sz="4" w:space="0" w:color="auto"/>
          <w:left w:val="nil"/>
          <w:bottom w:val="single" w:sz="4" w:space="0" w:color="auto"/>
          <w:right w:val="nil"/>
          <w:insideH w:val="nil"/>
          <w:insideV w:val="single" w:sz="4" w:space="0" w:color="EEF1F7"/>
          <w:tl2br w:val="nil"/>
          <w:tr2bl w:val="nil"/>
        </w:tcBorders>
        <w:shd w:val="clear" w:color="auto" w:fill="auto"/>
      </w:tcPr>
    </w:tblStylePr>
    <w:tblStylePr w:type="band2Horz">
      <w:rPr>
        <w:sz w:val="20"/>
      </w:rPr>
      <w:tblPr/>
      <w:tcPr>
        <w:tcBorders>
          <w:top w:val="single" w:sz="4" w:space="0" w:color="auto"/>
          <w:left w:val="nil"/>
          <w:bottom w:val="single" w:sz="4" w:space="0" w:color="auto"/>
          <w:right w:val="nil"/>
          <w:insideH w:val="nil"/>
          <w:insideV w:val="nil"/>
          <w:tl2br w:val="nil"/>
          <w:tr2bl w:val="nil"/>
        </w:tcBorders>
        <w:shd w:val="clear" w:color="auto" w:fill="auto"/>
      </w:tcPr>
    </w:tblStylePr>
  </w:style>
  <w:style w:type="paragraph" w:styleId="FormtovanvHTML">
    <w:name w:val="HTML Preformatted"/>
    <w:basedOn w:val="Normln"/>
    <w:link w:val="FormtovanvHTMLChar"/>
    <w:semiHidden/>
    <w:rsid w:val="005950E4"/>
    <w:rPr>
      <w:rFonts w:ascii="Courier New" w:hAnsi="Courier New" w:cs="Courier New"/>
      <w:sz w:val="20"/>
      <w:szCs w:val="20"/>
    </w:rPr>
  </w:style>
  <w:style w:type="character" w:customStyle="1" w:styleId="FormtovanvHTMLChar">
    <w:name w:val="Formátovaný v HTML Char"/>
    <w:basedOn w:val="Standardnpsmoodstavce"/>
    <w:link w:val="FormtovanvHTML"/>
    <w:semiHidden/>
    <w:rsid w:val="005950E4"/>
    <w:rPr>
      <w:rFonts w:ascii="Courier New" w:eastAsia="Times New Roman" w:hAnsi="Courier New" w:cs="Courier New"/>
      <w:sz w:val="20"/>
      <w:szCs w:val="20"/>
      <w:lang w:eastAsia="cs-CZ"/>
    </w:rPr>
  </w:style>
  <w:style w:type="character" w:styleId="Hypertextovodkaz">
    <w:name w:val="Hyperlink"/>
    <w:uiPriority w:val="99"/>
    <w:rsid w:val="005950E4"/>
    <w:rPr>
      <w:rFonts w:ascii="Arial" w:hAnsi="Arial"/>
      <w:color w:val="0C3BA4"/>
      <w:sz w:val="20"/>
      <w:u w:val="single"/>
    </w:rPr>
  </w:style>
  <w:style w:type="table" w:styleId="Jednoduchtabulka1">
    <w:name w:val="Table Simple 1"/>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5950E4"/>
    <w:pPr>
      <w:spacing w:after="0" w:line="240" w:lineRule="auto"/>
    </w:pPr>
    <w:rPr>
      <w:rFonts w:ascii="Times New Roman" w:eastAsia="Times New Roman" w:hAnsi="Times New Roman" w:cs="Times New Roman"/>
      <w:sz w:val="20"/>
      <w:szCs w:val="20"/>
      <w:lang w:eastAsia="cs-C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5950E4"/>
    <w:pPr>
      <w:spacing w:after="0" w:line="240" w:lineRule="auto"/>
    </w:pPr>
    <w:rPr>
      <w:rFonts w:ascii="Times New Roman" w:eastAsia="Times New Roman" w:hAnsi="Times New Roman" w:cs="Times New Roman"/>
      <w:color w:val="000080"/>
      <w:sz w:val="20"/>
      <w:szCs w:val="20"/>
      <w:lang w:eastAsia="cs-C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5950E4"/>
    <w:rPr>
      <w:rFonts w:ascii="Courier New" w:hAnsi="Courier New" w:cs="Courier New"/>
      <w:sz w:val="20"/>
      <w:szCs w:val="20"/>
    </w:rPr>
  </w:style>
  <w:style w:type="character" w:styleId="KdHTML">
    <w:name w:val="HTML Code"/>
    <w:semiHidden/>
    <w:rsid w:val="005950E4"/>
    <w:rPr>
      <w:rFonts w:ascii="Consolas" w:hAnsi="Consolas" w:cs="Courier New"/>
      <w:color w:val="0C3BA4"/>
      <w:sz w:val="20"/>
      <w:szCs w:val="20"/>
    </w:rPr>
  </w:style>
  <w:style w:type="table" w:styleId="Moderntabulka">
    <w:name w:val="Table Contemporary"/>
    <w:basedOn w:val="Normlntabulka"/>
    <w:semiHidden/>
    <w:rsid w:val="005950E4"/>
    <w:pPr>
      <w:spacing w:after="0" w:line="240" w:lineRule="auto"/>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5950E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5950E4"/>
    <w:pPr>
      <w:spacing w:after="0" w:line="240" w:lineRule="auto"/>
    </w:pPr>
    <w:rPr>
      <w:rFonts w:ascii="Times New Roman" w:eastAsia="Times New Roman" w:hAnsi="Times New Roman" w:cs="Times New Roman"/>
      <w:sz w:val="20"/>
      <w:szCs w:val="20"/>
      <w:lang w:eastAsia="cs-CZ"/>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5950E4"/>
    <w:pPr>
      <w:spacing w:after="0" w:line="240" w:lineRule="auto"/>
    </w:pPr>
    <w:rPr>
      <w:rFonts w:ascii="Times New Roman" w:eastAsia="Times New Roman" w:hAnsi="Times New Roman" w:cs="Times New Roman"/>
      <w:sz w:val="20"/>
      <w:szCs w:val="20"/>
      <w:lang w:eastAsia="cs-CZ"/>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5950E4"/>
    <w:pPr>
      <w:spacing w:after="0" w:line="240" w:lineRule="auto"/>
    </w:pPr>
    <w:rPr>
      <w:rFonts w:ascii="Times New Roman" w:eastAsia="Times New Roman" w:hAnsi="Times New Roman" w:cs="Times New Roman"/>
      <w:b/>
      <w:bCs/>
      <w:sz w:val="20"/>
      <w:szCs w:val="20"/>
      <w:lang w:eastAsia="cs-C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link w:val="NadpispoznmkyChar"/>
    <w:semiHidden/>
    <w:rsid w:val="005950E4"/>
    <w:rPr>
      <w:szCs w:val="20"/>
    </w:rPr>
  </w:style>
  <w:style w:type="character" w:customStyle="1" w:styleId="NadpispoznmkyChar">
    <w:name w:val="Nadpis poznámky Char"/>
    <w:basedOn w:val="Standardnpsmoodstavce"/>
    <w:link w:val="Nadpispoznmky"/>
    <w:semiHidden/>
    <w:rsid w:val="005950E4"/>
    <w:rPr>
      <w:rFonts w:ascii="Arial" w:eastAsia="Times New Roman" w:hAnsi="Arial" w:cs="Times New Roman"/>
      <w:szCs w:val="20"/>
      <w:lang w:eastAsia="cs-CZ"/>
    </w:rPr>
  </w:style>
  <w:style w:type="paragraph" w:styleId="Nzev">
    <w:name w:val="Title"/>
    <w:basedOn w:val="Normln"/>
    <w:link w:val="NzevChar"/>
    <w:qFormat/>
    <w:rsid w:val="005950E4"/>
    <w:pPr>
      <w:spacing w:before="240" w:after="60"/>
      <w:jc w:val="center"/>
      <w:outlineLvl w:val="0"/>
    </w:pPr>
    <w:rPr>
      <w:rFonts w:cs="Arial"/>
      <w:b/>
      <w:bCs/>
      <w:kern w:val="28"/>
      <w:sz w:val="32"/>
      <w:szCs w:val="32"/>
    </w:rPr>
  </w:style>
  <w:style w:type="character" w:customStyle="1" w:styleId="NzevChar">
    <w:name w:val="Název Char"/>
    <w:basedOn w:val="Standardnpsmoodstavce"/>
    <w:link w:val="Nzev"/>
    <w:rsid w:val="005950E4"/>
    <w:rPr>
      <w:rFonts w:ascii="Arial" w:eastAsia="Times New Roman" w:hAnsi="Arial" w:cs="Arial"/>
      <w:b/>
      <w:bCs/>
      <w:kern w:val="28"/>
      <w:sz w:val="32"/>
      <w:szCs w:val="32"/>
      <w:lang w:eastAsia="cs-CZ"/>
    </w:rPr>
  </w:style>
  <w:style w:type="paragraph" w:styleId="Normlnweb">
    <w:name w:val="Normal (Web)"/>
    <w:basedOn w:val="Normln"/>
    <w:rsid w:val="005950E4"/>
    <w:rPr>
      <w:szCs w:val="20"/>
    </w:rPr>
  </w:style>
  <w:style w:type="paragraph" w:styleId="Normlnodsazen">
    <w:name w:val="Normal Indent"/>
    <w:basedOn w:val="Normln"/>
    <w:semiHidden/>
    <w:rsid w:val="005950E4"/>
    <w:pPr>
      <w:ind w:left="708"/>
    </w:pPr>
    <w:rPr>
      <w:szCs w:val="20"/>
    </w:rPr>
  </w:style>
  <w:style w:type="paragraph" w:styleId="Osloven">
    <w:name w:val="Salutation"/>
    <w:basedOn w:val="Normln"/>
    <w:next w:val="Normln"/>
    <w:link w:val="OslovenChar"/>
    <w:semiHidden/>
    <w:rsid w:val="005950E4"/>
    <w:rPr>
      <w:szCs w:val="20"/>
    </w:rPr>
  </w:style>
  <w:style w:type="character" w:customStyle="1" w:styleId="OslovenChar">
    <w:name w:val="Oslovení Char"/>
    <w:basedOn w:val="Standardnpsmoodstavce"/>
    <w:link w:val="Osloven"/>
    <w:semiHidden/>
    <w:rsid w:val="005950E4"/>
    <w:rPr>
      <w:rFonts w:ascii="Arial" w:eastAsia="Times New Roman" w:hAnsi="Arial" w:cs="Times New Roman"/>
      <w:szCs w:val="20"/>
      <w:lang w:eastAsia="cs-CZ"/>
    </w:rPr>
  </w:style>
  <w:style w:type="paragraph" w:styleId="Podpis">
    <w:name w:val="Signature"/>
    <w:basedOn w:val="Normln"/>
    <w:link w:val="PodpisChar"/>
    <w:semiHidden/>
    <w:rsid w:val="005950E4"/>
    <w:pPr>
      <w:ind w:left="4252"/>
    </w:pPr>
    <w:rPr>
      <w:szCs w:val="20"/>
    </w:rPr>
  </w:style>
  <w:style w:type="character" w:customStyle="1" w:styleId="PodpisChar">
    <w:name w:val="Podpis Char"/>
    <w:basedOn w:val="Standardnpsmoodstavce"/>
    <w:link w:val="Podpis"/>
    <w:semiHidden/>
    <w:rsid w:val="005950E4"/>
    <w:rPr>
      <w:rFonts w:ascii="Arial" w:eastAsia="Times New Roman" w:hAnsi="Arial" w:cs="Times New Roman"/>
      <w:szCs w:val="20"/>
      <w:lang w:eastAsia="cs-CZ"/>
    </w:rPr>
  </w:style>
  <w:style w:type="paragraph" w:styleId="Podpise-mailu">
    <w:name w:val="E-mail Signature"/>
    <w:basedOn w:val="Normln"/>
    <w:link w:val="Podpise-mailuChar"/>
    <w:semiHidden/>
    <w:rsid w:val="005950E4"/>
    <w:rPr>
      <w:szCs w:val="20"/>
    </w:rPr>
  </w:style>
  <w:style w:type="character" w:customStyle="1" w:styleId="Podpise-mailuChar">
    <w:name w:val="Podpis e-mailu Char"/>
    <w:basedOn w:val="Standardnpsmoodstavce"/>
    <w:link w:val="Podpise-mailu"/>
    <w:semiHidden/>
    <w:rsid w:val="005950E4"/>
    <w:rPr>
      <w:rFonts w:ascii="Arial" w:eastAsia="Times New Roman" w:hAnsi="Arial" w:cs="Times New Roman"/>
      <w:szCs w:val="20"/>
      <w:lang w:eastAsia="cs-CZ"/>
    </w:rPr>
  </w:style>
  <w:style w:type="paragraph" w:styleId="Podnadpis0">
    <w:name w:val="Subtitle"/>
    <w:basedOn w:val="Normln"/>
    <w:link w:val="PodnadpisChar"/>
    <w:uiPriority w:val="11"/>
    <w:qFormat/>
    <w:rsid w:val="005950E4"/>
    <w:pPr>
      <w:spacing w:after="60"/>
      <w:jc w:val="center"/>
      <w:outlineLvl w:val="1"/>
    </w:pPr>
    <w:rPr>
      <w:rFonts w:cs="Arial"/>
      <w:szCs w:val="20"/>
    </w:rPr>
  </w:style>
  <w:style w:type="character" w:customStyle="1" w:styleId="PodnadpisChar">
    <w:name w:val="Podnadpis Char"/>
    <w:basedOn w:val="Standardnpsmoodstavce"/>
    <w:link w:val="Podnadpis0"/>
    <w:uiPriority w:val="11"/>
    <w:rsid w:val="005950E4"/>
    <w:rPr>
      <w:rFonts w:ascii="Arial" w:eastAsia="Times New Roman" w:hAnsi="Arial" w:cs="Arial"/>
      <w:szCs w:val="20"/>
      <w:lang w:eastAsia="cs-CZ"/>
    </w:rPr>
  </w:style>
  <w:style w:type="paragraph" w:styleId="Pokraovnseznamu">
    <w:name w:val="List Continue"/>
    <w:basedOn w:val="Normln"/>
    <w:semiHidden/>
    <w:rsid w:val="005950E4"/>
    <w:pPr>
      <w:ind w:left="283"/>
    </w:pPr>
    <w:rPr>
      <w:szCs w:val="20"/>
    </w:rPr>
  </w:style>
  <w:style w:type="paragraph" w:styleId="Pokraovnseznamu2">
    <w:name w:val="List Continue 2"/>
    <w:basedOn w:val="Normln"/>
    <w:semiHidden/>
    <w:rsid w:val="005950E4"/>
    <w:pPr>
      <w:ind w:left="566"/>
    </w:pPr>
    <w:rPr>
      <w:szCs w:val="20"/>
    </w:rPr>
  </w:style>
  <w:style w:type="paragraph" w:styleId="Pokraovnseznamu3">
    <w:name w:val="List Continue 3"/>
    <w:basedOn w:val="Normln"/>
    <w:semiHidden/>
    <w:rsid w:val="005950E4"/>
    <w:pPr>
      <w:ind w:left="849"/>
    </w:pPr>
    <w:rPr>
      <w:szCs w:val="20"/>
    </w:rPr>
  </w:style>
  <w:style w:type="paragraph" w:styleId="Pokraovnseznamu4">
    <w:name w:val="List Continue 4"/>
    <w:basedOn w:val="Normln"/>
    <w:semiHidden/>
    <w:rsid w:val="005950E4"/>
    <w:pPr>
      <w:ind w:left="1132"/>
    </w:pPr>
    <w:rPr>
      <w:szCs w:val="20"/>
    </w:rPr>
  </w:style>
  <w:style w:type="paragraph" w:styleId="Pokraovnseznamu5">
    <w:name w:val="List Continue 5"/>
    <w:basedOn w:val="Normln"/>
    <w:semiHidden/>
    <w:rsid w:val="005950E4"/>
    <w:pPr>
      <w:ind w:left="1415"/>
    </w:pPr>
    <w:rPr>
      <w:szCs w:val="20"/>
    </w:rPr>
  </w:style>
  <w:style w:type="table" w:styleId="Profesionlntabulka">
    <w:name w:val="Table Professional"/>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rsid w:val="005950E4"/>
    <w:rPr>
      <w:i/>
      <w:iCs/>
    </w:rPr>
  </w:style>
  <w:style w:type="paragraph" w:styleId="Prosttext">
    <w:name w:val="Plain Text"/>
    <w:basedOn w:val="Normln"/>
    <w:link w:val="ProsttextChar"/>
    <w:semiHidden/>
    <w:rsid w:val="005950E4"/>
    <w:rPr>
      <w:rFonts w:ascii="Courier New" w:hAnsi="Courier New" w:cs="Courier New"/>
      <w:sz w:val="20"/>
      <w:szCs w:val="20"/>
    </w:rPr>
  </w:style>
  <w:style w:type="character" w:customStyle="1" w:styleId="ProsttextChar">
    <w:name w:val="Prostý text Char"/>
    <w:basedOn w:val="Standardnpsmoodstavce"/>
    <w:link w:val="Prosttext"/>
    <w:semiHidden/>
    <w:rsid w:val="005950E4"/>
    <w:rPr>
      <w:rFonts w:ascii="Courier New" w:eastAsia="Times New Roman" w:hAnsi="Courier New" w:cs="Courier New"/>
      <w:sz w:val="20"/>
      <w:szCs w:val="20"/>
      <w:lang w:eastAsia="cs-CZ"/>
    </w:rPr>
  </w:style>
  <w:style w:type="character" w:styleId="PsacstrojHTML">
    <w:name w:val="HTML Typewriter"/>
    <w:semiHidden/>
    <w:rsid w:val="005950E4"/>
    <w:rPr>
      <w:rFonts w:ascii="Courier New" w:hAnsi="Courier New" w:cs="Courier New"/>
      <w:sz w:val="20"/>
      <w:szCs w:val="20"/>
    </w:rPr>
  </w:style>
  <w:style w:type="paragraph" w:styleId="Seznam">
    <w:name w:val="List"/>
    <w:basedOn w:val="Normln"/>
    <w:semiHidden/>
    <w:rsid w:val="005950E4"/>
    <w:pPr>
      <w:ind w:left="283" w:hanging="283"/>
    </w:pPr>
    <w:rPr>
      <w:szCs w:val="20"/>
    </w:rPr>
  </w:style>
  <w:style w:type="paragraph" w:styleId="Seznam2">
    <w:name w:val="List 2"/>
    <w:basedOn w:val="Normln"/>
    <w:semiHidden/>
    <w:rsid w:val="005950E4"/>
    <w:pPr>
      <w:ind w:left="566" w:hanging="283"/>
    </w:pPr>
    <w:rPr>
      <w:szCs w:val="20"/>
    </w:rPr>
  </w:style>
  <w:style w:type="paragraph" w:styleId="Seznam3">
    <w:name w:val="List 3"/>
    <w:basedOn w:val="Normln"/>
    <w:semiHidden/>
    <w:rsid w:val="005950E4"/>
    <w:pPr>
      <w:ind w:left="849" w:hanging="283"/>
    </w:pPr>
    <w:rPr>
      <w:szCs w:val="20"/>
    </w:rPr>
  </w:style>
  <w:style w:type="paragraph" w:styleId="Seznam4">
    <w:name w:val="List 4"/>
    <w:basedOn w:val="Normln"/>
    <w:semiHidden/>
    <w:rsid w:val="005950E4"/>
    <w:pPr>
      <w:ind w:left="1132" w:hanging="283"/>
    </w:pPr>
    <w:rPr>
      <w:szCs w:val="20"/>
    </w:rPr>
  </w:style>
  <w:style w:type="paragraph" w:styleId="Seznam5">
    <w:name w:val="List 5"/>
    <w:basedOn w:val="Normln"/>
    <w:semiHidden/>
    <w:rsid w:val="005950E4"/>
    <w:pPr>
      <w:ind w:left="1415" w:hanging="283"/>
    </w:pPr>
    <w:rPr>
      <w:szCs w:val="20"/>
    </w:rPr>
  </w:style>
  <w:style w:type="paragraph" w:styleId="Seznamsodrkami">
    <w:name w:val="List Bullet"/>
    <w:basedOn w:val="Normln"/>
    <w:link w:val="SeznamsodrkamiChar"/>
    <w:rsid w:val="005950E4"/>
    <w:pPr>
      <w:numPr>
        <w:numId w:val="9"/>
      </w:numPr>
      <w:ind w:left="357" w:hanging="357"/>
      <w:contextualSpacing/>
    </w:pPr>
    <w:rPr>
      <w:szCs w:val="20"/>
    </w:rPr>
  </w:style>
  <w:style w:type="paragraph" w:styleId="Seznamsodrkami2">
    <w:name w:val="List Bullet 2"/>
    <w:basedOn w:val="Normln"/>
    <w:semiHidden/>
    <w:rsid w:val="005950E4"/>
    <w:pPr>
      <w:numPr>
        <w:numId w:val="10"/>
      </w:numPr>
    </w:pPr>
    <w:rPr>
      <w:szCs w:val="20"/>
    </w:rPr>
  </w:style>
  <w:style w:type="paragraph" w:styleId="Seznamsodrkami3">
    <w:name w:val="List Bullet 3"/>
    <w:basedOn w:val="Normln"/>
    <w:semiHidden/>
    <w:rsid w:val="005950E4"/>
    <w:pPr>
      <w:numPr>
        <w:numId w:val="11"/>
      </w:numPr>
    </w:pPr>
    <w:rPr>
      <w:szCs w:val="20"/>
    </w:rPr>
  </w:style>
  <w:style w:type="paragraph" w:styleId="Seznamsodrkami4">
    <w:name w:val="List Bullet 4"/>
    <w:basedOn w:val="Normln"/>
    <w:semiHidden/>
    <w:rsid w:val="005950E4"/>
    <w:pPr>
      <w:numPr>
        <w:numId w:val="12"/>
      </w:numPr>
    </w:pPr>
    <w:rPr>
      <w:szCs w:val="20"/>
    </w:rPr>
  </w:style>
  <w:style w:type="paragraph" w:styleId="Seznamsodrkami5">
    <w:name w:val="List Bullet 5"/>
    <w:basedOn w:val="Normln"/>
    <w:semiHidden/>
    <w:rsid w:val="005950E4"/>
    <w:pPr>
      <w:numPr>
        <w:numId w:val="13"/>
      </w:numPr>
    </w:pPr>
    <w:rPr>
      <w:szCs w:val="20"/>
    </w:rPr>
  </w:style>
  <w:style w:type="character" w:styleId="Siln">
    <w:name w:val="Strong"/>
    <w:uiPriority w:val="22"/>
    <w:qFormat/>
    <w:rsid w:val="005950E4"/>
    <w:rPr>
      <w:b/>
      <w:bCs/>
    </w:rPr>
  </w:style>
  <w:style w:type="character" w:styleId="Sledovanodkaz">
    <w:name w:val="FollowedHyperlink"/>
    <w:semiHidden/>
    <w:rsid w:val="005950E4"/>
    <w:rPr>
      <w:color w:val="800080"/>
      <w:u w:val="single"/>
    </w:rPr>
  </w:style>
  <w:style w:type="table" w:styleId="Sloupcetabulky1">
    <w:name w:val="Table Columns 1"/>
    <w:basedOn w:val="Normlntabulka"/>
    <w:semiHidden/>
    <w:rsid w:val="005950E4"/>
    <w:pPr>
      <w:spacing w:after="0" w:line="240" w:lineRule="auto"/>
    </w:pPr>
    <w:rPr>
      <w:rFonts w:ascii="Times New Roman" w:eastAsia="Times New Roman" w:hAnsi="Times New Roman" w:cs="Times New Roman"/>
      <w:b/>
      <w:bCs/>
      <w:sz w:val="20"/>
      <w:szCs w:val="20"/>
      <w:lang w:eastAsia="cs-C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5950E4"/>
    <w:pPr>
      <w:spacing w:after="0" w:line="240" w:lineRule="auto"/>
    </w:pPr>
    <w:rPr>
      <w:rFonts w:ascii="Times New Roman" w:eastAsia="Times New Roman" w:hAnsi="Times New Roman" w:cs="Times New Roman"/>
      <w:b/>
      <w:bCs/>
      <w:sz w:val="20"/>
      <w:szCs w:val="20"/>
      <w:lang w:eastAsia="cs-C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5950E4"/>
    <w:pPr>
      <w:spacing w:after="0" w:line="240" w:lineRule="auto"/>
    </w:pPr>
    <w:rPr>
      <w:rFonts w:ascii="Times New Roman" w:eastAsia="Times New Roman" w:hAnsi="Times New Roman" w:cs="Times New Roman"/>
      <w:b/>
      <w:bCs/>
      <w:sz w:val="20"/>
      <w:szCs w:val="20"/>
      <w:lang w:eastAsia="cs-C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5950E4"/>
    <w:pPr>
      <w:spacing w:after="0" w:line="240" w:lineRule="auto"/>
    </w:pPr>
    <w:rPr>
      <w:rFonts w:ascii="Times New Roman" w:eastAsia="Times New Roman" w:hAnsi="Times New Roman" w:cs="Times New Roman"/>
      <w:sz w:val="20"/>
      <w:szCs w:val="20"/>
      <w:lang w:eastAsia="cs-C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5950E4"/>
    <w:pPr>
      <w:spacing w:after="0" w:line="240" w:lineRule="auto"/>
    </w:pPr>
    <w:rPr>
      <w:rFonts w:ascii="Times New Roman" w:eastAsia="Times New Roman" w:hAnsi="Times New Roman" w:cs="Times New Roman"/>
      <w:sz w:val="20"/>
      <w:szCs w:val="20"/>
      <w:lang w:eastAsia="cs-C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5950E4"/>
    <w:pPr>
      <w:spacing w:after="0" w:line="240" w:lineRule="auto"/>
    </w:pPr>
    <w:rPr>
      <w:rFonts w:ascii="Times New Roman" w:eastAsia="Times New Roman" w:hAnsi="Times New Roman" w:cs="Times New Roman"/>
      <w:sz w:val="20"/>
      <w:szCs w:val="20"/>
      <w:lang w:eastAsia="cs-C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5950E4"/>
    <w:pPr>
      <w:spacing w:after="0" w:line="240" w:lineRule="auto"/>
    </w:pPr>
    <w:rPr>
      <w:rFonts w:ascii="Times New Roman" w:eastAsia="Times New Roman" w:hAnsi="Times New Roman" w:cs="Times New Roman"/>
      <w:sz w:val="20"/>
      <w:szCs w:val="20"/>
      <w:lang w:eastAsia="cs-C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5950E4"/>
    <w:pPr>
      <w:spacing w:after="0" w:line="240" w:lineRule="auto"/>
    </w:pPr>
    <w:rPr>
      <w:rFonts w:ascii="Times New Roman" w:eastAsia="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5950E4"/>
    <w:pPr>
      <w:spacing w:after="0" w:line="240" w:lineRule="auto"/>
    </w:pPr>
    <w:rPr>
      <w:rFonts w:ascii="Times New Roman" w:eastAsia="Times New Roman" w:hAnsi="Times New Roman" w:cs="Times New Roman"/>
      <w:sz w:val="20"/>
      <w:szCs w:val="20"/>
      <w:lang w:eastAsia="cs-C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5950E4"/>
    <w:pPr>
      <w:spacing w:after="0" w:line="240" w:lineRule="auto"/>
    </w:pPr>
    <w:rPr>
      <w:rFonts w:ascii="Times New Roman" w:eastAsia="Times New Roman" w:hAnsi="Times New Roman" w:cs="Times New Roman"/>
      <w:sz w:val="20"/>
      <w:szCs w:val="20"/>
      <w:lang w:eastAsia="cs-C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5950E4"/>
    <w:pPr>
      <w:spacing w:after="0" w:line="240" w:lineRule="auto"/>
    </w:pPr>
    <w:rPr>
      <w:rFonts w:ascii="Times New Roman" w:eastAsia="Times New Roman" w:hAnsi="Times New Roman" w:cs="Times New Roman"/>
      <w:sz w:val="20"/>
      <w:szCs w:val="20"/>
      <w:lang w:eastAsia="cs-C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5950E4"/>
    <w:pPr>
      <w:spacing w:after="0" w:line="240" w:lineRule="auto"/>
    </w:pPr>
    <w:rPr>
      <w:rFonts w:ascii="Times New Roman" w:eastAsia="Times New Roman" w:hAnsi="Times New Roman" w:cs="Times New Roman"/>
      <w:sz w:val="20"/>
      <w:szCs w:val="20"/>
      <w:lang w:eastAsia="cs-C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5950E4"/>
    <w:pPr>
      <w:spacing w:after="0" w:line="240" w:lineRule="auto"/>
    </w:pPr>
    <w:rPr>
      <w:rFonts w:ascii="Times New Roman" w:eastAsia="Times New Roman" w:hAnsi="Times New Roman" w:cs="Times New Roman"/>
      <w:sz w:val="20"/>
      <w:szCs w:val="20"/>
      <w:lang w:eastAsia="cs-C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5950E4"/>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5950E4"/>
    <w:pPr>
      <w:spacing w:after="0" w:line="240" w:lineRule="auto"/>
    </w:pPr>
    <w:rPr>
      <w:rFonts w:ascii="Times New Roman" w:eastAsia="Times New Roman" w:hAnsi="Times New Roman" w:cs="Times New Roman"/>
      <w:sz w:val="20"/>
      <w:szCs w:val="20"/>
      <w:lang w:eastAsia="cs-C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5950E4"/>
    <w:pPr>
      <w:spacing w:after="0" w:line="240" w:lineRule="auto"/>
    </w:pPr>
    <w:rPr>
      <w:rFonts w:ascii="Times New Roman" w:eastAsia="Times New Roman" w:hAnsi="Times New Roman" w:cs="Times New Roman"/>
      <w:sz w:val="20"/>
      <w:szCs w:val="20"/>
      <w:lang w:eastAsia="cs-C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5950E4"/>
    <w:pPr>
      <w:ind w:left="1440" w:right="1440"/>
    </w:pPr>
    <w:rPr>
      <w:szCs w:val="20"/>
    </w:rPr>
  </w:style>
  <w:style w:type="character" w:styleId="UkzkaHTML">
    <w:name w:val="HTML Sample"/>
    <w:semiHidden/>
    <w:rsid w:val="005950E4"/>
    <w:rPr>
      <w:rFonts w:ascii="Courier New" w:hAnsi="Courier New" w:cs="Courier New"/>
    </w:rPr>
  </w:style>
  <w:style w:type="table" w:styleId="Webovtabulka1">
    <w:name w:val="Table Web 1"/>
    <w:basedOn w:val="Normlntabulka"/>
    <w:semiHidden/>
    <w:rsid w:val="005950E4"/>
    <w:pPr>
      <w:spacing w:after="0" w:line="240" w:lineRule="auto"/>
    </w:pPr>
    <w:rPr>
      <w:rFonts w:ascii="Times New Roman" w:eastAsia="Times New Roman" w:hAnsi="Times New Roman" w:cs="Times New Roman"/>
      <w:sz w:val="20"/>
      <w:szCs w:val="20"/>
      <w:lang w:eastAsia="cs-C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5950E4"/>
    <w:pPr>
      <w:spacing w:after="0" w:line="240" w:lineRule="auto"/>
    </w:pPr>
    <w:rPr>
      <w:rFonts w:ascii="Times New Roman" w:eastAsia="Times New Roman" w:hAnsi="Times New Roman" w:cs="Times New Roman"/>
      <w:sz w:val="20"/>
      <w:szCs w:val="20"/>
      <w:lang w:eastAsia="cs-C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5950E4"/>
    <w:pPr>
      <w:spacing w:after="0" w:line="240" w:lineRule="auto"/>
    </w:pPr>
    <w:rPr>
      <w:rFonts w:ascii="Times New Roman" w:eastAsia="Times New Roman" w:hAnsi="Times New Roman" w:cs="Times New Roman"/>
      <w:sz w:val="20"/>
      <w:szCs w:val="20"/>
      <w:lang w:eastAsia="cs-C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link w:val="ZhlavzprvyChar"/>
    <w:semiHidden/>
    <w:rsid w:val="005950E4"/>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0"/>
    </w:rPr>
  </w:style>
  <w:style w:type="character" w:customStyle="1" w:styleId="ZhlavzprvyChar">
    <w:name w:val="Záhlaví zprávy Char"/>
    <w:basedOn w:val="Standardnpsmoodstavce"/>
    <w:link w:val="Zhlavzprvy"/>
    <w:semiHidden/>
    <w:rsid w:val="005950E4"/>
    <w:rPr>
      <w:rFonts w:ascii="Arial" w:eastAsia="Times New Roman" w:hAnsi="Arial" w:cs="Arial"/>
      <w:szCs w:val="20"/>
      <w:shd w:val="pct20" w:color="auto" w:fill="auto"/>
      <w:lang w:eastAsia="cs-CZ"/>
    </w:rPr>
  </w:style>
  <w:style w:type="paragraph" w:styleId="Zkladntext">
    <w:name w:val="Body Text"/>
    <w:basedOn w:val="Normln"/>
    <w:link w:val="ZkladntextChar"/>
    <w:uiPriority w:val="1"/>
    <w:qFormat/>
    <w:rsid w:val="005950E4"/>
    <w:rPr>
      <w:szCs w:val="20"/>
    </w:rPr>
  </w:style>
  <w:style w:type="character" w:customStyle="1" w:styleId="ZkladntextChar">
    <w:name w:val="Základní text Char"/>
    <w:basedOn w:val="Standardnpsmoodstavce"/>
    <w:link w:val="Zkladntext"/>
    <w:uiPriority w:val="1"/>
    <w:rsid w:val="005950E4"/>
    <w:rPr>
      <w:rFonts w:ascii="Arial" w:eastAsia="Times New Roman" w:hAnsi="Arial" w:cs="Times New Roman"/>
      <w:szCs w:val="20"/>
      <w:lang w:eastAsia="cs-CZ"/>
    </w:rPr>
  </w:style>
  <w:style w:type="paragraph" w:styleId="Zkladntext-prvnodsazen">
    <w:name w:val="Body Text First Indent"/>
    <w:basedOn w:val="Zkladntext"/>
    <w:link w:val="Zkladntext-prvnodsazenChar"/>
    <w:semiHidden/>
    <w:rsid w:val="005950E4"/>
    <w:pPr>
      <w:ind w:firstLine="210"/>
    </w:pPr>
  </w:style>
  <w:style w:type="character" w:customStyle="1" w:styleId="Zkladntext-prvnodsazenChar">
    <w:name w:val="Základní text - první odsazený Char"/>
    <w:basedOn w:val="ZkladntextChar"/>
    <w:link w:val="Zkladntext-prvnodsazen"/>
    <w:semiHidden/>
    <w:rsid w:val="005950E4"/>
    <w:rPr>
      <w:rFonts w:ascii="Arial" w:eastAsia="Times New Roman" w:hAnsi="Arial" w:cs="Times New Roman"/>
      <w:szCs w:val="20"/>
      <w:lang w:eastAsia="cs-CZ"/>
    </w:rPr>
  </w:style>
  <w:style w:type="paragraph" w:styleId="Zkladntextodsazen">
    <w:name w:val="Body Text Indent"/>
    <w:basedOn w:val="Normln"/>
    <w:link w:val="ZkladntextodsazenChar"/>
    <w:semiHidden/>
    <w:rsid w:val="005950E4"/>
    <w:pPr>
      <w:ind w:left="283"/>
    </w:pPr>
    <w:rPr>
      <w:szCs w:val="20"/>
    </w:rPr>
  </w:style>
  <w:style w:type="character" w:customStyle="1" w:styleId="ZkladntextodsazenChar">
    <w:name w:val="Základní text odsazený Char"/>
    <w:basedOn w:val="Standardnpsmoodstavce"/>
    <w:link w:val="Zkladntextodsazen"/>
    <w:semiHidden/>
    <w:rsid w:val="005950E4"/>
    <w:rPr>
      <w:rFonts w:ascii="Arial" w:eastAsia="Times New Roman" w:hAnsi="Arial" w:cs="Times New Roman"/>
      <w:szCs w:val="20"/>
      <w:lang w:eastAsia="cs-CZ"/>
    </w:rPr>
  </w:style>
  <w:style w:type="paragraph" w:styleId="Zkladntext-prvnodsazen2">
    <w:name w:val="Body Text First Indent 2"/>
    <w:basedOn w:val="Zkladntextodsazen"/>
    <w:link w:val="Zkladntext-prvnodsazen2Char"/>
    <w:semiHidden/>
    <w:rsid w:val="005950E4"/>
    <w:pPr>
      <w:ind w:firstLine="210"/>
    </w:pPr>
  </w:style>
  <w:style w:type="character" w:customStyle="1" w:styleId="Zkladntext-prvnodsazen2Char">
    <w:name w:val="Základní text - první odsazený 2 Char"/>
    <w:basedOn w:val="ZkladntextodsazenChar"/>
    <w:link w:val="Zkladntext-prvnodsazen2"/>
    <w:semiHidden/>
    <w:rsid w:val="005950E4"/>
    <w:rPr>
      <w:rFonts w:ascii="Arial" w:eastAsia="Times New Roman" w:hAnsi="Arial" w:cs="Times New Roman"/>
      <w:szCs w:val="20"/>
      <w:lang w:eastAsia="cs-CZ"/>
    </w:rPr>
  </w:style>
  <w:style w:type="paragraph" w:styleId="Zkladntext2">
    <w:name w:val="Body Text 2"/>
    <w:basedOn w:val="Normln"/>
    <w:link w:val="Zkladntext2Char"/>
    <w:semiHidden/>
    <w:rsid w:val="005950E4"/>
    <w:pPr>
      <w:spacing w:line="480" w:lineRule="auto"/>
    </w:pPr>
    <w:rPr>
      <w:szCs w:val="20"/>
    </w:rPr>
  </w:style>
  <w:style w:type="character" w:customStyle="1" w:styleId="Zkladntext2Char">
    <w:name w:val="Základní text 2 Char"/>
    <w:basedOn w:val="Standardnpsmoodstavce"/>
    <w:link w:val="Zkladntext2"/>
    <w:semiHidden/>
    <w:rsid w:val="005950E4"/>
    <w:rPr>
      <w:rFonts w:ascii="Arial" w:eastAsia="Times New Roman" w:hAnsi="Arial" w:cs="Times New Roman"/>
      <w:szCs w:val="20"/>
      <w:lang w:eastAsia="cs-CZ"/>
    </w:rPr>
  </w:style>
  <w:style w:type="paragraph" w:styleId="Zkladntext3">
    <w:name w:val="Body Text 3"/>
    <w:basedOn w:val="Normln"/>
    <w:link w:val="Zkladntext3Char"/>
    <w:uiPriority w:val="99"/>
    <w:semiHidden/>
    <w:rsid w:val="005950E4"/>
    <w:rPr>
      <w:sz w:val="16"/>
      <w:szCs w:val="16"/>
    </w:rPr>
  </w:style>
  <w:style w:type="character" w:customStyle="1" w:styleId="Zkladntext3Char">
    <w:name w:val="Základní text 3 Char"/>
    <w:basedOn w:val="Standardnpsmoodstavce"/>
    <w:link w:val="Zkladntext3"/>
    <w:uiPriority w:val="99"/>
    <w:semiHidden/>
    <w:rsid w:val="005950E4"/>
    <w:rPr>
      <w:rFonts w:ascii="Arial" w:eastAsia="Times New Roman" w:hAnsi="Arial" w:cs="Times New Roman"/>
      <w:sz w:val="16"/>
      <w:szCs w:val="16"/>
      <w:lang w:eastAsia="cs-CZ"/>
    </w:rPr>
  </w:style>
  <w:style w:type="paragraph" w:styleId="Zkladntextodsazen2">
    <w:name w:val="Body Text Indent 2"/>
    <w:basedOn w:val="Normln"/>
    <w:link w:val="Zkladntextodsazen2Char"/>
    <w:semiHidden/>
    <w:rsid w:val="005950E4"/>
    <w:pPr>
      <w:spacing w:line="480" w:lineRule="auto"/>
      <w:ind w:left="283"/>
    </w:pPr>
    <w:rPr>
      <w:szCs w:val="20"/>
    </w:rPr>
  </w:style>
  <w:style w:type="character" w:customStyle="1" w:styleId="Zkladntextodsazen2Char">
    <w:name w:val="Základní text odsazený 2 Char"/>
    <w:basedOn w:val="Standardnpsmoodstavce"/>
    <w:link w:val="Zkladntextodsazen2"/>
    <w:semiHidden/>
    <w:rsid w:val="005950E4"/>
    <w:rPr>
      <w:rFonts w:ascii="Arial" w:eastAsia="Times New Roman" w:hAnsi="Arial" w:cs="Times New Roman"/>
      <w:szCs w:val="20"/>
      <w:lang w:eastAsia="cs-CZ"/>
    </w:rPr>
  </w:style>
  <w:style w:type="paragraph" w:styleId="Zkladntextodsazen3">
    <w:name w:val="Body Text Indent 3"/>
    <w:basedOn w:val="Normln"/>
    <w:link w:val="Zkladntextodsazen3Char"/>
    <w:semiHidden/>
    <w:rsid w:val="005950E4"/>
    <w:pPr>
      <w:ind w:left="283"/>
    </w:pPr>
    <w:rPr>
      <w:sz w:val="16"/>
      <w:szCs w:val="16"/>
    </w:rPr>
  </w:style>
  <w:style w:type="character" w:customStyle="1" w:styleId="Zkladntextodsazen3Char">
    <w:name w:val="Základní text odsazený 3 Char"/>
    <w:basedOn w:val="Standardnpsmoodstavce"/>
    <w:link w:val="Zkladntextodsazen3"/>
    <w:semiHidden/>
    <w:rsid w:val="005950E4"/>
    <w:rPr>
      <w:rFonts w:ascii="Arial" w:eastAsia="Times New Roman" w:hAnsi="Arial" w:cs="Times New Roman"/>
      <w:sz w:val="16"/>
      <w:szCs w:val="16"/>
      <w:lang w:eastAsia="cs-CZ"/>
    </w:rPr>
  </w:style>
  <w:style w:type="paragraph" w:styleId="Zvr">
    <w:name w:val="Closing"/>
    <w:basedOn w:val="Normln"/>
    <w:link w:val="ZvrChar"/>
    <w:semiHidden/>
    <w:rsid w:val="005950E4"/>
    <w:pPr>
      <w:ind w:left="4252"/>
    </w:pPr>
    <w:rPr>
      <w:szCs w:val="20"/>
    </w:rPr>
  </w:style>
  <w:style w:type="character" w:customStyle="1" w:styleId="ZvrChar">
    <w:name w:val="Závěr Char"/>
    <w:basedOn w:val="Standardnpsmoodstavce"/>
    <w:link w:val="Zvr"/>
    <w:semiHidden/>
    <w:rsid w:val="005950E4"/>
    <w:rPr>
      <w:rFonts w:ascii="Arial" w:eastAsia="Times New Roman" w:hAnsi="Arial" w:cs="Times New Roman"/>
      <w:szCs w:val="20"/>
      <w:lang w:eastAsia="cs-CZ"/>
    </w:rPr>
  </w:style>
  <w:style w:type="paragraph" w:styleId="Zptenadresanaoblku">
    <w:name w:val="envelope return"/>
    <w:basedOn w:val="Normln"/>
    <w:semiHidden/>
    <w:rsid w:val="005950E4"/>
    <w:rPr>
      <w:rFonts w:cs="Arial"/>
      <w:sz w:val="20"/>
      <w:szCs w:val="20"/>
    </w:rPr>
  </w:style>
  <w:style w:type="character" w:styleId="Zdraznn">
    <w:name w:val="Emphasis"/>
    <w:uiPriority w:val="20"/>
    <w:qFormat/>
    <w:rsid w:val="005950E4"/>
    <w:rPr>
      <w:i/>
      <w:iCs/>
    </w:rPr>
  </w:style>
  <w:style w:type="paragraph" w:customStyle="1" w:styleId="Text-hlavika">
    <w:name w:val="Text - hlavička"/>
    <w:basedOn w:val="Normln"/>
    <w:semiHidden/>
    <w:rsid w:val="005950E4"/>
    <w:rPr>
      <w:color w:val="051844"/>
      <w:szCs w:val="20"/>
    </w:rPr>
  </w:style>
  <w:style w:type="paragraph" w:customStyle="1" w:styleId="text-paticka">
    <w:name w:val="text - paticka"/>
    <w:basedOn w:val="Normln"/>
    <w:semiHidden/>
    <w:rsid w:val="005950E4"/>
    <w:pPr>
      <w:autoSpaceDE w:val="0"/>
      <w:autoSpaceDN w:val="0"/>
      <w:adjustRightInd w:val="0"/>
      <w:textAlignment w:val="center"/>
    </w:pPr>
    <w:rPr>
      <w:rFonts w:cs="Myriad Pro"/>
      <w:color w:val="051844"/>
      <w:sz w:val="16"/>
      <w:szCs w:val="16"/>
    </w:rPr>
  </w:style>
  <w:style w:type="paragraph" w:customStyle="1" w:styleId="nzevdokumentu">
    <w:name w:val="název dokumentu"/>
    <w:basedOn w:val="Normln"/>
    <w:semiHidden/>
    <w:rsid w:val="005950E4"/>
    <w:rPr>
      <w:color w:val="051844"/>
      <w:szCs w:val="20"/>
    </w:rPr>
  </w:style>
  <w:style w:type="paragraph" w:customStyle="1" w:styleId="tabulator">
    <w:name w:val="tabulator"/>
    <w:basedOn w:val="Normln"/>
    <w:link w:val="tabulatorChar"/>
    <w:rsid w:val="005950E4"/>
    <w:pPr>
      <w:tabs>
        <w:tab w:val="right" w:leader="dot" w:pos="9639"/>
      </w:tabs>
    </w:pPr>
    <w:rPr>
      <w:szCs w:val="20"/>
    </w:rPr>
  </w:style>
  <w:style w:type="character" w:customStyle="1" w:styleId="tabulatorChar">
    <w:name w:val="tabulator Char"/>
    <w:link w:val="tabulator"/>
    <w:rsid w:val="005950E4"/>
    <w:rPr>
      <w:rFonts w:ascii="Arial" w:eastAsia="Times New Roman" w:hAnsi="Arial" w:cs="Times New Roman"/>
      <w:szCs w:val="20"/>
      <w:lang w:eastAsia="cs-CZ"/>
    </w:rPr>
  </w:style>
  <w:style w:type="character" w:customStyle="1" w:styleId="SeznamsodrkamiChar">
    <w:name w:val="Seznam s odrážkami Char"/>
    <w:link w:val="Seznamsodrkami"/>
    <w:rsid w:val="005950E4"/>
    <w:rPr>
      <w:rFonts w:ascii="Arial" w:eastAsia="Times New Roman" w:hAnsi="Arial" w:cs="Times New Roman"/>
      <w:szCs w:val="20"/>
      <w:lang w:eastAsia="cs-CZ"/>
    </w:rPr>
  </w:style>
  <w:style w:type="paragraph" w:customStyle="1" w:styleId="Elegantntabulka-text">
    <w:name w:val="Elegantní tabulka-text"/>
    <w:basedOn w:val="Normln"/>
    <w:semiHidden/>
    <w:rsid w:val="005950E4"/>
    <w:pPr>
      <w:ind w:left="113" w:right="113"/>
      <w:jc w:val="center"/>
    </w:pPr>
    <w:rPr>
      <w:szCs w:val="20"/>
    </w:rPr>
  </w:style>
  <w:style w:type="paragraph" w:styleId="Obsah2">
    <w:name w:val="toc 2"/>
    <w:basedOn w:val="Normln"/>
    <w:next w:val="Normln"/>
    <w:autoRedefine/>
    <w:uiPriority w:val="39"/>
    <w:rsid w:val="00392BE4"/>
    <w:pPr>
      <w:tabs>
        <w:tab w:val="left" w:pos="800"/>
        <w:tab w:val="right" w:leader="dot" w:pos="9062"/>
      </w:tabs>
      <w:ind w:left="200"/>
    </w:pPr>
    <w:rPr>
      <w:szCs w:val="20"/>
    </w:rPr>
  </w:style>
  <w:style w:type="paragraph" w:styleId="Obsah1">
    <w:name w:val="toc 1"/>
    <w:basedOn w:val="Normln"/>
    <w:next w:val="Normln"/>
    <w:autoRedefine/>
    <w:uiPriority w:val="39"/>
    <w:rsid w:val="008C3362"/>
    <w:pPr>
      <w:tabs>
        <w:tab w:val="left" w:pos="600"/>
        <w:tab w:val="right" w:leader="dot" w:pos="9072"/>
      </w:tabs>
    </w:pPr>
    <w:rPr>
      <w:b/>
      <w:szCs w:val="20"/>
    </w:rPr>
  </w:style>
  <w:style w:type="paragraph" w:customStyle="1" w:styleId="paticka">
    <w:name w:val="paticka"/>
    <w:rsid w:val="005950E4"/>
    <w:pPr>
      <w:spacing w:after="0" w:line="240" w:lineRule="auto"/>
    </w:pPr>
    <w:rPr>
      <w:rFonts w:ascii="Arial" w:eastAsia="Times New Roman" w:hAnsi="Arial" w:cs="Times New Roman"/>
      <w:sz w:val="14"/>
      <w:szCs w:val="14"/>
      <w:lang w:eastAsia="cs-CZ"/>
    </w:rPr>
  </w:style>
  <w:style w:type="paragraph" w:customStyle="1" w:styleId="seznam-text01">
    <w:name w:val="seznam-text01"/>
    <w:basedOn w:val="Normln"/>
    <w:semiHidden/>
    <w:rsid w:val="005950E4"/>
    <w:rPr>
      <w:szCs w:val="20"/>
    </w:rPr>
  </w:style>
  <w:style w:type="paragraph" w:customStyle="1" w:styleId="seznam-text001">
    <w:name w:val="seznam-text001"/>
    <w:basedOn w:val="Normln"/>
    <w:semiHidden/>
    <w:rsid w:val="005950E4"/>
    <w:rPr>
      <w:szCs w:val="20"/>
    </w:rPr>
  </w:style>
  <w:style w:type="paragraph" w:customStyle="1" w:styleId="seznam-text003">
    <w:name w:val="seznam-text003"/>
    <w:basedOn w:val="Normln"/>
    <w:semiHidden/>
    <w:rsid w:val="005950E4"/>
    <w:pPr>
      <w:numPr>
        <w:ilvl w:val="2"/>
        <w:numId w:val="14"/>
      </w:numPr>
    </w:pPr>
    <w:rPr>
      <w:szCs w:val="20"/>
    </w:rPr>
  </w:style>
  <w:style w:type="paragraph" w:styleId="Obsah3">
    <w:name w:val="toc 3"/>
    <w:basedOn w:val="Normln"/>
    <w:next w:val="Normln"/>
    <w:autoRedefine/>
    <w:uiPriority w:val="39"/>
    <w:rsid w:val="005950E4"/>
    <w:pPr>
      <w:ind w:left="400"/>
    </w:pPr>
    <w:rPr>
      <w:sz w:val="20"/>
      <w:szCs w:val="20"/>
    </w:rPr>
  </w:style>
  <w:style w:type="paragraph" w:styleId="Obsah4">
    <w:name w:val="toc 4"/>
    <w:basedOn w:val="Normln"/>
    <w:next w:val="Normln"/>
    <w:autoRedefine/>
    <w:uiPriority w:val="39"/>
    <w:rsid w:val="005950E4"/>
    <w:pPr>
      <w:tabs>
        <w:tab w:val="left" w:pos="1600"/>
        <w:tab w:val="right" w:leader="dot" w:pos="9629"/>
      </w:tabs>
      <w:ind w:left="600"/>
    </w:pPr>
    <w:rPr>
      <w:noProof/>
      <w:szCs w:val="20"/>
    </w:rPr>
  </w:style>
  <w:style w:type="paragraph" w:styleId="Obsah5">
    <w:name w:val="toc 5"/>
    <w:basedOn w:val="Normln"/>
    <w:next w:val="Normln"/>
    <w:autoRedefine/>
    <w:uiPriority w:val="39"/>
    <w:rsid w:val="005950E4"/>
    <w:pPr>
      <w:ind w:left="800"/>
    </w:pPr>
    <w:rPr>
      <w:szCs w:val="20"/>
    </w:rPr>
  </w:style>
  <w:style w:type="paragraph" w:styleId="Obsah6">
    <w:name w:val="toc 6"/>
    <w:basedOn w:val="Normln"/>
    <w:next w:val="Normln"/>
    <w:autoRedefine/>
    <w:uiPriority w:val="39"/>
    <w:rsid w:val="005950E4"/>
    <w:pPr>
      <w:ind w:left="1000"/>
    </w:pPr>
    <w:rPr>
      <w:szCs w:val="20"/>
    </w:rPr>
  </w:style>
  <w:style w:type="paragraph" w:styleId="Obsah7">
    <w:name w:val="toc 7"/>
    <w:basedOn w:val="Normln"/>
    <w:next w:val="Normln"/>
    <w:autoRedefine/>
    <w:uiPriority w:val="39"/>
    <w:rsid w:val="005950E4"/>
    <w:pPr>
      <w:ind w:left="1200"/>
    </w:pPr>
    <w:rPr>
      <w:szCs w:val="20"/>
    </w:rPr>
  </w:style>
  <w:style w:type="character" w:customStyle="1" w:styleId="textovstyly">
    <w:name w:val="textové styly"/>
    <w:semiHidden/>
    <w:rsid w:val="005950E4"/>
    <w:rPr>
      <w:rFonts w:ascii="Calibri" w:hAnsi="Calibri"/>
      <w:sz w:val="20"/>
    </w:rPr>
  </w:style>
  <w:style w:type="paragraph" w:styleId="Obsah8">
    <w:name w:val="toc 8"/>
    <w:basedOn w:val="Normln"/>
    <w:next w:val="Normln"/>
    <w:autoRedefine/>
    <w:uiPriority w:val="39"/>
    <w:rsid w:val="005950E4"/>
    <w:pPr>
      <w:ind w:left="1400"/>
    </w:pPr>
    <w:rPr>
      <w:szCs w:val="20"/>
    </w:rPr>
  </w:style>
  <w:style w:type="paragraph" w:styleId="Obsah9">
    <w:name w:val="toc 9"/>
    <w:basedOn w:val="Normln"/>
    <w:next w:val="Normln"/>
    <w:autoRedefine/>
    <w:uiPriority w:val="39"/>
    <w:rsid w:val="005950E4"/>
    <w:pPr>
      <w:ind w:left="1600"/>
    </w:pPr>
    <w:rPr>
      <w:szCs w:val="20"/>
    </w:rPr>
  </w:style>
  <w:style w:type="character" w:customStyle="1" w:styleId="text-tabulka">
    <w:name w:val="text-tabulka"/>
    <w:rsid w:val="005950E4"/>
    <w:rPr>
      <w:sz w:val="20"/>
    </w:rPr>
  </w:style>
  <w:style w:type="table" w:customStyle="1" w:styleId="Elegantntabulkabarevn">
    <w:name w:val="Elegantní tabulka barevná"/>
    <w:basedOn w:val="Elegantntabulka"/>
    <w:rsid w:val="005950E4"/>
    <w:tblPr/>
    <w:tcPr>
      <w:shd w:val="clear" w:color="auto" w:fill="auto"/>
    </w:tcPr>
    <w:tblStylePr w:type="firstRow">
      <w:rPr>
        <w:rFonts w:ascii="Cambria" w:hAnsi="Cambria"/>
        <w:b/>
        <w:i w:val="0"/>
        <w:caps w:val="0"/>
        <w:color w:val="015289"/>
        <w:sz w:val="20"/>
        <w:szCs w:val="20"/>
      </w:rPr>
      <w:tblPr/>
      <w:tcPr>
        <w:tcBorders>
          <w:top w:val="single" w:sz="12" w:space="0" w:color="01527F"/>
          <w:left w:val="single" w:sz="12" w:space="0" w:color="01527F"/>
          <w:bottom w:val="single" w:sz="12" w:space="0" w:color="01527F"/>
          <w:right w:val="single" w:sz="12" w:space="0" w:color="01527F"/>
          <w:insideH w:val="single" w:sz="12" w:space="0" w:color="01527F"/>
          <w:insideV w:val="single" w:sz="12" w:space="0" w:color="01527F"/>
          <w:tl2br w:val="nil"/>
          <w:tr2bl w:val="nil"/>
        </w:tcBorders>
        <w:shd w:val="clear" w:color="auto" w:fill="auto"/>
      </w:tcPr>
    </w:tblStylePr>
    <w:tblStylePr w:type="band1Vert">
      <w:tblPr/>
      <w:tcPr>
        <w:tcBorders>
          <w:top w:val="single" w:sz="4" w:space="0" w:color="015289"/>
          <w:left w:val="single" w:sz="4" w:space="0" w:color="015289"/>
          <w:bottom w:val="single" w:sz="4" w:space="0" w:color="015289"/>
          <w:right w:val="single" w:sz="4" w:space="0" w:color="015289"/>
          <w:insideH w:val="nil"/>
          <w:insideV w:val="nil"/>
          <w:tl2br w:val="nil"/>
          <w:tr2bl w:val="nil"/>
        </w:tcBorders>
        <w:shd w:val="clear" w:color="auto" w:fill="auto"/>
      </w:tcPr>
    </w:tblStylePr>
    <w:tblStylePr w:type="band2Vert">
      <w:tblPr/>
      <w:tcPr>
        <w:tcBorders>
          <w:top w:val="single" w:sz="4" w:space="0" w:color="015289"/>
          <w:left w:val="single" w:sz="4" w:space="0" w:color="015289"/>
          <w:bottom w:val="single" w:sz="4" w:space="0" w:color="015289"/>
          <w:right w:val="single" w:sz="4" w:space="0" w:color="015289"/>
          <w:insideH w:val="nil"/>
          <w:insideV w:val="nil"/>
          <w:tl2br w:val="nil"/>
          <w:tr2bl w:val="nil"/>
        </w:tcBorders>
        <w:shd w:val="clear" w:color="auto" w:fill="auto"/>
      </w:tcPr>
    </w:tblStylePr>
    <w:tblStylePr w:type="band1Horz">
      <w:rPr>
        <w:color w:val="015289"/>
        <w:sz w:val="20"/>
        <w:szCs w:val="20"/>
      </w:rPr>
      <w:tblPr/>
      <w:tcPr>
        <w:tcBorders>
          <w:top w:val="single" w:sz="4" w:space="0" w:color="015289"/>
          <w:left w:val="nil"/>
          <w:bottom w:val="single" w:sz="4" w:space="0" w:color="015289"/>
          <w:right w:val="nil"/>
          <w:insideH w:val="nil"/>
          <w:insideV w:val="single" w:sz="4" w:space="0" w:color="EEF1F7"/>
          <w:tl2br w:val="nil"/>
          <w:tr2bl w:val="nil"/>
        </w:tcBorders>
        <w:shd w:val="clear" w:color="auto" w:fill="auto"/>
      </w:tcPr>
    </w:tblStylePr>
    <w:tblStylePr w:type="band2Horz">
      <w:rPr>
        <w:color w:val="015289"/>
        <w:sz w:val="20"/>
        <w:szCs w:val="20"/>
      </w:rPr>
      <w:tblPr/>
      <w:tcPr>
        <w:tcBorders>
          <w:top w:val="single" w:sz="4" w:space="0" w:color="015289"/>
          <w:left w:val="nil"/>
          <w:bottom w:val="single" w:sz="4" w:space="0" w:color="015289"/>
          <w:right w:val="nil"/>
          <w:insideH w:val="nil"/>
          <w:insideV w:val="nil"/>
          <w:tl2br w:val="nil"/>
          <w:tr2bl w:val="nil"/>
        </w:tcBorders>
        <w:shd w:val="clear" w:color="auto" w:fill="auto"/>
      </w:tcPr>
    </w:tblStylePr>
  </w:style>
  <w:style w:type="paragraph" w:customStyle="1" w:styleId="CharCharCharCharCharCharCharChar">
    <w:name w:val="Char Char Char Char Char Char Char Char"/>
    <w:basedOn w:val="Normln"/>
    <w:rsid w:val="005950E4"/>
    <w:pPr>
      <w:spacing w:after="160" w:line="240" w:lineRule="exact"/>
    </w:pPr>
    <w:rPr>
      <w:rFonts w:ascii="Times New Roman Bold" w:hAnsi="Times New Roman Bold"/>
      <w:b/>
      <w:sz w:val="26"/>
      <w:szCs w:val="26"/>
      <w:lang w:val="sk-SK" w:eastAsia="en-US"/>
    </w:rPr>
  </w:style>
  <w:style w:type="paragraph" w:customStyle="1" w:styleId="CharCharCharCharCharChar1CharCharCharChar">
    <w:name w:val="Char Char Char Char Char Char1 Char Char Char Char"/>
    <w:basedOn w:val="Normln"/>
    <w:semiHidden/>
    <w:rsid w:val="005950E4"/>
    <w:pPr>
      <w:spacing w:after="160" w:line="240" w:lineRule="exact"/>
    </w:pPr>
    <w:rPr>
      <w:szCs w:val="22"/>
      <w:lang w:val="en-US" w:eastAsia="en-US"/>
    </w:rPr>
  </w:style>
  <w:style w:type="paragraph" w:customStyle="1" w:styleId="Normal1Bold">
    <w:name w:val="Normal 1 + Bold"/>
    <w:basedOn w:val="Normln"/>
    <w:rsid w:val="005950E4"/>
    <w:pPr>
      <w:keepNext/>
      <w:keepLines/>
      <w:spacing w:before="120"/>
      <w:ind w:left="720" w:right="23"/>
      <w:jc w:val="both"/>
    </w:pPr>
    <w:rPr>
      <w:b/>
      <w:bCs/>
      <w:sz w:val="20"/>
      <w:lang w:eastAsia="en-US"/>
    </w:rPr>
  </w:style>
  <w:style w:type="paragraph" w:customStyle="1" w:styleId="beznytext111">
    <w:name w:val="bezny text / 1.1.1."/>
    <w:basedOn w:val="Normln"/>
    <w:rsid w:val="005950E4"/>
    <w:pPr>
      <w:tabs>
        <w:tab w:val="left" w:pos="540"/>
        <w:tab w:val="right" w:pos="9360"/>
      </w:tabs>
    </w:pPr>
    <w:rPr>
      <w:rFonts w:ascii="FuturaTLig" w:hAnsi="FuturaTLig"/>
      <w:sz w:val="20"/>
    </w:rPr>
  </w:style>
  <w:style w:type="paragraph" w:styleId="Odstavecseseznamem">
    <w:name w:val="List Paragraph"/>
    <w:basedOn w:val="Normln"/>
    <w:link w:val="OdstavecseseznamemChar"/>
    <w:uiPriority w:val="34"/>
    <w:qFormat/>
    <w:rsid w:val="005950E4"/>
    <w:pPr>
      <w:ind w:left="708"/>
    </w:pPr>
    <w:rPr>
      <w:szCs w:val="20"/>
    </w:rPr>
  </w:style>
  <w:style w:type="table" w:customStyle="1" w:styleId="Svtlstnovnzvraznn11">
    <w:name w:val="Světlé stínování – zvýraznění 11"/>
    <w:basedOn w:val="Normlntabulka"/>
    <w:uiPriority w:val="60"/>
    <w:rsid w:val="005950E4"/>
    <w:pPr>
      <w:spacing w:after="0" w:line="240" w:lineRule="auto"/>
    </w:pPr>
    <w:rPr>
      <w:rFonts w:ascii="Times New Roman" w:eastAsia="Times New Roman" w:hAnsi="Times New Roman" w:cs="Times New Roman"/>
      <w:color w:val="365F91" w:themeColor="accent1" w:themeShade="BF"/>
      <w:sz w:val="20"/>
      <w:szCs w:val="20"/>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vtlseznamzvraznn11">
    <w:name w:val="Světlý seznam – zvýraznění 11"/>
    <w:basedOn w:val="Normlntabulka"/>
    <w:uiPriority w:val="61"/>
    <w:rsid w:val="005950E4"/>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mavseznamzvraznn5">
    <w:name w:val="Dark List Accent 5"/>
    <w:basedOn w:val="Normlntabulka"/>
    <w:uiPriority w:val="70"/>
    <w:rsid w:val="005950E4"/>
    <w:pPr>
      <w:spacing w:after="0" w:line="240" w:lineRule="auto"/>
    </w:pPr>
    <w:rPr>
      <w:rFonts w:ascii="Times New Roman" w:eastAsia="Times New Roman" w:hAnsi="Times New Roman" w:cs="Times New Roman"/>
      <w:color w:val="FFFFFF" w:themeColor="background1"/>
      <w:sz w:val="20"/>
      <w:szCs w:val="20"/>
      <w:lang w:eastAsia="cs-CZ"/>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Barevnstnovnzvraznn1">
    <w:name w:val="Colorful Shading Accent 1"/>
    <w:basedOn w:val="Normlntabulka"/>
    <w:uiPriority w:val="71"/>
    <w:rsid w:val="005950E4"/>
    <w:pPr>
      <w:spacing w:after="0" w:line="240" w:lineRule="auto"/>
    </w:pPr>
    <w:rPr>
      <w:rFonts w:ascii="Times New Roman" w:eastAsia="Times New Roman" w:hAnsi="Times New Roman" w:cs="Times New Roman"/>
      <w:color w:val="000000" w:themeColor="text1"/>
      <w:sz w:val="20"/>
      <w:szCs w:val="20"/>
      <w:lang w:eastAsia="cs-CZ"/>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Zkladntext21">
    <w:name w:val="Základní text 21"/>
    <w:basedOn w:val="Normln"/>
    <w:rsid w:val="005950E4"/>
    <w:pPr>
      <w:widowControl w:val="0"/>
      <w:suppressAutoHyphens/>
      <w:jc w:val="center"/>
    </w:pPr>
    <w:rPr>
      <w:b/>
      <w:szCs w:val="20"/>
      <w:lang w:eastAsia="ar-SA"/>
    </w:rPr>
  </w:style>
  <w:style w:type="paragraph" w:customStyle="1" w:styleId="Zkladntext31">
    <w:name w:val="Základní text 31"/>
    <w:basedOn w:val="Normln"/>
    <w:rsid w:val="005950E4"/>
    <w:pPr>
      <w:widowControl w:val="0"/>
      <w:suppressAutoHyphens/>
      <w:jc w:val="both"/>
    </w:pPr>
    <w:rPr>
      <w:szCs w:val="20"/>
      <w:lang w:eastAsia="ar-SA"/>
    </w:rPr>
  </w:style>
  <w:style w:type="paragraph" w:styleId="Textpoznpodarou">
    <w:name w:val="footnote text"/>
    <w:aliases w:val="Fußnotentextf,Geneva 9,Font: Geneva 9,Boston 10,f"/>
    <w:basedOn w:val="Normln"/>
    <w:link w:val="TextpoznpodarouChar"/>
    <w:unhideWhenUsed/>
    <w:rsid w:val="005950E4"/>
    <w:pPr>
      <w:suppressAutoHyphens/>
    </w:pPr>
    <w:rPr>
      <w:sz w:val="20"/>
      <w:szCs w:val="20"/>
      <w:lang w:eastAsia="ar-SA"/>
    </w:rPr>
  </w:style>
  <w:style w:type="character" w:customStyle="1" w:styleId="TextpoznpodarouChar">
    <w:name w:val="Text pozn. pod čarou Char"/>
    <w:aliases w:val="Fußnotentextf Char,Geneva 9 Char,Font: Geneva 9 Char,Boston 10 Char,f Char"/>
    <w:basedOn w:val="Standardnpsmoodstavce"/>
    <w:link w:val="Textpoznpodarou"/>
    <w:rsid w:val="005950E4"/>
    <w:rPr>
      <w:rFonts w:ascii="Arial" w:eastAsia="Times New Roman" w:hAnsi="Arial" w:cs="Times New Roman"/>
      <w:sz w:val="20"/>
      <w:szCs w:val="20"/>
      <w:lang w:eastAsia="ar-SA"/>
    </w:rPr>
  </w:style>
  <w:style w:type="character" w:styleId="Znakapoznpodarou">
    <w:name w:val="footnote reference"/>
    <w:unhideWhenUsed/>
    <w:rsid w:val="005950E4"/>
    <w:rPr>
      <w:vertAlign w:val="superscript"/>
    </w:rPr>
  </w:style>
  <w:style w:type="paragraph" w:customStyle="1" w:styleId="Default">
    <w:name w:val="Default"/>
    <w:rsid w:val="005950E4"/>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Odkaznakoment">
    <w:name w:val="annotation reference"/>
    <w:basedOn w:val="Standardnpsmoodstavce"/>
    <w:uiPriority w:val="99"/>
    <w:rsid w:val="005950E4"/>
    <w:rPr>
      <w:sz w:val="16"/>
      <w:szCs w:val="16"/>
    </w:rPr>
  </w:style>
  <w:style w:type="paragraph" w:styleId="Textkomente">
    <w:name w:val="annotation text"/>
    <w:basedOn w:val="Normln"/>
    <w:link w:val="TextkomenteChar"/>
    <w:uiPriority w:val="99"/>
    <w:rsid w:val="005950E4"/>
    <w:rPr>
      <w:sz w:val="20"/>
      <w:szCs w:val="20"/>
    </w:rPr>
  </w:style>
  <w:style w:type="character" w:customStyle="1" w:styleId="TextkomenteChar">
    <w:name w:val="Text komentáře Char"/>
    <w:basedOn w:val="Standardnpsmoodstavce"/>
    <w:link w:val="Textkomente"/>
    <w:uiPriority w:val="99"/>
    <w:rsid w:val="005950E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rsid w:val="005950E4"/>
    <w:rPr>
      <w:b/>
      <w:bCs/>
    </w:rPr>
  </w:style>
  <w:style w:type="character" w:customStyle="1" w:styleId="PedmtkomenteChar">
    <w:name w:val="Předmět komentáře Char"/>
    <w:basedOn w:val="TextkomenteChar"/>
    <w:link w:val="Pedmtkomente"/>
    <w:uiPriority w:val="99"/>
    <w:rsid w:val="005950E4"/>
    <w:rPr>
      <w:rFonts w:ascii="Arial" w:eastAsia="Times New Roman" w:hAnsi="Arial" w:cs="Times New Roman"/>
      <w:b/>
      <w:bCs/>
      <w:sz w:val="20"/>
      <w:szCs w:val="20"/>
      <w:lang w:eastAsia="cs-CZ"/>
    </w:rPr>
  </w:style>
  <w:style w:type="character" w:customStyle="1" w:styleId="textserif">
    <w:name w:val="textserif"/>
    <w:basedOn w:val="Standardnpsmoodstavce"/>
    <w:rsid w:val="005950E4"/>
  </w:style>
  <w:style w:type="paragraph" w:styleId="Titulek">
    <w:name w:val="caption"/>
    <w:basedOn w:val="Normln"/>
    <w:next w:val="Normln"/>
    <w:link w:val="TitulekChar"/>
    <w:unhideWhenUsed/>
    <w:qFormat/>
    <w:rsid w:val="00FD0D18"/>
    <w:pPr>
      <w:keepNext/>
      <w:spacing w:after="60"/>
    </w:pPr>
    <w:rPr>
      <w:b/>
      <w:bCs/>
      <w:color w:val="1F497D" w:themeColor="text2"/>
      <w:sz w:val="20"/>
      <w:szCs w:val="20"/>
    </w:rPr>
  </w:style>
  <w:style w:type="paragraph" w:styleId="Seznamobrzk">
    <w:name w:val="table of figures"/>
    <w:basedOn w:val="Normln"/>
    <w:next w:val="Normln"/>
    <w:uiPriority w:val="99"/>
    <w:rsid w:val="005950E4"/>
    <w:rPr>
      <w:szCs w:val="20"/>
    </w:rPr>
  </w:style>
  <w:style w:type="paragraph" w:customStyle="1" w:styleId="Styl1">
    <w:name w:val="Styl1"/>
    <w:basedOn w:val="Normln"/>
    <w:rsid w:val="005950E4"/>
    <w:pPr>
      <w:widowControl w:val="0"/>
      <w:adjustRightInd w:val="0"/>
      <w:spacing w:line="360" w:lineRule="atLeast"/>
      <w:jc w:val="both"/>
      <w:textAlignment w:val="baseline"/>
    </w:pPr>
    <w:rPr>
      <w:rFonts w:ascii="Arial Narrow" w:hAnsi="Arial Narrow"/>
      <w:color w:val="000000"/>
      <w:szCs w:val="20"/>
      <w:lang w:val="en-US"/>
    </w:rPr>
  </w:style>
  <w:style w:type="paragraph" w:customStyle="1" w:styleId="1slaSEZChar1">
    <w:name w:val="(1) čísla SEZ Char1"/>
    <w:basedOn w:val="3slovanChar"/>
    <w:rsid w:val="005950E4"/>
    <w:rPr>
      <w:szCs w:val="22"/>
    </w:rPr>
  </w:style>
  <w:style w:type="paragraph" w:customStyle="1" w:styleId="4slovanChar">
    <w:name w:val="(4) číslované Char"/>
    <w:basedOn w:val="Normln"/>
    <w:rsid w:val="005950E4"/>
    <w:pPr>
      <w:numPr>
        <w:ilvl w:val="3"/>
        <w:numId w:val="16"/>
      </w:numPr>
      <w:spacing w:before="120"/>
      <w:jc w:val="both"/>
    </w:pPr>
  </w:style>
  <w:style w:type="paragraph" w:customStyle="1" w:styleId="3slovanChar">
    <w:name w:val="(3) číslované Char"/>
    <w:basedOn w:val="Normln"/>
    <w:rsid w:val="005950E4"/>
    <w:pPr>
      <w:numPr>
        <w:ilvl w:val="2"/>
        <w:numId w:val="16"/>
      </w:numPr>
      <w:spacing w:before="120"/>
      <w:jc w:val="both"/>
    </w:pPr>
  </w:style>
  <w:style w:type="paragraph" w:customStyle="1" w:styleId="SMLnadpis1">
    <w:name w:val="(SML) nadpis 1"/>
    <w:rsid w:val="005950E4"/>
    <w:pPr>
      <w:numPr>
        <w:numId w:val="16"/>
      </w:numPr>
      <w:spacing w:before="400" w:after="40" w:line="240" w:lineRule="auto"/>
      <w:jc w:val="center"/>
    </w:pPr>
    <w:rPr>
      <w:rFonts w:ascii="Times New Roman" w:eastAsia="Times New Roman" w:hAnsi="Times New Roman" w:cs="Times New Roman"/>
      <w:b/>
      <w:lang w:eastAsia="cs-CZ"/>
    </w:rPr>
  </w:style>
  <w:style w:type="paragraph" w:customStyle="1" w:styleId="SMLnadpis2">
    <w:name w:val="(SML) nadpis 2"/>
    <w:rsid w:val="005950E4"/>
    <w:pPr>
      <w:numPr>
        <w:ilvl w:val="1"/>
        <w:numId w:val="16"/>
      </w:numPr>
      <w:spacing w:before="40" w:after="120" w:line="240" w:lineRule="auto"/>
      <w:jc w:val="center"/>
    </w:pPr>
    <w:rPr>
      <w:rFonts w:ascii="Times New Roman" w:eastAsia="Times New Roman" w:hAnsi="Times New Roman" w:cs="Times New Roman"/>
      <w:b/>
      <w:lang w:eastAsia="cs-CZ"/>
    </w:rPr>
  </w:style>
  <w:style w:type="paragraph" w:customStyle="1" w:styleId="Normal1">
    <w:name w:val="Normal 1"/>
    <w:basedOn w:val="Normln"/>
    <w:rsid w:val="005950E4"/>
    <w:pPr>
      <w:spacing w:before="120"/>
      <w:ind w:left="720" w:right="23"/>
      <w:jc w:val="both"/>
    </w:pPr>
    <w:rPr>
      <w:sz w:val="20"/>
      <w:lang w:eastAsia="en-US"/>
    </w:rPr>
  </w:style>
  <w:style w:type="paragraph" w:customStyle="1" w:styleId="Zvraznnstyl14btun">
    <w:name w:val="Zvýrazněný styl 14b. tučně"/>
    <w:basedOn w:val="Normln"/>
    <w:rsid w:val="005950E4"/>
    <w:pPr>
      <w:spacing w:before="120"/>
      <w:ind w:left="800" w:firstLine="100"/>
      <w:jc w:val="both"/>
    </w:pPr>
    <w:rPr>
      <w:b/>
      <w:bCs/>
      <w:color w:val="000000"/>
      <w:sz w:val="28"/>
      <w:szCs w:val="20"/>
      <w:lang w:eastAsia="en-US"/>
    </w:rPr>
  </w:style>
  <w:style w:type="paragraph" w:customStyle="1" w:styleId="Cnormln">
    <w:name w:val="Cnormální"/>
    <w:basedOn w:val="Normln"/>
    <w:link w:val="CnormlnChar"/>
    <w:qFormat/>
    <w:rsid w:val="00E30858"/>
    <w:rPr>
      <w:rFonts w:cs="Arial"/>
      <w:szCs w:val="22"/>
    </w:rPr>
  </w:style>
  <w:style w:type="character" w:customStyle="1" w:styleId="CnormlnChar">
    <w:name w:val="Cnormální Char"/>
    <w:link w:val="Cnormln"/>
    <w:rsid w:val="00E30858"/>
    <w:rPr>
      <w:rFonts w:ascii="Arial" w:eastAsia="Times New Roman" w:hAnsi="Arial" w:cs="Arial"/>
      <w:lang w:eastAsia="cs-CZ"/>
    </w:rPr>
  </w:style>
  <w:style w:type="paragraph" w:customStyle="1" w:styleId="Stylodsazfurt11bVlevo0cm">
    <w:name w:val="Styl odsaz furt + 11 b. Vlevo:  0 cm"/>
    <w:basedOn w:val="Normln"/>
    <w:rsid w:val="005950E4"/>
    <w:pPr>
      <w:spacing w:before="120" w:after="0"/>
      <w:jc w:val="both"/>
    </w:pPr>
    <w:rPr>
      <w:rFonts w:ascii="Tahoma" w:hAnsi="Tahoma"/>
      <w:color w:val="000000"/>
      <w:szCs w:val="20"/>
    </w:rPr>
  </w:style>
  <w:style w:type="paragraph" w:customStyle="1" w:styleId="Normalni-Tunnasted">
    <w:name w:val="Normalni - Tučné na střed"/>
    <w:basedOn w:val="Normln"/>
    <w:next w:val="Normln"/>
    <w:link w:val="Normalni-TunnastedChar"/>
    <w:rsid w:val="005950E4"/>
    <w:pPr>
      <w:jc w:val="center"/>
    </w:pPr>
    <w:rPr>
      <w:rFonts w:ascii="Arial Narrow" w:hAnsi="Arial Narrow"/>
      <w:b/>
      <w:bCs/>
      <w:szCs w:val="20"/>
    </w:rPr>
  </w:style>
  <w:style w:type="character" w:customStyle="1" w:styleId="Styl9b">
    <w:name w:val="Styl 9 b."/>
    <w:rsid w:val="005950E4"/>
    <w:rPr>
      <w:rFonts w:ascii="Arial Narrow" w:hAnsi="Arial Narrow"/>
      <w:i/>
      <w:sz w:val="18"/>
    </w:rPr>
  </w:style>
  <w:style w:type="paragraph" w:customStyle="1" w:styleId="Normalni-slovn">
    <w:name w:val="Normalni - Číslování"/>
    <w:basedOn w:val="Normln"/>
    <w:rsid w:val="005950E4"/>
    <w:pPr>
      <w:numPr>
        <w:numId w:val="17"/>
      </w:numPr>
      <w:tabs>
        <w:tab w:val="left" w:pos="360"/>
      </w:tabs>
      <w:jc w:val="both"/>
    </w:pPr>
    <w:rPr>
      <w:rFonts w:ascii="Arial Narrow" w:hAnsi="Arial Narrow"/>
    </w:rPr>
  </w:style>
  <w:style w:type="character" w:customStyle="1" w:styleId="Normalni-TunnastedChar">
    <w:name w:val="Normalni - Tučné na střed Char"/>
    <w:link w:val="Normalni-Tunnasted"/>
    <w:rsid w:val="005950E4"/>
    <w:rPr>
      <w:rFonts w:ascii="Arial Narrow" w:eastAsia="Times New Roman" w:hAnsi="Arial Narrow" w:cs="Times New Roman"/>
      <w:b/>
      <w:bCs/>
      <w:szCs w:val="20"/>
      <w:lang w:eastAsia="cs-CZ"/>
    </w:rPr>
  </w:style>
  <w:style w:type="character" w:customStyle="1" w:styleId="StylTun">
    <w:name w:val="Styl Tučné"/>
    <w:rsid w:val="005950E4"/>
    <w:rPr>
      <w:rFonts w:ascii="Arial Narrow" w:hAnsi="Arial Narrow"/>
      <w:b/>
      <w:bCs/>
      <w:sz w:val="24"/>
    </w:rPr>
  </w:style>
  <w:style w:type="paragraph" w:customStyle="1" w:styleId="l7">
    <w:name w:val="l7"/>
    <w:basedOn w:val="Normln"/>
    <w:rsid w:val="005950E4"/>
    <w:pPr>
      <w:spacing w:before="100" w:beforeAutospacing="1" w:after="100" w:afterAutospacing="1"/>
    </w:pPr>
    <w:rPr>
      <w:rFonts w:ascii="Times New Roman" w:hAnsi="Times New Roman"/>
      <w:sz w:val="24"/>
    </w:rPr>
  </w:style>
  <w:style w:type="paragraph" w:customStyle="1" w:styleId="Halvnnadpis">
    <w:name w:val="Halvní nadpis"/>
    <w:basedOn w:val="Normln"/>
    <w:next w:val="podnadpis"/>
    <w:rsid w:val="005950E4"/>
    <w:pPr>
      <w:spacing w:before="800" w:after="100"/>
      <w:jc w:val="center"/>
    </w:pPr>
    <w:rPr>
      <w:b/>
      <w:color w:val="015289"/>
      <w:sz w:val="72"/>
      <w:szCs w:val="72"/>
    </w:rPr>
  </w:style>
  <w:style w:type="character" w:customStyle="1" w:styleId="StylNormal1Vlevo381cmPed3bZa3bChar">
    <w:name w:val="Styl Normal 1 + Vlevo:  381 cm Před:  3 b. Za:  3 b. Char"/>
    <w:rsid w:val="005950E4"/>
    <w:rPr>
      <w:rFonts w:ascii="Arial" w:hAnsi="Arial"/>
      <w:szCs w:val="24"/>
      <w:lang w:val="cs-CZ" w:eastAsia="en-US" w:bidi="ar-SA"/>
    </w:rPr>
  </w:style>
  <w:style w:type="paragraph" w:customStyle="1" w:styleId="Bulletwithtext1">
    <w:name w:val="Bullet with text 1"/>
    <w:basedOn w:val="Normln"/>
    <w:rsid w:val="005950E4"/>
    <w:pPr>
      <w:numPr>
        <w:numId w:val="19"/>
      </w:numPr>
      <w:spacing w:before="120" w:after="0"/>
      <w:jc w:val="both"/>
    </w:pPr>
    <w:rPr>
      <w:sz w:val="20"/>
      <w:szCs w:val="20"/>
      <w:lang w:eastAsia="en-US"/>
    </w:rPr>
  </w:style>
  <w:style w:type="paragraph" w:customStyle="1" w:styleId="Bulletwithtext3">
    <w:name w:val="Bullet with text 3"/>
    <w:basedOn w:val="Normln"/>
    <w:rsid w:val="005950E4"/>
    <w:pPr>
      <w:numPr>
        <w:numId w:val="18"/>
      </w:numPr>
      <w:spacing w:before="120" w:after="0"/>
      <w:jc w:val="both"/>
    </w:pPr>
    <w:rPr>
      <w:sz w:val="20"/>
      <w:szCs w:val="20"/>
      <w:lang w:eastAsia="en-US"/>
    </w:rPr>
  </w:style>
  <w:style w:type="paragraph" w:customStyle="1" w:styleId="Bulletwithtext2">
    <w:name w:val="Bullet with text 2"/>
    <w:basedOn w:val="Normln"/>
    <w:rsid w:val="005950E4"/>
    <w:pPr>
      <w:numPr>
        <w:numId w:val="20"/>
      </w:numPr>
      <w:spacing w:before="120" w:after="0"/>
      <w:jc w:val="both"/>
    </w:pPr>
    <w:rPr>
      <w:sz w:val="20"/>
      <w:szCs w:val="20"/>
      <w:lang w:eastAsia="en-US"/>
    </w:rPr>
  </w:style>
  <w:style w:type="paragraph" w:customStyle="1" w:styleId="xl27">
    <w:name w:val="xl27"/>
    <w:basedOn w:val="Normln"/>
    <w:rsid w:val="005950E4"/>
    <w:pPr>
      <w:spacing w:before="100" w:beforeAutospacing="1" w:after="100" w:afterAutospacing="1"/>
    </w:pPr>
    <w:rPr>
      <w:rFonts w:ascii="Tahoma" w:eastAsia="Arial Unicode MS" w:hAnsi="Tahoma" w:cs="Tahoma"/>
      <w:b/>
      <w:bCs/>
      <w:szCs w:val="22"/>
      <w:lang w:val="en-US" w:eastAsia="en-US"/>
    </w:rPr>
  </w:style>
  <w:style w:type="paragraph" w:customStyle="1" w:styleId="StylStyl12bTunPed12bArialPed12b">
    <w:name w:val="Styl Styl 12 b. Tučné Před:  12 b. + Arial Před:  12 b."/>
    <w:basedOn w:val="Normln"/>
    <w:rsid w:val="005950E4"/>
    <w:pPr>
      <w:numPr>
        <w:numId w:val="21"/>
      </w:numPr>
      <w:spacing w:before="240" w:after="0"/>
    </w:pPr>
    <w:rPr>
      <w:b/>
      <w:bCs/>
      <w:sz w:val="24"/>
      <w:szCs w:val="20"/>
    </w:rPr>
  </w:style>
  <w:style w:type="paragraph" w:customStyle="1" w:styleId="Aaoeeu">
    <w:name w:val="Aaoeeu"/>
    <w:rsid w:val="005950E4"/>
    <w:pPr>
      <w:widowControl w:val="0"/>
      <w:spacing w:after="0" w:line="240" w:lineRule="auto"/>
    </w:pPr>
    <w:rPr>
      <w:rFonts w:ascii="Times New Roman" w:eastAsia="Times New Roman" w:hAnsi="Times New Roman" w:cs="Times New Roman"/>
      <w:sz w:val="20"/>
      <w:szCs w:val="20"/>
      <w:lang w:val="en-US" w:eastAsia="cs-CZ"/>
    </w:rPr>
  </w:style>
  <w:style w:type="paragraph" w:customStyle="1" w:styleId="Aeeaoaeaa1">
    <w:name w:val="A?eeaoae?aa 1"/>
    <w:basedOn w:val="Aaoeeu"/>
    <w:next w:val="Aaoeeu"/>
    <w:rsid w:val="005950E4"/>
    <w:pPr>
      <w:keepNext/>
      <w:jc w:val="right"/>
    </w:pPr>
    <w:rPr>
      <w:b/>
    </w:rPr>
  </w:style>
  <w:style w:type="paragraph" w:customStyle="1" w:styleId="Aeeaoaeaa2">
    <w:name w:val="A?eeaoae?aa 2"/>
    <w:basedOn w:val="Aaoeeu"/>
    <w:next w:val="Aaoeeu"/>
    <w:rsid w:val="005950E4"/>
    <w:pPr>
      <w:keepNext/>
      <w:jc w:val="right"/>
    </w:pPr>
    <w:rPr>
      <w:i/>
    </w:rPr>
  </w:style>
  <w:style w:type="paragraph" w:customStyle="1" w:styleId="Eaoaeaa">
    <w:name w:val="Eaoae?aa"/>
    <w:basedOn w:val="Aaoeeu"/>
    <w:rsid w:val="005950E4"/>
    <w:pPr>
      <w:tabs>
        <w:tab w:val="center" w:pos="4153"/>
        <w:tab w:val="right" w:pos="8306"/>
      </w:tabs>
    </w:pPr>
  </w:style>
  <w:style w:type="paragraph" w:customStyle="1" w:styleId="OiaeaeiYiio2">
    <w:name w:val="O?ia eaeiYiio 2"/>
    <w:basedOn w:val="Aaoeeu"/>
    <w:rsid w:val="005950E4"/>
    <w:pPr>
      <w:jc w:val="right"/>
    </w:pPr>
    <w:rPr>
      <w:i/>
      <w:sz w:val="16"/>
    </w:rPr>
  </w:style>
  <w:style w:type="paragraph" w:customStyle="1" w:styleId="PKNormln">
    <w:name w:val="PK_Normální"/>
    <w:link w:val="PKNormlnChar"/>
    <w:rsid w:val="005950E4"/>
    <w:pPr>
      <w:spacing w:after="0" w:line="240" w:lineRule="auto"/>
      <w:jc w:val="both"/>
    </w:pPr>
    <w:rPr>
      <w:rFonts w:ascii="Times New Roman" w:eastAsia="Times New Roman" w:hAnsi="Times New Roman" w:cs="Times New Roman"/>
      <w:sz w:val="24"/>
      <w:szCs w:val="24"/>
      <w:lang w:eastAsia="cs-CZ"/>
    </w:rPr>
  </w:style>
  <w:style w:type="paragraph" w:customStyle="1" w:styleId="Solvedtask">
    <w:name w:val="Solved task"/>
    <w:basedOn w:val="Normln"/>
    <w:rsid w:val="005950E4"/>
    <w:pPr>
      <w:numPr>
        <w:numId w:val="22"/>
      </w:numPr>
      <w:autoSpaceDE w:val="0"/>
      <w:autoSpaceDN w:val="0"/>
      <w:spacing w:after="0"/>
      <w:jc w:val="both"/>
    </w:pPr>
    <w:rPr>
      <w:rFonts w:ascii="Times New Roman" w:hAnsi="Times New Roman"/>
      <w:sz w:val="24"/>
    </w:rPr>
  </w:style>
  <w:style w:type="paragraph" w:customStyle="1" w:styleId="normlndoprava">
    <w:name w:val="normální doprava"/>
    <w:basedOn w:val="Normln"/>
    <w:rsid w:val="005950E4"/>
    <w:pPr>
      <w:spacing w:before="120" w:after="0"/>
      <w:ind w:firstLine="720"/>
    </w:pPr>
    <w:rPr>
      <w:sz w:val="20"/>
      <w:szCs w:val="20"/>
      <w:lang w:eastAsia="en-US"/>
    </w:rPr>
  </w:style>
  <w:style w:type="paragraph" w:customStyle="1" w:styleId="Char4CharCharCharCharCharCharCharCharCharCharCharCharCharCharCharChar1">
    <w:name w:val="Char4 Char Char Char Char Char Char Char Char Char Char Char Char Char Char Char Char1"/>
    <w:basedOn w:val="Normln"/>
    <w:rsid w:val="005950E4"/>
    <w:pPr>
      <w:spacing w:after="160" w:line="240" w:lineRule="exact"/>
    </w:pPr>
    <w:rPr>
      <w:rFonts w:ascii="Times New Roman Bold" w:hAnsi="Times New Roman Bold"/>
      <w:szCs w:val="26"/>
      <w:lang w:val="sk-SK" w:eastAsia="en-US"/>
    </w:rPr>
  </w:style>
  <w:style w:type="paragraph" w:customStyle="1" w:styleId="StylNormal1Vlevo381cmPed3bZa3b">
    <w:name w:val="Styl Normal 1 + Vlevo:  381 cm Před:  3 b. Za:  3 b."/>
    <w:basedOn w:val="Normal1"/>
    <w:rsid w:val="005950E4"/>
    <w:pPr>
      <w:spacing w:before="60" w:after="60"/>
      <w:ind w:left="2160"/>
    </w:pPr>
    <w:rPr>
      <w:szCs w:val="20"/>
    </w:rPr>
  </w:style>
  <w:style w:type="paragraph" w:customStyle="1" w:styleId="PKNadpis1">
    <w:name w:val="PK_Nadpis 1"/>
    <w:basedOn w:val="PKNormln"/>
    <w:next w:val="PKNormln"/>
    <w:link w:val="PKNadpis1Char"/>
    <w:autoRedefine/>
    <w:rsid w:val="005950E4"/>
    <w:pPr>
      <w:numPr>
        <w:numId w:val="23"/>
      </w:numPr>
      <w:spacing w:before="360" w:after="240"/>
      <w:jc w:val="left"/>
    </w:pPr>
    <w:rPr>
      <w:rFonts w:ascii="Arial" w:hAnsi="Arial"/>
      <w:b/>
      <w:sz w:val="32"/>
    </w:rPr>
  </w:style>
  <w:style w:type="paragraph" w:customStyle="1" w:styleId="PKNadpis2">
    <w:name w:val="PK_Nadpis 2"/>
    <w:basedOn w:val="PKNormln"/>
    <w:next w:val="PKNormln"/>
    <w:autoRedefine/>
    <w:rsid w:val="005950E4"/>
    <w:pPr>
      <w:numPr>
        <w:ilvl w:val="1"/>
        <w:numId w:val="23"/>
      </w:numPr>
      <w:tabs>
        <w:tab w:val="clear" w:pos="907"/>
        <w:tab w:val="num" w:pos="1440"/>
      </w:tabs>
      <w:spacing w:before="240" w:after="120"/>
      <w:ind w:left="1440" w:hanging="360"/>
      <w:jc w:val="left"/>
    </w:pPr>
    <w:rPr>
      <w:rFonts w:ascii="Arial" w:hAnsi="Arial"/>
      <w:b/>
      <w:sz w:val="28"/>
    </w:rPr>
  </w:style>
  <w:style w:type="paragraph" w:customStyle="1" w:styleId="PKNadpis3">
    <w:name w:val="PK_Nadpis 3"/>
    <w:basedOn w:val="PKNormln"/>
    <w:next w:val="PKNormln"/>
    <w:rsid w:val="005950E4"/>
    <w:pPr>
      <w:numPr>
        <w:ilvl w:val="2"/>
        <w:numId w:val="23"/>
      </w:numPr>
      <w:tabs>
        <w:tab w:val="clear" w:pos="1191"/>
        <w:tab w:val="num" w:pos="2160"/>
      </w:tabs>
      <w:spacing w:before="120"/>
      <w:ind w:left="2160" w:hanging="180"/>
      <w:jc w:val="left"/>
    </w:pPr>
    <w:rPr>
      <w:rFonts w:ascii="Arial" w:hAnsi="Arial"/>
      <w:b/>
    </w:rPr>
  </w:style>
  <w:style w:type="paragraph" w:customStyle="1" w:styleId="text">
    <w:name w:val="text"/>
    <w:rsid w:val="005950E4"/>
    <w:pPr>
      <w:widowControl w:val="0"/>
      <w:spacing w:before="240" w:after="0" w:line="240" w:lineRule="exact"/>
      <w:jc w:val="both"/>
    </w:pPr>
    <w:rPr>
      <w:rFonts w:ascii="Arial" w:eastAsia="Times New Roman" w:hAnsi="Arial" w:cs="Arial"/>
      <w:snapToGrid w:val="0"/>
      <w:sz w:val="24"/>
      <w:szCs w:val="24"/>
    </w:rPr>
  </w:style>
  <w:style w:type="paragraph" w:customStyle="1" w:styleId="Textpsmene">
    <w:name w:val="Text písmene"/>
    <w:basedOn w:val="Normln"/>
    <w:rsid w:val="005950E4"/>
    <w:pPr>
      <w:numPr>
        <w:ilvl w:val="1"/>
        <w:numId w:val="24"/>
      </w:numPr>
      <w:spacing w:after="0"/>
      <w:jc w:val="both"/>
      <w:outlineLvl w:val="7"/>
    </w:pPr>
    <w:rPr>
      <w:rFonts w:ascii="Times New Roman" w:hAnsi="Times New Roman"/>
      <w:sz w:val="24"/>
    </w:rPr>
  </w:style>
  <w:style w:type="paragraph" w:customStyle="1" w:styleId="Textodstavce">
    <w:name w:val="Text odstavce"/>
    <w:basedOn w:val="Normln"/>
    <w:rsid w:val="005950E4"/>
    <w:pPr>
      <w:numPr>
        <w:numId w:val="24"/>
      </w:numPr>
      <w:tabs>
        <w:tab w:val="left" w:pos="851"/>
      </w:tabs>
      <w:spacing w:before="120"/>
      <w:jc w:val="both"/>
      <w:outlineLvl w:val="6"/>
    </w:pPr>
    <w:rPr>
      <w:rFonts w:ascii="Times New Roman" w:hAnsi="Times New Roman"/>
      <w:sz w:val="24"/>
    </w:rPr>
  </w:style>
  <w:style w:type="paragraph" w:customStyle="1" w:styleId="obrazek">
    <w:name w:val="obrazek"/>
    <w:basedOn w:val="Normln"/>
    <w:rsid w:val="005950E4"/>
    <w:pPr>
      <w:spacing w:after="0"/>
      <w:jc w:val="both"/>
    </w:pPr>
    <w:rPr>
      <w:rFonts w:ascii="Times New Roman" w:hAnsi="Times New Roman"/>
      <w:sz w:val="20"/>
    </w:rPr>
  </w:style>
  <w:style w:type="paragraph" w:customStyle="1" w:styleId="text1">
    <w:name w:val="text1"/>
    <w:basedOn w:val="Normln"/>
    <w:rsid w:val="005950E4"/>
    <w:pPr>
      <w:spacing w:after="264"/>
    </w:pPr>
    <w:rPr>
      <w:rFonts w:cs="Arial"/>
      <w:color w:val="000000"/>
      <w:sz w:val="24"/>
      <w:lang w:val="fr-FR" w:eastAsia="fr-FR"/>
    </w:rPr>
  </w:style>
  <w:style w:type="paragraph" w:customStyle="1" w:styleId="Dosaenvzdln">
    <w:name w:val="Dosažené vzdělání"/>
    <w:basedOn w:val="Zkladntext"/>
    <w:rsid w:val="005950E4"/>
    <w:pPr>
      <w:numPr>
        <w:numId w:val="25"/>
      </w:numPr>
      <w:spacing w:after="60" w:line="240" w:lineRule="atLeast"/>
      <w:jc w:val="both"/>
    </w:pPr>
    <w:rPr>
      <w:rFonts w:ascii="Garamond" w:hAnsi="Garamond"/>
    </w:rPr>
  </w:style>
  <w:style w:type="character" w:customStyle="1" w:styleId="PKNormlnChar">
    <w:name w:val="PK_Normální Char"/>
    <w:link w:val="PKNormln"/>
    <w:rsid w:val="005950E4"/>
    <w:rPr>
      <w:rFonts w:ascii="Times New Roman" w:eastAsia="Times New Roman" w:hAnsi="Times New Roman" w:cs="Times New Roman"/>
      <w:sz w:val="24"/>
      <w:szCs w:val="24"/>
      <w:lang w:eastAsia="cs-CZ"/>
    </w:rPr>
  </w:style>
  <w:style w:type="paragraph" w:customStyle="1" w:styleId="StylNadpis2Kurzva">
    <w:name w:val="Styl Nadpis 2 + Kurzíva"/>
    <w:basedOn w:val="Nadpis2"/>
    <w:link w:val="StylNadpis2KurzvaChar"/>
    <w:autoRedefine/>
    <w:rsid w:val="005950E4"/>
    <w:pPr>
      <w:tabs>
        <w:tab w:val="clear" w:pos="756"/>
        <w:tab w:val="num" w:pos="576"/>
      </w:tabs>
      <w:spacing w:before="240"/>
      <w:ind w:left="576" w:hanging="576"/>
    </w:pPr>
    <w:rPr>
      <w:rFonts w:cs="Times New Roman"/>
      <w:iCs w:val="0"/>
      <w:color w:val="auto"/>
      <w:sz w:val="22"/>
      <w:szCs w:val="24"/>
    </w:rPr>
  </w:style>
  <w:style w:type="character" w:customStyle="1" w:styleId="StylNadpis2KurzvaChar">
    <w:name w:val="Styl Nadpis 2 + Kurzíva Char"/>
    <w:link w:val="StylNadpis2Kurzva"/>
    <w:rsid w:val="005950E4"/>
    <w:rPr>
      <w:rFonts w:ascii="Arial" w:eastAsia="Times New Roman" w:hAnsi="Arial" w:cs="Times New Roman"/>
      <w:bCs/>
      <w:szCs w:val="24"/>
      <w:lang w:eastAsia="cs-CZ"/>
    </w:rPr>
  </w:style>
  <w:style w:type="paragraph" w:customStyle="1" w:styleId="CharCharCharCharCharChar">
    <w:name w:val="Char Char Char Char Char Char"/>
    <w:basedOn w:val="Normln"/>
    <w:autoRedefine/>
    <w:rsid w:val="005950E4"/>
    <w:pPr>
      <w:spacing w:before="240" w:after="240" w:line="240" w:lineRule="exact"/>
    </w:pPr>
    <w:rPr>
      <w:rFonts w:ascii="Tahoma" w:hAnsi="Tahoma"/>
      <w:sz w:val="24"/>
      <w:lang w:val="en-US" w:eastAsia="en-US"/>
    </w:rPr>
  </w:style>
  <w:style w:type="paragraph" w:customStyle="1" w:styleId="CharCharCharCharCharCharChar">
    <w:name w:val="Char Char Char Char Char Char Char"/>
    <w:basedOn w:val="Normln"/>
    <w:autoRedefine/>
    <w:rsid w:val="005950E4"/>
    <w:pPr>
      <w:spacing w:before="240" w:after="240" w:line="240" w:lineRule="exact"/>
    </w:pPr>
    <w:rPr>
      <w:rFonts w:ascii="Tahoma" w:hAnsi="Tahoma"/>
      <w:sz w:val="24"/>
      <w:lang w:val="en-US" w:eastAsia="en-US"/>
    </w:rPr>
  </w:style>
  <w:style w:type="paragraph" w:customStyle="1" w:styleId="Normln0">
    <w:name w:val="Normální~"/>
    <w:basedOn w:val="Normln"/>
    <w:rsid w:val="005950E4"/>
    <w:pPr>
      <w:widowControl w:val="0"/>
      <w:spacing w:after="0"/>
    </w:pPr>
    <w:rPr>
      <w:rFonts w:ascii="Times New Roman" w:hAnsi="Times New Roman"/>
      <w:noProof/>
      <w:sz w:val="24"/>
      <w:szCs w:val="20"/>
    </w:rPr>
  </w:style>
  <w:style w:type="paragraph" w:customStyle="1" w:styleId="tab1">
    <w:name w:val="tab1"/>
    <w:basedOn w:val="Normln"/>
    <w:rsid w:val="005950E4"/>
    <w:pPr>
      <w:spacing w:before="60" w:after="60"/>
      <w:jc w:val="center"/>
    </w:pPr>
    <w:rPr>
      <w:rFonts w:ascii="Trebuchet MS" w:hAnsi="Trebuchet MS" w:cs="Courier New"/>
      <w:b/>
      <w:sz w:val="20"/>
      <w:szCs w:val="20"/>
      <w:lang w:eastAsia="en-US"/>
    </w:rPr>
  </w:style>
  <w:style w:type="paragraph" w:customStyle="1" w:styleId="tab2">
    <w:name w:val="tab2"/>
    <w:basedOn w:val="tab1"/>
    <w:rsid w:val="005950E4"/>
    <w:pPr>
      <w:spacing w:before="120"/>
      <w:jc w:val="left"/>
    </w:pPr>
  </w:style>
  <w:style w:type="paragraph" w:customStyle="1" w:styleId="tabodr1">
    <w:name w:val="tabodr1"/>
    <w:basedOn w:val="Normln"/>
    <w:rsid w:val="005950E4"/>
    <w:pPr>
      <w:tabs>
        <w:tab w:val="num" w:pos="333"/>
      </w:tabs>
      <w:spacing w:before="120" w:after="60" w:line="240" w:lineRule="exact"/>
      <w:ind w:left="335" w:hanging="329"/>
      <w:jc w:val="both"/>
    </w:pPr>
    <w:rPr>
      <w:rFonts w:ascii="Trebuchet MS" w:hAnsi="Trebuchet MS"/>
      <w:sz w:val="20"/>
      <w:szCs w:val="22"/>
      <w:lang w:eastAsia="en-US"/>
    </w:rPr>
  </w:style>
  <w:style w:type="paragraph" w:customStyle="1" w:styleId="tab3">
    <w:name w:val="tab3"/>
    <w:basedOn w:val="tab2"/>
    <w:rsid w:val="005950E4"/>
    <w:pPr>
      <w:jc w:val="center"/>
    </w:pPr>
  </w:style>
  <w:style w:type="paragraph" w:customStyle="1" w:styleId="StylnormlnArialPed6bChar">
    <w:name w:val="Styl normální + Arial Před:  6 b. Char"/>
    <w:basedOn w:val="Normln"/>
    <w:link w:val="StylnormlnArialPed6bCharChar"/>
    <w:rsid w:val="005950E4"/>
    <w:pPr>
      <w:tabs>
        <w:tab w:val="num" w:pos="720"/>
      </w:tabs>
      <w:spacing w:before="120" w:after="0"/>
      <w:jc w:val="both"/>
    </w:pPr>
    <w:rPr>
      <w:spacing w:val="4"/>
      <w:szCs w:val="20"/>
    </w:rPr>
  </w:style>
  <w:style w:type="character" w:customStyle="1" w:styleId="StylnormlnArialPed6bCharChar">
    <w:name w:val="Styl normální + Arial Před:  6 b. Char Char"/>
    <w:link w:val="StylnormlnArialPed6bChar"/>
    <w:rsid w:val="005950E4"/>
    <w:rPr>
      <w:rFonts w:ascii="Arial" w:eastAsia="Times New Roman" w:hAnsi="Arial" w:cs="Times New Roman"/>
      <w:spacing w:val="4"/>
      <w:szCs w:val="20"/>
      <w:lang w:eastAsia="cs-CZ"/>
    </w:rPr>
  </w:style>
  <w:style w:type="paragraph" w:customStyle="1" w:styleId="Guidelines4">
    <w:name w:val="Guidelines 4"/>
    <w:basedOn w:val="Normln"/>
    <w:rsid w:val="005950E4"/>
    <w:pPr>
      <w:numPr>
        <w:ilvl w:val="3"/>
        <w:numId w:val="26"/>
      </w:numPr>
      <w:spacing w:before="240"/>
      <w:jc w:val="both"/>
    </w:pPr>
    <w:rPr>
      <w:i/>
      <w:szCs w:val="22"/>
    </w:rPr>
  </w:style>
  <w:style w:type="paragraph" w:customStyle="1" w:styleId="Guidelines3">
    <w:name w:val="Guidelines 3"/>
    <w:basedOn w:val="Normln"/>
    <w:rsid w:val="005950E4"/>
    <w:pPr>
      <w:numPr>
        <w:ilvl w:val="2"/>
        <w:numId w:val="26"/>
      </w:numPr>
      <w:spacing w:before="240"/>
      <w:jc w:val="both"/>
    </w:pPr>
    <w:rPr>
      <w:b/>
      <w:i/>
      <w:szCs w:val="22"/>
    </w:rPr>
  </w:style>
  <w:style w:type="paragraph" w:customStyle="1" w:styleId="Guidelines2">
    <w:name w:val="Guidelines 2"/>
    <w:basedOn w:val="Normln"/>
    <w:rsid w:val="005950E4"/>
    <w:pPr>
      <w:numPr>
        <w:ilvl w:val="1"/>
        <w:numId w:val="26"/>
      </w:numPr>
      <w:spacing w:before="240"/>
      <w:jc w:val="both"/>
    </w:pPr>
    <w:rPr>
      <w:b/>
      <w:sz w:val="24"/>
    </w:rPr>
  </w:style>
  <w:style w:type="paragraph" w:customStyle="1" w:styleId="StylStylGuidelines112b26b">
    <w:name w:val="Styl Styl Guidelines 1 + 12 b. + 26 b."/>
    <w:basedOn w:val="Normln"/>
    <w:rsid w:val="005950E4"/>
    <w:pPr>
      <w:numPr>
        <w:numId w:val="26"/>
      </w:numPr>
      <w:spacing w:before="4200"/>
      <w:jc w:val="both"/>
    </w:pPr>
    <w:rPr>
      <w:b/>
      <w:bCs/>
      <w:smallCaps/>
      <w:sz w:val="56"/>
      <w:szCs w:val="28"/>
    </w:rPr>
  </w:style>
  <w:style w:type="paragraph" w:customStyle="1" w:styleId="Guidelines1Char">
    <w:name w:val="Guidelines 1 Char"/>
    <w:basedOn w:val="Normln"/>
    <w:link w:val="Guidelines1CharChar"/>
    <w:rsid w:val="005950E4"/>
    <w:pPr>
      <w:spacing w:before="240"/>
      <w:jc w:val="both"/>
    </w:pPr>
    <w:rPr>
      <w:b/>
    </w:rPr>
  </w:style>
  <w:style w:type="character" w:customStyle="1" w:styleId="Guidelines1CharChar">
    <w:name w:val="Guidelines 1 Char Char"/>
    <w:link w:val="Guidelines1Char"/>
    <w:rsid w:val="005950E4"/>
    <w:rPr>
      <w:rFonts w:ascii="Arial" w:eastAsia="Times New Roman" w:hAnsi="Arial" w:cs="Times New Roman"/>
      <w:b/>
      <w:szCs w:val="24"/>
      <w:lang w:eastAsia="cs-CZ"/>
    </w:rPr>
  </w:style>
  <w:style w:type="paragraph" w:customStyle="1" w:styleId="Char4CharCharCharCharChar1CharCharCharCharCharCharCharCharChar1CharCharChar">
    <w:name w:val="Char4 Char Char Char Char Char1 Char Char Char Char Char Char Char Char Char1 Char Char Char"/>
    <w:basedOn w:val="Normln"/>
    <w:rsid w:val="005950E4"/>
    <w:pPr>
      <w:spacing w:after="160" w:line="240" w:lineRule="exact"/>
    </w:pPr>
    <w:rPr>
      <w:rFonts w:ascii="Times New Roman Bold" w:hAnsi="Times New Roman Bold"/>
      <w:szCs w:val="26"/>
      <w:lang w:val="sk-SK" w:eastAsia="en-US"/>
    </w:rPr>
  </w:style>
  <w:style w:type="paragraph" w:customStyle="1" w:styleId="podpisajmno">
    <w:name w:val="podpis a jméno"/>
    <w:basedOn w:val="Normln"/>
    <w:rsid w:val="005950E4"/>
    <w:pPr>
      <w:spacing w:before="120" w:after="0"/>
      <w:ind w:firstLine="720"/>
      <w:jc w:val="both"/>
    </w:pPr>
    <w:rPr>
      <w:sz w:val="20"/>
      <w:szCs w:val="20"/>
      <w:lang w:eastAsia="en-US"/>
    </w:rPr>
  </w:style>
  <w:style w:type="paragraph" w:customStyle="1" w:styleId="Char4CharCharCharCharChar1CharCharCharCharCharCharChar">
    <w:name w:val="Char4 Char Char Char Char Char1 Char Char Char Char Char Char Char"/>
    <w:basedOn w:val="Normln"/>
    <w:rsid w:val="005950E4"/>
    <w:pPr>
      <w:spacing w:after="160" w:line="240" w:lineRule="exact"/>
    </w:pPr>
    <w:rPr>
      <w:rFonts w:ascii="Times New Roman Bold" w:hAnsi="Times New Roman Bold"/>
      <w:szCs w:val="26"/>
      <w:lang w:val="sk-SK" w:eastAsia="en-US"/>
    </w:rPr>
  </w:style>
  <w:style w:type="paragraph" w:customStyle="1" w:styleId="odrkyChar">
    <w:name w:val="odrážky Char"/>
    <w:basedOn w:val="Zkladntextodsazen"/>
    <w:rsid w:val="005950E4"/>
    <w:pPr>
      <w:spacing w:before="120"/>
      <w:ind w:left="0"/>
      <w:jc w:val="both"/>
    </w:pPr>
    <w:rPr>
      <w:rFonts w:cs="Arial"/>
      <w:szCs w:val="22"/>
    </w:rPr>
  </w:style>
  <w:style w:type="paragraph" w:customStyle="1" w:styleId="odsazen">
    <w:name w:val="odsazení"/>
    <w:basedOn w:val="Normln"/>
    <w:rsid w:val="005950E4"/>
    <w:pPr>
      <w:keepLines/>
      <w:spacing w:before="120"/>
      <w:ind w:left="680"/>
      <w:jc w:val="both"/>
    </w:pPr>
    <w:rPr>
      <w:sz w:val="24"/>
      <w:szCs w:val="20"/>
      <w:lang w:val="en-GB"/>
    </w:rPr>
  </w:style>
  <w:style w:type="paragraph" w:customStyle="1" w:styleId="Normln1">
    <w:name w:val="Normální1"/>
    <w:rsid w:val="005950E4"/>
    <w:pPr>
      <w:widowControl w:val="0"/>
      <w:spacing w:after="0" w:line="240" w:lineRule="auto"/>
    </w:pPr>
    <w:rPr>
      <w:rFonts w:ascii="Times New Roman" w:eastAsia="Times New Roman" w:hAnsi="Times New Roman" w:cs="Times New Roman"/>
      <w:sz w:val="24"/>
      <w:szCs w:val="20"/>
      <w:lang w:val="en-GB" w:eastAsia="cs-CZ"/>
    </w:rPr>
  </w:style>
  <w:style w:type="paragraph" w:customStyle="1" w:styleId="PKNzev">
    <w:name w:val="PK_Název"/>
    <w:basedOn w:val="Normln"/>
    <w:next w:val="Normln"/>
    <w:rsid w:val="005950E4"/>
    <w:pPr>
      <w:spacing w:before="360"/>
      <w:jc w:val="center"/>
    </w:pPr>
    <w:rPr>
      <w:b/>
      <w:sz w:val="32"/>
    </w:rPr>
  </w:style>
  <w:style w:type="table" w:customStyle="1" w:styleId="Mkatabulky10">
    <w:name w:val="Mřížka tabulky1"/>
    <w:basedOn w:val="Normlntabulka"/>
    <w:next w:val="Mkatabulky"/>
    <w:uiPriority w:val="59"/>
    <w:rsid w:val="005950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4">
    <w:name w:val="tab4"/>
    <w:basedOn w:val="Normln"/>
    <w:rsid w:val="005950E4"/>
    <w:pPr>
      <w:spacing w:before="60" w:after="60"/>
      <w:ind w:left="646"/>
      <w:jc w:val="center"/>
    </w:pPr>
    <w:rPr>
      <w:rFonts w:ascii="Trebuchet MS" w:hAnsi="Trebuchet MS"/>
      <w:sz w:val="20"/>
      <w:szCs w:val="22"/>
      <w:lang w:eastAsia="en-US"/>
    </w:rPr>
  </w:style>
  <w:style w:type="paragraph" w:customStyle="1" w:styleId="Normlnodrky">
    <w:name w:val="Normální odrážky"/>
    <w:basedOn w:val="Normln"/>
    <w:link w:val="NormlnodrkyChar"/>
    <w:rsid w:val="005950E4"/>
    <w:pPr>
      <w:numPr>
        <w:numId w:val="27"/>
      </w:numPr>
      <w:spacing w:after="0"/>
      <w:jc w:val="both"/>
    </w:pPr>
    <w:rPr>
      <w:rFonts w:ascii="Times New Roman" w:hAnsi="Times New Roman"/>
      <w:lang w:val="en-US" w:eastAsia="en-US"/>
    </w:rPr>
  </w:style>
  <w:style w:type="character" w:customStyle="1" w:styleId="NormlnodrkyChar">
    <w:name w:val="Normální odrážky Char"/>
    <w:link w:val="Normlnodrky"/>
    <w:rsid w:val="005950E4"/>
    <w:rPr>
      <w:rFonts w:ascii="Times New Roman" w:eastAsia="Times New Roman" w:hAnsi="Times New Roman" w:cs="Times New Roman"/>
      <w:szCs w:val="24"/>
      <w:lang w:val="en-US"/>
    </w:rPr>
  </w:style>
  <w:style w:type="character" w:customStyle="1" w:styleId="PKNadpis1Char">
    <w:name w:val="PK_Nadpis 1 Char"/>
    <w:link w:val="PKNadpis1"/>
    <w:rsid w:val="005950E4"/>
    <w:rPr>
      <w:rFonts w:ascii="Arial" w:eastAsia="Times New Roman" w:hAnsi="Arial" w:cs="Times New Roman"/>
      <w:b/>
      <w:sz w:val="32"/>
      <w:szCs w:val="24"/>
      <w:lang w:eastAsia="cs-CZ"/>
    </w:rPr>
  </w:style>
  <w:style w:type="paragraph" w:styleId="Bezmezer">
    <w:name w:val="No Spacing"/>
    <w:uiPriority w:val="1"/>
    <w:qFormat/>
    <w:rsid w:val="005950E4"/>
    <w:pPr>
      <w:spacing w:after="0" w:line="240" w:lineRule="auto"/>
    </w:pPr>
    <w:rPr>
      <w:rFonts w:ascii="Calibri" w:eastAsia="Calibri" w:hAnsi="Calibri" w:cs="Times New Roman"/>
    </w:rPr>
  </w:style>
  <w:style w:type="paragraph" w:customStyle="1" w:styleId="Obsahtabulky">
    <w:name w:val="Obsah tabulky"/>
    <w:basedOn w:val="Normln"/>
    <w:rsid w:val="005950E4"/>
    <w:pPr>
      <w:suppressLineNumbers/>
      <w:suppressAutoHyphens/>
      <w:spacing w:after="0"/>
    </w:pPr>
    <w:rPr>
      <w:rFonts w:ascii="Times New Roman" w:hAnsi="Times New Roman"/>
      <w:sz w:val="20"/>
      <w:szCs w:val="20"/>
      <w:lang w:eastAsia="ar-SA"/>
    </w:rPr>
  </w:style>
  <w:style w:type="paragraph" w:customStyle="1" w:styleId="Odr2">
    <w:name w:val="Odr2"/>
    <w:basedOn w:val="Normln"/>
    <w:rsid w:val="005950E4"/>
    <w:pPr>
      <w:tabs>
        <w:tab w:val="num" w:pos="800"/>
      </w:tabs>
      <w:spacing w:line="340" w:lineRule="exact"/>
      <w:ind w:left="800" w:hanging="500"/>
      <w:jc w:val="both"/>
    </w:pPr>
    <w:rPr>
      <w:rFonts w:ascii="Trebuchet MS" w:hAnsi="Trebuchet MS" w:cs="Arial"/>
      <w:szCs w:val="22"/>
      <w:lang w:eastAsia="en-US"/>
    </w:rPr>
  </w:style>
  <w:style w:type="paragraph" w:customStyle="1" w:styleId="ListParagraph11">
    <w:name w:val="List Paragraph11"/>
    <w:basedOn w:val="Normln"/>
    <w:rsid w:val="005950E4"/>
    <w:pPr>
      <w:spacing w:after="200" w:line="276" w:lineRule="auto"/>
      <w:ind w:left="720"/>
    </w:pPr>
    <w:rPr>
      <w:rFonts w:ascii="Calibri" w:hAnsi="Calibri" w:cs="Calibri"/>
      <w:szCs w:val="22"/>
      <w:lang w:eastAsia="en-US"/>
    </w:rPr>
  </w:style>
  <w:style w:type="paragraph" w:customStyle="1" w:styleId="StylABC">
    <w:name w:val="Styl_ABC"/>
    <w:basedOn w:val="Zkladntextodsazen"/>
    <w:link w:val="StylABCCharChar"/>
    <w:rsid w:val="005950E4"/>
    <w:pPr>
      <w:numPr>
        <w:numId w:val="28"/>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tLeast"/>
      <w:jc w:val="both"/>
    </w:pPr>
    <w:rPr>
      <w:szCs w:val="22"/>
    </w:rPr>
  </w:style>
  <w:style w:type="paragraph" w:customStyle="1" w:styleId="StylDEF">
    <w:name w:val="Styl_DEF"/>
    <w:basedOn w:val="Normln"/>
    <w:rsid w:val="005950E4"/>
    <w:pPr>
      <w:spacing w:after="0" w:line="240" w:lineRule="atLeast"/>
      <w:ind w:left="283" w:hanging="283"/>
      <w:jc w:val="center"/>
    </w:pPr>
    <w:rPr>
      <w:rFonts w:cs="Arial"/>
      <w:b/>
      <w:bCs/>
      <w:szCs w:val="22"/>
    </w:rPr>
  </w:style>
  <w:style w:type="character" w:customStyle="1" w:styleId="StylABCCharChar">
    <w:name w:val="Styl_ABC Char Char"/>
    <w:link w:val="StylABC"/>
    <w:locked/>
    <w:rsid w:val="005950E4"/>
    <w:rPr>
      <w:rFonts w:ascii="Arial" w:eastAsia="Times New Roman" w:hAnsi="Arial" w:cs="Times New Roman"/>
      <w:lang w:eastAsia="cs-CZ"/>
    </w:rPr>
  </w:style>
  <w:style w:type="paragraph" w:customStyle="1" w:styleId="titulka3">
    <w:name w:val="titulka3"/>
    <w:basedOn w:val="Normln"/>
    <w:rsid w:val="005950E4"/>
    <w:pPr>
      <w:spacing w:line="340" w:lineRule="exact"/>
      <w:jc w:val="center"/>
    </w:pPr>
    <w:rPr>
      <w:rFonts w:ascii="Trebuchet MS" w:hAnsi="Trebuchet MS"/>
      <w:b/>
      <w:szCs w:val="22"/>
      <w:lang w:eastAsia="en-US"/>
    </w:rPr>
  </w:style>
  <w:style w:type="table" w:styleId="Stednstnovn1zvraznn5">
    <w:name w:val="Medium Shading 1 Accent 5"/>
    <w:basedOn w:val="Normlntabulka"/>
    <w:uiPriority w:val="63"/>
    <w:rsid w:val="005950E4"/>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tednstnovn1zvraznn11">
    <w:name w:val="Střední stínování 1 – zvýraznění 11"/>
    <w:basedOn w:val="Normlntabulka"/>
    <w:uiPriority w:val="63"/>
    <w:rsid w:val="005950E4"/>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ormalniText-Podtrzeny">
    <w:name w:val="NormalniText - Podtrzeny"/>
    <w:rsid w:val="005950E4"/>
    <w:rPr>
      <w:szCs w:val="22"/>
      <w:u w:val="single"/>
    </w:rPr>
  </w:style>
  <w:style w:type="character" w:styleId="Zdraznnjemn">
    <w:name w:val="Subtle Emphasis"/>
    <w:uiPriority w:val="19"/>
    <w:qFormat/>
    <w:rsid w:val="005950E4"/>
    <w:rPr>
      <w:i/>
      <w:iCs/>
    </w:rPr>
  </w:style>
  <w:style w:type="paragraph" w:styleId="Citt">
    <w:name w:val="Quote"/>
    <w:basedOn w:val="Normln"/>
    <w:next w:val="Normln"/>
    <w:link w:val="CittChar"/>
    <w:uiPriority w:val="29"/>
    <w:qFormat/>
    <w:rsid w:val="005950E4"/>
    <w:pPr>
      <w:spacing w:after="200" w:line="276" w:lineRule="auto"/>
    </w:pPr>
    <w:rPr>
      <w:rFonts w:ascii="Cambria" w:hAnsi="Cambria"/>
      <w:i/>
      <w:iCs/>
      <w:szCs w:val="22"/>
    </w:rPr>
  </w:style>
  <w:style w:type="character" w:customStyle="1" w:styleId="CittChar">
    <w:name w:val="Citát Char"/>
    <w:basedOn w:val="Standardnpsmoodstavce"/>
    <w:link w:val="Citt"/>
    <w:uiPriority w:val="29"/>
    <w:rsid w:val="005950E4"/>
    <w:rPr>
      <w:rFonts w:ascii="Cambria" w:eastAsia="Times New Roman" w:hAnsi="Cambria" w:cs="Times New Roman"/>
      <w:i/>
      <w:iCs/>
      <w:lang w:eastAsia="cs-CZ"/>
    </w:rPr>
  </w:style>
  <w:style w:type="paragraph" w:styleId="Vrazncitt">
    <w:name w:val="Intense Quote"/>
    <w:basedOn w:val="Normln"/>
    <w:next w:val="Normln"/>
    <w:link w:val="VrazncittChar"/>
    <w:uiPriority w:val="30"/>
    <w:qFormat/>
    <w:rsid w:val="005950E4"/>
    <w:pPr>
      <w:pBdr>
        <w:top w:val="single" w:sz="4" w:space="10" w:color="auto"/>
        <w:bottom w:val="single" w:sz="4" w:space="10" w:color="auto"/>
      </w:pBdr>
      <w:spacing w:before="240" w:after="240" w:line="300" w:lineRule="auto"/>
      <w:ind w:left="1152" w:right="1152"/>
      <w:jc w:val="both"/>
    </w:pPr>
    <w:rPr>
      <w:rFonts w:ascii="Cambria" w:hAnsi="Cambria"/>
      <w:i/>
      <w:iCs/>
      <w:szCs w:val="22"/>
    </w:rPr>
  </w:style>
  <w:style w:type="character" w:customStyle="1" w:styleId="VrazncittChar">
    <w:name w:val="Výrazný citát Char"/>
    <w:basedOn w:val="Standardnpsmoodstavce"/>
    <w:link w:val="Vrazncitt"/>
    <w:uiPriority w:val="30"/>
    <w:rsid w:val="005950E4"/>
    <w:rPr>
      <w:rFonts w:ascii="Cambria" w:eastAsia="Times New Roman" w:hAnsi="Cambria" w:cs="Times New Roman"/>
      <w:i/>
      <w:iCs/>
      <w:lang w:eastAsia="cs-CZ"/>
    </w:rPr>
  </w:style>
  <w:style w:type="character" w:styleId="Zdraznnintenzivn">
    <w:name w:val="Intense Emphasis"/>
    <w:uiPriority w:val="21"/>
    <w:qFormat/>
    <w:rsid w:val="005950E4"/>
    <w:rPr>
      <w:b/>
      <w:bCs/>
      <w:i/>
      <w:iCs/>
    </w:rPr>
  </w:style>
  <w:style w:type="character" w:styleId="Odkazjemn">
    <w:name w:val="Subtle Reference"/>
    <w:uiPriority w:val="31"/>
    <w:qFormat/>
    <w:rsid w:val="005950E4"/>
    <w:rPr>
      <w:smallCaps/>
    </w:rPr>
  </w:style>
  <w:style w:type="character" w:styleId="Odkazintenzivn">
    <w:name w:val="Intense Reference"/>
    <w:uiPriority w:val="32"/>
    <w:qFormat/>
    <w:rsid w:val="005950E4"/>
    <w:rPr>
      <w:b/>
      <w:bCs/>
      <w:smallCaps/>
    </w:rPr>
  </w:style>
  <w:style w:type="character" w:styleId="Nzevknihy">
    <w:name w:val="Book Title"/>
    <w:uiPriority w:val="33"/>
    <w:qFormat/>
    <w:rsid w:val="005950E4"/>
    <w:rPr>
      <w:i/>
      <w:iCs/>
      <w:smallCaps/>
      <w:spacing w:val="5"/>
    </w:rPr>
  </w:style>
  <w:style w:type="paragraph" w:styleId="Nadpisobsahu">
    <w:name w:val="TOC Heading"/>
    <w:basedOn w:val="Nadpis1"/>
    <w:next w:val="Normln"/>
    <w:uiPriority w:val="39"/>
    <w:semiHidden/>
    <w:unhideWhenUsed/>
    <w:qFormat/>
    <w:rsid w:val="005950E4"/>
    <w:pPr>
      <w:keepNext w:val="0"/>
      <w:numPr>
        <w:numId w:val="0"/>
      </w:numPr>
      <w:spacing w:before="480" w:after="0" w:line="276" w:lineRule="auto"/>
      <w:contextualSpacing/>
      <w:outlineLvl w:val="9"/>
    </w:pPr>
    <w:rPr>
      <w:rFonts w:ascii="Cambria" w:hAnsi="Cambria" w:cs="Times New Roman"/>
      <w:b w:val="0"/>
      <w:bCs w:val="0"/>
      <w:smallCaps/>
      <w:color w:val="auto"/>
      <w:spacing w:val="5"/>
      <w:kern w:val="0"/>
      <w:sz w:val="36"/>
      <w:szCs w:val="36"/>
      <w:lang w:bidi="en-US"/>
    </w:rPr>
  </w:style>
  <w:style w:type="paragraph" w:customStyle="1" w:styleId="Vchozstyl">
    <w:name w:val="Výchozí styl"/>
    <w:rsid w:val="005950E4"/>
    <w:pPr>
      <w:suppressAutoHyphens/>
    </w:pPr>
    <w:rPr>
      <w:rFonts w:ascii="Calibri" w:eastAsia="Calibri" w:hAnsi="Calibri" w:cs="Times New Roman"/>
    </w:rPr>
  </w:style>
  <w:style w:type="paragraph" w:customStyle="1" w:styleId="Standard">
    <w:name w:val="Standard"/>
    <w:rsid w:val="005950E4"/>
    <w:pPr>
      <w:widowControl w:val="0"/>
      <w:suppressAutoHyphens/>
      <w:autoSpaceDN w:val="0"/>
      <w:spacing w:after="0" w:line="240" w:lineRule="auto"/>
      <w:textAlignment w:val="baseline"/>
    </w:pPr>
    <w:rPr>
      <w:rFonts w:ascii="Times New Roman" w:eastAsia="SimSun" w:hAnsi="Times New Roman" w:cs="Mangal"/>
      <w:kern w:val="3"/>
      <w:sz w:val="24"/>
      <w:szCs w:val="24"/>
      <w:lang w:val="en-GB" w:eastAsia="zh-CN" w:bidi="hi-IN"/>
    </w:rPr>
  </w:style>
  <w:style w:type="character" w:customStyle="1" w:styleId="StrongEmphasis">
    <w:name w:val="Strong Emphasis"/>
    <w:rsid w:val="005950E4"/>
    <w:rPr>
      <w:b/>
      <w:bCs/>
    </w:rPr>
  </w:style>
  <w:style w:type="paragraph" w:customStyle="1" w:styleId="Odrazka1">
    <w:name w:val="Odrazka 1"/>
    <w:basedOn w:val="Normln"/>
    <w:link w:val="Odrazka1Char"/>
    <w:qFormat/>
    <w:rsid w:val="005950E4"/>
    <w:pPr>
      <w:spacing w:before="60" w:after="60" w:line="276" w:lineRule="auto"/>
    </w:pPr>
    <w:rPr>
      <w:rFonts w:ascii="Calibri" w:hAnsi="Calibri"/>
      <w:lang w:eastAsia="en-US"/>
    </w:rPr>
  </w:style>
  <w:style w:type="character" w:customStyle="1" w:styleId="Odrazka1Char">
    <w:name w:val="Odrazka 1 Char"/>
    <w:link w:val="Odrazka1"/>
    <w:rsid w:val="005950E4"/>
    <w:rPr>
      <w:rFonts w:ascii="Calibri" w:eastAsia="Times New Roman" w:hAnsi="Calibri" w:cs="Times New Roman"/>
      <w:szCs w:val="24"/>
    </w:rPr>
  </w:style>
  <w:style w:type="character" w:customStyle="1" w:styleId="publik-def">
    <w:name w:val="publik-def"/>
    <w:basedOn w:val="Standardnpsmoodstavce"/>
    <w:rsid w:val="005950E4"/>
  </w:style>
  <w:style w:type="character" w:customStyle="1" w:styleId="OdstavecseseznamemChar">
    <w:name w:val="Odstavec se seznamem Char"/>
    <w:link w:val="Odstavecseseznamem"/>
    <w:uiPriority w:val="99"/>
    <w:locked/>
    <w:rsid w:val="005950E4"/>
    <w:rPr>
      <w:rFonts w:ascii="Arial" w:eastAsia="Times New Roman" w:hAnsi="Arial" w:cs="Times New Roman"/>
      <w:szCs w:val="20"/>
      <w:lang w:eastAsia="cs-CZ"/>
    </w:rPr>
  </w:style>
  <w:style w:type="paragraph" w:customStyle="1" w:styleId="Nazev-Podnazev-Zakazka">
    <w:name w:val="Nazev-Podnazev-Zakazka"/>
    <w:basedOn w:val="Normln"/>
    <w:next w:val="Normln"/>
    <w:rsid w:val="005950E4"/>
    <w:pPr>
      <w:widowControl w:val="0"/>
      <w:jc w:val="center"/>
    </w:pPr>
    <w:rPr>
      <w:rFonts w:ascii="Arial Narrow" w:hAnsi="Arial Narrow" w:cs="Arial"/>
      <w:b/>
      <w:sz w:val="28"/>
      <w:szCs w:val="28"/>
    </w:rPr>
  </w:style>
  <w:style w:type="paragraph" w:customStyle="1" w:styleId="npovda">
    <w:name w:val="npovda"/>
    <w:basedOn w:val="Normln"/>
    <w:rsid w:val="005950E4"/>
    <w:pPr>
      <w:spacing w:before="100" w:beforeAutospacing="1" w:after="100" w:afterAutospacing="1"/>
    </w:pPr>
    <w:rPr>
      <w:rFonts w:ascii="Times New Roman" w:hAnsi="Times New Roman"/>
      <w:sz w:val="24"/>
    </w:rPr>
  </w:style>
  <w:style w:type="character" w:customStyle="1" w:styleId="bold">
    <w:name w:val="bold"/>
    <w:basedOn w:val="Standardnpsmoodstavce"/>
    <w:rsid w:val="005950E4"/>
  </w:style>
  <w:style w:type="character" w:customStyle="1" w:styleId="TitulekChar">
    <w:name w:val="Titulek Char"/>
    <w:link w:val="Titulek"/>
    <w:uiPriority w:val="35"/>
    <w:rsid w:val="00FD0D18"/>
    <w:rPr>
      <w:rFonts w:ascii="Arial" w:eastAsia="Times New Roman" w:hAnsi="Arial" w:cs="Times New Roman"/>
      <w:b/>
      <w:bCs/>
      <w:color w:val="1F497D" w:themeColor="text2"/>
      <w:sz w:val="20"/>
      <w:szCs w:val="20"/>
      <w:lang w:eastAsia="cs-CZ"/>
    </w:rPr>
  </w:style>
  <w:style w:type="paragraph" w:customStyle="1" w:styleId="Text0">
    <w:name w:val="Text"/>
    <w:basedOn w:val="Normln"/>
    <w:link w:val="TextChar"/>
    <w:rsid w:val="005950E4"/>
    <w:pPr>
      <w:ind w:left="357" w:firstLine="1440"/>
    </w:pPr>
    <w:rPr>
      <w:rFonts w:ascii="Arial Narrow" w:hAnsi="Arial Narrow"/>
      <w:sz w:val="24"/>
    </w:rPr>
  </w:style>
  <w:style w:type="character" w:customStyle="1" w:styleId="TextChar">
    <w:name w:val="Text Char"/>
    <w:link w:val="Text0"/>
    <w:rsid w:val="005950E4"/>
    <w:rPr>
      <w:rFonts w:ascii="Arial Narrow" w:eastAsia="Times New Roman" w:hAnsi="Arial Narrow" w:cs="Times New Roman"/>
      <w:sz w:val="24"/>
      <w:szCs w:val="24"/>
      <w:lang w:eastAsia="cs-CZ"/>
    </w:rPr>
  </w:style>
  <w:style w:type="table" w:customStyle="1" w:styleId="Mkatabulky20">
    <w:name w:val="Mřížka tabulky2"/>
    <w:basedOn w:val="Normlntabulka"/>
    <w:next w:val="Mkatabulky"/>
    <w:uiPriority w:val="59"/>
    <w:rsid w:val="006A637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ouvy">
    <w:name w:val="Název smlouvy"/>
    <w:basedOn w:val="Normln"/>
    <w:rsid w:val="00CF0EFA"/>
    <w:pPr>
      <w:overflowPunct w:val="0"/>
      <w:autoSpaceDE w:val="0"/>
      <w:autoSpaceDN w:val="0"/>
      <w:adjustRightInd w:val="0"/>
      <w:spacing w:after="0" w:line="280" w:lineRule="atLeast"/>
      <w:jc w:val="center"/>
      <w:textAlignment w:val="baseline"/>
    </w:pPr>
    <w:rPr>
      <w:rFonts w:ascii="Times New Roman" w:hAnsi="Times New Roman"/>
      <w:b/>
      <w:sz w:val="36"/>
      <w:szCs w:val="20"/>
      <w:lang w:eastAsia="en-US"/>
    </w:rPr>
  </w:style>
  <w:style w:type="paragraph" w:customStyle="1" w:styleId="Odrky1">
    <w:name w:val="Odrážky 1"/>
    <w:basedOn w:val="Zkladntext"/>
    <w:rsid w:val="00CF0EFA"/>
    <w:pPr>
      <w:numPr>
        <w:numId w:val="29"/>
      </w:numPr>
      <w:overflowPunct w:val="0"/>
      <w:autoSpaceDE w:val="0"/>
      <w:autoSpaceDN w:val="0"/>
      <w:adjustRightInd w:val="0"/>
      <w:spacing w:after="0"/>
      <w:jc w:val="both"/>
      <w:textAlignment w:val="baseline"/>
    </w:pPr>
    <w:rPr>
      <w:rFonts w:cs="Arial"/>
      <w:sz w:val="24"/>
      <w:szCs w:val="24"/>
    </w:rPr>
  </w:style>
  <w:style w:type="paragraph" w:customStyle="1" w:styleId="msoaddress">
    <w:name w:val="msoaddress"/>
    <w:rsid w:val="007F127D"/>
    <w:pPr>
      <w:spacing w:after="0" w:line="271" w:lineRule="auto"/>
    </w:pPr>
    <w:rPr>
      <w:rFonts w:ascii="Gill Sans MT" w:eastAsia="Times New Roman" w:hAnsi="Gill Sans MT" w:cs="Times New Roman"/>
      <w:color w:val="000000"/>
      <w:kern w:val="28"/>
      <w:sz w:val="15"/>
      <w:szCs w:val="15"/>
      <w:lang w:eastAsia="cs-CZ"/>
    </w:rPr>
  </w:style>
  <w:style w:type="character" w:customStyle="1" w:styleId="Nevyeenzmnka1">
    <w:name w:val="Nevyřešená zmínka1"/>
    <w:basedOn w:val="Standardnpsmoodstavce"/>
    <w:uiPriority w:val="99"/>
    <w:semiHidden/>
    <w:unhideWhenUsed/>
    <w:rsid w:val="00933AFB"/>
    <w:rPr>
      <w:color w:val="808080"/>
      <w:shd w:val="clear" w:color="auto" w:fill="E6E6E6"/>
    </w:rPr>
  </w:style>
  <w:style w:type="character" w:customStyle="1" w:styleId="Nevyeenzmnka2">
    <w:name w:val="Nevyřešená zmínka2"/>
    <w:basedOn w:val="Standardnpsmoodstavce"/>
    <w:uiPriority w:val="99"/>
    <w:semiHidden/>
    <w:unhideWhenUsed/>
    <w:rsid w:val="0084399B"/>
    <w:rPr>
      <w:color w:val="605E5C"/>
      <w:shd w:val="clear" w:color="auto" w:fill="E1DFDD"/>
    </w:rPr>
  </w:style>
  <w:style w:type="character" w:customStyle="1" w:styleId="hps">
    <w:name w:val="hps"/>
    <w:basedOn w:val="Standardnpsmoodstavce"/>
    <w:rsid w:val="00A91227"/>
  </w:style>
  <w:style w:type="character" w:customStyle="1" w:styleId="xbe">
    <w:name w:val="_xbe"/>
    <w:basedOn w:val="Standardnpsmoodstavce"/>
    <w:rsid w:val="00EE61C9"/>
  </w:style>
  <w:style w:type="paragraph" w:customStyle="1" w:styleId="TableParagraph">
    <w:name w:val="Table Paragraph"/>
    <w:basedOn w:val="Normln"/>
    <w:uiPriority w:val="1"/>
    <w:qFormat/>
    <w:rsid w:val="00B76D8E"/>
    <w:pPr>
      <w:widowControl w:val="0"/>
      <w:autoSpaceDE w:val="0"/>
      <w:autoSpaceDN w:val="0"/>
      <w:adjustRightInd w:val="0"/>
      <w:spacing w:after="0"/>
    </w:pPr>
    <w:rPr>
      <w:rFonts w:ascii="Times New Roman" w:eastAsiaTheme="minorEastAsia" w:hAnsi="Times New Roman"/>
      <w:sz w:val="24"/>
    </w:rPr>
  </w:style>
  <w:style w:type="character" w:customStyle="1" w:styleId="Nevyeenzmnka3">
    <w:name w:val="Nevyřešená zmínka3"/>
    <w:basedOn w:val="Standardnpsmoodstavce"/>
    <w:uiPriority w:val="99"/>
    <w:semiHidden/>
    <w:unhideWhenUsed/>
    <w:rsid w:val="00494210"/>
    <w:rPr>
      <w:color w:val="605E5C"/>
      <w:shd w:val="clear" w:color="auto" w:fill="E1DFDD"/>
    </w:rPr>
  </w:style>
  <w:style w:type="character" w:customStyle="1" w:styleId="Nevyeenzmnka4">
    <w:name w:val="Nevyřešená zmínka4"/>
    <w:basedOn w:val="Standardnpsmoodstavce"/>
    <w:uiPriority w:val="99"/>
    <w:semiHidden/>
    <w:unhideWhenUsed/>
    <w:rsid w:val="001B5665"/>
    <w:rPr>
      <w:color w:val="605E5C"/>
      <w:shd w:val="clear" w:color="auto" w:fill="E1DFDD"/>
    </w:rPr>
  </w:style>
  <w:style w:type="character" w:customStyle="1" w:styleId="Nevyeenzmnka5">
    <w:name w:val="Nevyřešená zmínka5"/>
    <w:basedOn w:val="Standardnpsmoodstavce"/>
    <w:uiPriority w:val="99"/>
    <w:semiHidden/>
    <w:unhideWhenUsed/>
    <w:rsid w:val="005472ED"/>
    <w:rPr>
      <w:color w:val="605E5C"/>
      <w:shd w:val="clear" w:color="auto" w:fill="E1DFDD"/>
    </w:rPr>
  </w:style>
  <w:style w:type="numbering" w:customStyle="1" w:styleId="Bezseznamu1">
    <w:name w:val="Bez seznamu1"/>
    <w:next w:val="Bezseznamu"/>
    <w:uiPriority w:val="99"/>
    <w:semiHidden/>
    <w:unhideWhenUsed/>
    <w:rsid w:val="00B31959"/>
  </w:style>
  <w:style w:type="paragraph" w:customStyle="1" w:styleId="Text-Zd">
    <w:name w:val="Text-Zd"/>
    <w:basedOn w:val="Normln"/>
    <w:rsid w:val="00B31959"/>
    <w:pPr>
      <w:spacing w:after="0"/>
      <w:ind w:firstLine="709"/>
      <w:jc w:val="both"/>
    </w:pPr>
    <w:rPr>
      <w:rFonts w:ascii="Times New Roman" w:hAnsi="Times New Roman"/>
      <w:sz w:val="24"/>
      <w:szCs w:val="20"/>
    </w:rPr>
  </w:style>
  <w:style w:type="character" w:customStyle="1" w:styleId="TextkomenteChar1">
    <w:name w:val="Text komentáře Char1"/>
    <w:basedOn w:val="Standardnpsmoodstavce"/>
    <w:locked/>
    <w:rsid w:val="00B31959"/>
    <w:rPr>
      <w:rFonts w:ascii="Times New Roman" w:eastAsia="Times New Roman" w:hAnsi="Times New Roman" w:cs="Times New Roman"/>
      <w:sz w:val="20"/>
      <w:szCs w:val="20"/>
      <w:lang w:eastAsia="cs-CZ"/>
    </w:rPr>
  </w:style>
  <w:style w:type="character" w:customStyle="1" w:styleId="Nevyeenzmnka6">
    <w:name w:val="Nevyřešená zmínka6"/>
    <w:basedOn w:val="Standardnpsmoodstavce"/>
    <w:uiPriority w:val="99"/>
    <w:semiHidden/>
    <w:unhideWhenUsed/>
    <w:rsid w:val="00DA4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1981">
      <w:bodyDiv w:val="1"/>
      <w:marLeft w:val="0"/>
      <w:marRight w:val="0"/>
      <w:marTop w:val="0"/>
      <w:marBottom w:val="0"/>
      <w:divBdr>
        <w:top w:val="none" w:sz="0" w:space="0" w:color="auto"/>
        <w:left w:val="none" w:sz="0" w:space="0" w:color="auto"/>
        <w:bottom w:val="none" w:sz="0" w:space="0" w:color="auto"/>
        <w:right w:val="none" w:sz="0" w:space="0" w:color="auto"/>
      </w:divBdr>
    </w:div>
    <w:div w:id="204683197">
      <w:bodyDiv w:val="1"/>
      <w:marLeft w:val="0"/>
      <w:marRight w:val="0"/>
      <w:marTop w:val="0"/>
      <w:marBottom w:val="0"/>
      <w:divBdr>
        <w:top w:val="none" w:sz="0" w:space="0" w:color="auto"/>
        <w:left w:val="none" w:sz="0" w:space="0" w:color="auto"/>
        <w:bottom w:val="none" w:sz="0" w:space="0" w:color="auto"/>
        <w:right w:val="none" w:sz="0" w:space="0" w:color="auto"/>
      </w:divBdr>
    </w:div>
    <w:div w:id="287400217">
      <w:bodyDiv w:val="1"/>
      <w:marLeft w:val="0"/>
      <w:marRight w:val="0"/>
      <w:marTop w:val="0"/>
      <w:marBottom w:val="0"/>
      <w:divBdr>
        <w:top w:val="none" w:sz="0" w:space="0" w:color="auto"/>
        <w:left w:val="none" w:sz="0" w:space="0" w:color="auto"/>
        <w:bottom w:val="none" w:sz="0" w:space="0" w:color="auto"/>
        <w:right w:val="none" w:sz="0" w:space="0" w:color="auto"/>
      </w:divBdr>
    </w:div>
    <w:div w:id="335962239">
      <w:bodyDiv w:val="1"/>
      <w:marLeft w:val="0"/>
      <w:marRight w:val="0"/>
      <w:marTop w:val="0"/>
      <w:marBottom w:val="0"/>
      <w:divBdr>
        <w:top w:val="none" w:sz="0" w:space="0" w:color="auto"/>
        <w:left w:val="none" w:sz="0" w:space="0" w:color="auto"/>
        <w:bottom w:val="none" w:sz="0" w:space="0" w:color="auto"/>
        <w:right w:val="none" w:sz="0" w:space="0" w:color="auto"/>
      </w:divBdr>
    </w:div>
    <w:div w:id="430666139">
      <w:bodyDiv w:val="1"/>
      <w:marLeft w:val="0"/>
      <w:marRight w:val="0"/>
      <w:marTop w:val="0"/>
      <w:marBottom w:val="0"/>
      <w:divBdr>
        <w:top w:val="none" w:sz="0" w:space="0" w:color="auto"/>
        <w:left w:val="none" w:sz="0" w:space="0" w:color="auto"/>
        <w:bottom w:val="none" w:sz="0" w:space="0" w:color="auto"/>
        <w:right w:val="none" w:sz="0" w:space="0" w:color="auto"/>
      </w:divBdr>
    </w:div>
    <w:div w:id="504249015">
      <w:bodyDiv w:val="1"/>
      <w:marLeft w:val="0"/>
      <w:marRight w:val="0"/>
      <w:marTop w:val="0"/>
      <w:marBottom w:val="0"/>
      <w:divBdr>
        <w:top w:val="none" w:sz="0" w:space="0" w:color="auto"/>
        <w:left w:val="none" w:sz="0" w:space="0" w:color="auto"/>
        <w:bottom w:val="none" w:sz="0" w:space="0" w:color="auto"/>
        <w:right w:val="none" w:sz="0" w:space="0" w:color="auto"/>
      </w:divBdr>
    </w:div>
    <w:div w:id="515997251">
      <w:bodyDiv w:val="1"/>
      <w:marLeft w:val="0"/>
      <w:marRight w:val="0"/>
      <w:marTop w:val="0"/>
      <w:marBottom w:val="0"/>
      <w:divBdr>
        <w:top w:val="none" w:sz="0" w:space="0" w:color="auto"/>
        <w:left w:val="none" w:sz="0" w:space="0" w:color="auto"/>
        <w:bottom w:val="none" w:sz="0" w:space="0" w:color="auto"/>
        <w:right w:val="none" w:sz="0" w:space="0" w:color="auto"/>
      </w:divBdr>
    </w:div>
    <w:div w:id="527446092">
      <w:bodyDiv w:val="1"/>
      <w:marLeft w:val="0"/>
      <w:marRight w:val="0"/>
      <w:marTop w:val="0"/>
      <w:marBottom w:val="0"/>
      <w:divBdr>
        <w:top w:val="none" w:sz="0" w:space="0" w:color="auto"/>
        <w:left w:val="none" w:sz="0" w:space="0" w:color="auto"/>
        <w:bottom w:val="none" w:sz="0" w:space="0" w:color="auto"/>
        <w:right w:val="none" w:sz="0" w:space="0" w:color="auto"/>
      </w:divBdr>
    </w:div>
    <w:div w:id="571701747">
      <w:bodyDiv w:val="1"/>
      <w:marLeft w:val="0"/>
      <w:marRight w:val="0"/>
      <w:marTop w:val="0"/>
      <w:marBottom w:val="0"/>
      <w:divBdr>
        <w:top w:val="none" w:sz="0" w:space="0" w:color="auto"/>
        <w:left w:val="none" w:sz="0" w:space="0" w:color="auto"/>
        <w:bottom w:val="none" w:sz="0" w:space="0" w:color="auto"/>
        <w:right w:val="none" w:sz="0" w:space="0" w:color="auto"/>
      </w:divBdr>
    </w:div>
    <w:div w:id="701976784">
      <w:bodyDiv w:val="1"/>
      <w:marLeft w:val="0"/>
      <w:marRight w:val="0"/>
      <w:marTop w:val="0"/>
      <w:marBottom w:val="0"/>
      <w:divBdr>
        <w:top w:val="none" w:sz="0" w:space="0" w:color="auto"/>
        <w:left w:val="none" w:sz="0" w:space="0" w:color="auto"/>
        <w:bottom w:val="none" w:sz="0" w:space="0" w:color="auto"/>
        <w:right w:val="none" w:sz="0" w:space="0" w:color="auto"/>
      </w:divBdr>
    </w:div>
    <w:div w:id="709574935">
      <w:bodyDiv w:val="1"/>
      <w:marLeft w:val="0"/>
      <w:marRight w:val="0"/>
      <w:marTop w:val="0"/>
      <w:marBottom w:val="0"/>
      <w:divBdr>
        <w:top w:val="none" w:sz="0" w:space="0" w:color="auto"/>
        <w:left w:val="none" w:sz="0" w:space="0" w:color="auto"/>
        <w:bottom w:val="none" w:sz="0" w:space="0" w:color="auto"/>
        <w:right w:val="none" w:sz="0" w:space="0" w:color="auto"/>
      </w:divBdr>
    </w:div>
    <w:div w:id="751122964">
      <w:bodyDiv w:val="1"/>
      <w:marLeft w:val="0"/>
      <w:marRight w:val="0"/>
      <w:marTop w:val="0"/>
      <w:marBottom w:val="0"/>
      <w:divBdr>
        <w:top w:val="none" w:sz="0" w:space="0" w:color="auto"/>
        <w:left w:val="none" w:sz="0" w:space="0" w:color="auto"/>
        <w:bottom w:val="none" w:sz="0" w:space="0" w:color="auto"/>
        <w:right w:val="none" w:sz="0" w:space="0" w:color="auto"/>
      </w:divBdr>
    </w:div>
    <w:div w:id="786852945">
      <w:bodyDiv w:val="1"/>
      <w:marLeft w:val="0"/>
      <w:marRight w:val="0"/>
      <w:marTop w:val="0"/>
      <w:marBottom w:val="0"/>
      <w:divBdr>
        <w:top w:val="none" w:sz="0" w:space="0" w:color="auto"/>
        <w:left w:val="none" w:sz="0" w:space="0" w:color="auto"/>
        <w:bottom w:val="none" w:sz="0" w:space="0" w:color="auto"/>
        <w:right w:val="none" w:sz="0" w:space="0" w:color="auto"/>
      </w:divBdr>
    </w:div>
    <w:div w:id="818306472">
      <w:bodyDiv w:val="1"/>
      <w:marLeft w:val="0"/>
      <w:marRight w:val="0"/>
      <w:marTop w:val="0"/>
      <w:marBottom w:val="0"/>
      <w:divBdr>
        <w:top w:val="none" w:sz="0" w:space="0" w:color="auto"/>
        <w:left w:val="none" w:sz="0" w:space="0" w:color="auto"/>
        <w:bottom w:val="none" w:sz="0" w:space="0" w:color="auto"/>
        <w:right w:val="none" w:sz="0" w:space="0" w:color="auto"/>
      </w:divBdr>
    </w:div>
    <w:div w:id="839392712">
      <w:bodyDiv w:val="1"/>
      <w:marLeft w:val="0"/>
      <w:marRight w:val="0"/>
      <w:marTop w:val="0"/>
      <w:marBottom w:val="0"/>
      <w:divBdr>
        <w:top w:val="none" w:sz="0" w:space="0" w:color="auto"/>
        <w:left w:val="none" w:sz="0" w:space="0" w:color="auto"/>
        <w:bottom w:val="none" w:sz="0" w:space="0" w:color="auto"/>
        <w:right w:val="none" w:sz="0" w:space="0" w:color="auto"/>
      </w:divBdr>
    </w:div>
    <w:div w:id="843395245">
      <w:bodyDiv w:val="1"/>
      <w:marLeft w:val="0"/>
      <w:marRight w:val="0"/>
      <w:marTop w:val="0"/>
      <w:marBottom w:val="0"/>
      <w:divBdr>
        <w:top w:val="none" w:sz="0" w:space="0" w:color="auto"/>
        <w:left w:val="none" w:sz="0" w:space="0" w:color="auto"/>
        <w:bottom w:val="none" w:sz="0" w:space="0" w:color="auto"/>
        <w:right w:val="none" w:sz="0" w:space="0" w:color="auto"/>
      </w:divBdr>
    </w:div>
    <w:div w:id="869270029">
      <w:bodyDiv w:val="1"/>
      <w:marLeft w:val="0"/>
      <w:marRight w:val="0"/>
      <w:marTop w:val="0"/>
      <w:marBottom w:val="0"/>
      <w:divBdr>
        <w:top w:val="none" w:sz="0" w:space="0" w:color="auto"/>
        <w:left w:val="none" w:sz="0" w:space="0" w:color="auto"/>
        <w:bottom w:val="none" w:sz="0" w:space="0" w:color="auto"/>
        <w:right w:val="none" w:sz="0" w:space="0" w:color="auto"/>
      </w:divBdr>
    </w:div>
    <w:div w:id="875510841">
      <w:bodyDiv w:val="1"/>
      <w:marLeft w:val="0"/>
      <w:marRight w:val="0"/>
      <w:marTop w:val="0"/>
      <w:marBottom w:val="0"/>
      <w:divBdr>
        <w:top w:val="none" w:sz="0" w:space="0" w:color="auto"/>
        <w:left w:val="none" w:sz="0" w:space="0" w:color="auto"/>
        <w:bottom w:val="none" w:sz="0" w:space="0" w:color="auto"/>
        <w:right w:val="none" w:sz="0" w:space="0" w:color="auto"/>
      </w:divBdr>
    </w:div>
    <w:div w:id="907233194">
      <w:bodyDiv w:val="1"/>
      <w:marLeft w:val="0"/>
      <w:marRight w:val="0"/>
      <w:marTop w:val="0"/>
      <w:marBottom w:val="0"/>
      <w:divBdr>
        <w:top w:val="none" w:sz="0" w:space="0" w:color="auto"/>
        <w:left w:val="none" w:sz="0" w:space="0" w:color="auto"/>
        <w:bottom w:val="none" w:sz="0" w:space="0" w:color="auto"/>
        <w:right w:val="none" w:sz="0" w:space="0" w:color="auto"/>
      </w:divBdr>
    </w:div>
    <w:div w:id="939410922">
      <w:bodyDiv w:val="1"/>
      <w:marLeft w:val="0"/>
      <w:marRight w:val="0"/>
      <w:marTop w:val="0"/>
      <w:marBottom w:val="0"/>
      <w:divBdr>
        <w:top w:val="none" w:sz="0" w:space="0" w:color="auto"/>
        <w:left w:val="none" w:sz="0" w:space="0" w:color="auto"/>
        <w:bottom w:val="none" w:sz="0" w:space="0" w:color="auto"/>
        <w:right w:val="none" w:sz="0" w:space="0" w:color="auto"/>
      </w:divBdr>
    </w:div>
    <w:div w:id="944310540">
      <w:bodyDiv w:val="1"/>
      <w:marLeft w:val="0"/>
      <w:marRight w:val="0"/>
      <w:marTop w:val="0"/>
      <w:marBottom w:val="0"/>
      <w:divBdr>
        <w:top w:val="none" w:sz="0" w:space="0" w:color="auto"/>
        <w:left w:val="none" w:sz="0" w:space="0" w:color="auto"/>
        <w:bottom w:val="none" w:sz="0" w:space="0" w:color="auto"/>
        <w:right w:val="none" w:sz="0" w:space="0" w:color="auto"/>
      </w:divBdr>
    </w:div>
    <w:div w:id="994188711">
      <w:bodyDiv w:val="1"/>
      <w:marLeft w:val="0"/>
      <w:marRight w:val="0"/>
      <w:marTop w:val="0"/>
      <w:marBottom w:val="0"/>
      <w:divBdr>
        <w:top w:val="none" w:sz="0" w:space="0" w:color="auto"/>
        <w:left w:val="none" w:sz="0" w:space="0" w:color="auto"/>
        <w:bottom w:val="none" w:sz="0" w:space="0" w:color="auto"/>
        <w:right w:val="none" w:sz="0" w:space="0" w:color="auto"/>
      </w:divBdr>
    </w:div>
    <w:div w:id="1037700949">
      <w:bodyDiv w:val="1"/>
      <w:marLeft w:val="0"/>
      <w:marRight w:val="0"/>
      <w:marTop w:val="0"/>
      <w:marBottom w:val="0"/>
      <w:divBdr>
        <w:top w:val="none" w:sz="0" w:space="0" w:color="auto"/>
        <w:left w:val="none" w:sz="0" w:space="0" w:color="auto"/>
        <w:bottom w:val="none" w:sz="0" w:space="0" w:color="auto"/>
        <w:right w:val="none" w:sz="0" w:space="0" w:color="auto"/>
      </w:divBdr>
    </w:div>
    <w:div w:id="1038239573">
      <w:bodyDiv w:val="1"/>
      <w:marLeft w:val="0"/>
      <w:marRight w:val="0"/>
      <w:marTop w:val="0"/>
      <w:marBottom w:val="0"/>
      <w:divBdr>
        <w:top w:val="none" w:sz="0" w:space="0" w:color="auto"/>
        <w:left w:val="none" w:sz="0" w:space="0" w:color="auto"/>
        <w:bottom w:val="none" w:sz="0" w:space="0" w:color="auto"/>
        <w:right w:val="none" w:sz="0" w:space="0" w:color="auto"/>
      </w:divBdr>
    </w:div>
    <w:div w:id="1050303747">
      <w:bodyDiv w:val="1"/>
      <w:marLeft w:val="0"/>
      <w:marRight w:val="0"/>
      <w:marTop w:val="0"/>
      <w:marBottom w:val="0"/>
      <w:divBdr>
        <w:top w:val="none" w:sz="0" w:space="0" w:color="auto"/>
        <w:left w:val="none" w:sz="0" w:space="0" w:color="auto"/>
        <w:bottom w:val="none" w:sz="0" w:space="0" w:color="auto"/>
        <w:right w:val="none" w:sz="0" w:space="0" w:color="auto"/>
      </w:divBdr>
    </w:div>
    <w:div w:id="1064261441">
      <w:bodyDiv w:val="1"/>
      <w:marLeft w:val="0"/>
      <w:marRight w:val="0"/>
      <w:marTop w:val="0"/>
      <w:marBottom w:val="0"/>
      <w:divBdr>
        <w:top w:val="none" w:sz="0" w:space="0" w:color="auto"/>
        <w:left w:val="none" w:sz="0" w:space="0" w:color="auto"/>
        <w:bottom w:val="none" w:sz="0" w:space="0" w:color="auto"/>
        <w:right w:val="none" w:sz="0" w:space="0" w:color="auto"/>
      </w:divBdr>
    </w:div>
    <w:div w:id="1119027595">
      <w:bodyDiv w:val="1"/>
      <w:marLeft w:val="0"/>
      <w:marRight w:val="0"/>
      <w:marTop w:val="0"/>
      <w:marBottom w:val="0"/>
      <w:divBdr>
        <w:top w:val="none" w:sz="0" w:space="0" w:color="auto"/>
        <w:left w:val="none" w:sz="0" w:space="0" w:color="auto"/>
        <w:bottom w:val="none" w:sz="0" w:space="0" w:color="auto"/>
        <w:right w:val="none" w:sz="0" w:space="0" w:color="auto"/>
      </w:divBdr>
    </w:div>
    <w:div w:id="1123882056">
      <w:bodyDiv w:val="1"/>
      <w:marLeft w:val="0"/>
      <w:marRight w:val="0"/>
      <w:marTop w:val="0"/>
      <w:marBottom w:val="0"/>
      <w:divBdr>
        <w:top w:val="none" w:sz="0" w:space="0" w:color="auto"/>
        <w:left w:val="none" w:sz="0" w:space="0" w:color="auto"/>
        <w:bottom w:val="none" w:sz="0" w:space="0" w:color="auto"/>
        <w:right w:val="none" w:sz="0" w:space="0" w:color="auto"/>
      </w:divBdr>
    </w:div>
    <w:div w:id="1136071313">
      <w:bodyDiv w:val="1"/>
      <w:marLeft w:val="0"/>
      <w:marRight w:val="0"/>
      <w:marTop w:val="0"/>
      <w:marBottom w:val="0"/>
      <w:divBdr>
        <w:top w:val="none" w:sz="0" w:space="0" w:color="auto"/>
        <w:left w:val="none" w:sz="0" w:space="0" w:color="auto"/>
        <w:bottom w:val="none" w:sz="0" w:space="0" w:color="auto"/>
        <w:right w:val="none" w:sz="0" w:space="0" w:color="auto"/>
      </w:divBdr>
    </w:div>
    <w:div w:id="1196503757">
      <w:bodyDiv w:val="1"/>
      <w:marLeft w:val="0"/>
      <w:marRight w:val="0"/>
      <w:marTop w:val="0"/>
      <w:marBottom w:val="0"/>
      <w:divBdr>
        <w:top w:val="none" w:sz="0" w:space="0" w:color="auto"/>
        <w:left w:val="none" w:sz="0" w:space="0" w:color="auto"/>
        <w:bottom w:val="none" w:sz="0" w:space="0" w:color="auto"/>
        <w:right w:val="none" w:sz="0" w:space="0" w:color="auto"/>
      </w:divBdr>
    </w:div>
    <w:div w:id="1209954047">
      <w:bodyDiv w:val="1"/>
      <w:marLeft w:val="0"/>
      <w:marRight w:val="0"/>
      <w:marTop w:val="0"/>
      <w:marBottom w:val="0"/>
      <w:divBdr>
        <w:top w:val="none" w:sz="0" w:space="0" w:color="auto"/>
        <w:left w:val="none" w:sz="0" w:space="0" w:color="auto"/>
        <w:bottom w:val="none" w:sz="0" w:space="0" w:color="auto"/>
        <w:right w:val="none" w:sz="0" w:space="0" w:color="auto"/>
      </w:divBdr>
    </w:div>
    <w:div w:id="1224172982">
      <w:bodyDiv w:val="1"/>
      <w:marLeft w:val="0"/>
      <w:marRight w:val="0"/>
      <w:marTop w:val="0"/>
      <w:marBottom w:val="0"/>
      <w:divBdr>
        <w:top w:val="none" w:sz="0" w:space="0" w:color="auto"/>
        <w:left w:val="none" w:sz="0" w:space="0" w:color="auto"/>
        <w:bottom w:val="none" w:sz="0" w:space="0" w:color="auto"/>
        <w:right w:val="none" w:sz="0" w:space="0" w:color="auto"/>
      </w:divBdr>
    </w:div>
    <w:div w:id="1351179878">
      <w:bodyDiv w:val="1"/>
      <w:marLeft w:val="0"/>
      <w:marRight w:val="0"/>
      <w:marTop w:val="0"/>
      <w:marBottom w:val="0"/>
      <w:divBdr>
        <w:top w:val="none" w:sz="0" w:space="0" w:color="auto"/>
        <w:left w:val="none" w:sz="0" w:space="0" w:color="auto"/>
        <w:bottom w:val="none" w:sz="0" w:space="0" w:color="auto"/>
        <w:right w:val="none" w:sz="0" w:space="0" w:color="auto"/>
      </w:divBdr>
    </w:div>
    <w:div w:id="1408914114">
      <w:bodyDiv w:val="1"/>
      <w:marLeft w:val="0"/>
      <w:marRight w:val="0"/>
      <w:marTop w:val="0"/>
      <w:marBottom w:val="0"/>
      <w:divBdr>
        <w:top w:val="none" w:sz="0" w:space="0" w:color="auto"/>
        <w:left w:val="none" w:sz="0" w:space="0" w:color="auto"/>
        <w:bottom w:val="none" w:sz="0" w:space="0" w:color="auto"/>
        <w:right w:val="none" w:sz="0" w:space="0" w:color="auto"/>
      </w:divBdr>
    </w:div>
    <w:div w:id="1461338141">
      <w:bodyDiv w:val="1"/>
      <w:marLeft w:val="0"/>
      <w:marRight w:val="0"/>
      <w:marTop w:val="0"/>
      <w:marBottom w:val="0"/>
      <w:divBdr>
        <w:top w:val="none" w:sz="0" w:space="0" w:color="auto"/>
        <w:left w:val="none" w:sz="0" w:space="0" w:color="auto"/>
        <w:bottom w:val="none" w:sz="0" w:space="0" w:color="auto"/>
        <w:right w:val="none" w:sz="0" w:space="0" w:color="auto"/>
      </w:divBdr>
    </w:div>
    <w:div w:id="1474834497">
      <w:bodyDiv w:val="1"/>
      <w:marLeft w:val="0"/>
      <w:marRight w:val="0"/>
      <w:marTop w:val="0"/>
      <w:marBottom w:val="0"/>
      <w:divBdr>
        <w:top w:val="none" w:sz="0" w:space="0" w:color="auto"/>
        <w:left w:val="none" w:sz="0" w:space="0" w:color="auto"/>
        <w:bottom w:val="none" w:sz="0" w:space="0" w:color="auto"/>
        <w:right w:val="none" w:sz="0" w:space="0" w:color="auto"/>
      </w:divBdr>
    </w:div>
    <w:div w:id="1496409695">
      <w:bodyDiv w:val="1"/>
      <w:marLeft w:val="0"/>
      <w:marRight w:val="0"/>
      <w:marTop w:val="0"/>
      <w:marBottom w:val="0"/>
      <w:divBdr>
        <w:top w:val="none" w:sz="0" w:space="0" w:color="auto"/>
        <w:left w:val="none" w:sz="0" w:space="0" w:color="auto"/>
        <w:bottom w:val="none" w:sz="0" w:space="0" w:color="auto"/>
        <w:right w:val="none" w:sz="0" w:space="0" w:color="auto"/>
      </w:divBdr>
    </w:div>
    <w:div w:id="1528057011">
      <w:bodyDiv w:val="1"/>
      <w:marLeft w:val="0"/>
      <w:marRight w:val="0"/>
      <w:marTop w:val="0"/>
      <w:marBottom w:val="0"/>
      <w:divBdr>
        <w:top w:val="none" w:sz="0" w:space="0" w:color="auto"/>
        <w:left w:val="none" w:sz="0" w:space="0" w:color="auto"/>
        <w:bottom w:val="none" w:sz="0" w:space="0" w:color="auto"/>
        <w:right w:val="none" w:sz="0" w:space="0" w:color="auto"/>
      </w:divBdr>
    </w:div>
    <w:div w:id="1591085531">
      <w:bodyDiv w:val="1"/>
      <w:marLeft w:val="0"/>
      <w:marRight w:val="0"/>
      <w:marTop w:val="0"/>
      <w:marBottom w:val="0"/>
      <w:divBdr>
        <w:top w:val="none" w:sz="0" w:space="0" w:color="auto"/>
        <w:left w:val="none" w:sz="0" w:space="0" w:color="auto"/>
        <w:bottom w:val="none" w:sz="0" w:space="0" w:color="auto"/>
        <w:right w:val="none" w:sz="0" w:space="0" w:color="auto"/>
      </w:divBdr>
    </w:div>
    <w:div w:id="1593665811">
      <w:bodyDiv w:val="1"/>
      <w:marLeft w:val="0"/>
      <w:marRight w:val="0"/>
      <w:marTop w:val="0"/>
      <w:marBottom w:val="0"/>
      <w:divBdr>
        <w:top w:val="none" w:sz="0" w:space="0" w:color="auto"/>
        <w:left w:val="none" w:sz="0" w:space="0" w:color="auto"/>
        <w:bottom w:val="none" w:sz="0" w:space="0" w:color="auto"/>
        <w:right w:val="none" w:sz="0" w:space="0" w:color="auto"/>
      </w:divBdr>
    </w:div>
    <w:div w:id="1641223609">
      <w:bodyDiv w:val="1"/>
      <w:marLeft w:val="0"/>
      <w:marRight w:val="0"/>
      <w:marTop w:val="0"/>
      <w:marBottom w:val="0"/>
      <w:divBdr>
        <w:top w:val="none" w:sz="0" w:space="0" w:color="auto"/>
        <w:left w:val="none" w:sz="0" w:space="0" w:color="auto"/>
        <w:bottom w:val="none" w:sz="0" w:space="0" w:color="auto"/>
        <w:right w:val="none" w:sz="0" w:space="0" w:color="auto"/>
      </w:divBdr>
    </w:div>
    <w:div w:id="1645888884">
      <w:bodyDiv w:val="1"/>
      <w:marLeft w:val="0"/>
      <w:marRight w:val="0"/>
      <w:marTop w:val="0"/>
      <w:marBottom w:val="0"/>
      <w:divBdr>
        <w:top w:val="none" w:sz="0" w:space="0" w:color="auto"/>
        <w:left w:val="none" w:sz="0" w:space="0" w:color="auto"/>
        <w:bottom w:val="none" w:sz="0" w:space="0" w:color="auto"/>
        <w:right w:val="none" w:sz="0" w:space="0" w:color="auto"/>
      </w:divBdr>
    </w:div>
    <w:div w:id="1679696833">
      <w:bodyDiv w:val="1"/>
      <w:marLeft w:val="0"/>
      <w:marRight w:val="0"/>
      <w:marTop w:val="0"/>
      <w:marBottom w:val="0"/>
      <w:divBdr>
        <w:top w:val="none" w:sz="0" w:space="0" w:color="auto"/>
        <w:left w:val="none" w:sz="0" w:space="0" w:color="auto"/>
        <w:bottom w:val="none" w:sz="0" w:space="0" w:color="auto"/>
        <w:right w:val="none" w:sz="0" w:space="0" w:color="auto"/>
      </w:divBdr>
    </w:div>
    <w:div w:id="1750350427">
      <w:bodyDiv w:val="1"/>
      <w:marLeft w:val="0"/>
      <w:marRight w:val="0"/>
      <w:marTop w:val="0"/>
      <w:marBottom w:val="0"/>
      <w:divBdr>
        <w:top w:val="none" w:sz="0" w:space="0" w:color="auto"/>
        <w:left w:val="none" w:sz="0" w:space="0" w:color="auto"/>
        <w:bottom w:val="none" w:sz="0" w:space="0" w:color="auto"/>
        <w:right w:val="none" w:sz="0" w:space="0" w:color="auto"/>
      </w:divBdr>
    </w:div>
    <w:div w:id="1757050060">
      <w:bodyDiv w:val="1"/>
      <w:marLeft w:val="0"/>
      <w:marRight w:val="0"/>
      <w:marTop w:val="0"/>
      <w:marBottom w:val="0"/>
      <w:divBdr>
        <w:top w:val="none" w:sz="0" w:space="0" w:color="auto"/>
        <w:left w:val="none" w:sz="0" w:space="0" w:color="auto"/>
        <w:bottom w:val="none" w:sz="0" w:space="0" w:color="auto"/>
        <w:right w:val="none" w:sz="0" w:space="0" w:color="auto"/>
      </w:divBdr>
    </w:div>
    <w:div w:id="1776974913">
      <w:bodyDiv w:val="1"/>
      <w:marLeft w:val="0"/>
      <w:marRight w:val="0"/>
      <w:marTop w:val="0"/>
      <w:marBottom w:val="0"/>
      <w:divBdr>
        <w:top w:val="none" w:sz="0" w:space="0" w:color="auto"/>
        <w:left w:val="none" w:sz="0" w:space="0" w:color="auto"/>
        <w:bottom w:val="none" w:sz="0" w:space="0" w:color="auto"/>
        <w:right w:val="none" w:sz="0" w:space="0" w:color="auto"/>
      </w:divBdr>
    </w:div>
    <w:div w:id="1793284408">
      <w:bodyDiv w:val="1"/>
      <w:marLeft w:val="0"/>
      <w:marRight w:val="0"/>
      <w:marTop w:val="0"/>
      <w:marBottom w:val="0"/>
      <w:divBdr>
        <w:top w:val="none" w:sz="0" w:space="0" w:color="auto"/>
        <w:left w:val="none" w:sz="0" w:space="0" w:color="auto"/>
        <w:bottom w:val="none" w:sz="0" w:space="0" w:color="auto"/>
        <w:right w:val="none" w:sz="0" w:space="0" w:color="auto"/>
      </w:divBdr>
    </w:div>
    <w:div w:id="1827159503">
      <w:bodyDiv w:val="1"/>
      <w:marLeft w:val="0"/>
      <w:marRight w:val="0"/>
      <w:marTop w:val="0"/>
      <w:marBottom w:val="0"/>
      <w:divBdr>
        <w:top w:val="none" w:sz="0" w:space="0" w:color="auto"/>
        <w:left w:val="none" w:sz="0" w:space="0" w:color="auto"/>
        <w:bottom w:val="none" w:sz="0" w:space="0" w:color="auto"/>
        <w:right w:val="none" w:sz="0" w:space="0" w:color="auto"/>
      </w:divBdr>
    </w:div>
    <w:div w:id="1850289422">
      <w:bodyDiv w:val="1"/>
      <w:marLeft w:val="0"/>
      <w:marRight w:val="0"/>
      <w:marTop w:val="0"/>
      <w:marBottom w:val="0"/>
      <w:divBdr>
        <w:top w:val="none" w:sz="0" w:space="0" w:color="auto"/>
        <w:left w:val="none" w:sz="0" w:space="0" w:color="auto"/>
        <w:bottom w:val="none" w:sz="0" w:space="0" w:color="auto"/>
        <w:right w:val="none" w:sz="0" w:space="0" w:color="auto"/>
      </w:divBdr>
    </w:div>
    <w:div w:id="1855069636">
      <w:bodyDiv w:val="1"/>
      <w:marLeft w:val="0"/>
      <w:marRight w:val="0"/>
      <w:marTop w:val="0"/>
      <w:marBottom w:val="0"/>
      <w:divBdr>
        <w:top w:val="none" w:sz="0" w:space="0" w:color="auto"/>
        <w:left w:val="none" w:sz="0" w:space="0" w:color="auto"/>
        <w:bottom w:val="none" w:sz="0" w:space="0" w:color="auto"/>
        <w:right w:val="none" w:sz="0" w:space="0" w:color="auto"/>
      </w:divBdr>
    </w:div>
    <w:div w:id="1860196518">
      <w:bodyDiv w:val="1"/>
      <w:marLeft w:val="0"/>
      <w:marRight w:val="0"/>
      <w:marTop w:val="0"/>
      <w:marBottom w:val="0"/>
      <w:divBdr>
        <w:top w:val="none" w:sz="0" w:space="0" w:color="auto"/>
        <w:left w:val="none" w:sz="0" w:space="0" w:color="auto"/>
        <w:bottom w:val="none" w:sz="0" w:space="0" w:color="auto"/>
        <w:right w:val="none" w:sz="0" w:space="0" w:color="auto"/>
      </w:divBdr>
    </w:div>
    <w:div w:id="1924414246">
      <w:bodyDiv w:val="1"/>
      <w:marLeft w:val="0"/>
      <w:marRight w:val="0"/>
      <w:marTop w:val="0"/>
      <w:marBottom w:val="0"/>
      <w:divBdr>
        <w:top w:val="none" w:sz="0" w:space="0" w:color="auto"/>
        <w:left w:val="none" w:sz="0" w:space="0" w:color="auto"/>
        <w:bottom w:val="none" w:sz="0" w:space="0" w:color="auto"/>
        <w:right w:val="none" w:sz="0" w:space="0" w:color="auto"/>
      </w:divBdr>
    </w:div>
    <w:div w:id="1948345474">
      <w:bodyDiv w:val="1"/>
      <w:marLeft w:val="0"/>
      <w:marRight w:val="0"/>
      <w:marTop w:val="0"/>
      <w:marBottom w:val="0"/>
      <w:divBdr>
        <w:top w:val="none" w:sz="0" w:space="0" w:color="auto"/>
        <w:left w:val="none" w:sz="0" w:space="0" w:color="auto"/>
        <w:bottom w:val="none" w:sz="0" w:space="0" w:color="auto"/>
        <w:right w:val="none" w:sz="0" w:space="0" w:color="auto"/>
      </w:divBdr>
    </w:div>
    <w:div w:id="1964070196">
      <w:bodyDiv w:val="1"/>
      <w:marLeft w:val="0"/>
      <w:marRight w:val="0"/>
      <w:marTop w:val="0"/>
      <w:marBottom w:val="0"/>
      <w:divBdr>
        <w:top w:val="none" w:sz="0" w:space="0" w:color="auto"/>
        <w:left w:val="none" w:sz="0" w:space="0" w:color="auto"/>
        <w:bottom w:val="none" w:sz="0" w:space="0" w:color="auto"/>
        <w:right w:val="none" w:sz="0" w:space="0" w:color="auto"/>
      </w:divBdr>
    </w:div>
    <w:div w:id="1968387922">
      <w:bodyDiv w:val="1"/>
      <w:marLeft w:val="0"/>
      <w:marRight w:val="0"/>
      <w:marTop w:val="0"/>
      <w:marBottom w:val="0"/>
      <w:divBdr>
        <w:top w:val="none" w:sz="0" w:space="0" w:color="auto"/>
        <w:left w:val="none" w:sz="0" w:space="0" w:color="auto"/>
        <w:bottom w:val="none" w:sz="0" w:space="0" w:color="auto"/>
        <w:right w:val="none" w:sz="0" w:space="0" w:color="auto"/>
      </w:divBdr>
    </w:div>
    <w:div w:id="2009483565">
      <w:bodyDiv w:val="1"/>
      <w:marLeft w:val="0"/>
      <w:marRight w:val="0"/>
      <w:marTop w:val="0"/>
      <w:marBottom w:val="0"/>
      <w:divBdr>
        <w:top w:val="none" w:sz="0" w:space="0" w:color="auto"/>
        <w:left w:val="none" w:sz="0" w:space="0" w:color="auto"/>
        <w:bottom w:val="none" w:sz="0" w:space="0" w:color="auto"/>
        <w:right w:val="none" w:sz="0" w:space="0" w:color="auto"/>
      </w:divBdr>
    </w:div>
    <w:div w:id="2052339457">
      <w:bodyDiv w:val="1"/>
      <w:marLeft w:val="0"/>
      <w:marRight w:val="0"/>
      <w:marTop w:val="0"/>
      <w:marBottom w:val="0"/>
      <w:divBdr>
        <w:top w:val="none" w:sz="0" w:space="0" w:color="auto"/>
        <w:left w:val="none" w:sz="0" w:space="0" w:color="auto"/>
        <w:bottom w:val="none" w:sz="0" w:space="0" w:color="auto"/>
        <w:right w:val="none" w:sz="0" w:space="0" w:color="auto"/>
      </w:divBdr>
    </w:div>
    <w:div w:id="2067994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Desktop\HOPE_&#353;ablona_nab&#237;dk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CE079-CD9C-4531-A4EB-B9F402E1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HOPE_šablona_nabídky</Template>
  <TotalTime>0</TotalTime>
  <Pages>12</Pages>
  <Words>3945</Words>
  <Characters>23280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Nabídka na realizaci zakázky</vt:lpstr>
    </vt:vector>
  </TitlesOfParts>
  <Company>HOPE - E.S., v.o.s.</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na realizaci zakázky</dc:title>
  <dc:creator>Petr Šipka</dc:creator>
  <cp:keywords>Nabídka</cp:keywords>
  <cp:lastModifiedBy>Uživatel systému Windows</cp:lastModifiedBy>
  <cp:revision>2</cp:revision>
  <cp:lastPrinted>2019-07-15T07:38:00Z</cp:lastPrinted>
  <dcterms:created xsi:type="dcterms:W3CDTF">2019-08-16T09:25:00Z</dcterms:created>
  <dcterms:modified xsi:type="dcterms:W3CDTF">2019-08-16T09:25:00Z</dcterms:modified>
</cp:coreProperties>
</file>