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904A3" w14:textId="77777777" w:rsidR="008721E9" w:rsidRDefault="008721E9" w:rsidP="008721E9">
      <w:pPr>
        <w:pStyle w:val="Nadpis"/>
        <w:spacing w:line="240" w:lineRule="auto"/>
        <w:jc w:val="center"/>
        <w:rPr>
          <w:rFonts w:ascii="Verdana" w:hAnsi="Verdana"/>
          <w:b/>
          <w:color w:val="auto"/>
        </w:rPr>
      </w:pPr>
      <w:r>
        <w:rPr>
          <w:rFonts w:ascii="Verdana" w:hAnsi="Verdana"/>
          <w:b/>
          <w:color w:val="auto"/>
        </w:rPr>
        <w:t>Smlouva o poskytování poradenských služeb</w:t>
      </w:r>
    </w:p>
    <w:p w14:paraId="6253AF5D" w14:textId="77777777" w:rsidR="008721E9" w:rsidRPr="00ED058B" w:rsidRDefault="008721E9" w:rsidP="00ED058B">
      <w:pPr>
        <w:pStyle w:val="Nadpis1"/>
        <w:spacing w:before="0" w:line="240" w:lineRule="auto"/>
        <w:jc w:val="center"/>
        <w:rPr>
          <w:rFonts w:ascii="Verdana" w:hAnsi="Verdana"/>
          <w:color w:val="6D6E70"/>
          <w:sz w:val="20"/>
        </w:rPr>
      </w:pPr>
      <w:r w:rsidRPr="00ED058B">
        <w:rPr>
          <w:rFonts w:ascii="Verdana" w:hAnsi="Verdana"/>
          <w:sz w:val="20"/>
        </w:rPr>
        <w:t xml:space="preserve">uzavřená dle </w:t>
      </w:r>
      <w:proofErr w:type="spellStart"/>
      <w:r w:rsidRPr="00ED058B">
        <w:rPr>
          <w:rFonts w:ascii="Verdana" w:hAnsi="Verdana"/>
          <w:sz w:val="20"/>
        </w:rPr>
        <w:t>ust</w:t>
      </w:r>
      <w:proofErr w:type="spellEnd"/>
      <w:r w:rsidRPr="00ED058B">
        <w:rPr>
          <w:rFonts w:ascii="Verdana" w:hAnsi="Verdana"/>
          <w:sz w:val="20"/>
        </w:rPr>
        <w:t>. § 2430 a násl. zák. č. 89/2012 Sb., občanský zákoník, (dále jen „občanský zákoník“)</w:t>
      </w:r>
    </w:p>
    <w:p w14:paraId="3F7B6DEF" w14:textId="77777777" w:rsidR="008721E9" w:rsidRDefault="008721E9" w:rsidP="00ED058B">
      <w:pPr>
        <w:pStyle w:val="Nadpis1"/>
        <w:spacing w:before="0" w:line="240" w:lineRule="auto"/>
        <w:jc w:val="center"/>
        <w:rPr>
          <w:rFonts w:ascii="Verdana" w:hAnsi="Verdana"/>
          <w:bCs/>
          <w:sz w:val="20"/>
        </w:rPr>
      </w:pPr>
      <w:r w:rsidRPr="00ED058B">
        <w:rPr>
          <w:rFonts w:ascii="Verdana" w:hAnsi="Verdana"/>
          <w:bCs/>
          <w:sz w:val="20"/>
        </w:rPr>
        <w:t>(dále jen „smlouva“)</w:t>
      </w:r>
    </w:p>
    <w:p w14:paraId="6E011A32" w14:textId="5DBA784D" w:rsidR="00A863A1" w:rsidRPr="00ED058B" w:rsidRDefault="00A863A1" w:rsidP="00A75C9A">
      <w:pPr>
        <w:pStyle w:val="Nadpis1"/>
        <w:spacing w:before="0" w:line="240" w:lineRule="auto"/>
        <w:jc w:val="center"/>
        <w:rPr>
          <w:rFonts w:ascii="Verdana" w:hAnsi="Verdana"/>
          <w:bCs/>
          <w:sz w:val="20"/>
        </w:rPr>
      </w:pPr>
      <w:r w:rsidRPr="00671F0A">
        <w:rPr>
          <w:rFonts w:ascii="Verdana" w:hAnsi="Verdana"/>
          <w:bCs/>
          <w:sz w:val="20"/>
        </w:rPr>
        <w:t xml:space="preserve">č. </w:t>
      </w:r>
      <w:proofErr w:type="spellStart"/>
      <w:r w:rsidRPr="00671F0A">
        <w:rPr>
          <w:rFonts w:ascii="Verdana" w:hAnsi="Verdana"/>
          <w:bCs/>
          <w:sz w:val="20"/>
        </w:rPr>
        <w:t>sml</w:t>
      </w:r>
      <w:proofErr w:type="spellEnd"/>
      <w:r w:rsidRPr="00671F0A">
        <w:rPr>
          <w:rFonts w:ascii="Verdana" w:hAnsi="Verdana"/>
          <w:bCs/>
          <w:sz w:val="20"/>
        </w:rPr>
        <w:t xml:space="preserve">. příkazce </w:t>
      </w:r>
      <w:proofErr w:type="spellStart"/>
      <w:r w:rsidR="00671F0A" w:rsidRPr="00671F0A">
        <w:rPr>
          <w:rFonts w:ascii="Verdana" w:hAnsi="Verdana"/>
          <w:bCs/>
          <w:sz w:val="20"/>
        </w:rPr>
        <w:t>Sml</w:t>
      </w:r>
      <w:proofErr w:type="spellEnd"/>
      <w:r w:rsidR="00671F0A" w:rsidRPr="00671F0A">
        <w:rPr>
          <w:rFonts w:ascii="Verdana" w:hAnsi="Verdana"/>
          <w:bCs/>
          <w:sz w:val="20"/>
        </w:rPr>
        <w:t xml:space="preserve"> 0225/2019</w:t>
      </w:r>
    </w:p>
    <w:p w14:paraId="7D3539EB" w14:textId="77777777" w:rsidR="008721E9" w:rsidRDefault="008721E9" w:rsidP="008721E9">
      <w:pPr>
        <w:widowControl w:val="0"/>
        <w:jc w:val="center"/>
        <w:rPr>
          <w:rFonts w:ascii="Verdana" w:hAnsi="Verdana"/>
          <w:b/>
          <w:sz w:val="4"/>
        </w:rPr>
      </w:pPr>
    </w:p>
    <w:p w14:paraId="7DFBF33D" w14:textId="77777777" w:rsidR="008721E9" w:rsidRPr="00ED058B" w:rsidRDefault="008721E9" w:rsidP="00ED058B">
      <w:pPr>
        <w:pStyle w:val="Nadpis2"/>
        <w:jc w:val="center"/>
        <w:rPr>
          <w:rFonts w:ascii="Verdana" w:hAnsi="Verdana"/>
          <w:b w:val="0"/>
          <w:sz w:val="22"/>
        </w:rPr>
      </w:pPr>
      <w:r w:rsidRPr="00ED058B">
        <w:rPr>
          <w:rFonts w:ascii="Verdana" w:hAnsi="Verdana"/>
          <w:sz w:val="22"/>
        </w:rPr>
        <w:t>Smluvní strany:</w:t>
      </w:r>
    </w:p>
    <w:p w14:paraId="2BA95308" w14:textId="77777777" w:rsidR="007B21D4" w:rsidRDefault="007B21D4" w:rsidP="007B21D4">
      <w:pPr>
        <w:widowControl w:val="0"/>
        <w:spacing w:after="0" w:line="240" w:lineRule="auto"/>
        <w:contextualSpacing/>
        <w:rPr>
          <w:rFonts w:ascii="Verdana" w:hAnsi="Verdana"/>
          <w:b/>
          <w:sz w:val="20"/>
        </w:rPr>
      </w:pPr>
      <w:r>
        <w:rPr>
          <w:rFonts w:ascii="Verdana" w:hAnsi="Verdana"/>
          <w:b/>
          <w:sz w:val="20"/>
        </w:rPr>
        <w:t>Město Milevsko</w:t>
      </w:r>
    </w:p>
    <w:p w14:paraId="19E31481" w14:textId="77777777" w:rsidR="007B21D4" w:rsidRDefault="007B21D4" w:rsidP="007B21D4">
      <w:pPr>
        <w:widowControl w:val="0"/>
        <w:spacing w:after="0" w:line="240" w:lineRule="auto"/>
        <w:contextualSpacing/>
        <w:rPr>
          <w:rFonts w:ascii="Verdana" w:hAnsi="Verdana"/>
          <w:bCs/>
          <w:sz w:val="20"/>
          <w:szCs w:val="20"/>
          <w:highlight w:val="yellow"/>
        </w:rPr>
      </w:pPr>
      <w:r>
        <w:rPr>
          <w:rFonts w:ascii="Verdana" w:hAnsi="Verdana"/>
          <w:color w:val="000000"/>
          <w:sz w:val="20"/>
          <w:szCs w:val="20"/>
        </w:rPr>
        <w:t>se sídlem:</w:t>
      </w:r>
      <w:r>
        <w:rPr>
          <w:rFonts w:ascii="Verdana" w:hAnsi="Verdana"/>
          <w:sz w:val="20"/>
          <w:szCs w:val="20"/>
        </w:rPr>
        <w:tab/>
      </w:r>
      <w:r>
        <w:rPr>
          <w:rFonts w:ascii="Verdana" w:hAnsi="Verdana"/>
          <w:sz w:val="20"/>
          <w:szCs w:val="20"/>
        </w:rPr>
        <w:tab/>
      </w:r>
      <w:r>
        <w:rPr>
          <w:rStyle w:val="platne1"/>
          <w:rFonts w:ascii="Verdana" w:eastAsia="Microsoft YaHei" w:hAnsi="Verdana"/>
          <w:sz w:val="20"/>
          <w:szCs w:val="20"/>
        </w:rPr>
        <w:t>39901 Milevsko, nám. E. Beneše 420</w:t>
      </w:r>
    </w:p>
    <w:p w14:paraId="37964DFD" w14:textId="77777777" w:rsidR="007B21D4" w:rsidRDefault="007B21D4" w:rsidP="007B21D4">
      <w:pPr>
        <w:widowControl w:val="0"/>
        <w:spacing w:after="0" w:line="240" w:lineRule="auto"/>
        <w:contextualSpacing/>
        <w:rPr>
          <w:rFonts w:ascii="Verdana" w:hAnsi="Verdana"/>
          <w:sz w:val="20"/>
          <w:szCs w:val="20"/>
        </w:rPr>
      </w:pPr>
      <w:r>
        <w:rPr>
          <w:rFonts w:ascii="Verdana" w:hAnsi="Verdana"/>
          <w:color w:val="000000"/>
          <w:sz w:val="20"/>
          <w:szCs w:val="20"/>
        </w:rPr>
        <w:t>zastoupená:</w:t>
      </w:r>
      <w:r>
        <w:rPr>
          <w:rFonts w:ascii="Verdana" w:hAnsi="Verdana"/>
          <w:color w:val="000000"/>
          <w:sz w:val="20"/>
          <w:szCs w:val="20"/>
        </w:rPr>
        <w:tab/>
      </w:r>
      <w:r>
        <w:rPr>
          <w:rFonts w:ascii="Verdana" w:hAnsi="Verdana"/>
          <w:color w:val="000000"/>
          <w:sz w:val="20"/>
          <w:szCs w:val="20"/>
        </w:rPr>
        <w:tab/>
      </w:r>
      <w:r>
        <w:rPr>
          <w:rStyle w:val="platne1"/>
          <w:rFonts w:ascii="Verdana" w:eastAsia="Microsoft YaHei" w:hAnsi="Verdana"/>
          <w:sz w:val="20"/>
          <w:szCs w:val="20"/>
        </w:rPr>
        <w:t>Ing. Ivan Radosta, starosta</w:t>
      </w:r>
    </w:p>
    <w:p w14:paraId="1C3AB46F" w14:textId="77777777" w:rsidR="007B21D4" w:rsidRDefault="007B21D4" w:rsidP="007B21D4">
      <w:pPr>
        <w:widowControl w:val="0"/>
        <w:spacing w:after="0" w:line="240" w:lineRule="auto"/>
        <w:contextualSpacing/>
        <w:rPr>
          <w:rFonts w:ascii="Verdana" w:hAnsi="Verdana"/>
          <w:sz w:val="20"/>
          <w:szCs w:val="20"/>
        </w:rPr>
      </w:pPr>
      <w:r>
        <w:rPr>
          <w:rFonts w:ascii="Verdana" w:hAnsi="Verdana"/>
          <w:color w:val="000000"/>
          <w:sz w:val="20"/>
          <w:szCs w:val="20"/>
        </w:rPr>
        <w:t xml:space="preserve">IČ: </w:t>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Style w:val="platne1"/>
          <w:rFonts w:ascii="Verdana" w:eastAsia="Microsoft YaHei" w:hAnsi="Verdana"/>
          <w:sz w:val="20"/>
          <w:szCs w:val="20"/>
        </w:rPr>
        <w:t>00249831</w:t>
      </w:r>
    </w:p>
    <w:p w14:paraId="1328D1C8" w14:textId="77777777" w:rsidR="007B21D4" w:rsidRDefault="007B21D4" w:rsidP="007B21D4">
      <w:pPr>
        <w:widowControl w:val="0"/>
        <w:spacing w:after="0" w:line="240" w:lineRule="auto"/>
        <w:contextualSpacing/>
        <w:rPr>
          <w:rStyle w:val="platne1"/>
          <w:rFonts w:ascii="Verdana" w:eastAsia="Microsoft YaHei" w:hAnsi="Verdana"/>
        </w:rPr>
      </w:pPr>
      <w:r>
        <w:rPr>
          <w:rFonts w:ascii="Verdana" w:hAnsi="Verdana"/>
          <w:color w:val="000000"/>
          <w:sz w:val="20"/>
          <w:szCs w:val="20"/>
        </w:rPr>
        <w:t xml:space="preserve">DIČ: </w:t>
      </w:r>
      <w:r>
        <w:rPr>
          <w:rFonts w:ascii="Verdana" w:hAnsi="Verdana"/>
          <w:sz w:val="20"/>
          <w:szCs w:val="20"/>
        </w:rPr>
        <w:tab/>
      </w:r>
      <w:r>
        <w:rPr>
          <w:rFonts w:ascii="Verdana" w:hAnsi="Verdana"/>
          <w:sz w:val="20"/>
          <w:szCs w:val="20"/>
        </w:rPr>
        <w:tab/>
      </w:r>
      <w:r>
        <w:rPr>
          <w:rFonts w:ascii="Verdana" w:hAnsi="Verdana"/>
          <w:sz w:val="20"/>
          <w:szCs w:val="20"/>
        </w:rPr>
        <w:tab/>
        <w:t>CZ</w:t>
      </w:r>
      <w:r>
        <w:rPr>
          <w:rStyle w:val="platne1"/>
          <w:rFonts w:ascii="Verdana" w:eastAsia="Microsoft YaHei" w:hAnsi="Verdana"/>
          <w:sz w:val="20"/>
          <w:szCs w:val="20"/>
        </w:rPr>
        <w:t>00249831</w:t>
      </w:r>
    </w:p>
    <w:p w14:paraId="200495C3" w14:textId="19FBB588" w:rsidR="007B21D4" w:rsidRDefault="007B21D4" w:rsidP="007B21D4">
      <w:pPr>
        <w:widowControl w:val="0"/>
        <w:spacing w:after="0" w:line="240" w:lineRule="auto"/>
        <w:contextualSpacing/>
        <w:rPr>
          <w:color w:val="000000"/>
        </w:rPr>
      </w:pPr>
      <w:r>
        <w:rPr>
          <w:rFonts w:ascii="Verdana" w:hAnsi="Verdana"/>
          <w:snapToGrid w:val="0"/>
          <w:color w:val="000000"/>
          <w:sz w:val="20"/>
          <w:szCs w:val="20"/>
        </w:rPr>
        <w:t>kontaktní osoba:</w:t>
      </w:r>
      <w:r>
        <w:rPr>
          <w:rFonts w:ascii="Verdana" w:hAnsi="Verdana"/>
          <w:snapToGrid w:val="0"/>
          <w:color w:val="000000"/>
          <w:sz w:val="20"/>
          <w:szCs w:val="20"/>
        </w:rPr>
        <w:tab/>
      </w:r>
      <w:r w:rsidR="003F2FC3" w:rsidRPr="00B95DC7">
        <w:rPr>
          <w:rFonts w:ascii="Verdana" w:hAnsi="Verdana"/>
          <w:snapToGrid w:val="0"/>
          <w:sz w:val="20"/>
          <w:szCs w:val="20"/>
        </w:rPr>
        <w:t>Bc. Diana Trubková, projektová manažerka</w:t>
      </w:r>
    </w:p>
    <w:p w14:paraId="45D3E7C6" w14:textId="797E1475" w:rsidR="008721E9" w:rsidRDefault="008721E9" w:rsidP="008721E9">
      <w:pPr>
        <w:widowControl w:val="0"/>
        <w:rPr>
          <w:rFonts w:ascii="Verdana" w:hAnsi="Verdana"/>
          <w:sz w:val="20"/>
        </w:rPr>
      </w:pPr>
      <w:r>
        <w:rPr>
          <w:rFonts w:ascii="Verdana" w:hAnsi="Verdana"/>
          <w:sz w:val="20"/>
        </w:rPr>
        <w:t>(dále jen „příkazce“)</w:t>
      </w:r>
    </w:p>
    <w:p w14:paraId="6D6F6980" w14:textId="77777777" w:rsidR="008721E9" w:rsidRDefault="008721E9" w:rsidP="008721E9">
      <w:pPr>
        <w:widowControl w:val="0"/>
        <w:rPr>
          <w:rFonts w:ascii="Verdana" w:hAnsi="Verdana"/>
          <w:sz w:val="20"/>
        </w:rPr>
      </w:pPr>
      <w:r>
        <w:rPr>
          <w:rFonts w:ascii="Verdana" w:hAnsi="Verdana"/>
          <w:sz w:val="20"/>
        </w:rPr>
        <w:t>a</w:t>
      </w:r>
    </w:p>
    <w:p w14:paraId="662F33C8" w14:textId="77777777" w:rsidR="008721E9" w:rsidRDefault="008721E9" w:rsidP="008721E9">
      <w:pPr>
        <w:widowControl w:val="0"/>
        <w:spacing w:after="0" w:line="240" w:lineRule="auto"/>
        <w:rPr>
          <w:rFonts w:ascii="Verdana" w:hAnsi="Verdana"/>
          <w:b/>
          <w:color w:val="000000"/>
          <w:sz w:val="20"/>
        </w:rPr>
      </w:pPr>
      <w:proofErr w:type="spellStart"/>
      <w:r>
        <w:rPr>
          <w:rFonts w:ascii="Verdana" w:hAnsi="Verdana"/>
          <w:b/>
          <w:color w:val="000000"/>
          <w:sz w:val="20"/>
        </w:rPr>
        <w:t>enovation</w:t>
      </w:r>
      <w:proofErr w:type="spellEnd"/>
      <w:r>
        <w:rPr>
          <w:rFonts w:ascii="Verdana" w:hAnsi="Verdana"/>
          <w:b/>
          <w:color w:val="000000"/>
          <w:sz w:val="20"/>
        </w:rPr>
        <w:t xml:space="preserve"> s.r.o.</w:t>
      </w:r>
    </w:p>
    <w:p w14:paraId="3BE2693B" w14:textId="77777777" w:rsidR="008721E9" w:rsidRPr="00ED058B" w:rsidRDefault="008721E9" w:rsidP="008721E9">
      <w:pPr>
        <w:pStyle w:val="Nadpis2"/>
        <w:widowControl w:val="0"/>
        <w:numPr>
          <w:ilvl w:val="1"/>
          <w:numId w:val="13"/>
        </w:numPr>
        <w:suppressAutoHyphens/>
        <w:snapToGrid w:val="0"/>
        <w:spacing w:before="0" w:after="0" w:line="240" w:lineRule="auto"/>
        <w:rPr>
          <w:rStyle w:val="platne1"/>
          <w:rFonts w:ascii="Verdana" w:hAnsi="Verdana"/>
          <w:b w:val="0"/>
          <w:color w:val="auto"/>
        </w:rPr>
      </w:pPr>
      <w:r w:rsidRPr="00ED058B">
        <w:rPr>
          <w:rStyle w:val="platne1"/>
          <w:rFonts w:ascii="Verdana" w:hAnsi="Verdana"/>
          <w:b w:val="0"/>
          <w:color w:val="auto"/>
        </w:rPr>
        <w:t xml:space="preserve">se sídlem: </w:t>
      </w:r>
      <w:r w:rsidRPr="00ED058B">
        <w:rPr>
          <w:rStyle w:val="platne1"/>
          <w:rFonts w:ascii="Verdana" w:hAnsi="Verdana"/>
          <w:b w:val="0"/>
          <w:color w:val="auto"/>
        </w:rPr>
        <w:tab/>
      </w:r>
      <w:r w:rsidRPr="00ED058B">
        <w:rPr>
          <w:rStyle w:val="platne1"/>
          <w:rFonts w:ascii="Verdana" w:hAnsi="Verdana"/>
          <w:b w:val="0"/>
          <w:color w:val="auto"/>
        </w:rPr>
        <w:tab/>
        <w:t>Na Příkopě 583/15, Praha 1, 110 00</w:t>
      </w:r>
    </w:p>
    <w:p w14:paraId="77EBD3A6" w14:textId="38E93AEA" w:rsidR="008721E9" w:rsidRPr="00ED058B" w:rsidRDefault="00AC2295" w:rsidP="008721E9">
      <w:pPr>
        <w:pStyle w:val="Nadpis2"/>
        <w:widowControl w:val="0"/>
        <w:numPr>
          <w:ilvl w:val="1"/>
          <w:numId w:val="13"/>
        </w:numPr>
        <w:suppressAutoHyphens/>
        <w:snapToGrid w:val="0"/>
        <w:spacing w:before="0" w:after="0" w:line="240" w:lineRule="auto"/>
        <w:rPr>
          <w:rStyle w:val="platne1"/>
          <w:rFonts w:ascii="Verdana" w:hAnsi="Verdana"/>
          <w:b w:val="0"/>
          <w:color w:val="auto"/>
        </w:rPr>
      </w:pPr>
      <w:r w:rsidRPr="00ED058B">
        <w:rPr>
          <w:rStyle w:val="platne1"/>
          <w:rFonts w:ascii="Verdana" w:hAnsi="Verdana"/>
          <w:b w:val="0"/>
          <w:color w:val="auto"/>
        </w:rPr>
        <w:t xml:space="preserve">zastoupená: </w:t>
      </w:r>
      <w:r w:rsidRPr="00ED058B">
        <w:rPr>
          <w:rStyle w:val="platne1"/>
          <w:rFonts w:ascii="Verdana" w:hAnsi="Verdana"/>
          <w:b w:val="0"/>
          <w:color w:val="auto"/>
        </w:rPr>
        <w:tab/>
      </w:r>
      <w:r w:rsidR="00ED058B">
        <w:rPr>
          <w:rStyle w:val="platne1"/>
          <w:rFonts w:ascii="Verdana" w:hAnsi="Verdana"/>
          <w:b w:val="0"/>
          <w:color w:val="auto"/>
        </w:rPr>
        <w:tab/>
      </w:r>
      <w:r w:rsidR="001F6C57" w:rsidRPr="001F6C57">
        <w:rPr>
          <w:rStyle w:val="platne1"/>
          <w:rFonts w:ascii="Verdana" w:hAnsi="Verdana"/>
          <w:b w:val="0"/>
        </w:rPr>
        <w:t>Mgr. Jiří Kvíz</w:t>
      </w:r>
      <w:r w:rsidR="008721E9" w:rsidRPr="00ED058B">
        <w:rPr>
          <w:rStyle w:val="platne1"/>
          <w:rFonts w:ascii="Verdana" w:hAnsi="Verdana"/>
          <w:b w:val="0"/>
          <w:color w:val="auto"/>
        </w:rPr>
        <w:t>, jednatel</w:t>
      </w:r>
    </w:p>
    <w:p w14:paraId="2D2371A1" w14:textId="77777777" w:rsidR="008721E9" w:rsidRPr="00ED058B" w:rsidRDefault="008721E9" w:rsidP="008721E9">
      <w:pPr>
        <w:pStyle w:val="Nadpis2"/>
        <w:widowControl w:val="0"/>
        <w:numPr>
          <w:ilvl w:val="1"/>
          <w:numId w:val="13"/>
        </w:numPr>
        <w:suppressAutoHyphens/>
        <w:snapToGrid w:val="0"/>
        <w:spacing w:before="0" w:after="0" w:line="240" w:lineRule="auto"/>
        <w:rPr>
          <w:rStyle w:val="platne1"/>
          <w:rFonts w:ascii="Verdana" w:hAnsi="Verdana"/>
          <w:b w:val="0"/>
          <w:color w:val="auto"/>
        </w:rPr>
      </w:pPr>
      <w:r w:rsidRPr="00ED058B">
        <w:rPr>
          <w:rStyle w:val="platne1"/>
          <w:rFonts w:ascii="Verdana" w:hAnsi="Verdana"/>
          <w:b w:val="0"/>
          <w:color w:val="auto"/>
        </w:rPr>
        <w:t>IČ:</w:t>
      </w:r>
      <w:r w:rsidRPr="00ED058B">
        <w:rPr>
          <w:rStyle w:val="platne1"/>
          <w:rFonts w:ascii="Verdana" w:hAnsi="Verdana"/>
          <w:b w:val="0"/>
          <w:color w:val="auto"/>
        </w:rPr>
        <w:tab/>
      </w:r>
      <w:r w:rsidRPr="00ED058B">
        <w:rPr>
          <w:rStyle w:val="platne1"/>
          <w:rFonts w:ascii="Verdana" w:hAnsi="Verdana"/>
          <w:b w:val="0"/>
          <w:color w:val="auto"/>
        </w:rPr>
        <w:tab/>
      </w:r>
      <w:r w:rsidRPr="00ED058B">
        <w:rPr>
          <w:rStyle w:val="platne1"/>
          <w:rFonts w:ascii="Verdana" w:hAnsi="Verdana"/>
          <w:b w:val="0"/>
          <w:color w:val="auto"/>
        </w:rPr>
        <w:tab/>
        <w:t>27909751</w:t>
      </w:r>
    </w:p>
    <w:p w14:paraId="43CAFDBD" w14:textId="77777777" w:rsidR="008721E9" w:rsidRPr="00ED058B" w:rsidRDefault="008721E9" w:rsidP="008721E9">
      <w:pPr>
        <w:pStyle w:val="Nadpis2"/>
        <w:widowControl w:val="0"/>
        <w:numPr>
          <w:ilvl w:val="1"/>
          <w:numId w:val="13"/>
        </w:numPr>
        <w:suppressAutoHyphens/>
        <w:snapToGrid w:val="0"/>
        <w:spacing w:before="0" w:after="0" w:line="240" w:lineRule="auto"/>
        <w:rPr>
          <w:rStyle w:val="platne1"/>
          <w:rFonts w:ascii="Verdana" w:hAnsi="Verdana"/>
          <w:b w:val="0"/>
          <w:color w:val="auto"/>
        </w:rPr>
      </w:pPr>
      <w:r w:rsidRPr="00ED058B">
        <w:rPr>
          <w:rStyle w:val="platne1"/>
          <w:rFonts w:ascii="Verdana" w:hAnsi="Verdana"/>
          <w:b w:val="0"/>
          <w:color w:val="auto"/>
        </w:rPr>
        <w:t xml:space="preserve">DIČ: </w:t>
      </w:r>
      <w:r w:rsidRPr="00ED058B">
        <w:rPr>
          <w:rStyle w:val="platne1"/>
          <w:rFonts w:ascii="Verdana" w:hAnsi="Verdana"/>
          <w:b w:val="0"/>
          <w:color w:val="auto"/>
        </w:rPr>
        <w:tab/>
      </w:r>
      <w:r w:rsidRPr="00ED058B">
        <w:rPr>
          <w:rStyle w:val="platne1"/>
          <w:rFonts w:ascii="Verdana" w:hAnsi="Verdana"/>
          <w:b w:val="0"/>
          <w:color w:val="auto"/>
        </w:rPr>
        <w:tab/>
      </w:r>
      <w:r w:rsidRPr="00ED058B">
        <w:rPr>
          <w:rStyle w:val="platne1"/>
          <w:rFonts w:ascii="Verdana" w:hAnsi="Verdana"/>
          <w:b w:val="0"/>
          <w:color w:val="auto"/>
        </w:rPr>
        <w:tab/>
        <w:t>CZ27909751</w:t>
      </w:r>
    </w:p>
    <w:p w14:paraId="5D7503BD" w14:textId="164C6A54" w:rsidR="008721E9" w:rsidRPr="00ED058B" w:rsidRDefault="008721E9" w:rsidP="008721E9">
      <w:pPr>
        <w:pStyle w:val="Nadpis2"/>
        <w:widowControl w:val="0"/>
        <w:numPr>
          <w:ilvl w:val="1"/>
          <w:numId w:val="13"/>
        </w:numPr>
        <w:suppressAutoHyphens/>
        <w:snapToGrid w:val="0"/>
        <w:spacing w:before="0" w:after="0" w:line="240" w:lineRule="auto"/>
        <w:rPr>
          <w:b w:val="0"/>
        </w:rPr>
      </w:pPr>
      <w:r w:rsidRPr="00ED058B">
        <w:rPr>
          <w:rStyle w:val="platne1"/>
          <w:rFonts w:ascii="Verdana" w:hAnsi="Verdana"/>
          <w:b w:val="0"/>
          <w:color w:val="auto"/>
        </w:rPr>
        <w:t>bankovní spojení:</w:t>
      </w:r>
      <w:r w:rsidRPr="00ED058B">
        <w:rPr>
          <w:rStyle w:val="platne1"/>
          <w:rFonts w:ascii="Verdana" w:hAnsi="Verdana"/>
          <w:b w:val="0"/>
          <w:color w:val="auto"/>
        </w:rPr>
        <w:tab/>
      </w:r>
      <w:proofErr w:type="spellStart"/>
      <w:r w:rsidR="00AE4417">
        <w:rPr>
          <w:rStyle w:val="platne1"/>
          <w:rFonts w:ascii="Verdana" w:hAnsi="Verdana"/>
          <w:b w:val="0"/>
          <w:color w:val="auto"/>
        </w:rPr>
        <w:t>xx</w:t>
      </w:r>
      <w:proofErr w:type="spellEnd"/>
    </w:p>
    <w:p w14:paraId="6D1D5FD2" w14:textId="75A5C7E6" w:rsidR="008721E9" w:rsidRPr="00ED058B" w:rsidRDefault="008721E9" w:rsidP="008721E9">
      <w:pPr>
        <w:pStyle w:val="Nadpis2"/>
        <w:widowControl w:val="0"/>
        <w:numPr>
          <w:ilvl w:val="1"/>
          <w:numId w:val="13"/>
        </w:numPr>
        <w:suppressAutoHyphens/>
        <w:snapToGrid w:val="0"/>
        <w:spacing w:before="0" w:after="0" w:line="240" w:lineRule="auto"/>
        <w:rPr>
          <w:rStyle w:val="platne1"/>
          <w:rFonts w:ascii="Verdana" w:hAnsi="Verdana"/>
          <w:b w:val="0"/>
        </w:rPr>
      </w:pPr>
      <w:r w:rsidRPr="00ED058B">
        <w:rPr>
          <w:rFonts w:ascii="Verdana" w:hAnsi="Verdana" w:cs="Arial"/>
          <w:b w:val="0"/>
          <w:color w:val="auto"/>
        </w:rPr>
        <w:t>číslo účtu:</w:t>
      </w:r>
      <w:r w:rsidRPr="00ED058B">
        <w:rPr>
          <w:rStyle w:val="platne1"/>
          <w:rFonts w:ascii="Verdana" w:hAnsi="Verdana"/>
          <w:b w:val="0"/>
          <w:color w:val="auto"/>
        </w:rPr>
        <w:t xml:space="preserve"> </w:t>
      </w:r>
      <w:r w:rsidRPr="00ED058B">
        <w:rPr>
          <w:rStyle w:val="platne1"/>
          <w:rFonts w:ascii="Verdana" w:hAnsi="Verdana"/>
          <w:b w:val="0"/>
          <w:color w:val="auto"/>
        </w:rPr>
        <w:tab/>
      </w:r>
      <w:r w:rsidRPr="00ED058B">
        <w:rPr>
          <w:rStyle w:val="platne1"/>
          <w:rFonts w:ascii="Verdana" w:hAnsi="Verdana"/>
          <w:b w:val="0"/>
          <w:color w:val="auto"/>
        </w:rPr>
        <w:tab/>
      </w:r>
      <w:proofErr w:type="spellStart"/>
      <w:r w:rsidR="00AE4417">
        <w:rPr>
          <w:rStyle w:val="platne1"/>
          <w:rFonts w:ascii="Verdana" w:hAnsi="Verdana"/>
          <w:b w:val="0"/>
          <w:color w:val="auto"/>
        </w:rPr>
        <w:t>xx</w:t>
      </w:r>
      <w:proofErr w:type="spellEnd"/>
    </w:p>
    <w:p w14:paraId="6D0D1860" w14:textId="77777777" w:rsidR="009E2DBF" w:rsidRPr="009E2DBF" w:rsidRDefault="008721E9" w:rsidP="008721E9">
      <w:pPr>
        <w:pStyle w:val="Nadpis2"/>
        <w:widowControl w:val="0"/>
        <w:numPr>
          <w:ilvl w:val="1"/>
          <w:numId w:val="13"/>
        </w:numPr>
        <w:suppressAutoHyphens/>
        <w:snapToGrid w:val="0"/>
        <w:spacing w:before="0" w:after="0" w:line="240" w:lineRule="auto"/>
        <w:jc w:val="both"/>
        <w:rPr>
          <w:rStyle w:val="platne1"/>
          <w:rFonts w:ascii="Calibri" w:hAnsi="Calibri"/>
        </w:rPr>
      </w:pPr>
      <w:r w:rsidRPr="009E2DBF">
        <w:rPr>
          <w:rStyle w:val="platne1"/>
          <w:rFonts w:ascii="Verdana" w:hAnsi="Verdana"/>
          <w:b w:val="0"/>
          <w:color w:val="auto"/>
        </w:rPr>
        <w:t>kontaktní osoba:</w:t>
      </w:r>
      <w:r w:rsidRPr="009E2DBF">
        <w:rPr>
          <w:rStyle w:val="platne1"/>
          <w:rFonts w:ascii="Verdana" w:hAnsi="Verdana"/>
          <w:color w:val="auto"/>
        </w:rPr>
        <w:tab/>
      </w:r>
      <w:proofErr w:type="spellStart"/>
      <w:r w:rsidR="009E2DBF">
        <w:rPr>
          <w:rStyle w:val="platne1"/>
          <w:rFonts w:ascii="Verdana" w:hAnsi="Verdana"/>
          <w:color w:val="auto"/>
        </w:rPr>
        <w:t>xx</w:t>
      </w:r>
      <w:proofErr w:type="spellEnd"/>
    </w:p>
    <w:p w14:paraId="4D1C670B" w14:textId="2A6D1C94" w:rsidR="008721E9" w:rsidRPr="009E2DBF" w:rsidRDefault="008721E9" w:rsidP="008721E9">
      <w:pPr>
        <w:pStyle w:val="Nadpis2"/>
        <w:widowControl w:val="0"/>
        <w:numPr>
          <w:ilvl w:val="1"/>
          <w:numId w:val="13"/>
        </w:numPr>
        <w:suppressAutoHyphens/>
        <w:snapToGrid w:val="0"/>
        <w:spacing w:before="0" w:after="0" w:line="240" w:lineRule="auto"/>
        <w:jc w:val="both"/>
      </w:pPr>
      <w:r w:rsidRPr="009E2DBF">
        <w:rPr>
          <w:rFonts w:ascii="Verdana" w:hAnsi="Verdana"/>
        </w:rPr>
        <w:t>společnost je zapsaná v obchodním rejstříku vedeném Městským soudem v Praze oddíl C, vložka 125819.</w:t>
      </w:r>
    </w:p>
    <w:p w14:paraId="55A9F9BF" w14:textId="77777777" w:rsidR="008721E9" w:rsidRDefault="008721E9" w:rsidP="008721E9">
      <w:pPr>
        <w:widowControl w:val="0"/>
        <w:rPr>
          <w:rFonts w:ascii="Verdana" w:hAnsi="Verdana"/>
          <w:sz w:val="20"/>
        </w:rPr>
      </w:pPr>
      <w:r>
        <w:rPr>
          <w:rFonts w:ascii="Verdana" w:hAnsi="Verdana"/>
          <w:sz w:val="20"/>
        </w:rPr>
        <w:t>(dále jen „příkazník“)</w:t>
      </w:r>
    </w:p>
    <w:p w14:paraId="74DEEBAD" w14:textId="77777777" w:rsidR="008721E9" w:rsidRDefault="008721E9" w:rsidP="008721E9">
      <w:pPr>
        <w:pStyle w:val="Nadpis2"/>
        <w:jc w:val="center"/>
        <w:rPr>
          <w:rFonts w:ascii="Verdana" w:hAnsi="Verdana"/>
        </w:rPr>
      </w:pPr>
      <w:r>
        <w:rPr>
          <w:rFonts w:ascii="Verdana" w:hAnsi="Verdana"/>
        </w:rPr>
        <w:t>I. Účel a předmět smlouvy</w:t>
      </w:r>
    </w:p>
    <w:p w14:paraId="27043D24" w14:textId="7DC21B82" w:rsidR="008721E9" w:rsidRDefault="008721E9" w:rsidP="003F2FC3">
      <w:pPr>
        <w:widowControl w:val="0"/>
        <w:numPr>
          <w:ilvl w:val="0"/>
          <w:numId w:val="14"/>
        </w:numPr>
        <w:suppressAutoHyphens/>
        <w:spacing w:after="0" w:line="240" w:lineRule="auto"/>
        <w:jc w:val="both"/>
        <w:rPr>
          <w:rFonts w:ascii="Verdana" w:hAnsi="Verdana"/>
          <w:sz w:val="20"/>
        </w:rPr>
      </w:pPr>
      <w:r>
        <w:rPr>
          <w:rFonts w:ascii="Verdana" w:hAnsi="Verdana"/>
          <w:sz w:val="20"/>
        </w:rPr>
        <w:t xml:space="preserve">Příkazce má v rámci své činnosti zájem realizovat svůj </w:t>
      </w:r>
      <w:r w:rsidRPr="003F2FC3">
        <w:rPr>
          <w:rFonts w:ascii="Verdana" w:hAnsi="Verdana"/>
          <w:sz w:val="20"/>
        </w:rPr>
        <w:t xml:space="preserve">projekt </w:t>
      </w:r>
      <w:r w:rsidR="005C1FDE" w:rsidRPr="0071362E">
        <w:rPr>
          <w:rFonts w:ascii="Verdana" w:hAnsi="Verdana"/>
          <w:sz w:val="20"/>
        </w:rPr>
        <w:t>„</w:t>
      </w:r>
      <w:r w:rsidR="003F2FC3" w:rsidRPr="0071362E">
        <w:rPr>
          <w:rFonts w:ascii="Verdana" w:hAnsi="Verdana"/>
          <w:i/>
          <w:sz w:val="20"/>
        </w:rPr>
        <w:t>Snížení energetické náročnosti budovy Sportovní haly v Milevsku</w:t>
      </w:r>
      <w:r w:rsidR="007B21D4" w:rsidRPr="0071362E">
        <w:rPr>
          <w:rFonts w:ascii="Verdana" w:hAnsi="Verdana"/>
          <w:i/>
          <w:sz w:val="20"/>
        </w:rPr>
        <w:t>“</w:t>
      </w:r>
      <w:r w:rsidR="00510DD3" w:rsidRPr="0071362E">
        <w:rPr>
          <w:rFonts w:ascii="Verdana" w:hAnsi="Verdana"/>
          <w:i/>
          <w:sz w:val="20"/>
        </w:rPr>
        <w:t xml:space="preserve"> část </w:t>
      </w:r>
      <w:r w:rsidR="00EF486E" w:rsidRPr="0071362E">
        <w:rPr>
          <w:rFonts w:ascii="Verdana" w:hAnsi="Verdana"/>
          <w:i/>
          <w:sz w:val="20"/>
        </w:rPr>
        <w:t>“</w:t>
      </w:r>
      <w:r w:rsidR="00B21813" w:rsidRPr="0071362E">
        <w:rPr>
          <w:rFonts w:ascii="Verdana" w:hAnsi="Verdana"/>
          <w:i/>
          <w:sz w:val="20"/>
        </w:rPr>
        <w:t>Vzduchotechnika</w:t>
      </w:r>
      <w:r w:rsidR="007B21D4" w:rsidRPr="0071362E">
        <w:rPr>
          <w:rFonts w:ascii="Verdana" w:hAnsi="Verdana"/>
          <w:i/>
          <w:sz w:val="20"/>
        </w:rPr>
        <w:t>“</w:t>
      </w:r>
      <w:r w:rsidR="003F065E" w:rsidRPr="0071362E">
        <w:rPr>
          <w:rFonts w:ascii="Verdana" w:hAnsi="Verdana"/>
          <w:i/>
          <w:sz w:val="20"/>
        </w:rPr>
        <w:t xml:space="preserve"> - </w:t>
      </w:r>
      <w:r w:rsidRPr="0071362E">
        <w:rPr>
          <w:rFonts w:ascii="Verdana" w:hAnsi="Verdana"/>
          <w:sz w:val="20"/>
        </w:rPr>
        <w:t>a v souvislosti s realizací tohoto projektu získat podporu ve formě dotace</w:t>
      </w:r>
      <w:r>
        <w:rPr>
          <w:rFonts w:ascii="Verdana" w:hAnsi="Verdana"/>
          <w:sz w:val="20"/>
        </w:rPr>
        <w:t xml:space="preserve"> z prostředků strukturálních fondů EU pro programovací období 2014 – 2020 – Operační program Životní prostředí, </w:t>
      </w:r>
      <w:r w:rsidRPr="00830EC4">
        <w:rPr>
          <w:rFonts w:ascii="Verdana" w:hAnsi="Verdana"/>
          <w:sz w:val="20"/>
        </w:rPr>
        <w:t>Prioritní osa 5</w:t>
      </w:r>
      <w:r>
        <w:rPr>
          <w:rFonts w:ascii="Verdana" w:hAnsi="Verdana"/>
          <w:sz w:val="20"/>
        </w:rPr>
        <w:t xml:space="preserve"> – Energetické úspory. Podmínky získání a čerpání dotace jsou definovány Operačním programem Životní prostředí a dalšími souvisejícími dokumenty, schválenými řídícím orgánem tj. Ministerstvem životního prostředí ČR </w:t>
      </w:r>
      <w:r>
        <w:rPr>
          <w:rFonts w:ascii="Verdana" w:hAnsi="Verdana"/>
          <w:sz w:val="20"/>
          <w:szCs w:val="20"/>
        </w:rPr>
        <w:t xml:space="preserve">(poskytovatel dotace a řídící orgán operačního programu) </w:t>
      </w:r>
      <w:r>
        <w:rPr>
          <w:rFonts w:ascii="Verdana" w:hAnsi="Verdana"/>
          <w:sz w:val="20"/>
        </w:rPr>
        <w:t>a Státním fondem životního prostředí.</w:t>
      </w:r>
    </w:p>
    <w:p w14:paraId="68AA5A21" w14:textId="7A59E0D0" w:rsidR="008721E9" w:rsidRPr="003F065E" w:rsidRDefault="008721E9" w:rsidP="008721E9">
      <w:pPr>
        <w:widowControl w:val="0"/>
        <w:numPr>
          <w:ilvl w:val="0"/>
          <w:numId w:val="14"/>
        </w:numPr>
        <w:suppressAutoHyphens/>
        <w:spacing w:after="0" w:line="240" w:lineRule="auto"/>
        <w:jc w:val="both"/>
        <w:rPr>
          <w:rFonts w:ascii="Verdana" w:hAnsi="Verdana"/>
          <w:sz w:val="20"/>
        </w:rPr>
      </w:pPr>
      <w:r>
        <w:rPr>
          <w:rFonts w:ascii="Verdana" w:hAnsi="Verdana"/>
          <w:sz w:val="20"/>
        </w:rPr>
        <w:t>Příkazce má zájem podat Žádost o poskytnutí dotace v </w:t>
      </w:r>
      <w:r w:rsidRPr="007F474B">
        <w:rPr>
          <w:rFonts w:ascii="Verdana" w:hAnsi="Verdana"/>
          <w:sz w:val="20"/>
        </w:rPr>
        <w:t>rámci výzvy č. 1</w:t>
      </w:r>
      <w:r w:rsidR="007B21D4" w:rsidRPr="00830EC4">
        <w:rPr>
          <w:rFonts w:ascii="Verdana" w:hAnsi="Verdana"/>
          <w:sz w:val="20"/>
        </w:rPr>
        <w:t>21</w:t>
      </w:r>
      <w:r w:rsidR="00F659F4" w:rsidRPr="007F474B">
        <w:rPr>
          <w:rFonts w:ascii="Verdana" w:hAnsi="Verdana"/>
          <w:sz w:val="20"/>
        </w:rPr>
        <w:t xml:space="preserve"> </w:t>
      </w:r>
      <w:r w:rsidRPr="007F474B">
        <w:rPr>
          <w:rFonts w:ascii="Verdana" w:hAnsi="Verdana"/>
          <w:sz w:val="20"/>
        </w:rPr>
        <w:t>k podávání žádostí, vyhlášené Ministerstvem životního prostředí v roce 201</w:t>
      </w:r>
      <w:r w:rsidR="007B21D4" w:rsidRPr="00830EC4">
        <w:rPr>
          <w:rFonts w:ascii="Verdana" w:hAnsi="Verdana"/>
          <w:sz w:val="20"/>
        </w:rPr>
        <w:t>9</w:t>
      </w:r>
    </w:p>
    <w:p w14:paraId="6A508BD6" w14:textId="77777777" w:rsidR="008721E9" w:rsidRDefault="008721E9" w:rsidP="008721E9">
      <w:pPr>
        <w:widowControl w:val="0"/>
        <w:suppressAutoHyphens/>
        <w:spacing w:after="0" w:line="240" w:lineRule="auto"/>
        <w:ind w:left="360"/>
        <w:jc w:val="both"/>
        <w:rPr>
          <w:rFonts w:ascii="Verdana" w:hAnsi="Verdana"/>
          <w:sz w:val="16"/>
        </w:rPr>
      </w:pPr>
    </w:p>
    <w:p w14:paraId="2F118781" w14:textId="77777777" w:rsidR="008721E9" w:rsidRDefault="008721E9" w:rsidP="008721E9">
      <w:pPr>
        <w:widowControl w:val="0"/>
        <w:numPr>
          <w:ilvl w:val="0"/>
          <w:numId w:val="14"/>
        </w:numPr>
        <w:suppressAutoHyphens/>
        <w:spacing w:after="0" w:line="240" w:lineRule="auto"/>
        <w:jc w:val="both"/>
        <w:rPr>
          <w:rFonts w:ascii="Verdana" w:hAnsi="Verdana"/>
          <w:sz w:val="20"/>
        </w:rPr>
      </w:pPr>
      <w:bookmarkStart w:id="0" w:name="_Hlk514849545"/>
      <w:bookmarkStart w:id="1" w:name="_Hlk514849561"/>
      <w:r>
        <w:rPr>
          <w:rFonts w:ascii="Verdana" w:hAnsi="Verdana"/>
          <w:sz w:val="20"/>
        </w:rPr>
        <w:t>Příkazník se zavazuje, že bude:</w:t>
      </w:r>
    </w:p>
    <w:p w14:paraId="4E8835E1" w14:textId="77777777" w:rsidR="008721E9" w:rsidRDefault="008721E9" w:rsidP="008721E9">
      <w:pPr>
        <w:pStyle w:val="Odstavecseseznamem"/>
        <w:rPr>
          <w:rFonts w:ascii="Verdana" w:hAnsi="Verdana"/>
          <w:sz w:val="20"/>
        </w:rPr>
      </w:pPr>
    </w:p>
    <w:p w14:paraId="5A87E6A8" w14:textId="77777777" w:rsidR="008721E9" w:rsidRDefault="008721E9" w:rsidP="008721E9">
      <w:pPr>
        <w:widowControl w:val="0"/>
        <w:numPr>
          <w:ilvl w:val="1"/>
          <w:numId w:val="14"/>
        </w:numPr>
        <w:suppressAutoHyphens/>
        <w:spacing w:after="0" w:line="240" w:lineRule="auto"/>
        <w:jc w:val="both"/>
        <w:rPr>
          <w:rFonts w:ascii="Verdana" w:hAnsi="Verdana"/>
          <w:sz w:val="20"/>
        </w:rPr>
      </w:pPr>
      <w:r>
        <w:rPr>
          <w:rFonts w:ascii="Verdana" w:hAnsi="Verdana"/>
          <w:sz w:val="20"/>
        </w:rPr>
        <w:t xml:space="preserve">Pro příkazce uskutečňovat jeho jménem činnost potřebnou k tomu, aby </w:t>
      </w:r>
      <w:r>
        <w:rPr>
          <w:rFonts w:ascii="Verdana" w:hAnsi="Verdana"/>
          <w:color w:val="000000"/>
          <w:sz w:val="20"/>
        </w:rPr>
        <w:t>byla příkazci připravena žádost o poskytnutí dotace na jeho projekt (dále jen „Žádost“)</w:t>
      </w:r>
      <w:r>
        <w:rPr>
          <w:rFonts w:ascii="Verdana" w:hAnsi="Verdana"/>
          <w:sz w:val="20"/>
        </w:rPr>
        <w:t xml:space="preserve">, a příkazce se zavazuje zaplatit mu za to sjednanou úplatu. Příkazník zajistí přípravu a zpracování Žádosti a poradenství v průběhu </w:t>
      </w:r>
      <w:r>
        <w:rPr>
          <w:rFonts w:ascii="Verdana" w:hAnsi="Verdana"/>
          <w:sz w:val="20"/>
        </w:rPr>
        <w:lastRenderedPageBreak/>
        <w:t>zpracování Žádosti, to vše výhradně na základě dokumentace k dotačním programům a žádostem o poskytování dotací vydaných poskytovatelem dotace (dále jen</w:t>
      </w:r>
      <w:r>
        <w:rPr>
          <w:rFonts w:ascii="Verdana" w:hAnsi="Verdana"/>
          <w:i/>
          <w:sz w:val="20"/>
        </w:rPr>
        <w:t xml:space="preserve"> „</w:t>
      </w:r>
      <w:r>
        <w:rPr>
          <w:rFonts w:ascii="Verdana" w:hAnsi="Verdana"/>
          <w:sz w:val="20"/>
        </w:rPr>
        <w:t>Zpracování žádosti</w:t>
      </w:r>
      <w:r>
        <w:rPr>
          <w:rFonts w:ascii="Verdana" w:hAnsi="Verdana"/>
          <w:i/>
          <w:sz w:val="20"/>
        </w:rPr>
        <w:t>“</w:t>
      </w:r>
      <w:r>
        <w:rPr>
          <w:rFonts w:ascii="Verdana" w:hAnsi="Verdana"/>
          <w:sz w:val="20"/>
        </w:rPr>
        <w:t>).</w:t>
      </w:r>
    </w:p>
    <w:p w14:paraId="2AA8A6C8" w14:textId="77777777" w:rsidR="008721E9" w:rsidRDefault="008721E9" w:rsidP="008721E9">
      <w:pPr>
        <w:widowControl w:val="0"/>
        <w:numPr>
          <w:ilvl w:val="1"/>
          <w:numId w:val="14"/>
        </w:numPr>
        <w:suppressAutoHyphens/>
        <w:spacing w:after="0" w:line="240" w:lineRule="auto"/>
        <w:jc w:val="both"/>
        <w:rPr>
          <w:rFonts w:ascii="Verdana" w:hAnsi="Verdana"/>
          <w:sz w:val="20"/>
        </w:rPr>
      </w:pPr>
      <w:r>
        <w:rPr>
          <w:rFonts w:ascii="Verdana" w:hAnsi="Verdana"/>
          <w:sz w:val="20"/>
        </w:rPr>
        <w:t>Příkazci poskytovat službu manažerského řízení projektu v období po schválení Žádosti do ukončení realizace projektu popsaného v Žádosti (dále jen „Ukončení realizace“) a dále až do odevzdání závěrečného vyhodnocení akce (dále jen „ZVA“) ve smyslu podmínek poskytovatele dotace (dále jen „Manažerské řízení“). Činnosti Manažerského řízení jsou uvedeny v příloze č. 3 této smlouvy.</w:t>
      </w:r>
    </w:p>
    <w:bookmarkEnd w:id="0"/>
    <w:p w14:paraId="231301C7" w14:textId="77777777" w:rsidR="008721E9" w:rsidRDefault="008721E9" w:rsidP="008721E9">
      <w:pPr>
        <w:widowControl w:val="0"/>
        <w:spacing w:after="0" w:line="240" w:lineRule="auto"/>
        <w:jc w:val="both"/>
        <w:rPr>
          <w:rFonts w:ascii="Verdana" w:hAnsi="Verdana"/>
          <w:sz w:val="16"/>
        </w:rPr>
      </w:pPr>
    </w:p>
    <w:p w14:paraId="2B37EED5" w14:textId="260C5E54" w:rsidR="008721E9" w:rsidRDefault="008721E9" w:rsidP="008721E9">
      <w:pPr>
        <w:widowControl w:val="0"/>
        <w:numPr>
          <w:ilvl w:val="0"/>
          <w:numId w:val="14"/>
        </w:numPr>
        <w:suppressAutoHyphens/>
        <w:spacing w:after="0" w:line="240" w:lineRule="auto"/>
        <w:jc w:val="both"/>
        <w:rPr>
          <w:rFonts w:ascii="Verdana" w:hAnsi="Verdana"/>
          <w:sz w:val="20"/>
        </w:rPr>
      </w:pPr>
      <w:r>
        <w:rPr>
          <w:rFonts w:ascii="Verdana" w:hAnsi="Verdana"/>
          <w:sz w:val="20"/>
        </w:rPr>
        <w:t xml:space="preserve">Poskytování služeb příkazníka dle této smlouvy nezahrnuje odborné poradenství v samotném předmětu podnikatelské činnosti příkazce, zajištění odborných příloh k Žádosti, cizojazyčné překlady, právní, účetní poradenství, ani žádné jiné poradenství nezahrnuté v článku I. odst. 3 této smlouvy. </w:t>
      </w:r>
      <w:r w:rsidR="00A94E39">
        <w:rPr>
          <w:rFonts w:ascii="Verdana" w:hAnsi="Verdana"/>
          <w:sz w:val="20"/>
        </w:rPr>
        <w:t xml:space="preserve">Komunikace příkazníka probíhá pouze v českém jazyce. </w:t>
      </w:r>
      <w:r>
        <w:rPr>
          <w:rFonts w:ascii="Verdana" w:hAnsi="Verdana"/>
          <w:sz w:val="20"/>
        </w:rPr>
        <w:t>Příkazce výslovně upozorňuje, že neposkytuje právní služby, a to ani ve vztahu k výkladu pravidel veřejné podpory (např. GBER).</w:t>
      </w:r>
    </w:p>
    <w:bookmarkEnd w:id="1"/>
    <w:p w14:paraId="1BD23C6B" w14:textId="77777777" w:rsidR="008721E9" w:rsidRDefault="008721E9" w:rsidP="008721E9">
      <w:pPr>
        <w:pStyle w:val="Odstavecseseznamem"/>
        <w:rPr>
          <w:rFonts w:ascii="Verdana" w:hAnsi="Verdana"/>
          <w:sz w:val="16"/>
        </w:rPr>
      </w:pPr>
    </w:p>
    <w:p w14:paraId="6B64A2F2" w14:textId="77777777" w:rsidR="008721E9" w:rsidRDefault="008721E9" w:rsidP="008721E9">
      <w:pPr>
        <w:widowControl w:val="0"/>
        <w:numPr>
          <w:ilvl w:val="0"/>
          <w:numId w:val="14"/>
        </w:numPr>
        <w:suppressAutoHyphens/>
        <w:spacing w:after="0" w:line="240" w:lineRule="auto"/>
        <w:jc w:val="both"/>
        <w:rPr>
          <w:rFonts w:ascii="Verdana" w:hAnsi="Verdana"/>
          <w:sz w:val="20"/>
        </w:rPr>
      </w:pPr>
      <w:r>
        <w:rPr>
          <w:rFonts w:ascii="Verdana" w:hAnsi="Verdana"/>
          <w:sz w:val="20"/>
        </w:rPr>
        <w:t>Poskytování služeb příkazníka dle této smlouvy dále nezahrnuje poradenství v oblasti zadávání veřejných zakázek dle zákona o zadávání veřejných zakázek ani v oblasti zadávání zakázek dle pravidel vztahujících se k dotačním programům ani jiné poradenství související se zadáváním zakázek či administrací zadávacích či výběrových řízení (dále jen „administrace zadávacích řízení“). Příkazce byl příkazníkem poučen, že služby administrace zadávacích řízení nebudou příkazníkem poskytovány, pokud o poskytování takových služeb nebude mezi smluvními stranami uzavřena samostatná smlouva. Příkazce bere na vědomí, že vzhledem k tomu, že služby administrace zadávacích řízení nejsou předmětem této smlouvy, příkazník nenese žádnou odpovědnost za případné škody vzniklé v důsledku pochybení při administraci zadávacích řízení ve smyslu tohoto odstavce, a to včetně pochybení spočívajícího v neuskutečnění takového zadávacího, výběrového či jiného řízení. Vyjma návrhu rozdělení rozpočtových položek do jednotlivých výběrových řízení.</w:t>
      </w:r>
    </w:p>
    <w:p w14:paraId="0ECC0219" w14:textId="77777777" w:rsidR="008721E9" w:rsidRDefault="008721E9" w:rsidP="008721E9">
      <w:pPr>
        <w:widowControl w:val="0"/>
        <w:suppressAutoHyphens/>
        <w:spacing w:after="0" w:line="240" w:lineRule="auto"/>
        <w:ind w:left="360"/>
        <w:jc w:val="both"/>
        <w:rPr>
          <w:rFonts w:ascii="Verdana" w:hAnsi="Verdana"/>
          <w:sz w:val="20"/>
        </w:rPr>
      </w:pPr>
    </w:p>
    <w:p w14:paraId="43792703" w14:textId="77777777" w:rsidR="008721E9" w:rsidRDefault="008721E9" w:rsidP="008721E9">
      <w:pPr>
        <w:widowControl w:val="0"/>
        <w:numPr>
          <w:ilvl w:val="0"/>
          <w:numId w:val="14"/>
        </w:numPr>
        <w:tabs>
          <w:tab w:val="num" w:pos="426"/>
        </w:tabs>
        <w:suppressAutoHyphens/>
        <w:spacing w:after="0" w:line="240" w:lineRule="auto"/>
        <w:ind w:left="426"/>
        <w:jc w:val="both"/>
        <w:rPr>
          <w:rFonts w:ascii="Verdana" w:hAnsi="Verdana"/>
          <w:sz w:val="20"/>
        </w:rPr>
      </w:pPr>
      <w:r>
        <w:rPr>
          <w:rFonts w:ascii="Verdana" w:hAnsi="Verdana" w:cs="Arial"/>
          <w:sz w:val="20"/>
        </w:rPr>
        <w:t>Příkazce</w:t>
      </w:r>
      <w:r>
        <w:rPr>
          <w:rFonts w:ascii="Verdana" w:eastAsia="MS Mincho" w:hAnsi="Verdana" w:cs="Arial"/>
          <w:sz w:val="20"/>
        </w:rPr>
        <w:t xml:space="preserve"> se zavazuje zaplatit příkazníkovi za činnost provedenou dle této smlouvy úplatu ve výši a způsobem dále uvedeným.</w:t>
      </w:r>
    </w:p>
    <w:p w14:paraId="19DA8532" w14:textId="77777777" w:rsidR="008721E9" w:rsidRDefault="008721E9" w:rsidP="008721E9">
      <w:pPr>
        <w:widowControl w:val="0"/>
        <w:tabs>
          <w:tab w:val="num" w:pos="426"/>
        </w:tabs>
        <w:suppressAutoHyphens/>
        <w:spacing w:after="0" w:line="240" w:lineRule="auto"/>
        <w:jc w:val="both"/>
        <w:rPr>
          <w:rFonts w:ascii="Verdana" w:hAnsi="Verdana"/>
          <w:sz w:val="20"/>
        </w:rPr>
      </w:pPr>
    </w:p>
    <w:p w14:paraId="4C28A363" w14:textId="651274C3" w:rsidR="008721E9" w:rsidRPr="00B21813" w:rsidRDefault="008721E9" w:rsidP="00830EC4">
      <w:pPr>
        <w:widowControl w:val="0"/>
        <w:numPr>
          <w:ilvl w:val="0"/>
          <w:numId w:val="14"/>
        </w:numPr>
        <w:tabs>
          <w:tab w:val="num" w:pos="426"/>
        </w:tabs>
        <w:suppressAutoHyphens/>
        <w:spacing w:after="0" w:line="240" w:lineRule="auto"/>
        <w:ind w:left="426"/>
        <w:jc w:val="both"/>
        <w:rPr>
          <w:rFonts w:ascii="Verdana" w:hAnsi="Verdana"/>
          <w:sz w:val="20"/>
        </w:rPr>
      </w:pPr>
      <w:r>
        <w:rPr>
          <w:rFonts w:ascii="Verdana" w:hAnsi="Verdana"/>
          <w:sz w:val="20"/>
        </w:rPr>
        <w:t>Obě strany se zavazují poskytovat si při plnění této smlouvy potřebnou součinnost.</w:t>
      </w:r>
    </w:p>
    <w:p w14:paraId="4E10F74A" w14:textId="77777777" w:rsidR="008721E9" w:rsidRDefault="008721E9" w:rsidP="008721E9">
      <w:pPr>
        <w:pStyle w:val="Nadpis2"/>
        <w:jc w:val="center"/>
        <w:rPr>
          <w:rFonts w:ascii="Verdana" w:hAnsi="Verdana"/>
          <w:color w:val="6D6E70"/>
        </w:rPr>
      </w:pPr>
      <w:r>
        <w:rPr>
          <w:rFonts w:ascii="Verdana" w:hAnsi="Verdana"/>
        </w:rPr>
        <w:t>II. Úplata</w:t>
      </w:r>
    </w:p>
    <w:p w14:paraId="7BEBA20E" w14:textId="77777777" w:rsidR="008721E9" w:rsidRDefault="008721E9" w:rsidP="008721E9">
      <w:pPr>
        <w:widowControl w:val="0"/>
        <w:numPr>
          <w:ilvl w:val="0"/>
          <w:numId w:val="15"/>
        </w:numPr>
        <w:suppressAutoHyphens/>
        <w:spacing w:after="0" w:line="240" w:lineRule="auto"/>
        <w:jc w:val="both"/>
        <w:rPr>
          <w:rFonts w:ascii="Verdana" w:hAnsi="Verdana"/>
          <w:sz w:val="20"/>
        </w:rPr>
      </w:pPr>
      <w:r>
        <w:rPr>
          <w:rFonts w:ascii="Verdana" w:hAnsi="Verdana"/>
          <w:sz w:val="20"/>
        </w:rPr>
        <w:t xml:space="preserve">Příkazce se zavazuje zaplatit příkazníkovi za činnost Zpracování žádosti dle čl. I. odst. 3 písm. a) této smlouvy úplatu ve výši 22.000,- Kč. (dále jen „Úplata za žádost“). </w:t>
      </w:r>
    </w:p>
    <w:p w14:paraId="1460545A" w14:textId="77777777" w:rsidR="00D70F30" w:rsidRDefault="00D70F30" w:rsidP="007B21D4">
      <w:pPr>
        <w:widowControl w:val="0"/>
        <w:suppressAutoHyphens/>
        <w:spacing w:after="0" w:line="240" w:lineRule="auto"/>
        <w:ind w:left="360"/>
        <w:jc w:val="both"/>
        <w:rPr>
          <w:rFonts w:ascii="Verdana" w:hAnsi="Verdana"/>
          <w:sz w:val="20"/>
        </w:rPr>
      </w:pPr>
    </w:p>
    <w:p w14:paraId="19B4DA91" w14:textId="77777777" w:rsidR="008721E9" w:rsidRDefault="008721E9" w:rsidP="008721E9">
      <w:pPr>
        <w:widowControl w:val="0"/>
        <w:numPr>
          <w:ilvl w:val="0"/>
          <w:numId w:val="15"/>
        </w:numPr>
        <w:suppressAutoHyphens/>
        <w:spacing w:after="0" w:line="240" w:lineRule="auto"/>
        <w:jc w:val="both"/>
        <w:rPr>
          <w:rFonts w:ascii="Verdana" w:hAnsi="Verdana"/>
          <w:sz w:val="20"/>
        </w:rPr>
      </w:pPr>
      <w:r>
        <w:rPr>
          <w:rFonts w:ascii="Verdana" w:hAnsi="Verdana"/>
          <w:sz w:val="20"/>
        </w:rPr>
        <w:t xml:space="preserve">Nárok příkazníka na Úplatu za žádost dle čl. II. odst. 1. této smlouvy vzniká příkazníkovi vůči příkazci dnem podání Žádosti v informačním sytému poskytovatele dotace MS2014+ </w:t>
      </w:r>
    </w:p>
    <w:p w14:paraId="4A319A4F" w14:textId="77777777" w:rsidR="008721E9" w:rsidRDefault="008721E9" w:rsidP="008721E9">
      <w:pPr>
        <w:widowControl w:val="0"/>
        <w:spacing w:after="0"/>
        <w:jc w:val="both"/>
        <w:rPr>
          <w:rFonts w:ascii="Verdana" w:hAnsi="Verdana"/>
          <w:sz w:val="20"/>
        </w:rPr>
      </w:pPr>
    </w:p>
    <w:p w14:paraId="6BF993ED" w14:textId="4B4FA09C" w:rsidR="00F659F4" w:rsidRDefault="008721E9" w:rsidP="008721E9">
      <w:pPr>
        <w:widowControl w:val="0"/>
        <w:numPr>
          <w:ilvl w:val="0"/>
          <w:numId w:val="15"/>
        </w:numPr>
        <w:suppressAutoHyphens/>
        <w:spacing w:after="0" w:line="240" w:lineRule="auto"/>
        <w:jc w:val="both"/>
        <w:rPr>
          <w:rFonts w:ascii="Verdana" w:hAnsi="Verdana"/>
          <w:sz w:val="20"/>
        </w:rPr>
      </w:pPr>
      <w:r>
        <w:rPr>
          <w:rFonts w:ascii="Verdana" w:hAnsi="Verdana"/>
          <w:sz w:val="20"/>
        </w:rPr>
        <w:t>Příkazce se dále zavazuje zaplatit příkazníkovi za činnost Manažerského řízení dle čl. I. odst. 3 písm. b) této smlouvy úplatu ve výši 1</w:t>
      </w:r>
      <w:r w:rsidR="00447DEF">
        <w:rPr>
          <w:rFonts w:ascii="Verdana" w:hAnsi="Verdana"/>
          <w:sz w:val="20"/>
        </w:rPr>
        <w:t>25</w:t>
      </w:r>
      <w:r>
        <w:rPr>
          <w:rFonts w:ascii="Verdana" w:hAnsi="Verdana"/>
          <w:sz w:val="20"/>
        </w:rPr>
        <w:t>.000,- Kč (dále jen „Úplata za řízení“).</w:t>
      </w:r>
    </w:p>
    <w:p w14:paraId="4D4CBA3E" w14:textId="1391A894" w:rsidR="008721E9" w:rsidRDefault="00F659F4" w:rsidP="00830EC4">
      <w:pPr>
        <w:spacing w:after="0" w:line="240" w:lineRule="auto"/>
        <w:rPr>
          <w:rFonts w:ascii="Verdana" w:hAnsi="Verdana"/>
          <w:sz w:val="20"/>
        </w:rPr>
      </w:pPr>
      <w:r>
        <w:rPr>
          <w:rFonts w:ascii="Verdana" w:hAnsi="Verdana"/>
          <w:sz w:val="20"/>
        </w:rPr>
        <w:br w:type="page"/>
      </w:r>
    </w:p>
    <w:p w14:paraId="6128649F" w14:textId="31709E84" w:rsidR="008721E9" w:rsidRDefault="008721E9" w:rsidP="00CC3070">
      <w:pPr>
        <w:widowControl w:val="0"/>
        <w:numPr>
          <w:ilvl w:val="0"/>
          <w:numId w:val="15"/>
        </w:numPr>
        <w:suppressAutoHyphens/>
        <w:spacing w:after="0" w:line="240" w:lineRule="auto"/>
        <w:jc w:val="both"/>
        <w:rPr>
          <w:rFonts w:ascii="Verdana" w:hAnsi="Verdana"/>
          <w:sz w:val="20"/>
        </w:rPr>
      </w:pPr>
      <w:r>
        <w:rPr>
          <w:rFonts w:ascii="Verdana" w:hAnsi="Verdana"/>
          <w:sz w:val="20"/>
        </w:rPr>
        <w:lastRenderedPageBreak/>
        <w:t>Nárok na Úplatu za řízení dle čl. II. odst. 3 této smlouvy vzniká příkazníkovi vůči příkazci dnem Ukončení realizace</w:t>
      </w:r>
      <w:r w:rsidR="00CC3070">
        <w:rPr>
          <w:rFonts w:ascii="Verdana" w:hAnsi="Verdana"/>
          <w:sz w:val="20"/>
        </w:rPr>
        <w:t xml:space="preserve">(ve smyslu čl. I. odst. 3 písm. b. </w:t>
      </w:r>
      <w:proofErr w:type="gramStart"/>
      <w:r w:rsidR="00CC3070">
        <w:rPr>
          <w:rFonts w:ascii="Verdana" w:hAnsi="Verdana"/>
          <w:sz w:val="20"/>
        </w:rPr>
        <w:t>této</w:t>
      </w:r>
      <w:proofErr w:type="gramEnd"/>
      <w:r w:rsidR="00CC3070">
        <w:rPr>
          <w:rFonts w:ascii="Verdana" w:hAnsi="Verdana"/>
          <w:sz w:val="20"/>
        </w:rPr>
        <w:t xml:space="preserve"> smlouvy); </w:t>
      </w:r>
      <w:r w:rsidR="00CC3070" w:rsidRPr="00447DEF">
        <w:rPr>
          <w:rFonts w:ascii="Verdana" w:hAnsi="Verdana"/>
          <w:sz w:val="20"/>
        </w:rPr>
        <w:t>Ukončení realizace nastane okamžikem protokolárního předání plnění, vztahujícího se k realizaci projektu, příkazcem jakožto objednatelem od jeho smluvního partnera - dodavatele</w:t>
      </w:r>
      <w:r w:rsidRPr="00447DEF">
        <w:rPr>
          <w:rFonts w:ascii="Verdana" w:hAnsi="Verdana"/>
          <w:sz w:val="20"/>
        </w:rPr>
        <w:t>.</w:t>
      </w:r>
      <w:r w:rsidR="00CC3070" w:rsidRPr="00447DEF">
        <w:rPr>
          <w:rFonts w:ascii="Verdana" w:hAnsi="Verdana"/>
          <w:sz w:val="20"/>
        </w:rPr>
        <w:t xml:space="preserve"> Pro předejití</w:t>
      </w:r>
      <w:r w:rsidR="00CC3070">
        <w:rPr>
          <w:rFonts w:ascii="Verdana" w:hAnsi="Verdana"/>
          <w:sz w:val="20"/>
        </w:rPr>
        <w:t xml:space="preserve"> případným pochybnostem smluvní strany výslovně uvádí, že </w:t>
      </w:r>
      <w:r w:rsidR="00CC3070" w:rsidRPr="00CC3070">
        <w:rPr>
          <w:rFonts w:ascii="Verdana" w:hAnsi="Verdana"/>
          <w:sz w:val="20"/>
        </w:rPr>
        <w:t>nárok na Úplatu za řízení dle čl. II. odst. 3 této smlouvy vznikne příkazníkovi vůči příkazci v</w:t>
      </w:r>
      <w:r w:rsidR="00CC3070">
        <w:rPr>
          <w:rFonts w:ascii="Verdana" w:hAnsi="Verdana"/>
          <w:sz w:val="20"/>
        </w:rPr>
        <w:t> </w:t>
      </w:r>
      <w:r w:rsidR="00CC3070" w:rsidRPr="00CC3070">
        <w:rPr>
          <w:rFonts w:ascii="Verdana" w:hAnsi="Verdana"/>
          <w:sz w:val="20"/>
        </w:rPr>
        <w:t>plném rozsahu Ukončením realizace i v případě, pokud:</w:t>
      </w:r>
    </w:p>
    <w:p w14:paraId="65A900A0" w14:textId="31E1399F" w:rsidR="008721E9" w:rsidRDefault="00CC3070" w:rsidP="00CC3070">
      <w:pPr>
        <w:widowControl w:val="0"/>
        <w:numPr>
          <w:ilvl w:val="1"/>
          <w:numId w:val="15"/>
        </w:numPr>
        <w:suppressAutoHyphens/>
        <w:spacing w:after="0" w:line="240" w:lineRule="auto"/>
        <w:jc w:val="both"/>
        <w:rPr>
          <w:rFonts w:ascii="Verdana" w:hAnsi="Verdana"/>
          <w:sz w:val="20"/>
        </w:rPr>
      </w:pPr>
      <w:r w:rsidRPr="00CC3070">
        <w:rPr>
          <w:rFonts w:ascii="Verdana" w:hAnsi="Verdana"/>
          <w:sz w:val="20"/>
        </w:rPr>
        <w:t xml:space="preserve">po Ukončení realizace z jakéhokoli důvodu mimo důvody výhradně na straně příkazníka nedojde odevzdání ZVA (ve smyslu čl. I. odst. 3 písm. b. </w:t>
      </w:r>
      <w:proofErr w:type="gramStart"/>
      <w:r w:rsidRPr="00CC3070">
        <w:rPr>
          <w:rFonts w:ascii="Verdana" w:hAnsi="Verdana"/>
          <w:sz w:val="20"/>
        </w:rPr>
        <w:t>této</w:t>
      </w:r>
      <w:proofErr w:type="gramEnd"/>
      <w:r w:rsidRPr="00CC3070">
        <w:rPr>
          <w:rFonts w:ascii="Verdana" w:hAnsi="Verdana"/>
          <w:sz w:val="20"/>
        </w:rPr>
        <w:t xml:space="preserve"> smlouvy), nebo</w:t>
      </w:r>
    </w:p>
    <w:p w14:paraId="1F89E44D" w14:textId="615C38B4" w:rsidR="008721E9" w:rsidRDefault="00CC3070" w:rsidP="00CC3070">
      <w:pPr>
        <w:widowControl w:val="0"/>
        <w:numPr>
          <w:ilvl w:val="1"/>
          <w:numId w:val="15"/>
        </w:numPr>
        <w:suppressAutoHyphens/>
        <w:spacing w:after="0" w:line="240" w:lineRule="auto"/>
        <w:jc w:val="both"/>
        <w:rPr>
          <w:rFonts w:ascii="Verdana" w:hAnsi="Verdana"/>
          <w:sz w:val="20"/>
        </w:rPr>
      </w:pPr>
      <w:r w:rsidRPr="00CC3070">
        <w:rPr>
          <w:rFonts w:ascii="Verdana" w:hAnsi="Verdana"/>
          <w:sz w:val="20"/>
        </w:rPr>
        <w:t xml:space="preserve">po Ukončení realizace z jakéhokoli důvodu mimo důvody výhradně na straně příkazníka nebudou služby dle čl. I: odst. 3 písm. b. </w:t>
      </w:r>
      <w:proofErr w:type="gramStart"/>
      <w:r w:rsidRPr="00CC3070">
        <w:rPr>
          <w:rFonts w:ascii="Verdana" w:hAnsi="Verdana"/>
          <w:sz w:val="20"/>
        </w:rPr>
        <w:t>této</w:t>
      </w:r>
      <w:proofErr w:type="gramEnd"/>
      <w:r w:rsidRPr="00CC3070">
        <w:rPr>
          <w:rFonts w:ascii="Verdana" w:hAnsi="Verdana"/>
          <w:sz w:val="20"/>
        </w:rPr>
        <w:t xml:space="preserve"> smlouvy poskytnuty v úplném rozsahu.</w:t>
      </w:r>
      <w:r w:rsidR="008721E9">
        <w:rPr>
          <w:rFonts w:ascii="Verdana" w:hAnsi="Verdana"/>
          <w:sz w:val="20"/>
        </w:rPr>
        <w:t xml:space="preserve"> </w:t>
      </w:r>
    </w:p>
    <w:p w14:paraId="08082037" w14:textId="77777777" w:rsidR="008721E9" w:rsidRDefault="008721E9" w:rsidP="008721E9">
      <w:pPr>
        <w:widowControl w:val="0"/>
        <w:suppressAutoHyphens/>
        <w:spacing w:after="0" w:line="240" w:lineRule="auto"/>
        <w:ind w:left="360"/>
        <w:jc w:val="both"/>
        <w:rPr>
          <w:rFonts w:ascii="Verdana" w:hAnsi="Verdana"/>
          <w:sz w:val="20"/>
        </w:rPr>
      </w:pPr>
    </w:p>
    <w:p w14:paraId="3AC880F9" w14:textId="66785563" w:rsidR="008721E9" w:rsidRDefault="008721E9" w:rsidP="008721E9">
      <w:pPr>
        <w:widowControl w:val="0"/>
        <w:numPr>
          <w:ilvl w:val="0"/>
          <w:numId w:val="15"/>
        </w:numPr>
        <w:suppressAutoHyphens/>
        <w:spacing w:after="0" w:line="240" w:lineRule="auto"/>
        <w:jc w:val="both"/>
        <w:rPr>
          <w:rFonts w:ascii="Verdana" w:hAnsi="Verdana"/>
          <w:sz w:val="20"/>
        </w:rPr>
      </w:pPr>
      <w:r>
        <w:rPr>
          <w:rFonts w:ascii="Verdana" w:hAnsi="Verdana"/>
          <w:sz w:val="20"/>
        </w:rPr>
        <w:t>Pokud dojde k ukončení spolupráce smluvních stran dle této smlouvy před úplným poskytnutím služeb příkazníka dle této smlouvy a před vznikem nároku příkazníka na Úplatu za žádost a Úplatu za řízení, a to z důvodu na straně příkazce, zejména pokud příkazce před podáním Žádosti</w:t>
      </w:r>
      <w:r w:rsidR="00CC3070">
        <w:rPr>
          <w:rFonts w:ascii="Verdana" w:hAnsi="Verdana"/>
          <w:sz w:val="20"/>
        </w:rPr>
        <w:t xml:space="preserve"> nebo</w:t>
      </w:r>
      <w:r>
        <w:rPr>
          <w:rFonts w:ascii="Verdana" w:hAnsi="Verdana"/>
          <w:sz w:val="20"/>
        </w:rPr>
        <w:t xml:space="preserve"> před Ukončením realizace (i) od této smlouvy odstoupí, (</w:t>
      </w:r>
      <w:proofErr w:type="spellStart"/>
      <w:r>
        <w:rPr>
          <w:rFonts w:ascii="Verdana" w:hAnsi="Verdana"/>
          <w:sz w:val="20"/>
        </w:rPr>
        <w:t>ii</w:t>
      </w:r>
      <w:proofErr w:type="spellEnd"/>
      <w:r>
        <w:rPr>
          <w:rFonts w:ascii="Verdana" w:hAnsi="Verdana"/>
          <w:sz w:val="20"/>
        </w:rPr>
        <w:t>) tuto smlouvu vypoví, (</w:t>
      </w:r>
      <w:proofErr w:type="spellStart"/>
      <w:r>
        <w:rPr>
          <w:rFonts w:ascii="Verdana" w:hAnsi="Verdana"/>
          <w:sz w:val="20"/>
        </w:rPr>
        <w:t>iii</w:t>
      </w:r>
      <w:proofErr w:type="spellEnd"/>
      <w:r>
        <w:rPr>
          <w:rFonts w:ascii="Verdana" w:hAnsi="Verdana"/>
          <w:sz w:val="20"/>
        </w:rPr>
        <w:t xml:space="preserve">) porušením této smlouvy zavdá příčinu pro výpověď této smlouvy nebo odstoupení od ní ze strany příkazníka, (v) odvolá příkaz dle této smlouvy nebo (v) jinak zmaří účel této smlouvy (kterým je podání Žádosti, realizace projektu dle Žádosti a odevzdání ZVA), zejména nedodá řádně a včas </w:t>
      </w:r>
      <w:r w:rsidR="00CC3070">
        <w:rPr>
          <w:rFonts w:ascii="Verdana" w:hAnsi="Verdana"/>
          <w:sz w:val="20"/>
        </w:rPr>
        <w:t xml:space="preserve">příkazníkem vyžádané </w:t>
      </w:r>
      <w:r>
        <w:rPr>
          <w:rFonts w:ascii="Verdana" w:hAnsi="Verdana"/>
          <w:sz w:val="20"/>
        </w:rPr>
        <w:t xml:space="preserve">podklady nezbytné pro </w:t>
      </w:r>
      <w:r w:rsidR="00CC3070">
        <w:rPr>
          <w:rFonts w:ascii="Verdana" w:hAnsi="Verdana"/>
          <w:sz w:val="20"/>
        </w:rPr>
        <w:t>poskytnutí služeb dle této smlouvy</w:t>
      </w:r>
      <w:r>
        <w:rPr>
          <w:rFonts w:ascii="Verdana" w:hAnsi="Verdana"/>
          <w:sz w:val="20"/>
        </w:rPr>
        <w:t xml:space="preserve"> (v termínu nebo kvalitě stanovených touto smlouvou), nebo odstoupí či upustí od realizace projektu dle této smlouvy, příkazce se zavazuje uhradit příkazníkovi náhradní úplatu v paušální výši: </w:t>
      </w:r>
    </w:p>
    <w:p w14:paraId="3908A3A1" w14:textId="6F38F4BB" w:rsidR="008721E9" w:rsidRDefault="008721E9" w:rsidP="008721E9">
      <w:pPr>
        <w:widowControl w:val="0"/>
        <w:numPr>
          <w:ilvl w:val="1"/>
          <w:numId w:val="15"/>
        </w:numPr>
        <w:suppressAutoHyphens/>
        <w:spacing w:after="0" w:line="240" w:lineRule="auto"/>
        <w:jc w:val="both"/>
        <w:rPr>
          <w:rFonts w:ascii="Verdana" w:hAnsi="Verdana"/>
          <w:sz w:val="20"/>
        </w:rPr>
      </w:pPr>
      <w:r>
        <w:rPr>
          <w:rFonts w:ascii="Verdana" w:hAnsi="Verdana"/>
          <w:sz w:val="20"/>
        </w:rPr>
        <w:t>1</w:t>
      </w:r>
      <w:r w:rsidR="00447DEF">
        <w:rPr>
          <w:rFonts w:ascii="Verdana" w:hAnsi="Verdana"/>
          <w:sz w:val="20"/>
        </w:rPr>
        <w:t>30</w:t>
      </w:r>
      <w:r>
        <w:rPr>
          <w:rFonts w:ascii="Verdana" w:hAnsi="Verdana"/>
          <w:sz w:val="20"/>
        </w:rPr>
        <w:t>.000,- Kč pokud k takové události dojde před podáním Žádosti;</w:t>
      </w:r>
    </w:p>
    <w:p w14:paraId="1B7A22CB" w14:textId="3E9170DB" w:rsidR="008721E9" w:rsidRDefault="00447DEF" w:rsidP="008721E9">
      <w:pPr>
        <w:widowControl w:val="0"/>
        <w:numPr>
          <w:ilvl w:val="1"/>
          <w:numId w:val="15"/>
        </w:numPr>
        <w:suppressAutoHyphens/>
        <w:spacing w:after="0" w:line="240" w:lineRule="auto"/>
        <w:jc w:val="both"/>
        <w:rPr>
          <w:rFonts w:ascii="Verdana" w:hAnsi="Verdana"/>
          <w:sz w:val="20"/>
        </w:rPr>
      </w:pPr>
      <w:r>
        <w:rPr>
          <w:rFonts w:ascii="Verdana" w:hAnsi="Verdana"/>
          <w:sz w:val="20"/>
        </w:rPr>
        <w:t>105</w:t>
      </w:r>
      <w:r w:rsidR="008721E9">
        <w:rPr>
          <w:rFonts w:ascii="Verdana" w:hAnsi="Verdana"/>
          <w:sz w:val="20"/>
        </w:rPr>
        <w:t>.000,- Kč pokud k takové události dojde po podání Žádosti, ale před Ukončením realizace</w:t>
      </w:r>
      <w:r>
        <w:rPr>
          <w:rFonts w:ascii="Verdana" w:hAnsi="Verdana"/>
          <w:sz w:val="20"/>
        </w:rPr>
        <w:t>;</w:t>
      </w:r>
    </w:p>
    <w:p w14:paraId="7F800D09" w14:textId="6CA3691B" w:rsidR="008721E9" w:rsidRDefault="008721E9" w:rsidP="008721E9">
      <w:pPr>
        <w:widowControl w:val="0"/>
        <w:suppressAutoHyphens/>
        <w:spacing w:after="0" w:line="240" w:lineRule="auto"/>
        <w:ind w:left="720"/>
        <w:jc w:val="both"/>
        <w:rPr>
          <w:rFonts w:ascii="Verdana" w:hAnsi="Verdana"/>
          <w:sz w:val="20"/>
        </w:rPr>
      </w:pPr>
      <w:r>
        <w:rPr>
          <w:rFonts w:ascii="Verdana" w:hAnsi="Verdana"/>
          <w:sz w:val="20"/>
        </w:rPr>
        <w:t xml:space="preserve">(dále jen „Náhradní úplata“). </w:t>
      </w:r>
    </w:p>
    <w:p w14:paraId="6E810AE7" w14:textId="77777777" w:rsidR="008721E9" w:rsidRDefault="008721E9" w:rsidP="008721E9">
      <w:pPr>
        <w:widowControl w:val="0"/>
        <w:suppressAutoHyphens/>
        <w:spacing w:after="0" w:line="240" w:lineRule="auto"/>
        <w:ind w:left="360"/>
        <w:jc w:val="both"/>
        <w:rPr>
          <w:rFonts w:ascii="Verdana" w:hAnsi="Verdana"/>
          <w:sz w:val="20"/>
        </w:rPr>
      </w:pPr>
    </w:p>
    <w:p w14:paraId="678C2AD7" w14:textId="0D67E993" w:rsidR="008721E9" w:rsidRDefault="008721E9" w:rsidP="008721E9">
      <w:pPr>
        <w:widowControl w:val="0"/>
        <w:numPr>
          <w:ilvl w:val="0"/>
          <w:numId w:val="15"/>
        </w:numPr>
        <w:suppressAutoHyphens/>
        <w:spacing w:after="0" w:line="240" w:lineRule="auto"/>
        <w:jc w:val="both"/>
        <w:rPr>
          <w:rFonts w:ascii="Verdana" w:hAnsi="Verdana"/>
          <w:sz w:val="20"/>
        </w:rPr>
      </w:pPr>
      <w:r>
        <w:rPr>
          <w:rFonts w:ascii="Verdana" w:hAnsi="Verdana"/>
          <w:sz w:val="20"/>
        </w:rPr>
        <w:t>Výše Náhradní úplaty je stanovena zejména s ohledem na náklady příkazníka na zahájení jeho činnosti dle této smlouvy a rozložení nákladů příkazníka na jeho činnosti dle této smlouvy v čase, kdy podstatná část takových nákladů je vynakládána na počátku zahájení poskytování služeb příkazníka dle této smlouvy. Cena služeb příkazníka dle této smlouvy je sjednána s přihlédnutím k výše uvedenému závazku příkazce uhradit částku Náhradní úplaty v případě zmaření účelu této smlouvy. Pro předejití případným pochybnostem smluvní strany výslovně uvádí, že částku Náhradní úplaty je příkazce povinen uhradit příkazníkovi vždy, pokud nedojde k podání Žádosti, nebo pokud nedojde k Ukončení realizace, a to ve všech uvedených případech z důvodu odlišného než z důvodu výhradně na straně příkazníka. Nárok na úhradu Náhradní úplaty vzniká příkazníkovi vůči příkazci vždy ke dni nastání některé z rozhodných skutečností uvedených v článku II.</w:t>
      </w:r>
      <w:r w:rsidR="00447DEF">
        <w:rPr>
          <w:rFonts w:ascii="Verdana" w:hAnsi="Verdana"/>
          <w:sz w:val="20"/>
        </w:rPr>
        <w:t xml:space="preserve"> - </w:t>
      </w:r>
      <w:r>
        <w:rPr>
          <w:rFonts w:ascii="Verdana" w:hAnsi="Verdana"/>
          <w:sz w:val="20"/>
        </w:rPr>
        <w:t>odst. 5 této smlouvy.</w:t>
      </w:r>
    </w:p>
    <w:p w14:paraId="07545BBE" w14:textId="77777777" w:rsidR="008721E9" w:rsidRDefault="008721E9" w:rsidP="008721E9">
      <w:pPr>
        <w:pStyle w:val="Odstavecseseznamem"/>
        <w:ind w:left="0"/>
        <w:rPr>
          <w:rFonts w:ascii="Verdana" w:hAnsi="Verdana"/>
          <w:sz w:val="20"/>
        </w:rPr>
      </w:pPr>
    </w:p>
    <w:p w14:paraId="4A502F23" w14:textId="77777777" w:rsidR="008721E9" w:rsidRDefault="008721E9" w:rsidP="008721E9">
      <w:pPr>
        <w:widowControl w:val="0"/>
        <w:numPr>
          <w:ilvl w:val="0"/>
          <w:numId w:val="15"/>
        </w:numPr>
        <w:suppressAutoHyphens/>
        <w:spacing w:after="0" w:line="240" w:lineRule="auto"/>
        <w:jc w:val="both"/>
        <w:rPr>
          <w:rFonts w:ascii="Verdana" w:hAnsi="Verdana"/>
          <w:sz w:val="20"/>
        </w:rPr>
      </w:pPr>
      <w:r>
        <w:rPr>
          <w:rFonts w:ascii="Verdana" w:hAnsi="Verdana"/>
          <w:sz w:val="20"/>
        </w:rPr>
        <w:t xml:space="preserve">Příkazce se zavazuje zaplatit příkazníkovi Úplatu za žádost a Úplatu za řízení, nebo případně Náhradní úplatu na jeho účet uvedený v záhlaví této smlouvy na základě daňového dokladu vystaveného příkazníkem ke dni vzniku příslušného nároku dle čl. II. odst. 2 a odst. 4, nebo odst. 6. této smlouvy se splatností 15 dnů ode dne vystavení. </w:t>
      </w:r>
    </w:p>
    <w:p w14:paraId="012D2484" w14:textId="77777777" w:rsidR="008721E9" w:rsidRDefault="008721E9" w:rsidP="008721E9">
      <w:pPr>
        <w:widowControl w:val="0"/>
        <w:spacing w:after="0"/>
        <w:jc w:val="both"/>
        <w:rPr>
          <w:rFonts w:ascii="Verdana" w:hAnsi="Verdana"/>
          <w:sz w:val="20"/>
        </w:rPr>
      </w:pPr>
    </w:p>
    <w:p w14:paraId="3BDE846A" w14:textId="77777777" w:rsidR="008721E9" w:rsidRPr="00447DEF" w:rsidRDefault="008721E9" w:rsidP="008721E9">
      <w:pPr>
        <w:widowControl w:val="0"/>
        <w:numPr>
          <w:ilvl w:val="0"/>
          <w:numId w:val="15"/>
        </w:numPr>
        <w:suppressAutoHyphens/>
        <w:spacing w:after="0" w:line="240" w:lineRule="auto"/>
        <w:jc w:val="both"/>
        <w:rPr>
          <w:rFonts w:ascii="Verdana" w:hAnsi="Verdana"/>
          <w:sz w:val="20"/>
        </w:rPr>
      </w:pPr>
      <w:r>
        <w:rPr>
          <w:rFonts w:ascii="Verdana" w:hAnsi="Verdana"/>
          <w:sz w:val="20"/>
        </w:rPr>
        <w:t xml:space="preserve">Všechny částky dle čl. II. této smlouvy jsou uváděny bez DPH, která bude vždy </w:t>
      </w:r>
      <w:r w:rsidRPr="00447DEF">
        <w:rPr>
          <w:rFonts w:ascii="Verdana" w:hAnsi="Verdana"/>
          <w:sz w:val="20"/>
        </w:rPr>
        <w:lastRenderedPageBreak/>
        <w:t>připočtena dle zákonné výše. Příkazník je oprávněn faktury dle této smlouvy zasílat v listinné nebo v elektronické podobě, právo volby náleží příkazníkovi, způsob zasílání faktur je příkazník oprávněn kdykoli jednostranně změnit. Příkazník zajistí, aby fakturace splňovala požadavky zákona č. 235/2004 Sb. o dani z přidané hodnoty. Veškerá fakturace bude odesílána kontaktní osobě příkazce pro tyto účely na fakturační e-mailovou adresu dle čl. VIII. odst. 1. této smlouvy. V případě změny fakturační e-mailové adresy je příkazce povinen příkazníka neprodleně o této změně informovat.</w:t>
      </w:r>
    </w:p>
    <w:p w14:paraId="628AB3A5" w14:textId="77777777" w:rsidR="008721E9" w:rsidRPr="00447DEF" w:rsidRDefault="008721E9" w:rsidP="008721E9">
      <w:pPr>
        <w:pStyle w:val="Odstavecseseznamem"/>
        <w:rPr>
          <w:rFonts w:ascii="Verdana" w:hAnsi="Verdana"/>
          <w:sz w:val="20"/>
        </w:rPr>
      </w:pPr>
    </w:p>
    <w:p w14:paraId="7E1A9DC6" w14:textId="77777777" w:rsidR="008721E9" w:rsidRPr="00447DEF" w:rsidRDefault="008721E9" w:rsidP="008721E9">
      <w:pPr>
        <w:widowControl w:val="0"/>
        <w:numPr>
          <w:ilvl w:val="0"/>
          <w:numId w:val="15"/>
        </w:numPr>
        <w:suppressAutoHyphens/>
        <w:spacing w:after="0" w:line="240" w:lineRule="auto"/>
        <w:jc w:val="both"/>
        <w:rPr>
          <w:rFonts w:ascii="Verdana" w:hAnsi="Verdana"/>
          <w:sz w:val="20"/>
        </w:rPr>
      </w:pPr>
      <w:r w:rsidRPr="00447DEF">
        <w:rPr>
          <w:rFonts w:ascii="Verdana" w:hAnsi="Verdana"/>
          <w:sz w:val="20"/>
        </w:rPr>
        <w:t>V případě, že nebude kterákoliv faktura uhrazena ve lhůtě splatnosti, příkazník není povinen poskytovat příkazci sjednané služby až do řádného zaplacení faktury. V takovém případě písemně oznámí příkazci jeho prodlení s úhradou platby a upozorní jej na hrozící škody v rámci realizace projektu</w:t>
      </w:r>
    </w:p>
    <w:p w14:paraId="5E23B727" w14:textId="77777777" w:rsidR="008721E9" w:rsidRPr="00447DEF" w:rsidRDefault="008721E9" w:rsidP="008721E9">
      <w:pPr>
        <w:pStyle w:val="Odstavecseseznamem"/>
        <w:rPr>
          <w:rFonts w:ascii="Verdana" w:hAnsi="Verdana"/>
          <w:sz w:val="20"/>
          <w:lang w:val="cs-CZ"/>
        </w:rPr>
      </w:pPr>
    </w:p>
    <w:p w14:paraId="1B3647AF" w14:textId="77777777" w:rsidR="008721E9" w:rsidRPr="00447DEF" w:rsidRDefault="008721E9" w:rsidP="008721E9">
      <w:pPr>
        <w:pStyle w:val="Nadpis2"/>
        <w:jc w:val="center"/>
        <w:rPr>
          <w:rFonts w:ascii="Verdana" w:hAnsi="Verdana"/>
        </w:rPr>
      </w:pPr>
      <w:r w:rsidRPr="00447DEF">
        <w:rPr>
          <w:rFonts w:ascii="Verdana" w:hAnsi="Verdana"/>
        </w:rPr>
        <w:t>III. Doba plnění</w:t>
      </w:r>
    </w:p>
    <w:p w14:paraId="0C68C95D" w14:textId="77777777" w:rsidR="008721E9" w:rsidRPr="00447DEF" w:rsidRDefault="008721E9" w:rsidP="008721E9">
      <w:pPr>
        <w:widowControl w:val="0"/>
        <w:numPr>
          <w:ilvl w:val="0"/>
          <w:numId w:val="16"/>
        </w:numPr>
        <w:suppressAutoHyphens/>
        <w:spacing w:after="0" w:line="240" w:lineRule="auto"/>
        <w:jc w:val="both"/>
        <w:rPr>
          <w:rFonts w:ascii="Verdana" w:hAnsi="Verdana"/>
          <w:sz w:val="20"/>
        </w:rPr>
      </w:pPr>
      <w:r w:rsidRPr="00447DEF">
        <w:rPr>
          <w:rFonts w:ascii="Verdana" w:hAnsi="Verdana"/>
          <w:sz w:val="20"/>
        </w:rPr>
        <w:t>Příkazník je povinen podat tzv. plnou Žádost do 30 dnů od obdržení kompletních podkladů ze strany příkazce. Příkazník není povinen zajistit podání plné Žádosti před uplynutím uvedené lhůty, když příkazce bere na vědomí, že podání plné Žádosti v kratším čase není možné.</w:t>
      </w:r>
    </w:p>
    <w:p w14:paraId="2B019E86" w14:textId="77777777" w:rsidR="008721E9" w:rsidRPr="00447DEF" w:rsidRDefault="008721E9" w:rsidP="008721E9">
      <w:pPr>
        <w:widowControl w:val="0"/>
        <w:numPr>
          <w:ilvl w:val="0"/>
          <w:numId w:val="16"/>
        </w:numPr>
        <w:suppressAutoHyphens/>
        <w:spacing w:after="0" w:line="240" w:lineRule="auto"/>
        <w:jc w:val="both"/>
        <w:rPr>
          <w:rFonts w:ascii="Verdana" w:hAnsi="Verdana"/>
          <w:sz w:val="20"/>
        </w:rPr>
      </w:pPr>
      <w:r w:rsidRPr="00447DEF">
        <w:rPr>
          <w:rFonts w:ascii="Verdana" w:hAnsi="Verdana"/>
          <w:sz w:val="20"/>
        </w:rPr>
        <w:t>V rámci činností Manažerského řízení je příkazník povinen poskytovat služby Manažerského řízení v termínech sjednaných následovně:</w:t>
      </w:r>
    </w:p>
    <w:p w14:paraId="782B34D2" w14:textId="77777777" w:rsidR="008721E9" w:rsidRPr="00447DEF" w:rsidRDefault="008721E9" w:rsidP="008721E9">
      <w:pPr>
        <w:widowControl w:val="0"/>
        <w:numPr>
          <w:ilvl w:val="1"/>
          <w:numId w:val="16"/>
        </w:numPr>
        <w:suppressAutoHyphens/>
        <w:spacing w:after="0" w:line="240" w:lineRule="auto"/>
        <w:jc w:val="both"/>
        <w:rPr>
          <w:rFonts w:ascii="Verdana" w:hAnsi="Verdana"/>
          <w:sz w:val="20"/>
        </w:rPr>
      </w:pPr>
      <w:r w:rsidRPr="00447DEF">
        <w:rPr>
          <w:rFonts w:ascii="Verdana" w:hAnsi="Verdana"/>
          <w:sz w:val="20"/>
        </w:rPr>
        <w:t>Zpracování zpráv z realizace projektu – do 10 pracovních dnů od doručení kompletních a bezchybných podkladů – ty musí být doručeny příkazcem příkazníkovi nejpozději 15 pracovních dnů před termínem pro podání zprávy z realizace projektu, který je stanoven poskytovatelem dotace.</w:t>
      </w:r>
    </w:p>
    <w:p w14:paraId="2C965AB2" w14:textId="77777777" w:rsidR="008721E9" w:rsidRPr="00447DEF" w:rsidRDefault="008721E9" w:rsidP="008721E9">
      <w:pPr>
        <w:widowControl w:val="0"/>
        <w:numPr>
          <w:ilvl w:val="1"/>
          <w:numId w:val="16"/>
        </w:numPr>
        <w:suppressAutoHyphens/>
        <w:spacing w:after="0" w:line="240" w:lineRule="auto"/>
        <w:jc w:val="both"/>
        <w:rPr>
          <w:rFonts w:ascii="Verdana" w:hAnsi="Verdana"/>
          <w:sz w:val="20"/>
        </w:rPr>
      </w:pPr>
      <w:r w:rsidRPr="00447DEF">
        <w:rPr>
          <w:rFonts w:ascii="Verdana" w:hAnsi="Verdana"/>
          <w:sz w:val="20"/>
        </w:rPr>
        <w:t>Zpracování žádostí o platbu – do 20 pracovních dnů od doručení kompletních a bezchybných podkladů, přičemž:</w:t>
      </w:r>
    </w:p>
    <w:p w14:paraId="1F2222A0" w14:textId="77777777" w:rsidR="008721E9" w:rsidRPr="00447DEF" w:rsidRDefault="008721E9" w:rsidP="008721E9">
      <w:pPr>
        <w:widowControl w:val="0"/>
        <w:numPr>
          <w:ilvl w:val="2"/>
          <w:numId w:val="16"/>
        </w:numPr>
        <w:suppressAutoHyphens/>
        <w:spacing w:after="0" w:line="240" w:lineRule="auto"/>
        <w:jc w:val="both"/>
        <w:rPr>
          <w:rFonts w:ascii="Verdana" w:hAnsi="Verdana"/>
          <w:sz w:val="20"/>
        </w:rPr>
      </w:pPr>
      <w:r w:rsidRPr="00447DEF">
        <w:rPr>
          <w:rFonts w:ascii="Verdana" w:hAnsi="Verdana"/>
          <w:sz w:val="20"/>
        </w:rPr>
        <w:t>takové podklady být doručeny příkazcem příkazníkovi nejpozději 30 pracovních dnů před nejzazším termínem pro podání žádosti o platbu, který je stanoven poskytovatelem dotace.</w:t>
      </w:r>
    </w:p>
    <w:p w14:paraId="7B97244C" w14:textId="77777777" w:rsidR="008721E9" w:rsidRPr="00447DEF" w:rsidRDefault="008721E9" w:rsidP="008721E9">
      <w:pPr>
        <w:widowControl w:val="0"/>
        <w:numPr>
          <w:ilvl w:val="2"/>
          <w:numId w:val="16"/>
        </w:numPr>
        <w:suppressAutoHyphens/>
        <w:spacing w:after="0" w:line="240" w:lineRule="auto"/>
        <w:jc w:val="both"/>
        <w:rPr>
          <w:rFonts w:ascii="Verdana" w:hAnsi="Verdana"/>
          <w:sz w:val="20"/>
        </w:rPr>
      </w:pPr>
      <w:r w:rsidRPr="00447DEF">
        <w:rPr>
          <w:rFonts w:ascii="Verdana" w:hAnsi="Verdana"/>
          <w:sz w:val="20"/>
        </w:rPr>
        <w:t>příkazce je povinen příkazníka informovat (postačí formou e-mailové zprávy) o termínu pro podání žádosti o platbu a to minimálně 30 pracovních dnů před doručením kompletních podkladů.</w:t>
      </w:r>
    </w:p>
    <w:p w14:paraId="70585F15" w14:textId="77777777" w:rsidR="008721E9" w:rsidRPr="00447DEF" w:rsidRDefault="008721E9" w:rsidP="008721E9">
      <w:pPr>
        <w:pStyle w:val="Odstavecseseznamem"/>
        <w:jc w:val="both"/>
        <w:rPr>
          <w:rFonts w:ascii="Verdana" w:hAnsi="Verdana"/>
          <w:sz w:val="20"/>
        </w:rPr>
      </w:pPr>
    </w:p>
    <w:p w14:paraId="0944A2FE" w14:textId="77777777" w:rsidR="008721E9" w:rsidRPr="00447DEF" w:rsidRDefault="008721E9" w:rsidP="008721E9">
      <w:pPr>
        <w:widowControl w:val="0"/>
        <w:numPr>
          <w:ilvl w:val="0"/>
          <w:numId w:val="16"/>
        </w:numPr>
        <w:spacing w:after="0" w:line="240" w:lineRule="auto"/>
        <w:jc w:val="both"/>
        <w:rPr>
          <w:rFonts w:ascii="Verdana" w:hAnsi="Verdana"/>
          <w:sz w:val="20"/>
        </w:rPr>
      </w:pPr>
      <w:r w:rsidRPr="00447DEF">
        <w:rPr>
          <w:rFonts w:ascii="Verdana" w:hAnsi="Verdana"/>
          <w:sz w:val="20"/>
        </w:rPr>
        <w:t>Příkazce bere na vědomí, že při nedodržení výše uvedených termínů z jeho strany není příkazník schopen poskytovat služby dle této smlouvy v požadovaných termínech a kvalitě.</w:t>
      </w:r>
    </w:p>
    <w:p w14:paraId="292D8F37" w14:textId="77777777" w:rsidR="008721E9" w:rsidRPr="00447DEF" w:rsidRDefault="008721E9" w:rsidP="008721E9">
      <w:pPr>
        <w:widowControl w:val="0"/>
        <w:spacing w:after="0" w:line="240" w:lineRule="auto"/>
        <w:ind w:left="360"/>
        <w:jc w:val="both"/>
        <w:rPr>
          <w:rFonts w:ascii="Verdana" w:hAnsi="Verdana"/>
          <w:sz w:val="20"/>
        </w:rPr>
      </w:pPr>
    </w:p>
    <w:p w14:paraId="53DBF983" w14:textId="77777777" w:rsidR="008721E9" w:rsidRPr="00447DEF" w:rsidRDefault="008721E9" w:rsidP="008721E9">
      <w:pPr>
        <w:pStyle w:val="Nadpis2"/>
        <w:jc w:val="center"/>
        <w:rPr>
          <w:rFonts w:ascii="Verdana" w:hAnsi="Verdana"/>
        </w:rPr>
      </w:pPr>
      <w:r w:rsidRPr="00447DEF">
        <w:rPr>
          <w:rFonts w:ascii="Verdana" w:hAnsi="Verdana"/>
        </w:rPr>
        <w:t>IV. Práva a povinnosti příkazníka</w:t>
      </w:r>
    </w:p>
    <w:p w14:paraId="38FFE9D6" w14:textId="77777777" w:rsidR="008721E9" w:rsidRPr="00447DEF" w:rsidRDefault="008721E9" w:rsidP="008721E9">
      <w:pPr>
        <w:widowControl w:val="0"/>
        <w:numPr>
          <w:ilvl w:val="0"/>
          <w:numId w:val="17"/>
        </w:numPr>
        <w:suppressAutoHyphens/>
        <w:spacing w:after="0" w:line="240" w:lineRule="auto"/>
        <w:jc w:val="both"/>
        <w:rPr>
          <w:rFonts w:ascii="Verdana" w:hAnsi="Verdana"/>
          <w:sz w:val="20"/>
        </w:rPr>
      </w:pPr>
      <w:r w:rsidRPr="00447DEF">
        <w:rPr>
          <w:rFonts w:ascii="Verdana" w:hAnsi="Verdana"/>
          <w:sz w:val="20"/>
        </w:rPr>
        <w:t xml:space="preserve">Příkazník je povinen vyvíjet svou činnost dle předmětu této smlouvy poctivě, pečlivě a s odbornou péčí </w:t>
      </w:r>
      <w:r w:rsidRPr="00447DEF">
        <w:rPr>
          <w:rFonts w:ascii="Verdana" w:eastAsia="MS Mincho" w:hAnsi="Verdana" w:cs="Arial"/>
          <w:sz w:val="20"/>
        </w:rPr>
        <w:t>a v souladu s obecně závaznými právními předpisy</w:t>
      </w:r>
      <w:r w:rsidRPr="00447DEF">
        <w:rPr>
          <w:rFonts w:ascii="Verdana" w:hAnsi="Verdana"/>
          <w:sz w:val="20"/>
        </w:rPr>
        <w:t>. Příkazník je povinen dbát zájmů příkazce a řídit se jeho pokyny. Od pokynů příkazce se smí příkazník odchýlit pouze tehdy, je-li to nezbytné vzhledem k zájmům příkazce a jen tehdy, nelze-li včas získat souhlas příkazce. Pokyny příkazce však není vázán, jsou-li v rozporu s platnými právními předpisy. Obdrží-li příkazník od příkazce pokyn zřejmě nesprávný, upozorní ho na to a splní takový pokyn jen tehdy, když na něm příkazce trvá.</w:t>
      </w:r>
    </w:p>
    <w:p w14:paraId="4CBA8903" w14:textId="54B218E9" w:rsidR="00F659F4" w:rsidRDefault="00F659F4">
      <w:pPr>
        <w:spacing w:after="0" w:line="240" w:lineRule="auto"/>
        <w:rPr>
          <w:rFonts w:ascii="Verdana" w:hAnsi="Verdana"/>
          <w:sz w:val="18"/>
        </w:rPr>
      </w:pPr>
      <w:r>
        <w:rPr>
          <w:rFonts w:ascii="Verdana" w:hAnsi="Verdana"/>
          <w:sz w:val="18"/>
        </w:rPr>
        <w:br w:type="page"/>
      </w:r>
    </w:p>
    <w:p w14:paraId="4F72883F" w14:textId="77777777" w:rsidR="008721E9" w:rsidRPr="00447DEF" w:rsidRDefault="008721E9" w:rsidP="008721E9">
      <w:pPr>
        <w:widowControl w:val="0"/>
        <w:spacing w:after="0"/>
        <w:jc w:val="both"/>
        <w:rPr>
          <w:rFonts w:ascii="Verdana" w:hAnsi="Verdana"/>
          <w:sz w:val="18"/>
        </w:rPr>
      </w:pPr>
    </w:p>
    <w:p w14:paraId="2B2722DD" w14:textId="77777777" w:rsidR="008721E9" w:rsidRPr="00447DEF" w:rsidRDefault="008721E9" w:rsidP="008721E9">
      <w:pPr>
        <w:widowControl w:val="0"/>
        <w:numPr>
          <w:ilvl w:val="0"/>
          <w:numId w:val="17"/>
        </w:numPr>
        <w:suppressAutoHyphens/>
        <w:spacing w:after="0" w:line="240" w:lineRule="auto"/>
        <w:jc w:val="both"/>
        <w:rPr>
          <w:rFonts w:ascii="Verdana" w:hAnsi="Verdana"/>
          <w:sz w:val="20"/>
        </w:rPr>
      </w:pPr>
      <w:r w:rsidRPr="00447DEF">
        <w:rPr>
          <w:rFonts w:ascii="Verdana" w:hAnsi="Verdana"/>
          <w:sz w:val="20"/>
        </w:rPr>
        <w:t>Příkazník je oprávněn pověřit plněním této smlouvy třetí osoby. Za jejich činnost však odpovídá příkazci tak, jako by ji vykonával sám, včetně odpovědnosti za škodu, kterou případně takové třetí osoby způsobí.</w:t>
      </w:r>
    </w:p>
    <w:p w14:paraId="17714BE8" w14:textId="77777777" w:rsidR="008721E9" w:rsidRPr="00447DEF" w:rsidRDefault="008721E9" w:rsidP="008721E9">
      <w:pPr>
        <w:pStyle w:val="Odstavecseseznamem"/>
        <w:rPr>
          <w:rFonts w:ascii="Verdana" w:hAnsi="Verdana"/>
          <w:sz w:val="18"/>
        </w:rPr>
      </w:pPr>
    </w:p>
    <w:p w14:paraId="7079D207" w14:textId="77777777" w:rsidR="008721E9" w:rsidRPr="00447DEF" w:rsidRDefault="008721E9" w:rsidP="008721E9">
      <w:pPr>
        <w:widowControl w:val="0"/>
        <w:numPr>
          <w:ilvl w:val="0"/>
          <w:numId w:val="17"/>
        </w:numPr>
        <w:suppressAutoHyphens/>
        <w:spacing w:after="0" w:line="240" w:lineRule="auto"/>
        <w:jc w:val="both"/>
        <w:rPr>
          <w:rFonts w:ascii="Verdana" w:hAnsi="Verdana"/>
          <w:sz w:val="20"/>
        </w:rPr>
      </w:pPr>
      <w:r w:rsidRPr="00447DEF">
        <w:rPr>
          <w:rFonts w:ascii="Verdana" w:hAnsi="Verdana"/>
          <w:sz w:val="20"/>
        </w:rPr>
        <w:t>Příkazník odpovídá za škodu způsobenou příkazci, která vznikla v souvislosti s plněním dle této smlouvy, do výše úplaty stanovené v čl. II této smlouvy. Za škodu vzniklou v období prodlení příkazce s dodáním podkladů dle článku V. odst. 1 nebo v období prodlení příkazce s poskytnutím přístupů dle článku V. odst. 2 a za škodu vzniklou v souvislosti s některým z výše uvedených prodlení příkazce neodpovídá příkazník vůbec.</w:t>
      </w:r>
    </w:p>
    <w:p w14:paraId="0C7B5314" w14:textId="77777777" w:rsidR="008721E9" w:rsidRPr="00447DEF" w:rsidRDefault="008721E9" w:rsidP="008721E9">
      <w:pPr>
        <w:pStyle w:val="Odstavecseseznamem"/>
        <w:rPr>
          <w:rFonts w:ascii="Verdana" w:hAnsi="Verdana"/>
          <w:sz w:val="18"/>
        </w:rPr>
      </w:pPr>
    </w:p>
    <w:p w14:paraId="722ED58B" w14:textId="77777777" w:rsidR="008721E9" w:rsidRPr="00447DEF" w:rsidRDefault="008721E9" w:rsidP="008721E9">
      <w:pPr>
        <w:widowControl w:val="0"/>
        <w:numPr>
          <w:ilvl w:val="0"/>
          <w:numId w:val="17"/>
        </w:numPr>
        <w:suppressAutoHyphens/>
        <w:spacing w:after="0" w:line="240" w:lineRule="auto"/>
        <w:jc w:val="both"/>
        <w:rPr>
          <w:rFonts w:ascii="Verdana" w:hAnsi="Verdana"/>
          <w:sz w:val="20"/>
        </w:rPr>
      </w:pPr>
      <w:r w:rsidRPr="00447DEF">
        <w:rPr>
          <w:rFonts w:ascii="Verdana" w:hAnsi="Verdana"/>
          <w:sz w:val="20"/>
        </w:rPr>
        <w:t>Smluvní strany této smlouvy jsou srozuměny s tím, že posouzení tzv. způsobilosti konkrétních výdajů projektu je vždy jedinečné a do značné míry závislé na třetím subjektu, proto není možno dopředu posoudit, zda bude konkrétní výdaj takovým třetím subjektem vyhodnocen jako způsobilý či nikoli. Proto příkazce výslovně souhlasí s tím, že příkazník nijak neodpovídá za případné vyhodnocení nezpůsobilosti některých výdajů projektu.</w:t>
      </w:r>
    </w:p>
    <w:p w14:paraId="09C326F1" w14:textId="77777777" w:rsidR="008721E9" w:rsidRPr="00447DEF" w:rsidRDefault="008721E9" w:rsidP="008721E9">
      <w:pPr>
        <w:pStyle w:val="Odstavecseseznamem"/>
        <w:rPr>
          <w:rFonts w:ascii="Verdana" w:hAnsi="Verdana"/>
          <w:sz w:val="18"/>
        </w:rPr>
      </w:pPr>
    </w:p>
    <w:p w14:paraId="1EB99F54" w14:textId="77777777" w:rsidR="008721E9" w:rsidRDefault="008721E9" w:rsidP="008721E9">
      <w:pPr>
        <w:widowControl w:val="0"/>
        <w:numPr>
          <w:ilvl w:val="0"/>
          <w:numId w:val="17"/>
        </w:numPr>
        <w:suppressAutoHyphens/>
        <w:spacing w:after="0" w:line="240" w:lineRule="auto"/>
        <w:jc w:val="both"/>
        <w:rPr>
          <w:rFonts w:ascii="Verdana" w:hAnsi="Verdana"/>
          <w:sz w:val="20"/>
        </w:rPr>
      </w:pPr>
      <w:r w:rsidRPr="00447DEF">
        <w:rPr>
          <w:rFonts w:ascii="Verdana" w:hAnsi="Verdana"/>
          <w:sz w:val="20"/>
        </w:rPr>
        <w:t>Příkazník se odpovědnosti</w:t>
      </w:r>
      <w:r>
        <w:rPr>
          <w:rFonts w:ascii="Verdana" w:hAnsi="Verdana"/>
          <w:sz w:val="20"/>
        </w:rPr>
        <w:t xml:space="preserve"> za škodu zprostí, prokáže-li, že mu ve splnění povinnosti z této smlouvy dočasně nebo trvale zabránila mimořádná nepředvídatelná a nepřekonatelná překážka vzniklá nezávisle na jeho vůli. Za jednání, která činí sám příkazce bez jejich předchozího výslovného schválení příkazníkem, nese odpovědnost výhradně příkazce. Příkazník neodpovídá za škodu vzniklou z důvodu nepravdivosti nebo neplatnosti některého z prohlášení příkazce dle přílohy č. 2 této smlouvy. Příkazník nedopovídá za škodu vzniklou v důsledku neposkytnutí plné moci, bude-li pro plnění dle této smlouvy vyžádána.</w:t>
      </w:r>
    </w:p>
    <w:p w14:paraId="522220B2" w14:textId="77777777" w:rsidR="008721E9" w:rsidRDefault="008721E9" w:rsidP="008721E9">
      <w:pPr>
        <w:widowControl w:val="0"/>
        <w:suppressAutoHyphens/>
        <w:spacing w:after="0" w:line="240" w:lineRule="auto"/>
        <w:ind w:left="360"/>
        <w:jc w:val="both"/>
        <w:rPr>
          <w:rFonts w:ascii="Verdana" w:hAnsi="Verdana"/>
          <w:sz w:val="18"/>
        </w:rPr>
      </w:pPr>
    </w:p>
    <w:p w14:paraId="024D3BF0" w14:textId="77777777" w:rsidR="008721E9" w:rsidRDefault="008721E9" w:rsidP="008721E9">
      <w:pPr>
        <w:widowControl w:val="0"/>
        <w:numPr>
          <w:ilvl w:val="0"/>
          <w:numId w:val="17"/>
        </w:numPr>
        <w:suppressAutoHyphens/>
        <w:spacing w:after="0" w:line="240" w:lineRule="auto"/>
        <w:jc w:val="both"/>
        <w:rPr>
          <w:rFonts w:ascii="Verdana" w:hAnsi="Verdana"/>
          <w:sz w:val="20"/>
        </w:rPr>
      </w:pPr>
      <w:r>
        <w:rPr>
          <w:rFonts w:ascii="Verdana" w:hAnsi="Verdana"/>
          <w:sz w:val="20"/>
        </w:rPr>
        <w:t>Příkazník má povinnost na žádost příkazce informovat příkazce o všech podstatných skutečnostech týkajících se naplnění této smlouvy a včas informovat o stavu jeho jednání s poskytovatelem podpory.</w:t>
      </w:r>
    </w:p>
    <w:p w14:paraId="68010F8C" w14:textId="77777777" w:rsidR="008721E9" w:rsidRDefault="008721E9" w:rsidP="008721E9">
      <w:pPr>
        <w:pStyle w:val="Odstavecseseznamem"/>
        <w:rPr>
          <w:rFonts w:ascii="Verdana" w:hAnsi="Verdana"/>
          <w:sz w:val="18"/>
        </w:rPr>
      </w:pPr>
    </w:p>
    <w:p w14:paraId="0BBE51E5" w14:textId="77777777" w:rsidR="008721E9" w:rsidRDefault="008721E9" w:rsidP="008721E9">
      <w:pPr>
        <w:widowControl w:val="0"/>
        <w:numPr>
          <w:ilvl w:val="0"/>
          <w:numId w:val="17"/>
        </w:numPr>
        <w:suppressAutoHyphens/>
        <w:spacing w:after="0" w:line="240" w:lineRule="auto"/>
        <w:jc w:val="both"/>
        <w:rPr>
          <w:rFonts w:ascii="Verdana" w:hAnsi="Verdana" w:cs="Arial"/>
          <w:sz w:val="20"/>
        </w:rPr>
      </w:pPr>
      <w:r>
        <w:rPr>
          <w:rFonts w:ascii="Verdana" w:hAnsi="Verdana" w:cs="Arial"/>
          <w:sz w:val="20"/>
        </w:rPr>
        <w:t>Příkazník je povinen při výkonu své činnosti upozornit příkazce na zjevnou nevhodnost jeho pokynů, které by mohly mít za následek vznik škody. Pokud příkazce i přes toto upozornění trvá na splnění pokynů, neodpovídá příkazník za případnou škodu takto vzniklou.</w:t>
      </w:r>
    </w:p>
    <w:p w14:paraId="1F58751E" w14:textId="77777777" w:rsidR="008721E9" w:rsidRDefault="008721E9" w:rsidP="008721E9">
      <w:pPr>
        <w:widowControl w:val="0"/>
        <w:spacing w:after="0"/>
        <w:jc w:val="both"/>
        <w:rPr>
          <w:rFonts w:ascii="Verdana" w:hAnsi="Verdana" w:cs="Arial"/>
          <w:sz w:val="18"/>
        </w:rPr>
      </w:pPr>
    </w:p>
    <w:p w14:paraId="1F91B8D9" w14:textId="77777777" w:rsidR="008721E9" w:rsidRDefault="008721E9" w:rsidP="008721E9">
      <w:pPr>
        <w:widowControl w:val="0"/>
        <w:numPr>
          <w:ilvl w:val="0"/>
          <w:numId w:val="17"/>
        </w:numPr>
        <w:suppressAutoHyphens/>
        <w:spacing w:after="0" w:line="240" w:lineRule="auto"/>
        <w:jc w:val="both"/>
        <w:rPr>
          <w:rFonts w:ascii="Verdana" w:hAnsi="Verdana" w:cs="Arial"/>
          <w:sz w:val="20"/>
        </w:rPr>
      </w:pPr>
      <w:r>
        <w:rPr>
          <w:rFonts w:ascii="Verdana" w:hAnsi="Verdana" w:cs="Arial"/>
          <w:sz w:val="20"/>
        </w:rPr>
        <w:t>Příkazník odpovídá za škodu na věcech převzatých od příkazce, ledaže tuto škodu nemohl odvrátit ani při vynaložení veškeré potřebné odborné péče.</w:t>
      </w:r>
    </w:p>
    <w:p w14:paraId="346D121B" w14:textId="77777777" w:rsidR="008721E9" w:rsidRDefault="008721E9" w:rsidP="008721E9">
      <w:pPr>
        <w:widowControl w:val="0"/>
        <w:suppressAutoHyphens/>
        <w:spacing w:after="0" w:line="240" w:lineRule="auto"/>
        <w:ind w:left="360"/>
        <w:jc w:val="both"/>
        <w:rPr>
          <w:rFonts w:ascii="Verdana" w:hAnsi="Verdana" w:cs="Arial"/>
          <w:sz w:val="20"/>
        </w:rPr>
      </w:pPr>
    </w:p>
    <w:p w14:paraId="575C7544" w14:textId="77777777" w:rsidR="008721E9" w:rsidRDefault="008721E9" w:rsidP="008721E9">
      <w:pPr>
        <w:widowControl w:val="0"/>
        <w:numPr>
          <w:ilvl w:val="0"/>
          <w:numId w:val="17"/>
        </w:numPr>
        <w:suppressAutoHyphens/>
        <w:spacing w:after="0" w:line="240" w:lineRule="auto"/>
        <w:jc w:val="both"/>
        <w:rPr>
          <w:rFonts w:ascii="Verdana" w:hAnsi="Verdana"/>
          <w:sz w:val="20"/>
        </w:rPr>
      </w:pPr>
      <w:r>
        <w:rPr>
          <w:rFonts w:ascii="Verdana" w:hAnsi="Verdana" w:cs="Arial"/>
          <w:sz w:val="20"/>
        </w:rPr>
        <w:t xml:space="preserve">Zjistí-li příkazník při plnění svého závazku překážky, které znemožňují řádné uskutečnění jeho činnosti a právních úkonů dohodnutým způsobem, včetně překážek spočívajících v nedostatečné součinnosti příkazce, oznámí to neprodleně příkazci, se kterým se dohodne na odstranění těchto překážek. Nedohodnou-li se strany na odstranění překážek, popř. změně smlouvy ve lhůtě pěti dnů ode dne oznámení překážek příkazci, je příkazník oprávněn písemně vypovědět tuto smlouvu </w:t>
      </w:r>
      <w:r>
        <w:rPr>
          <w:rFonts w:ascii="Verdana" w:hAnsi="Verdana"/>
          <w:sz w:val="20"/>
        </w:rPr>
        <w:t>písemnou výpovědí bez výpovědní doby.</w:t>
      </w:r>
      <w:r>
        <w:rPr>
          <w:rFonts w:ascii="Verdana" w:hAnsi="Verdana" w:cs="Arial"/>
          <w:sz w:val="20"/>
        </w:rPr>
        <w:t xml:space="preserve"> Nedohodnou-li se smluvní strany písemně jinak, příkazník má v tomto případě nárok na Náhradní úplatu dle čl. II. odst. 5 a odst. 6 této smlouvy.</w:t>
      </w:r>
    </w:p>
    <w:p w14:paraId="110B9B48" w14:textId="77777777" w:rsidR="008721E9" w:rsidRDefault="008721E9" w:rsidP="008721E9">
      <w:pPr>
        <w:pStyle w:val="Odstavecseseznamem"/>
        <w:rPr>
          <w:rFonts w:ascii="Verdana" w:hAnsi="Verdana"/>
          <w:sz w:val="20"/>
        </w:rPr>
      </w:pPr>
    </w:p>
    <w:p w14:paraId="0762990E" w14:textId="77777777" w:rsidR="008721E9" w:rsidRDefault="008721E9" w:rsidP="008721E9">
      <w:pPr>
        <w:widowControl w:val="0"/>
        <w:suppressAutoHyphens/>
        <w:spacing w:after="0" w:line="240" w:lineRule="auto"/>
        <w:jc w:val="both"/>
        <w:rPr>
          <w:rFonts w:ascii="Verdana" w:hAnsi="Verdana"/>
          <w:sz w:val="20"/>
        </w:rPr>
      </w:pPr>
    </w:p>
    <w:p w14:paraId="6C9657E5" w14:textId="77777777" w:rsidR="008721E9" w:rsidRDefault="008721E9" w:rsidP="008721E9">
      <w:pPr>
        <w:pStyle w:val="Nadpis2"/>
        <w:jc w:val="center"/>
        <w:rPr>
          <w:rFonts w:ascii="Verdana" w:hAnsi="Verdana"/>
        </w:rPr>
      </w:pPr>
      <w:r>
        <w:rPr>
          <w:rFonts w:ascii="Verdana" w:hAnsi="Verdana"/>
        </w:rPr>
        <w:lastRenderedPageBreak/>
        <w:t>V. Práva a povinnosti příkazce</w:t>
      </w:r>
    </w:p>
    <w:p w14:paraId="5EB6D3AA"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t>Příkazce je povinen včas a bez zbytečného odkladu (nejpozději však do 5 pracovních dnů ode dne odeslání takového požadavku příkazníkem, nestanoví-li příkazník při odeslání takového požadavku v odůvodněných případech lhůtu kratší), poskytnout příkazníkovi požadované informace, listiny a podklady, a to v bezvadném stavu, které příkazník potřebuje pro řádné naplnění předmětu této smlouvy, a to včetně skutečností, které nejsou pro příkazce příznivé</w:t>
      </w:r>
      <w:r>
        <w:rPr>
          <w:rFonts w:ascii="Verdana" w:hAnsi="Verdana" w:cs="Arial"/>
          <w:sz w:val="20"/>
        </w:rPr>
        <w:t>, nebylo-li dohodnuto, nebo neplyne-li z jejich povahy, že je obstará příkazník sám</w:t>
      </w:r>
      <w:r>
        <w:rPr>
          <w:rFonts w:ascii="Verdana" w:hAnsi="Verdana"/>
          <w:sz w:val="20"/>
        </w:rPr>
        <w:t xml:space="preserve">. Příkazce </w:t>
      </w:r>
      <w:r w:rsidRPr="00447DEF">
        <w:rPr>
          <w:rFonts w:ascii="Verdana" w:hAnsi="Verdana"/>
          <w:sz w:val="20"/>
        </w:rPr>
        <w:t>odpovídá za pravdivost takových informací, listin a podkladů. Tato povinnost příkazce se vztahuje zejména k dokumentům uvedeným v příloze č. 1 této smlouvy, seznamu základních nezbytných podkladů a informací. Seznam základních nezbytných podkladů a informací může pro jednotlivé podklady a informace stanovit zvláštní lhůtu pro jejich dodání, ta má přednost před lhůtou stanovenou touto smlouvou. O nezbytnosti a</w:t>
      </w:r>
      <w:r>
        <w:rPr>
          <w:rFonts w:ascii="Verdana" w:hAnsi="Verdana"/>
          <w:sz w:val="20"/>
        </w:rPr>
        <w:t xml:space="preserve"> důležitosti podkladů a informací uvedených v seznamu byl příkazce příkazníkem při uzavírání této smlouvy výslovně poučen. Příkazce bere na vědomí, že rychlost dodání pokladů a informací dle seznamu může mít zásadní vliv na naplnění účelu této smlouvy, když v některých případech může být výše schválené dotace závislá na datu podání tzv. plné žádosti. </w:t>
      </w:r>
    </w:p>
    <w:p w14:paraId="26E31B1E" w14:textId="77777777" w:rsidR="008721E9" w:rsidRDefault="008721E9" w:rsidP="008721E9">
      <w:pPr>
        <w:widowControl w:val="0"/>
        <w:suppressAutoHyphens/>
        <w:spacing w:after="0" w:line="240" w:lineRule="auto"/>
        <w:ind w:left="360"/>
        <w:jc w:val="both"/>
        <w:rPr>
          <w:rFonts w:ascii="Verdana" w:hAnsi="Verdana"/>
          <w:sz w:val="20"/>
        </w:rPr>
      </w:pPr>
    </w:p>
    <w:p w14:paraId="71941920"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t xml:space="preserve">Příkazce je povinen nejpozději do pěti pracovních dnů od uzavření této smlouvy si zřídit přístup do informačního systému poskytovatele dotace dle článku I. odst. 1 této smlouvy, kterým je ke dni uzavření této smlouvy internetová aplikace MS2014+ (dále jen „informační systém“) a zároveň ve stejné lhůtě příkazníkovi poskytnout příkazcova práva přístupu do informačního systému, a to nejméně v rozsahu tzv. „editor“, tedy taková práva, která příkazníkovi umožní </w:t>
      </w:r>
      <w:r>
        <w:rPr>
          <w:rFonts w:ascii="Verdana" w:hAnsi="Verdana"/>
          <w:sz w:val="20"/>
          <w:szCs w:val="20"/>
        </w:rPr>
        <w:t>zpracování a podání žádosti a veškerých dalších činností v období až do odevzdání ZVA</w:t>
      </w:r>
      <w:r>
        <w:rPr>
          <w:rFonts w:ascii="Verdana" w:hAnsi="Verdana"/>
          <w:sz w:val="20"/>
        </w:rPr>
        <w:t xml:space="preserve"> (dále jen „oprávnění přístupu“). V případě změny přístupových údajů k oprávnění přístupu do informačního systému je příkazce povinen příkazníkovi nové přístupové údaje poskytnout nejpozději do tří dnů od provedení takové změny, shodně je příkazce povinen postupovat, pokud by oprávnění přístupu ve prospěch příkazníka zaniklo z jiného důvodu. Příkazce je povinen oprávnění přístupu ve prospěch příkazníka udržovat od jeho poskytnutí až do zániku smluvního vztahu založeného touto smlouvou a úhrady veškerých peněžitých závazků příkazce vůči příkazci dle této smlouvy, dle toho, která z těchto okolností nastane později. Po dobu neplnění povinnosti příkazce dle tohoto odstavce není příkazník povinen poskytovat služby dle této smlouvy. Tato povinnost příkazce je sjednána s přihlédnutím k tomu, že případné neumožnění oprávnění přístupu je způsobilé příkazníkovi zásadním způsobem ztížit, případně i znemožnit, poskytování služeb příkazníka dle této smlouvy a zároveň též kontrolu plnění povinností příkazce dle této smlouvy.</w:t>
      </w:r>
    </w:p>
    <w:p w14:paraId="5994C88D" w14:textId="77777777" w:rsidR="008721E9" w:rsidRDefault="008721E9" w:rsidP="008721E9">
      <w:pPr>
        <w:pStyle w:val="Odstavecseseznamem"/>
        <w:rPr>
          <w:rFonts w:ascii="Verdana" w:hAnsi="Verdana"/>
          <w:sz w:val="20"/>
        </w:rPr>
      </w:pPr>
    </w:p>
    <w:p w14:paraId="3BDEA0AA"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t>O převzetí originálních listin vydá příkazník na požádání příkazci potvrzení, postačuje emailová zpráva. Za správnost a úplnost technických podkladů zadání odpovídá příkazce.</w:t>
      </w:r>
    </w:p>
    <w:p w14:paraId="66C6729F" w14:textId="77777777" w:rsidR="008721E9" w:rsidRDefault="008721E9" w:rsidP="008721E9">
      <w:pPr>
        <w:pStyle w:val="Odstavecseseznamem"/>
        <w:rPr>
          <w:rFonts w:ascii="Verdana" w:hAnsi="Verdana"/>
          <w:sz w:val="20"/>
        </w:rPr>
      </w:pPr>
    </w:p>
    <w:p w14:paraId="662827EF"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t>Příkazce je povinen seznámit se se všemi podmínkami dotačního projektu, zejména s těmi, na které bude příkazníkem upozorněn, a zároveň je povinen tyto podmínky při přípravě a realizaci projektu respektovat. V případě pochybností příkazce o vhodném postupu příkazce s žádostí o objasnění kontaktuje příkazníka.</w:t>
      </w:r>
    </w:p>
    <w:p w14:paraId="2A52C712" w14:textId="44ABBA02" w:rsidR="008721E9" w:rsidRDefault="00F659F4" w:rsidP="00830EC4">
      <w:pPr>
        <w:spacing w:after="0" w:line="240" w:lineRule="auto"/>
        <w:rPr>
          <w:rFonts w:ascii="Verdana" w:hAnsi="Verdana"/>
          <w:sz w:val="20"/>
        </w:rPr>
      </w:pPr>
      <w:r>
        <w:rPr>
          <w:rFonts w:ascii="Verdana" w:hAnsi="Verdana"/>
          <w:sz w:val="20"/>
        </w:rPr>
        <w:br w:type="page"/>
      </w:r>
    </w:p>
    <w:p w14:paraId="2A97F2F4"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lastRenderedPageBreak/>
        <w:t>Příkazce je povinen při realizaci projektu, pro který je služba Manažerského řízení touto smlouvou sjednána, dodržovat podmínky poskytnutí dotace a předem informovat příkazníka o každé změně v rámci realizace projektu o to minimálně dva týdny před uskutečněním daného úkonu, v opačném případě neodpovídá příkazník za řádný průběh dotačního projektu a případnou škodu takto příkazci vzniklou.</w:t>
      </w:r>
    </w:p>
    <w:p w14:paraId="22504DD0" w14:textId="77777777" w:rsidR="008721E9" w:rsidRDefault="008721E9" w:rsidP="008721E9">
      <w:pPr>
        <w:pStyle w:val="Odstavecseseznamem"/>
        <w:rPr>
          <w:rFonts w:ascii="Verdana" w:hAnsi="Verdana"/>
          <w:sz w:val="20"/>
        </w:rPr>
      </w:pPr>
    </w:p>
    <w:p w14:paraId="7DC5EFDD"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t>Příkazce je oprávněn být průběžně a na požádání informován o všech podstatných náležitostech týkajících se naplnění této smlouvy a být informován o stavu jednání mezi příkazníkem a poskytovatelem podpory. Příkazce je především povinen předem s příkazníkem projednat všechny změny v dokumentaci oproti příkazníkem odsouhlasenému znění. V opačném případě neodpovídá příkazník za případné komplikace s tím vzniklé.</w:t>
      </w:r>
    </w:p>
    <w:p w14:paraId="2D8FE02E" w14:textId="77777777" w:rsidR="008721E9" w:rsidRDefault="008721E9" w:rsidP="008721E9">
      <w:pPr>
        <w:widowControl w:val="0"/>
        <w:spacing w:after="0"/>
        <w:jc w:val="both"/>
        <w:rPr>
          <w:rFonts w:ascii="Verdana" w:hAnsi="Verdana"/>
          <w:sz w:val="20"/>
        </w:rPr>
      </w:pPr>
    </w:p>
    <w:p w14:paraId="039817F6"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t>Příkazce je povinen informovat příkazníka prokazatelným způsobem a bez zbytečného odkladu o všech podstatných skutečnostech týkajících se vztahu mezi příkazcem a poskytovatelem podpory, a to zejména o datu schválení žádosti o poskytnutí dotace a dalších skutečnostech podstatných pro řádné naplnění předmětu této smlouvy, a to vždy do tří pracovních dnů od data rozhodné události.</w:t>
      </w:r>
    </w:p>
    <w:p w14:paraId="7CDBE446" w14:textId="77777777" w:rsidR="008721E9" w:rsidRDefault="008721E9" w:rsidP="008721E9">
      <w:pPr>
        <w:widowControl w:val="0"/>
        <w:spacing w:after="0"/>
        <w:jc w:val="both"/>
        <w:rPr>
          <w:rFonts w:ascii="Verdana" w:hAnsi="Verdana"/>
          <w:sz w:val="20"/>
        </w:rPr>
      </w:pPr>
    </w:p>
    <w:p w14:paraId="1AD13C35"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t xml:space="preserve">Příkazce dává příkazníkovi souhlas k použití základních informací o podnikatelském záměru příkazce (název společnosti, místo realizace, název podnikatelského záměru, výše a zdroj podpory) a loga společnosti k referenčním účelům. Pro použití dalších informací je nutný souhlas příkazce po vyžádání příkazníkem. </w:t>
      </w:r>
    </w:p>
    <w:p w14:paraId="67FF6A95" w14:textId="77777777" w:rsidR="008721E9" w:rsidRDefault="008721E9" w:rsidP="008721E9">
      <w:pPr>
        <w:pStyle w:val="Odstavecseseznamem"/>
        <w:rPr>
          <w:rFonts w:ascii="Verdana" w:hAnsi="Verdana"/>
          <w:sz w:val="20"/>
        </w:rPr>
      </w:pPr>
    </w:p>
    <w:p w14:paraId="4CA8D236" w14:textId="7D894D86" w:rsidR="008721E9" w:rsidRPr="00016C28" w:rsidRDefault="008721E9" w:rsidP="00016C28">
      <w:pPr>
        <w:widowControl w:val="0"/>
        <w:numPr>
          <w:ilvl w:val="0"/>
          <w:numId w:val="18"/>
        </w:numPr>
        <w:suppressAutoHyphens/>
        <w:spacing w:after="0" w:line="240" w:lineRule="auto"/>
        <w:jc w:val="both"/>
        <w:rPr>
          <w:rFonts w:ascii="Verdana" w:hAnsi="Verdana"/>
          <w:sz w:val="20"/>
          <w:szCs w:val="20"/>
        </w:rPr>
      </w:pPr>
      <w:r>
        <w:rPr>
          <w:rFonts w:ascii="Verdana" w:hAnsi="Verdana"/>
          <w:sz w:val="20"/>
          <w:szCs w:val="20"/>
        </w:rPr>
        <w:t>Příkazce</w:t>
      </w:r>
      <w:r>
        <w:rPr>
          <w:rFonts w:ascii="Verdana" w:eastAsia="MS Mincho" w:hAnsi="Verdana" w:cs="Arial"/>
          <w:sz w:val="20"/>
          <w:szCs w:val="20"/>
        </w:rPr>
        <w:t xml:space="preserve"> je povinen poskytnout příkazníkovi všechnu potřebnou součinnost tak, aby příkazník mohl činnost dle této smlouvy uskutečnit řádně a včas. Příkazce je také povinen do proplacení všech výše uvedených úplat zachovat příkazníkovi přístup čtenáře projektu v </w:t>
      </w:r>
      <w:r>
        <w:rPr>
          <w:rFonts w:ascii="Verdana" w:hAnsi="Verdana"/>
          <w:sz w:val="20"/>
          <w:szCs w:val="20"/>
        </w:rPr>
        <w:t>internetové aplikaci MS2014+.</w:t>
      </w:r>
      <w:r w:rsidR="00016C28">
        <w:rPr>
          <w:rFonts w:ascii="Verdana" w:hAnsi="Verdana"/>
          <w:sz w:val="20"/>
          <w:szCs w:val="20"/>
        </w:rPr>
        <w:t xml:space="preserve"> Příkazce je také povinen příkazníkovi dodat rozpočet k určení výběrových řízení a to nejpozději 14 dní před odevzdáním žádosti, jinak za správnost těchto podkladů a jejich následná ručení příkazník neručí.</w:t>
      </w:r>
    </w:p>
    <w:p w14:paraId="039533AB" w14:textId="77777777" w:rsidR="008721E9" w:rsidRDefault="008721E9" w:rsidP="008721E9">
      <w:pPr>
        <w:pStyle w:val="Odstavecseseznamem"/>
        <w:rPr>
          <w:rFonts w:ascii="Verdana" w:hAnsi="Verdana"/>
          <w:sz w:val="20"/>
        </w:rPr>
      </w:pPr>
    </w:p>
    <w:p w14:paraId="0DEBD6A1" w14:textId="77777777" w:rsidR="008721E9" w:rsidRDefault="008721E9" w:rsidP="008721E9">
      <w:pPr>
        <w:widowControl w:val="0"/>
        <w:numPr>
          <w:ilvl w:val="0"/>
          <w:numId w:val="18"/>
        </w:numPr>
        <w:suppressAutoHyphens/>
        <w:spacing w:after="0" w:line="240" w:lineRule="auto"/>
        <w:jc w:val="both"/>
        <w:rPr>
          <w:rFonts w:ascii="Verdana" w:hAnsi="Verdana"/>
          <w:sz w:val="20"/>
          <w:szCs w:val="20"/>
        </w:rPr>
      </w:pPr>
      <w:r>
        <w:rPr>
          <w:rFonts w:ascii="Verdana" w:hAnsi="Verdana"/>
          <w:sz w:val="20"/>
          <w:szCs w:val="20"/>
        </w:rPr>
        <w:t>Příkazce podpisem této smlouvy potvrzuje, že se důkladně seznámil s klíčovými požadavky pravidel dotačního programu a dalšími požadavky kladenými právním řádem, které jsou shrnuty v příloze č. 2 této smlouvy, prohlášeních příkazce. Příkazce prohlašuje, že veškerá prohlášení uvedená v příloze č. 2 této smlouvy jsou ve vztahu k příkazci pravdivá. Příkazce se zavazuje postupovat tak, aby veškerá prohlášení uvedená v příloze č. 2 této smlouvy zůstala pravdivá a platná po celou dobu trvání smluvního vztahu založeného touto smlouvou. Příkazce se zavazuje příkazníka bezodkladně (ihned) informovat, pokud se některé z prohlášení dle přílohy č. 2 této smlouvy stane nepravdivým, neplatným, nebo jiným způsobem neodpovídajícím. Pro případ porušení této povinnosti příkazce si příkazce je vědom rizik z toho pro něj plynoucích (zejména vznik škody v podobě neschválení žádosti o poskytnutí dotace, v podobě neproplacení schválené dotace a v podobě uložení peněžité sankce). Příkazce se zavazuje příkazníkovi uhradit veškerou újmu příkazníkovi (a) vzniklou z případné nepravdivosti nebo neplatnosti nebo jiného porušení některého z prohlášení uvedených v příloze č. 2 této smlouvy nebo (b) vzniklou z toho, že se některé z prohlášení dle přílohy č. 2 této smlouvy stane nepravdivým, neplatným nebo jinak porušeným v průběhu trvání smluvního vztahu založeného touto smlouvou.</w:t>
      </w:r>
    </w:p>
    <w:p w14:paraId="2B95981C" w14:textId="77777777" w:rsidR="008721E9" w:rsidRDefault="008721E9" w:rsidP="008721E9">
      <w:pPr>
        <w:widowControl w:val="0"/>
        <w:suppressAutoHyphens/>
        <w:spacing w:after="0" w:line="240" w:lineRule="auto"/>
        <w:ind w:left="360"/>
        <w:jc w:val="both"/>
        <w:rPr>
          <w:rFonts w:ascii="Verdana" w:hAnsi="Verdana"/>
          <w:sz w:val="20"/>
          <w:szCs w:val="20"/>
        </w:rPr>
      </w:pPr>
    </w:p>
    <w:p w14:paraId="24F937CD"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t>Příkazce bere na vědomí, že pro činnost příkazníka dle této smlouvy je třeba plná moc, proto se příkazce zavazuje příkazníkovi na požádání udělit plnou moc vztahující se k činnostem dle této smlouvy, a to ve znění příkazníkem navrženém. Taková plná moc bude příkazcem příkazníkovi doručena do 3 pracovních dnů od žádosti příkazníka, a to elektronickou cestou (emailem), plná moc bude opatřena ověřeným podpisem osoby oprávněné zastupovat příkazce a zároveň autorizovanou konverzí z listinné do elektronické podoby. Příkazce bere na vědomí, že případné nedodání nebo odvolání nebo nedoplnění plné moci dle tohoto odstavce může ztížit poskytování služeb příkazníka dle této smlouvy a tím v důsledku až zmařit účel této smlouvy.</w:t>
      </w:r>
    </w:p>
    <w:p w14:paraId="07DE6DD8" w14:textId="77777777" w:rsidR="008721E9" w:rsidRDefault="008721E9" w:rsidP="008721E9">
      <w:pPr>
        <w:pStyle w:val="Odstavecseseznamem"/>
        <w:rPr>
          <w:rFonts w:ascii="Verdana" w:hAnsi="Verdana"/>
          <w:sz w:val="20"/>
        </w:rPr>
      </w:pPr>
    </w:p>
    <w:p w14:paraId="7B28BE0C"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t>Příkazce byl poučen o tom, že před podáním Žádosti a některých dalších dokumentů odesílaných při poskytování služeb dle této smlouvy (např. tzv. monitorovací zprávy a ZVA) je třeba, aby příkazce provedl závěrečné schválení finální podoby uvedených dokumentů. Příkazce se proto zavazuje vyjádřit se (formou emailu) k finální podobě příkazníkem zaslaného návrhu dokumentu, který má být podán, nejpozději do 3 pracovních dnů od zaslání takového návrhu příkazníkem (to platí, nebude-li v takové žádosti příkazníka uvedena lhůta jiná, kratší bude uvedena v případě odůvodněném okolnostmi, zejména nejpozdějším termínem pro podání příslušného dokumentu). Pokud se příkazce ve stanovené lhůtě a ve stanovené formě k příkazníkem navrhované podobě uvedeného dokumentu nevyjádří, marným uplynutím takové lhůty nastávají účinky, jako by zaslaná podoba návrhu byla příkazcem schválena, příkazník takový dokument následně podá. S ohledem na výše uvedené je mezi smluvními stranami sjednáno, že příkazník neodpovídá za případné nedostatky, které byly příkazcem schváleny nebo u kterých nastaly účinky, jako by byly schváleny, z důvodu nevyjádření se příkazce ve stanovené lhůtě.</w:t>
      </w:r>
    </w:p>
    <w:p w14:paraId="650FD69B" w14:textId="77777777" w:rsidR="008721E9" w:rsidRDefault="008721E9" w:rsidP="008721E9">
      <w:pPr>
        <w:widowControl w:val="0"/>
        <w:suppressAutoHyphens/>
        <w:spacing w:after="0" w:line="240" w:lineRule="auto"/>
        <w:jc w:val="both"/>
        <w:rPr>
          <w:rFonts w:ascii="Verdana" w:hAnsi="Verdana"/>
          <w:sz w:val="20"/>
        </w:rPr>
      </w:pPr>
    </w:p>
    <w:p w14:paraId="2BA8E914"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t>Příkazce se zavazuje platit příkazníkovi úplatu podle čl. II.</w:t>
      </w:r>
    </w:p>
    <w:p w14:paraId="190C2D41" w14:textId="77777777" w:rsidR="008721E9" w:rsidRDefault="008721E9" w:rsidP="008721E9">
      <w:pPr>
        <w:widowControl w:val="0"/>
        <w:suppressAutoHyphens/>
        <w:spacing w:after="0" w:line="240" w:lineRule="auto"/>
        <w:jc w:val="both"/>
        <w:rPr>
          <w:rFonts w:ascii="Verdana" w:hAnsi="Verdana"/>
          <w:sz w:val="20"/>
        </w:rPr>
      </w:pPr>
    </w:p>
    <w:p w14:paraId="0330E465" w14:textId="77777777" w:rsidR="008721E9" w:rsidRDefault="008721E9" w:rsidP="008721E9">
      <w:pPr>
        <w:pStyle w:val="Nadpis2"/>
        <w:jc w:val="center"/>
        <w:rPr>
          <w:rFonts w:ascii="Verdana" w:hAnsi="Verdana"/>
        </w:rPr>
      </w:pPr>
      <w:r>
        <w:rPr>
          <w:rFonts w:ascii="Verdana" w:hAnsi="Verdana"/>
        </w:rPr>
        <w:t>VI. Mlčenlivost</w:t>
      </w:r>
    </w:p>
    <w:p w14:paraId="05B698A3" w14:textId="77777777" w:rsidR="008721E9" w:rsidRDefault="008721E9" w:rsidP="008721E9">
      <w:pPr>
        <w:widowControl w:val="0"/>
        <w:numPr>
          <w:ilvl w:val="0"/>
          <w:numId w:val="19"/>
        </w:numPr>
        <w:suppressAutoHyphens/>
        <w:spacing w:after="0" w:line="240" w:lineRule="auto"/>
        <w:jc w:val="both"/>
        <w:rPr>
          <w:rFonts w:ascii="Verdana" w:hAnsi="Verdana"/>
          <w:sz w:val="20"/>
        </w:rPr>
      </w:pPr>
      <w:r>
        <w:rPr>
          <w:rFonts w:ascii="Verdana" w:hAnsi="Verdana"/>
          <w:sz w:val="20"/>
        </w:rPr>
        <w:t>Smluvní strany potvrzují, že všechny informace, které se smluvní strana při plnění a/nebo v souvislosti s plněním této smlouvy dozví, jsou důvěrné povahy a/nebo představují obchodní tajemství podle § 504 občanského zákoníku (dále jen „Důvěrné informace“). Smluvní strany se zavazují zachovávat mlčenlivost o Důvěrných informacích a Důvěrné informace použít pouze za účelem plnění předmětu smlouvy. Příkazce je oprávněn příkazníka mlčenlivosti zprostit. Porušením povinnosti mlčenlivosti příkazníkem není předání informací o předmětu smlouvy jeho zaměstnanci nebo odbornému konzultantovi pověřenému příkazníkem.</w:t>
      </w:r>
    </w:p>
    <w:p w14:paraId="490A638F" w14:textId="77777777" w:rsidR="008721E9" w:rsidRDefault="008721E9" w:rsidP="008721E9">
      <w:pPr>
        <w:widowControl w:val="0"/>
        <w:suppressAutoHyphens/>
        <w:spacing w:after="0" w:line="240" w:lineRule="auto"/>
        <w:ind w:left="360"/>
        <w:jc w:val="both"/>
        <w:rPr>
          <w:rFonts w:ascii="Verdana" w:hAnsi="Verdana"/>
          <w:sz w:val="20"/>
        </w:rPr>
      </w:pPr>
    </w:p>
    <w:p w14:paraId="2E9A3437" w14:textId="77777777" w:rsidR="008721E9" w:rsidRDefault="008721E9" w:rsidP="008721E9">
      <w:pPr>
        <w:widowControl w:val="0"/>
        <w:numPr>
          <w:ilvl w:val="0"/>
          <w:numId w:val="19"/>
        </w:numPr>
        <w:suppressAutoHyphens/>
        <w:spacing w:after="0" w:line="240" w:lineRule="auto"/>
        <w:jc w:val="both"/>
        <w:rPr>
          <w:rFonts w:ascii="Verdana" w:hAnsi="Verdana"/>
          <w:sz w:val="20"/>
        </w:rPr>
      </w:pPr>
      <w:r>
        <w:rPr>
          <w:rFonts w:ascii="Verdana" w:hAnsi="Verdana"/>
          <w:sz w:val="20"/>
        </w:rPr>
        <w:t>Povinnost zachovávat mlčenlivost dle tohoto článku znamená zejména povinnost zdržet se jakéhokoli jednání, kterým by Důvěrné informace byly jakoukoliv formou sděleny nebo zpřístupněny třetí osobě nebo by byly Důvěrné informace využity v rozporu s jejich účelem pro vlastní potřeby nebo potřeby třetí osoby anebo by bylo umožněno třetí osobě jakékoliv využití těchto Důvěrných informací.</w:t>
      </w:r>
    </w:p>
    <w:p w14:paraId="6CD1F346" w14:textId="77777777" w:rsidR="008721E9" w:rsidRDefault="008721E9" w:rsidP="008721E9">
      <w:pPr>
        <w:widowControl w:val="0"/>
        <w:suppressAutoHyphens/>
        <w:spacing w:after="0" w:line="240" w:lineRule="auto"/>
        <w:jc w:val="both"/>
        <w:rPr>
          <w:rFonts w:ascii="Verdana" w:hAnsi="Verdana"/>
          <w:sz w:val="20"/>
        </w:rPr>
      </w:pPr>
    </w:p>
    <w:p w14:paraId="2DF02739" w14:textId="10163795" w:rsidR="008721E9" w:rsidRPr="00B21813" w:rsidRDefault="008721E9" w:rsidP="00830EC4">
      <w:pPr>
        <w:widowControl w:val="0"/>
        <w:numPr>
          <w:ilvl w:val="0"/>
          <w:numId w:val="19"/>
        </w:numPr>
        <w:suppressAutoHyphens/>
        <w:spacing w:after="0" w:line="240" w:lineRule="auto"/>
        <w:jc w:val="both"/>
        <w:rPr>
          <w:rFonts w:ascii="Verdana" w:hAnsi="Verdana"/>
          <w:sz w:val="20"/>
        </w:rPr>
      </w:pPr>
      <w:r>
        <w:rPr>
          <w:rFonts w:ascii="Verdana" w:hAnsi="Verdana"/>
          <w:sz w:val="20"/>
        </w:rPr>
        <w:t xml:space="preserve">Smluvní strany zodpovídají za plnění svých povinností podle tohoto článku kromě případů, kdy povinnost zpřístupnit Důvěrné informace vyplývá ze zákona nebo jiného právního předpisu nebo z pravomocného rozhodnutí soudu, rozhodčího orgánu či správního orgánu. </w:t>
      </w:r>
    </w:p>
    <w:p w14:paraId="711D7F95" w14:textId="77777777" w:rsidR="008721E9" w:rsidRDefault="008721E9" w:rsidP="008721E9">
      <w:pPr>
        <w:widowControl w:val="0"/>
        <w:numPr>
          <w:ilvl w:val="0"/>
          <w:numId w:val="19"/>
        </w:numPr>
        <w:suppressAutoHyphens/>
        <w:spacing w:after="0" w:line="240" w:lineRule="auto"/>
        <w:jc w:val="both"/>
        <w:rPr>
          <w:rFonts w:ascii="Verdana" w:hAnsi="Verdana"/>
          <w:sz w:val="20"/>
        </w:rPr>
      </w:pPr>
      <w:r>
        <w:rPr>
          <w:rFonts w:ascii="Verdana" w:hAnsi="Verdana"/>
          <w:sz w:val="20"/>
        </w:rPr>
        <w:lastRenderedPageBreak/>
        <w:t>Příkazník se dále zavazuje zdržet se veškerých aktivit, které by mohly poškodit dobré jméno či zájmy příkazce.</w:t>
      </w:r>
    </w:p>
    <w:p w14:paraId="7BC9F7E2" w14:textId="77777777" w:rsidR="008721E9" w:rsidRDefault="008721E9" w:rsidP="008721E9">
      <w:pPr>
        <w:widowControl w:val="0"/>
        <w:suppressAutoHyphens/>
        <w:spacing w:after="0" w:line="240" w:lineRule="auto"/>
        <w:jc w:val="both"/>
        <w:rPr>
          <w:rFonts w:ascii="Verdana" w:hAnsi="Verdana"/>
          <w:sz w:val="20"/>
        </w:rPr>
      </w:pPr>
    </w:p>
    <w:p w14:paraId="0DE2832A" w14:textId="77777777" w:rsidR="008721E9" w:rsidRDefault="008721E9" w:rsidP="008721E9">
      <w:pPr>
        <w:widowControl w:val="0"/>
        <w:numPr>
          <w:ilvl w:val="0"/>
          <w:numId w:val="19"/>
        </w:numPr>
        <w:suppressAutoHyphens/>
        <w:spacing w:after="0" w:line="240" w:lineRule="auto"/>
        <w:jc w:val="both"/>
        <w:rPr>
          <w:rFonts w:ascii="Verdana" w:hAnsi="Verdana"/>
          <w:sz w:val="20"/>
        </w:rPr>
      </w:pPr>
      <w:r>
        <w:rPr>
          <w:rFonts w:ascii="Verdana" w:hAnsi="Verdana"/>
          <w:sz w:val="20"/>
        </w:rPr>
        <w:t>V případě, že některá ze smluvních stran poruší povinnost ochrany Důvěrných informací stanovenou touto smlouvou, může se druhá smluvní strana proti ní domáhat, aby se tohoto jednání zdržela a odstranila závadný stav. Tím není dotčeno právo na náhradu škody.</w:t>
      </w:r>
    </w:p>
    <w:p w14:paraId="45CE8E04" w14:textId="77777777" w:rsidR="008721E9" w:rsidRDefault="008721E9" w:rsidP="008721E9">
      <w:pPr>
        <w:widowControl w:val="0"/>
        <w:suppressAutoHyphens/>
        <w:spacing w:after="0" w:line="240" w:lineRule="auto"/>
        <w:jc w:val="both"/>
        <w:rPr>
          <w:rFonts w:ascii="Verdana" w:hAnsi="Verdana"/>
          <w:sz w:val="20"/>
        </w:rPr>
      </w:pPr>
    </w:p>
    <w:p w14:paraId="202B0C4B" w14:textId="77777777" w:rsidR="008721E9" w:rsidRDefault="008721E9" w:rsidP="008721E9">
      <w:pPr>
        <w:widowControl w:val="0"/>
        <w:numPr>
          <w:ilvl w:val="0"/>
          <w:numId w:val="19"/>
        </w:numPr>
        <w:suppressAutoHyphens/>
        <w:spacing w:after="0" w:line="240" w:lineRule="auto"/>
        <w:jc w:val="both"/>
        <w:rPr>
          <w:rFonts w:ascii="Verdana" w:hAnsi="Verdana"/>
          <w:sz w:val="20"/>
        </w:rPr>
      </w:pPr>
      <w:r>
        <w:rPr>
          <w:rFonts w:ascii="Verdana" w:hAnsi="Verdana"/>
          <w:sz w:val="20"/>
        </w:rPr>
        <w:t>Smluvní strany se zavazují dodržovat závazky plynoucí z tohoto článku smlouvy bez časového omezení i po zániku smlouvy, pod sankcí náhrady škody.</w:t>
      </w:r>
    </w:p>
    <w:p w14:paraId="2E834EBF" w14:textId="77777777" w:rsidR="008721E9" w:rsidRDefault="008721E9" w:rsidP="008721E9">
      <w:pPr>
        <w:pStyle w:val="Odstavecseseznamem"/>
        <w:rPr>
          <w:rFonts w:ascii="Verdana" w:hAnsi="Verdana"/>
          <w:sz w:val="20"/>
        </w:rPr>
      </w:pPr>
    </w:p>
    <w:p w14:paraId="7E70C362" w14:textId="77777777" w:rsidR="008721E9" w:rsidRDefault="008721E9" w:rsidP="008721E9">
      <w:pPr>
        <w:widowControl w:val="0"/>
        <w:suppressAutoHyphens/>
        <w:spacing w:after="0" w:line="240" w:lineRule="auto"/>
        <w:jc w:val="both"/>
        <w:rPr>
          <w:rFonts w:ascii="Verdana" w:hAnsi="Verdana"/>
          <w:sz w:val="20"/>
        </w:rPr>
      </w:pPr>
    </w:p>
    <w:p w14:paraId="47048A2D" w14:textId="77777777" w:rsidR="008721E9" w:rsidRDefault="008721E9" w:rsidP="008721E9">
      <w:pPr>
        <w:pStyle w:val="Nadpis2"/>
        <w:jc w:val="center"/>
        <w:rPr>
          <w:rFonts w:ascii="Verdana" w:hAnsi="Verdana"/>
        </w:rPr>
      </w:pPr>
      <w:r>
        <w:rPr>
          <w:rFonts w:ascii="Verdana" w:hAnsi="Verdana"/>
        </w:rPr>
        <w:t>VII. Sankce</w:t>
      </w:r>
    </w:p>
    <w:p w14:paraId="1435B8B1" w14:textId="77777777" w:rsidR="008721E9" w:rsidRDefault="008721E9" w:rsidP="008721E9">
      <w:pPr>
        <w:widowControl w:val="0"/>
        <w:numPr>
          <w:ilvl w:val="0"/>
          <w:numId w:val="20"/>
        </w:numPr>
        <w:suppressAutoHyphens/>
        <w:spacing w:after="0" w:line="240" w:lineRule="auto"/>
        <w:jc w:val="both"/>
        <w:rPr>
          <w:rFonts w:ascii="Verdana" w:hAnsi="Verdana"/>
          <w:sz w:val="20"/>
        </w:rPr>
      </w:pPr>
      <w:r>
        <w:rPr>
          <w:rFonts w:ascii="Verdana" w:hAnsi="Verdana"/>
          <w:sz w:val="20"/>
        </w:rPr>
        <w:t>V případě prodlení příkazce s úhradou kterékoliv dlužné částky dle této smlouvy se příkazce zavazuje zaplatit příkazníkovi smluvní pokutu ve výši 0,1% z dlužné částky za každý i započatý den prodlení.</w:t>
      </w:r>
    </w:p>
    <w:p w14:paraId="6BFB17B2" w14:textId="77777777" w:rsidR="008721E9" w:rsidRDefault="008721E9" w:rsidP="008721E9">
      <w:pPr>
        <w:pStyle w:val="Odstavecseseznamem"/>
        <w:tabs>
          <w:tab w:val="left" w:pos="426"/>
        </w:tabs>
        <w:ind w:left="0"/>
        <w:jc w:val="both"/>
        <w:rPr>
          <w:rFonts w:ascii="Verdana" w:hAnsi="Verdana"/>
          <w:sz w:val="20"/>
        </w:rPr>
      </w:pPr>
    </w:p>
    <w:p w14:paraId="1AC8E6C0" w14:textId="77777777" w:rsidR="008721E9" w:rsidRDefault="008721E9" w:rsidP="008721E9">
      <w:pPr>
        <w:widowControl w:val="0"/>
        <w:numPr>
          <w:ilvl w:val="0"/>
          <w:numId w:val="20"/>
        </w:numPr>
        <w:suppressAutoHyphens/>
        <w:spacing w:after="0" w:line="240" w:lineRule="auto"/>
        <w:jc w:val="both"/>
        <w:rPr>
          <w:rFonts w:ascii="Verdana" w:hAnsi="Verdana"/>
          <w:sz w:val="20"/>
        </w:rPr>
      </w:pPr>
      <w:r>
        <w:rPr>
          <w:rFonts w:ascii="Verdana" w:hAnsi="Verdana"/>
          <w:sz w:val="20"/>
        </w:rPr>
        <w:t xml:space="preserve">V případě porušení povinností dle článku IV., článku V. nebo článku VI. této smlouvy se smluvní strana, která povinnost porušila, zavazuje zaplatit straně, jejíž práva byla porušena, smluvní pokutu ve výši 10.000,- Kč za každý případ takového porušení této smlouvy, maximálně však do výše úplaty dle článku II. této smlouvy. </w:t>
      </w:r>
    </w:p>
    <w:p w14:paraId="28491A8F" w14:textId="77777777" w:rsidR="008721E9" w:rsidRDefault="008721E9" w:rsidP="008721E9">
      <w:pPr>
        <w:widowControl w:val="0"/>
        <w:suppressAutoHyphens/>
        <w:spacing w:after="0" w:line="240" w:lineRule="auto"/>
        <w:jc w:val="both"/>
        <w:rPr>
          <w:rFonts w:ascii="Verdana" w:hAnsi="Verdana"/>
          <w:sz w:val="16"/>
          <w:szCs w:val="16"/>
        </w:rPr>
      </w:pPr>
    </w:p>
    <w:p w14:paraId="178CAC61" w14:textId="77777777" w:rsidR="008721E9" w:rsidRDefault="008721E9" w:rsidP="008721E9">
      <w:pPr>
        <w:widowControl w:val="0"/>
        <w:numPr>
          <w:ilvl w:val="0"/>
          <w:numId w:val="20"/>
        </w:numPr>
        <w:suppressAutoHyphens/>
        <w:spacing w:after="0" w:line="240" w:lineRule="auto"/>
        <w:jc w:val="both"/>
        <w:rPr>
          <w:rFonts w:ascii="Verdana" w:hAnsi="Verdana"/>
          <w:sz w:val="20"/>
        </w:rPr>
      </w:pPr>
      <w:r>
        <w:rPr>
          <w:rFonts w:ascii="Verdana" w:hAnsi="Verdana"/>
          <w:sz w:val="20"/>
        </w:rPr>
        <w:t>Pro případ prodlení příkazce s dodáním podkladů dle článku V. odst. 1 této smlouvy je příkazce povinen příkazníkovi uhradit smluvní pokutu ve výši 1.000,- Kč za každý jednotlivý dokument, s jehož dodáním je příkazce v prodlení, a za každý den trvání takového prodlení (v případě takového prodlení příkazce se neuplatní výše uvedená smluvní pokuta dle článku VII. odst. 2 této smlouvy).</w:t>
      </w:r>
    </w:p>
    <w:p w14:paraId="0ABDC335" w14:textId="77777777" w:rsidR="008721E9" w:rsidRDefault="008721E9" w:rsidP="008721E9">
      <w:pPr>
        <w:pStyle w:val="Odstavecseseznamem"/>
        <w:rPr>
          <w:rFonts w:ascii="Verdana" w:hAnsi="Verdana"/>
          <w:sz w:val="20"/>
        </w:rPr>
      </w:pPr>
    </w:p>
    <w:p w14:paraId="2CF6840C" w14:textId="77777777" w:rsidR="008721E9" w:rsidRDefault="008721E9" w:rsidP="008721E9">
      <w:pPr>
        <w:widowControl w:val="0"/>
        <w:numPr>
          <w:ilvl w:val="0"/>
          <w:numId w:val="20"/>
        </w:numPr>
        <w:suppressAutoHyphens/>
        <w:spacing w:after="0" w:line="240" w:lineRule="auto"/>
        <w:jc w:val="both"/>
        <w:rPr>
          <w:rFonts w:ascii="Verdana" w:hAnsi="Verdana"/>
          <w:sz w:val="20"/>
        </w:rPr>
      </w:pPr>
      <w:r>
        <w:rPr>
          <w:rFonts w:ascii="Verdana" w:hAnsi="Verdana"/>
          <w:sz w:val="20"/>
        </w:rPr>
        <w:t>Pro případ prodlení příkazce s poskytnutím oprávnění přístupu v informačním systému dle článku V. odst. 2 této smlouvy je příkazce povinen příkazníkovi uhradit smluvní pokutu ve výši 5.000,- Kč za každý den trvání takového prodlení (v případě takového prodlení příkazce se neuplatní výše uvedená smluvní pokuta dle článku VII. odst. 2 této smlouvy).</w:t>
      </w:r>
    </w:p>
    <w:p w14:paraId="08349841" w14:textId="77777777" w:rsidR="008721E9" w:rsidRDefault="008721E9" w:rsidP="008721E9">
      <w:pPr>
        <w:widowControl w:val="0"/>
        <w:spacing w:after="0"/>
        <w:jc w:val="both"/>
        <w:rPr>
          <w:rFonts w:ascii="Verdana" w:hAnsi="Verdana"/>
          <w:sz w:val="16"/>
          <w:szCs w:val="16"/>
        </w:rPr>
      </w:pPr>
    </w:p>
    <w:p w14:paraId="64C1AB8F" w14:textId="77777777" w:rsidR="008721E9" w:rsidRDefault="008721E9" w:rsidP="008721E9">
      <w:pPr>
        <w:widowControl w:val="0"/>
        <w:numPr>
          <w:ilvl w:val="0"/>
          <w:numId w:val="20"/>
        </w:numPr>
        <w:suppressAutoHyphens/>
        <w:spacing w:after="0" w:line="240" w:lineRule="auto"/>
        <w:jc w:val="both"/>
        <w:rPr>
          <w:rFonts w:ascii="Verdana" w:hAnsi="Verdana"/>
          <w:sz w:val="20"/>
        </w:rPr>
      </w:pPr>
      <w:r>
        <w:rPr>
          <w:rFonts w:ascii="Verdana" w:hAnsi="Verdana"/>
          <w:sz w:val="20"/>
        </w:rPr>
        <w:t>Smluvní pokuta dle tohoto článku je splatná do 15 dnů poté, co bude písemná výzva jedné strany v tomto směru druhé straně doručena.</w:t>
      </w:r>
    </w:p>
    <w:p w14:paraId="74DF84C2" w14:textId="77777777" w:rsidR="008721E9" w:rsidRDefault="008721E9" w:rsidP="008721E9">
      <w:pPr>
        <w:widowControl w:val="0"/>
        <w:spacing w:after="0"/>
        <w:jc w:val="both"/>
        <w:rPr>
          <w:rFonts w:ascii="Verdana" w:hAnsi="Verdana"/>
          <w:sz w:val="16"/>
          <w:szCs w:val="16"/>
        </w:rPr>
      </w:pPr>
    </w:p>
    <w:p w14:paraId="3DF4F153" w14:textId="77777777" w:rsidR="008721E9" w:rsidRDefault="008721E9" w:rsidP="008721E9">
      <w:pPr>
        <w:widowControl w:val="0"/>
        <w:numPr>
          <w:ilvl w:val="0"/>
          <w:numId w:val="20"/>
        </w:numPr>
        <w:suppressAutoHyphens/>
        <w:spacing w:after="0" w:line="240" w:lineRule="auto"/>
        <w:jc w:val="both"/>
        <w:rPr>
          <w:rFonts w:ascii="Verdana" w:hAnsi="Verdana"/>
          <w:sz w:val="20"/>
        </w:rPr>
      </w:pPr>
      <w:r>
        <w:rPr>
          <w:rFonts w:ascii="Verdana" w:hAnsi="Verdana"/>
          <w:sz w:val="20"/>
        </w:rPr>
        <w:t>Povinností zaplatit smluvní pokutu není dotčeno právo na náhradu škody. Ustanovení § 2050 občanského zákoníku se nepoužije. Povinnost zaplatit smluvní pokutu může vzniknout i opakovaně, nestanoví-li tato smlouva pro některou ze sjednaných smluvních pokut jinak, celková výše smluvních pokut není omezena.</w:t>
      </w:r>
    </w:p>
    <w:p w14:paraId="78DAD7E3" w14:textId="77777777" w:rsidR="008721E9" w:rsidRDefault="008721E9" w:rsidP="008721E9">
      <w:pPr>
        <w:widowControl w:val="0"/>
        <w:spacing w:after="0"/>
        <w:jc w:val="both"/>
        <w:rPr>
          <w:rFonts w:ascii="Verdana" w:hAnsi="Verdana"/>
          <w:sz w:val="20"/>
        </w:rPr>
      </w:pPr>
    </w:p>
    <w:p w14:paraId="7E991E64" w14:textId="77777777" w:rsidR="008721E9" w:rsidRDefault="008721E9" w:rsidP="008721E9">
      <w:pPr>
        <w:widowControl w:val="0"/>
        <w:numPr>
          <w:ilvl w:val="0"/>
          <w:numId w:val="20"/>
        </w:numPr>
        <w:suppressAutoHyphens/>
        <w:spacing w:after="0" w:line="240" w:lineRule="auto"/>
        <w:jc w:val="both"/>
        <w:rPr>
          <w:rFonts w:ascii="Verdana" w:hAnsi="Verdana"/>
          <w:sz w:val="20"/>
        </w:rPr>
      </w:pPr>
      <w:r>
        <w:rPr>
          <w:rFonts w:ascii="Verdana" w:hAnsi="Verdana"/>
          <w:sz w:val="20"/>
        </w:rPr>
        <w:t>Povinnost zaplatit smluvní pokutu trvá i po skončení trvání této smlouvy, jakož i poté, co dojde k odstoupení od ní některou ze stran či oběma stranami.</w:t>
      </w:r>
    </w:p>
    <w:p w14:paraId="532FD724" w14:textId="77777777" w:rsidR="008721E9" w:rsidRDefault="008721E9" w:rsidP="008721E9">
      <w:pPr>
        <w:pStyle w:val="Odstavecseseznamem"/>
        <w:rPr>
          <w:rFonts w:ascii="Verdana" w:hAnsi="Verdana"/>
          <w:sz w:val="20"/>
        </w:rPr>
      </w:pPr>
    </w:p>
    <w:p w14:paraId="6D5D60CF" w14:textId="77777777" w:rsidR="008721E9" w:rsidRDefault="008721E9" w:rsidP="008721E9">
      <w:pPr>
        <w:widowControl w:val="0"/>
        <w:suppressAutoHyphens/>
        <w:spacing w:after="0" w:line="240" w:lineRule="auto"/>
        <w:jc w:val="both"/>
        <w:rPr>
          <w:rFonts w:ascii="Verdana" w:hAnsi="Verdana"/>
          <w:sz w:val="20"/>
        </w:rPr>
      </w:pPr>
    </w:p>
    <w:p w14:paraId="3257D225" w14:textId="77777777" w:rsidR="008721E9" w:rsidRDefault="008721E9" w:rsidP="008721E9">
      <w:pPr>
        <w:widowControl w:val="0"/>
        <w:suppressAutoHyphens/>
        <w:spacing w:after="0" w:line="240" w:lineRule="auto"/>
        <w:jc w:val="both"/>
        <w:rPr>
          <w:rFonts w:ascii="Verdana" w:hAnsi="Verdana"/>
          <w:sz w:val="20"/>
        </w:rPr>
      </w:pPr>
    </w:p>
    <w:p w14:paraId="6E25B379" w14:textId="77777777" w:rsidR="008721E9" w:rsidRDefault="008721E9" w:rsidP="008721E9">
      <w:pPr>
        <w:widowControl w:val="0"/>
        <w:suppressAutoHyphens/>
        <w:spacing w:after="0" w:line="240" w:lineRule="auto"/>
        <w:jc w:val="both"/>
        <w:rPr>
          <w:rFonts w:ascii="Verdana" w:hAnsi="Verdana"/>
          <w:sz w:val="20"/>
        </w:rPr>
      </w:pPr>
    </w:p>
    <w:p w14:paraId="670813C5" w14:textId="77777777" w:rsidR="00F25A46" w:rsidRDefault="00F25A46">
      <w:pPr>
        <w:spacing w:after="0" w:line="240" w:lineRule="auto"/>
        <w:rPr>
          <w:rFonts w:ascii="Verdana" w:eastAsia="Microsoft YaHei" w:hAnsi="Verdana"/>
          <w:b/>
          <w:color w:val="000000" w:themeColor="text1"/>
          <w:sz w:val="20"/>
          <w:szCs w:val="20"/>
        </w:rPr>
      </w:pPr>
      <w:r>
        <w:rPr>
          <w:rFonts w:ascii="Verdana" w:hAnsi="Verdana"/>
        </w:rPr>
        <w:br w:type="page"/>
      </w:r>
    </w:p>
    <w:p w14:paraId="7EE93319" w14:textId="3BB69893" w:rsidR="008721E9" w:rsidRDefault="008721E9" w:rsidP="00F25A46">
      <w:pPr>
        <w:pStyle w:val="Nadpis2"/>
        <w:rPr>
          <w:rFonts w:ascii="Verdana" w:hAnsi="Verdana"/>
        </w:rPr>
      </w:pPr>
      <w:r>
        <w:rPr>
          <w:rFonts w:ascii="Verdana" w:hAnsi="Verdana"/>
        </w:rPr>
        <w:lastRenderedPageBreak/>
        <w:t>VIII. Kontaktní osoby</w:t>
      </w:r>
    </w:p>
    <w:p w14:paraId="535A5113" w14:textId="77777777" w:rsidR="008721E9" w:rsidRDefault="008721E9" w:rsidP="008721E9">
      <w:pPr>
        <w:numPr>
          <w:ilvl w:val="0"/>
          <w:numId w:val="21"/>
        </w:numPr>
        <w:suppressAutoHyphens/>
        <w:autoSpaceDE w:val="0"/>
        <w:autoSpaceDN w:val="0"/>
        <w:adjustRightInd w:val="0"/>
        <w:spacing w:before="120" w:after="120" w:line="26" w:lineRule="atLeast"/>
        <w:ind w:left="350" w:hanging="350"/>
        <w:jc w:val="both"/>
        <w:rPr>
          <w:rFonts w:ascii="Verdana" w:hAnsi="Verdana"/>
          <w:bCs/>
          <w:sz w:val="20"/>
          <w:szCs w:val="20"/>
          <w:lang w:val="x-none"/>
        </w:rPr>
      </w:pPr>
      <w:r>
        <w:rPr>
          <w:rFonts w:ascii="Verdana" w:hAnsi="Verdana"/>
          <w:sz w:val="20"/>
          <w:szCs w:val="20"/>
          <w:lang w:val="x-none"/>
        </w:rPr>
        <w:t>Kontaktní osobou, na straně příkazce</w:t>
      </w:r>
      <w:r>
        <w:rPr>
          <w:rFonts w:ascii="Verdana" w:hAnsi="Verdana"/>
          <w:bCs/>
          <w:sz w:val="20"/>
          <w:szCs w:val="20"/>
          <w:lang w:val="x-none"/>
        </w:rPr>
        <w:t xml:space="preserve"> je:</w:t>
      </w:r>
    </w:p>
    <w:p w14:paraId="0AA4AA0F" w14:textId="77777777" w:rsidR="00D45E4A" w:rsidRPr="00B95DC7" w:rsidRDefault="00D45E4A" w:rsidP="00D45E4A">
      <w:pPr>
        <w:pStyle w:val="Zkladntext"/>
        <w:numPr>
          <w:ilvl w:val="1"/>
          <w:numId w:val="21"/>
        </w:numPr>
        <w:autoSpaceDE w:val="0"/>
        <w:autoSpaceDN w:val="0"/>
        <w:adjustRightInd w:val="0"/>
        <w:spacing w:after="0" w:line="240" w:lineRule="auto"/>
        <w:jc w:val="both"/>
        <w:rPr>
          <w:rFonts w:ascii="Verdana" w:hAnsi="Verdana"/>
          <w:bCs/>
          <w:sz w:val="20"/>
          <w:szCs w:val="20"/>
        </w:rPr>
      </w:pPr>
      <w:r w:rsidRPr="00B95DC7">
        <w:rPr>
          <w:rFonts w:ascii="Verdana" w:hAnsi="Verdana"/>
          <w:bCs/>
          <w:sz w:val="20"/>
          <w:szCs w:val="20"/>
        </w:rPr>
        <w:t>Ve věcech plnění dle této smlouvy:</w:t>
      </w:r>
    </w:p>
    <w:p w14:paraId="6A1CB9A5" w14:textId="68F05ABB" w:rsidR="00D45E4A" w:rsidRPr="00B95DC7" w:rsidRDefault="00D45E4A" w:rsidP="00D45E4A">
      <w:pPr>
        <w:pStyle w:val="Zkladntext"/>
        <w:autoSpaceDE w:val="0"/>
        <w:autoSpaceDN w:val="0"/>
        <w:adjustRightInd w:val="0"/>
        <w:spacing w:after="0" w:line="240" w:lineRule="auto"/>
        <w:ind w:left="1440"/>
        <w:jc w:val="both"/>
        <w:rPr>
          <w:rFonts w:ascii="Verdana" w:hAnsi="Verdana"/>
          <w:bCs/>
          <w:sz w:val="20"/>
          <w:szCs w:val="20"/>
        </w:rPr>
      </w:pPr>
      <w:r w:rsidRPr="00B95DC7">
        <w:rPr>
          <w:rFonts w:ascii="Verdana" w:hAnsi="Verdana"/>
          <w:bCs/>
          <w:sz w:val="20"/>
          <w:szCs w:val="20"/>
        </w:rPr>
        <w:t xml:space="preserve">Jméno a příjmení: </w:t>
      </w:r>
      <w:r w:rsidR="00B95DC7" w:rsidRPr="00B95DC7">
        <w:rPr>
          <w:rFonts w:ascii="Verdana" w:hAnsi="Verdana"/>
          <w:bCs/>
          <w:sz w:val="20"/>
          <w:szCs w:val="20"/>
        </w:rPr>
        <w:t>Bc. Diana Trubková</w:t>
      </w:r>
    </w:p>
    <w:p w14:paraId="6B0AD19F" w14:textId="77777777" w:rsidR="00D45E4A" w:rsidRPr="00B95DC7" w:rsidRDefault="00D45E4A" w:rsidP="00D45E4A">
      <w:pPr>
        <w:pStyle w:val="Zkladntext"/>
        <w:autoSpaceDE w:val="0"/>
        <w:autoSpaceDN w:val="0"/>
        <w:adjustRightInd w:val="0"/>
        <w:spacing w:after="0" w:line="240" w:lineRule="auto"/>
        <w:ind w:left="720" w:firstLine="720"/>
        <w:jc w:val="both"/>
        <w:rPr>
          <w:rFonts w:ascii="Verdana" w:hAnsi="Verdana"/>
          <w:bCs/>
          <w:sz w:val="20"/>
          <w:szCs w:val="20"/>
        </w:rPr>
      </w:pPr>
      <w:r w:rsidRPr="00B95DC7">
        <w:rPr>
          <w:rFonts w:ascii="Verdana" w:hAnsi="Verdana"/>
          <w:bCs/>
          <w:sz w:val="20"/>
          <w:szCs w:val="20"/>
        </w:rPr>
        <w:t>Doručovací adresa: nám. E. Beneše 420, 399 01 Milevsko</w:t>
      </w:r>
    </w:p>
    <w:p w14:paraId="1918A312" w14:textId="0B651B24" w:rsidR="00D45E4A" w:rsidRPr="00B95DC7" w:rsidRDefault="00D45E4A" w:rsidP="003F2FC3">
      <w:pPr>
        <w:pStyle w:val="Zkladntext"/>
        <w:autoSpaceDE w:val="0"/>
        <w:autoSpaceDN w:val="0"/>
        <w:adjustRightInd w:val="0"/>
        <w:spacing w:after="0" w:line="240" w:lineRule="auto"/>
        <w:ind w:left="720" w:firstLine="720"/>
        <w:jc w:val="both"/>
        <w:rPr>
          <w:rFonts w:ascii="Verdana" w:hAnsi="Verdana"/>
          <w:bCs/>
          <w:sz w:val="20"/>
          <w:szCs w:val="20"/>
        </w:rPr>
      </w:pPr>
      <w:r w:rsidRPr="00B95DC7">
        <w:rPr>
          <w:rFonts w:ascii="Verdana" w:hAnsi="Verdana"/>
          <w:bCs/>
          <w:sz w:val="20"/>
          <w:szCs w:val="20"/>
        </w:rPr>
        <w:t xml:space="preserve">E-mail: </w:t>
      </w:r>
      <w:r w:rsidR="00B95DC7" w:rsidRPr="00B95DC7">
        <w:rPr>
          <w:rFonts w:ascii="Verdana" w:hAnsi="Verdana"/>
          <w:bCs/>
          <w:sz w:val="20"/>
          <w:szCs w:val="20"/>
        </w:rPr>
        <w:t>diana.trubkova@milevsko-mesto.cz</w:t>
      </w:r>
    </w:p>
    <w:p w14:paraId="6134A900" w14:textId="11A96B05" w:rsidR="00D45E4A" w:rsidRPr="00B95DC7" w:rsidRDefault="00B95DC7" w:rsidP="00D45E4A">
      <w:pPr>
        <w:pStyle w:val="Zkladntext"/>
        <w:autoSpaceDE w:val="0"/>
        <w:autoSpaceDN w:val="0"/>
        <w:adjustRightInd w:val="0"/>
        <w:spacing w:after="0" w:line="240" w:lineRule="auto"/>
        <w:ind w:left="1440"/>
        <w:jc w:val="both"/>
        <w:rPr>
          <w:rFonts w:ascii="Verdana" w:hAnsi="Verdana"/>
          <w:bCs/>
          <w:sz w:val="20"/>
          <w:szCs w:val="20"/>
        </w:rPr>
      </w:pPr>
      <w:r w:rsidRPr="00B95DC7">
        <w:rPr>
          <w:rFonts w:ascii="Verdana" w:hAnsi="Verdana"/>
          <w:bCs/>
          <w:sz w:val="20"/>
          <w:szCs w:val="20"/>
        </w:rPr>
        <w:t xml:space="preserve">Telefon: </w:t>
      </w:r>
      <w:r>
        <w:rPr>
          <w:rFonts w:ascii="Verdana" w:hAnsi="Verdana"/>
          <w:bCs/>
          <w:sz w:val="20"/>
          <w:szCs w:val="20"/>
        </w:rPr>
        <w:t>+ 420 607 005 969</w:t>
      </w:r>
    </w:p>
    <w:p w14:paraId="3C445F6F" w14:textId="77777777" w:rsidR="00D45E4A" w:rsidRPr="00B95DC7" w:rsidRDefault="00D45E4A" w:rsidP="00D45E4A">
      <w:pPr>
        <w:pStyle w:val="Zkladntext"/>
        <w:numPr>
          <w:ilvl w:val="1"/>
          <w:numId w:val="21"/>
        </w:numPr>
        <w:autoSpaceDE w:val="0"/>
        <w:autoSpaceDN w:val="0"/>
        <w:adjustRightInd w:val="0"/>
        <w:spacing w:after="0" w:line="240" w:lineRule="auto"/>
        <w:jc w:val="both"/>
        <w:rPr>
          <w:rFonts w:ascii="Verdana" w:hAnsi="Verdana"/>
          <w:bCs/>
          <w:sz w:val="20"/>
          <w:szCs w:val="20"/>
        </w:rPr>
      </w:pPr>
      <w:r w:rsidRPr="00B95DC7">
        <w:rPr>
          <w:rFonts w:ascii="Verdana" w:hAnsi="Verdana"/>
          <w:bCs/>
          <w:sz w:val="20"/>
          <w:szCs w:val="20"/>
        </w:rPr>
        <w:t>Ve věcech fakturace:</w:t>
      </w:r>
    </w:p>
    <w:p w14:paraId="260DF786" w14:textId="7AED035F" w:rsidR="00D45E4A" w:rsidRPr="00B95DC7" w:rsidRDefault="00D45E4A" w:rsidP="003F2FC3">
      <w:pPr>
        <w:pStyle w:val="Zkladntext"/>
        <w:autoSpaceDE w:val="0"/>
        <w:autoSpaceDN w:val="0"/>
        <w:adjustRightInd w:val="0"/>
        <w:spacing w:after="0" w:line="240" w:lineRule="auto"/>
        <w:ind w:left="720" w:firstLine="720"/>
        <w:jc w:val="both"/>
        <w:rPr>
          <w:rFonts w:ascii="Verdana" w:hAnsi="Verdana"/>
          <w:bCs/>
          <w:sz w:val="20"/>
          <w:szCs w:val="20"/>
        </w:rPr>
      </w:pPr>
      <w:r w:rsidRPr="00B95DC7">
        <w:rPr>
          <w:rFonts w:ascii="Verdana" w:hAnsi="Verdana"/>
          <w:bCs/>
          <w:sz w:val="20"/>
          <w:szCs w:val="20"/>
        </w:rPr>
        <w:t>Jméno a příjmení:</w:t>
      </w:r>
      <w:r w:rsidR="00B95DC7" w:rsidRPr="00B95DC7">
        <w:rPr>
          <w:rFonts w:ascii="Verdana" w:hAnsi="Verdana"/>
          <w:bCs/>
          <w:sz w:val="20"/>
          <w:szCs w:val="20"/>
        </w:rPr>
        <w:t xml:space="preserve"> Bc. Diana Trubková</w:t>
      </w:r>
    </w:p>
    <w:p w14:paraId="00DD8D20" w14:textId="77777777" w:rsidR="00D45E4A" w:rsidRPr="00B95DC7" w:rsidRDefault="00D45E4A" w:rsidP="00D45E4A">
      <w:pPr>
        <w:pStyle w:val="Zkladntext"/>
        <w:autoSpaceDE w:val="0"/>
        <w:autoSpaceDN w:val="0"/>
        <w:adjustRightInd w:val="0"/>
        <w:spacing w:after="0" w:line="240" w:lineRule="auto"/>
        <w:ind w:left="720" w:firstLine="720"/>
        <w:jc w:val="both"/>
        <w:rPr>
          <w:rFonts w:ascii="Verdana" w:hAnsi="Verdana"/>
          <w:bCs/>
          <w:sz w:val="20"/>
          <w:szCs w:val="20"/>
        </w:rPr>
      </w:pPr>
      <w:r w:rsidRPr="00B95DC7">
        <w:rPr>
          <w:rFonts w:ascii="Verdana" w:hAnsi="Verdana"/>
          <w:bCs/>
          <w:sz w:val="20"/>
          <w:szCs w:val="20"/>
        </w:rPr>
        <w:t>Doručovací adresa: nám. E. Beneše 420, 399 01 Milevsko</w:t>
      </w:r>
    </w:p>
    <w:p w14:paraId="4E7BB601" w14:textId="37A2EEED" w:rsidR="00D45E4A" w:rsidRPr="00B95DC7" w:rsidRDefault="00D45E4A" w:rsidP="00D45E4A">
      <w:pPr>
        <w:pStyle w:val="Zkladntext"/>
        <w:autoSpaceDE w:val="0"/>
        <w:autoSpaceDN w:val="0"/>
        <w:adjustRightInd w:val="0"/>
        <w:spacing w:after="0" w:line="240" w:lineRule="auto"/>
        <w:ind w:left="720" w:firstLine="720"/>
        <w:jc w:val="both"/>
        <w:rPr>
          <w:rFonts w:ascii="Verdana" w:hAnsi="Verdana"/>
          <w:bCs/>
          <w:sz w:val="20"/>
          <w:szCs w:val="20"/>
        </w:rPr>
      </w:pPr>
      <w:r w:rsidRPr="00B95DC7">
        <w:rPr>
          <w:rFonts w:ascii="Verdana" w:hAnsi="Verdana"/>
          <w:bCs/>
          <w:sz w:val="20"/>
          <w:szCs w:val="20"/>
        </w:rPr>
        <w:t>E-mail:</w:t>
      </w:r>
      <w:r w:rsidR="00B95DC7" w:rsidRPr="00B95DC7">
        <w:rPr>
          <w:rFonts w:ascii="Verdana" w:hAnsi="Verdana"/>
          <w:bCs/>
          <w:sz w:val="20"/>
          <w:szCs w:val="20"/>
        </w:rPr>
        <w:t xml:space="preserve"> diana.trubkova@milevsko-mesto.cz</w:t>
      </w:r>
    </w:p>
    <w:p w14:paraId="7B0212BC" w14:textId="5AC9AD1E" w:rsidR="00D45E4A" w:rsidRPr="00595F4D" w:rsidRDefault="00D45E4A" w:rsidP="003F2FC3">
      <w:pPr>
        <w:spacing w:after="120"/>
        <w:ind w:left="720" w:firstLine="720"/>
        <w:rPr>
          <w:bCs/>
          <w:lang w:val="x-none"/>
        </w:rPr>
      </w:pPr>
      <w:r w:rsidRPr="00B95DC7">
        <w:rPr>
          <w:rFonts w:ascii="Verdana" w:hAnsi="Verdana"/>
          <w:bCs/>
          <w:sz w:val="20"/>
        </w:rPr>
        <w:t xml:space="preserve">Telefon: </w:t>
      </w:r>
      <w:r w:rsidR="00B95DC7">
        <w:rPr>
          <w:rFonts w:ascii="Verdana" w:hAnsi="Verdana"/>
          <w:bCs/>
          <w:sz w:val="20"/>
        </w:rPr>
        <w:t>+ 420 607 005 969</w:t>
      </w:r>
    </w:p>
    <w:p w14:paraId="4CFB7563" w14:textId="508EA033" w:rsidR="008721E9" w:rsidRDefault="008721E9" w:rsidP="008721E9">
      <w:pPr>
        <w:suppressAutoHyphens/>
        <w:spacing w:after="120"/>
        <w:ind w:left="720"/>
        <w:rPr>
          <w:rFonts w:ascii="Verdana" w:hAnsi="Verdana"/>
          <w:bCs/>
          <w:sz w:val="20"/>
          <w:szCs w:val="20"/>
        </w:rPr>
      </w:pPr>
    </w:p>
    <w:p w14:paraId="65D333F3" w14:textId="77777777" w:rsidR="008721E9" w:rsidRDefault="008721E9" w:rsidP="008721E9">
      <w:pPr>
        <w:numPr>
          <w:ilvl w:val="0"/>
          <w:numId w:val="21"/>
        </w:numPr>
        <w:suppressAutoHyphens/>
        <w:autoSpaceDE w:val="0"/>
        <w:autoSpaceDN w:val="0"/>
        <w:adjustRightInd w:val="0"/>
        <w:spacing w:before="120" w:after="120" w:line="26" w:lineRule="atLeast"/>
        <w:ind w:left="350" w:hanging="350"/>
        <w:jc w:val="both"/>
        <w:rPr>
          <w:rFonts w:ascii="Verdana" w:hAnsi="Verdana"/>
          <w:bCs/>
          <w:sz w:val="20"/>
          <w:szCs w:val="20"/>
          <w:lang w:val="x-none"/>
        </w:rPr>
      </w:pPr>
      <w:r>
        <w:rPr>
          <w:rFonts w:ascii="Verdana" w:hAnsi="Verdana"/>
          <w:sz w:val="20"/>
          <w:szCs w:val="20"/>
          <w:lang w:val="x-none"/>
        </w:rPr>
        <w:t>Kontaktní osobou, na straně příkazníka je:</w:t>
      </w:r>
    </w:p>
    <w:p w14:paraId="727CDB13" w14:textId="77777777" w:rsidR="008721E9" w:rsidRDefault="008721E9" w:rsidP="008721E9">
      <w:pPr>
        <w:pStyle w:val="Zkladntext"/>
        <w:numPr>
          <w:ilvl w:val="1"/>
          <w:numId w:val="21"/>
        </w:numPr>
        <w:autoSpaceDE w:val="0"/>
        <w:autoSpaceDN w:val="0"/>
        <w:adjustRightInd w:val="0"/>
        <w:spacing w:after="0" w:line="240" w:lineRule="auto"/>
        <w:jc w:val="both"/>
        <w:rPr>
          <w:rFonts w:ascii="Verdana" w:hAnsi="Verdana"/>
          <w:bCs/>
          <w:sz w:val="20"/>
          <w:szCs w:val="20"/>
        </w:rPr>
      </w:pPr>
      <w:r>
        <w:rPr>
          <w:rFonts w:ascii="Verdana" w:hAnsi="Verdana"/>
          <w:bCs/>
          <w:sz w:val="20"/>
          <w:szCs w:val="20"/>
        </w:rPr>
        <w:t>Ve věcech plnění dle této smlouvy:</w:t>
      </w:r>
    </w:p>
    <w:p w14:paraId="79F4D32E" w14:textId="67EBB942" w:rsidR="00904CA0" w:rsidRDefault="00904CA0" w:rsidP="00904CA0">
      <w:pPr>
        <w:pStyle w:val="Zkladntext"/>
        <w:autoSpaceDE w:val="0"/>
        <w:autoSpaceDN w:val="0"/>
        <w:adjustRightInd w:val="0"/>
        <w:spacing w:after="0" w:line="240" w:lineRule="auto"/>
        <w:ind w:left="720" w:firstLine="720"/>
        <w:jc w:val="both"/>
        <w:rPr>
          <w:rFonts w:ascii="Verdana" w:hAnsi="Verdana"/>
          <w:bCs/>
          <w:sz w:val="20"/>
          <w:szCs w:val="20"/>
        </w:rPr>
      </w:pPr>
      <w:r>
        <w:rPr>
          <w:rFonts w:ascii="Verdana" w:hAnsi="Verdana"/>
          <w:bCs/>
          <w:sz w:val="20"/>
          <w:szCs w:val="20"/>
        </w:rPr>
        <w:t xml:space="preserve">Jméno a příjmení: </w:t>
      </w:r>
      <w:proofErr w:type="spellStart"/>
      <w:r w:rsidR="009E2DBF">
        <w:rPr>
          <w:rFonts w:ascii="Verdana" w:hAnsi="Verdana"/>
          <w:bCs/>
          <w:sz w:val="20"/>
          <w:szCs w:val="20"/>
        </w:rPr>
        <w:t>xx</w:t>
      </w:r>
      <w:proofErr w:type="spellEnd"/>
    </w:p>
    <w:p w14:paraId="40567669" w14:textId="77777777" w:rsidR="00904CA0" w:rsidRDefault="00904CA0" w:rsidP="00904CA0">
      <w:pPr>
        <w:pStyle w:val="Zkladntext"/>
        <w:autoSpaceDE w:val="0"/>
        <w:autoSpaceDN w:val="0"/>
        <w:adjustRightInd w:val="0"/>
        <w:spacing w:after="0" w:line="240" w:lineRule="auto"/>
        <w:ind w:left="1440"/>
        <w:jc w:val="both"/>
        <w:rPr>
          <w:rFonts w:ascii="Verdana" w:hAnsi="Verdana"/>
          <w:bCs/>
          <w:sz w:val="20"/>
          <w:szCs w:val="20"/>
        </w:rPr>
      </w:pPr>
      <w:r>
        <w:rPr>
          <w:rFonts w:ascii="Verdana" w:hAnsi="Verdana"/>
          <w:bCs/>
          <w:sz w:val="20"/>
          <w:szCs w:val="20"/>
        </w:rPr>
        <w:t>Doručovací adresa: Na Příkopě 583/15, Praha 1, 110 00</w:t>
      </w:r>
    </w:p>
    <w:p w14:paraId="500966CC" w14:textId="6E76C804" w:rsidR="00904CA0" w:rsidRDefault="00904CA0" w:rsidP="00904CA0">
      <w:pPr>
        <w:pStyle w:val="Zkladntext"/>
        <w:autoSpaceDE w:val="0"/>
        <w:autoSpaceDN w:val="0"/>
        <w:adjustRightInd w:val="0"/>
        <w:spacing w:after="0" w:line="240" w:lineRule="auto"/>
        <w:ind w:left="720" w:firstLine="720"/>
        <w:jc w:val="both"/>
        <w:rPr>
          <w:rFonts w:ascii="Verdana" w:hAnsi="Verdana"/>
          <w:bCs/>
          <w:sz w:val="20"/>
          <w:szCs w:val="20"/>
        </w:rPr>
      </w:pPr>
      <w:r>
        <w:rPr>
          <w:rFonts w:ascii="Verdana" w:hAnsi="Verdana"/>
          <w:bCs/>
          <w:sz w:val="20"/>
          <w:szCs w:val="20"/>
        </w:rPr>
        <w:t xml:space="preserve">E-mail: </w:t>
      </w:r>
      <w:proofErr w:type="spellStart"/>
      <w:r w:rsidR="009E2DBF">
        <w:rPr>
          <w:rFonts w:ascii="Verdana" w:hAnsi="Verdana"/>
          <w:bCs/>
          <w:sz w:val="20"/>
          <w:szCs w:val="20"/>
        </w:rPr>
        <w:t>xx</w:t>
      </w:r>
      <w:proofErr w:type="spellEnd"/>
    </w:p>
    <w:p w14:paraId="13B972FC" w14:textId="168FB49D" w:rsidR="00904CA0" w:rsidRDefault="00904CA0" w:rsidP="00904CA0">
      <w:pPr>
        <w:pStyle w:val="Zkladntext"/>
        <w:autoSpaceDE w:val="0"/>
        <w:autoSpaceDN w:val="0"/>
        <w:adjustRightInd w:val="0"/>
        <w:spacing w:after="0" w:line="240" w:lineRule="auto"/>
        <w:ind w:left="720" w:firstLine="720"/>
        <w:jc w:val="both"/>
        <w:rPr>
          <w:rFonts w:ascii="Verdana" w:hAnsi="Verdana"/>
          <w:bCs/>
          <w:sz w:val="20"/>
          <w:szCs w:val="20"/>
        </w:rPr>
      </w:pPr>
      <w:r>
        <w:rPr>
          <w:rFonts w:ascii="Verdana" w:hAnsi="Verdana"/>
          <w:bCs/>
          <w:sz w:val="20"/>
          <w:szCs w:val="20"/>
        </w:rPr>
        <w:t xml:space="preserve">Telefon: </w:t>
      </w:r>
      <w:proofErr w:type="spellStart"/>
      <w:r w:rsidR="009E2DBF">
        <w:rPr>
          <w:rFonts w:ascii="Verdana" w:hAnsi="Verdana"/>
          <w:bCs/>
          <w:sz w:val="20"/>
          <w:szCs w:val="20"/>
        </w:rPr>
        <w:t>xx</w:t>
      </w:r>
      <w:proofErr w:type="spellEnd"/>
    </w:p>
    <w:p w14:paraId="6CD4030D" w14:textId="77777777" w:rsidR="008721E9" w:rsidRDefault="008721E9" w:rsidP="008721E9">
      <w:pPr>
        <w:pStyle w:val="Zkladntext"/>
        <w:numPr>
          <w:ilvl w:val="1"/>
          <w:numId w:val="21"/>
        </w:numPr>
        <w:autoSpaceDE w:val="0"/>
        <w:autoSpaceDN w:val="0"/>
        <w:adjustRightInd w:val="0"/>
        <w:spacing w:after="0" w:line="240" w:lineRule="auto"/>
        <w:jc w:val="both"/>
        <w:rPr>
          <w:rFonts w:ascii="Verdana" w:hAnsi="Verdana"/>
          <w:bCs/>
          <w:sz w:val="20"/>
          <w:szCs w:val="20"/>
        </w:rPr>
      </w:pPr>
      <w:r>
        <w:rPr>
          <w:rFonts w:ascii="Verdana" w:hAnsi="Verdana"/>
          <w:bCs/>
          <w:sz w:val="20"/>
          <w:szCs w:val="20"/>
        </w:rPr>
        <w:t>Ve věcech fakturace:</w:t>
      </w:r>
    </w:p>
    <w:p w14:paraId="1C85F673" w14:textId="71C34A35" w:rsidR="008721E9" w:rsidRDefault="008721E9" w:rsidP="008721E9">
      <w:pPr>
        <w:pStyle w:val="Zkladntext"/>
        <w:autoSpaceDE w:val="0"/>
        <w:autoSpaceDN w:val="0"/>
        <w:adjustRightInd w:val="0"/>
        <w:spacing w:after="0" w:line="240" w:lineRule="auto"/>
        <w:ind w:left="720"/>
        <w:jc w:val="both"/>
        <w:rPr>
          <w:rFonts w:ascii="Verdana" w:hAnsi="Verdana"/>
          <w:bCs/>
          <w:sz w:val="20"/>
          <w:szCs w:val="20"/>
        </w:rPr>
      </w:pPr>
      <w:r>
        <w:rPr>
          <w:rFonts w:ascii="Verdana" w:hAnsi="Verdana"/>
          <w:bCs/>
          <w:sz w:val="20"/>
          <w:szCs w:val="20"/>
        </w:rPr>
        <w:tab/>
        <w:t xml:space="preserve">Jméno a příjmení: </w:t>
      </w:r>
      <w:proofErr w:type="spellStart"/>
      <w:r w:rsidR="009E2DBF">
        <w:rPr>
          <w:rFonts w:ascii="Verdana" w:hAnsi="Verdana"/>
          <w:bCs/>
          <w:sz w:val="20"/>
          <w:szCs w:val="20"/>
        </w:rPr>
        <w:t>xx</w:t>
      </w:r>
      <w:proofErr w:type="spellEnd"/>
    </w:p>
    <w:p w14:paraId="5A4C5365" w14:textId="77777777" w:rsidR="008721E9" w:rsidRDefault="008721E9" w:rsidP="008721E9">
      <w:pPr>
        <w:pStyle w:val="Zkladntext"/>
        <w:autoSpaceDE w:val="0"/>
        <w:autoSpaceDN w:val="0"/>
        <w:adjustRightInd w:val="0"/>
        <w:spacing w:after="0" w:line="240" w:lineRule="auto"/>
        <w:ind w:left="720"/>
        <w:jc w:val="both"/>
        <w:rPr>
          <w:rFonts w:ascii="Verdana" w:hAnsi="Verdana"/>
          <w:bCs/>
          <w:sz w:val="20"/>
          <w:szCs w:val="20"/>
        </w:rPr>
      </w:pPr>
      <w:r>
        <w:rPr>
          <w:rFonts w:ascii="Verdana" w:hAnsi="Verdana"/>
          <w:bCs/>
          <w:sz w:val="20"/>
          <w:szCs w:val="20"/>
        </w:rPr>
        <w:tab/>
        <w:t>Doručovací adresa: Na Příkopě 583/15, Praha 1, 110 00</w:t>
      </w:r>
    </w:p>
    <w:p w14:paraId="3D283DAE" w14:textId="6942570D" w:rsidR="008721E9" w:rsidRDefault="008721E9" w:rsidP="008721E9">
      <w:pPr>
        <w:pStyle w:val="Zkladntext"/>
        <w:autoSpaceDE w:val="0"/>
        <w:autoSpaceDN w:val="0"/>
        <w:adjustRightInd w:val="0"/>
        <w:spacing w:after="0" w:line="240" w:lineRule="auto"/>
        <w:ind w:left="720"/>
        <w:jc w:val="both"/>
        <w:rPr>
          <w:rFonts w:ascii="Verdana" w:hAnsi="Verdana"/>
          <w:bCs/>
          <w:sz w:val="20"/>
          <w:szCs w:val="20"/>
        </w:rPr>
      </w:pPr>
      <w:r>
        <w:rPr>
          <w:rFonts w:ascii="Verdana" w:hAnsi="Verdana"/>
          <w:bCs/>
          <w:sz w:val="20"/>
          <w:szCs w:val="20"/>
        </w:rPr>
        <w:tab/>
        <w:t xml:space="preserve">E-mail: </w:t>
      </w:r>
      <w:proofErr w:type="spellStart"/>
      <w:r w:rsidR="009E2DBF">
        <w:rPr>
          <w:rFonts w:ascii="Verdana" w:hAnsi="Verdana"/>
          <w:bCs/>
          <w:sz w:val="20"/>
          <w:szCs w:val="20"/>
        </w:rPr>
        <w:t>xx</w:t>
      </w:r>
      <w:proofErr w:type="spellEnd"/>
    </w:p>
    <w:p w14:paraId="4BD31CF1" w14:textId="649AE39C" w:rsidR="008721E9" w:rsidRDefault="008721E9" w:rsidP="008721E9">
      <w:pPr>
        <w:suppressAutoHyphens/>
        <w:spacing w:after="120"/>
        <w:ind w:left="720"/>
        <w:rPr>
          <w:rFonts w:ascii="Verdana" w:hAnsi="Verdana"/>
          <w:bCs/>
          <w:sz w:val="20"/>
          <w:szCs w:val="20"/>
          <w:lang w:val="x-none"/>
        </w:rPr>
      </w:pPr>
      <w:r>
        <w:rPr>
          <w:rFonts w:ascii="Verdana" w:hAnsi="Verdana"/>
          <w:bCs/>
          <w:sz w:val="20"/>
          <w:szCs w:val="20"/>
        </w:rPr>
        <w:tab/>
        <w:t xml:space="preserve">Telefon: </w:t>
      </w:r>
      <w:r w:rsidR="009E2DBF">
        <w:rPr>
          <w:rFonts w:ascii="Verdana" w:hAnsi="Verdana"/>
          <w:bCs/>
          <w:sz w:val="20"/>
          <w:szCs w:val="20"/>
        </w:rPr>
        <w:t>xx</w:t>
      </w:r>
      <w:bookmarkStart w:id="2" w:name="_GoBack"/>
      <w:bookmarkEnd w:id="2"/>
    </w:p>
    <w:p w14:paraId="7D0A367E" w14:textId="77777777" w:rsidR="008721E9" w:rsidRDefault="008721E9" w:rsidP="008721E9">
      <w:pPr>
        <w:widowControl w:val="0"/>
        <w:spacing w:after="120"/>
        <w:jc w:val="center"/>
        <w:rPr>
          <w:rFonts w:ascii="Verdana" w:hAnsi="Verdana"/>
          <w:b/>
          <w:sz w:val="20"/>
        </w:rPr>
      </w:pPr>
    </w:p>
    <w:p w14:paraId="0BD98406" w14:textId="5DC6808B" w:rsidR="008721E9" w:rsidRDefault="008721E9" w:rsidP="008721E9">
      <w:pPr>
        <w:numPr>
          <w:ilvl w:val="0"/>
          <w:numId w:val="21"/>
        </w:numPr>
        <w:suppressAutoHyphens/>
        <w:autoSpaceDE w:val="0"/>
        <w:autoSpaceDN w:val="0"/>
        <w:adjustRightInd w:val="0"/>
        <w:spacing w:before="120" w:after="120" w:line="26" w:lineRule="atLeast"/>
        <w:jc w:val="both"/>
        <w:rPr>
          <w:rFonts w:ascii="Verdana" w:hAnsi="Verdana"/>
          <w:bCs/>
          <w:sz w:val="20"/>
          <w:szCs w:val="20"/>
          <w:lang w:val="x-none"/>
        </w:rPr>
      </w:pPr>
      <w:r>
        <w:rPr>
          <w:rFonts w:ascii="Verdana" w:hAnsi="Verdana"/>
          <w:bCs/>
          <w:sz w:val="20"/>
          <w:szCs w:val="20"/>
          <w:lang w:val="x-none"/>
        </w:rPr>
        <w:t>Příkaz</w:t>
      </w:r>
      <w:r>
        <w:rPr>
          <w:rFonts w:ascii="Verdana" w:hAnsi="Verdana"/>
          <w:bCs/>
          <w:sz w:val="20"/>
          <w:szCs w:val="20"/>
        </w:rPr>
        <w:t>ník</w:t>
      </w:r>
      <w:r>
        <w:rPr>
          <w:rFonts w:ascii="Verdana" w:hAnsi="Verdana"/>
          <w:bCs/>
          <w:sz w:val="20"/>
          <w:szCs w:val="20"/>
          <w:lang w:val="x-none"/>
        </w:rPr>
        <w:t xml:space="preserve"> </w:t>
      </w:r>
      <w:r w:rsidR="00C10907">
        <w:rPr>
          <w:rFonts w:ascii="Verdana" w:hAnsi="Verdana"/>
          <w:bCs/>
          <w:sz w:val="20"/>
          <w:szCs w:val="20"/>
        </w:rPr>
        <w:t xml:space="preserve">a příkazce </w:t>
      </w:r>
      <w:r>
        <w:rPr>
          <w:rFonts w:ascii="Verdana" w:hAnsi="Verdana"/>
          <w:bCs/>
          <w:sz w:val="20"/>
          <w:szCs w:val="20"/>
          <w:lang w:val="x-none"/>
        </w:rPr>
        <w:t xml:space="preserve">je oprávněn po uzavření této smlouvy jednostranně </w:t>
      </w:r>
      <w:r>
        <w:rPr>
          <w:rFonts w:ascii="Verdana" w:hAnsi="Verdana"/>
          <w:bCs/>
          <w:sz w:val="20"/>
          <w:szCs w:val="20"/>
        </w:rPr>
        <w:t>změnit</w:t>
      </w:r>
      <w:r>
        <w:rPr>
          <w:rFonts w:ascii="Verdana" w:hAnsi="Verdana"/>
          <w:bCs/>
          <w:sz w:val="20"/>
          <w:szCs w:val="20"/>
          <w:lang w:val="x-none"/>
        </w:rPr>
        <w:t xml:space="preserve"> kontaktní osob</w:t>
      </w:r>
      <w:r>
        <w:rPr>
          <w:rFonts w:ascii="Verdana" w:hAnsi="Verdana"/>
          <w:bCs/>
          <w:sz w:val="20"/>
          <w:szCs w:val="20"/>
        </w:rPr>
        <w:t>y, takovou změnu</w:t>
      </w:r>
      <w:r>
        <w:rPr>
          <w:rFonts w:ascii="Verdana" w:hAnsi="Verdana"/>
          <w:bCs/>
          <w:sz w:val="20"/>
          <w:szCs w:val="20"/>
          <w:lang w:val="x-none"/>
        </w:rPr>
        <w:t xml:space="preserve"> kontaktní osoby </w:t>
      </w:r>
      <w:r w:rsidR="00C10907">
        <w:rPr>
          <w:rFonts w:ascii="Verdana" w:hAnsi="Verdana"/>
          <w:bCs/>
          <w:sz w:val="20"/>
          <w:szCs w:val="20"/>
        </w:rPr>
        <w:t>si smluvní strany</w:t>
      </w:r>
      <w:r>
        <w:rPr>
          <w:rFonts w:ascii="Verdana" w:hAnsi="Verdana"/>
          <w:bCs/>
          <w:sz w:val="20"/>
          <w:szCs w:val="20"/>
          <w:lang w:val="x-none"/>
        </w:rPr>
        <w:t xml:space="preserve"> sdělí písemně (alespoň formou emailu).</w:t>
      </w:r>
    </w:p>
    <w:p w14:paraId="32AAA496" w14:textId="77777777" w:rsidR="008721E9" w:rsidRDefault="008721E9" w:rsidP="008721E9">
      <w:pPr>
        <w:pStyle w:val="Nadpis2"/>
        <w:jc w:val="center"/>
        <w:rPr>
          <w:rFonts w:ascii="Verdana" w:hAnsi="Verdana"/>
          <w:b w:val="0"/>
        </w:rPr>
      </w:pPr>
      <w:r>
        <w:rPr>
          <w:rFonts w:ascii="Verdana" w:hAnsi="Verdana"/>
        </w:rPr>
        <w:t>IX. Trvání smlouvy</w:t>
      </w:r>
    </w:p>
    <w:p w14:paraId="5778D021" w14:textId="4127924A" w:rsidR="008721E9" w:rsidRPr="003F2FC3" w:rsidRDefault="008721E9" w:rsidP="008721E9">
      <w:pPr>
        <w:pStyle w:val="Odstavecseseznamem"/>
        <w:widowControl w:val="0"/>
        <w:numPr>
          <w:ilvl w:val="0"/>
          <w:numId w:val="22"/>
        </w:numPr>
        <w:spacing w:after="120"/>
        <w:ind w:left="426" w:hanging="426"/>
        <w:jc w:val="both"/>
        <w:rPr>
          <w:rFonts w:ascii="Verdana" w:hAnsi="Verdana"/>
          <w:sz w:val="20"/>
        </w:rPr>
      </w:pPr>
      <w:r w:rsidRPr="003F2FC3">
        <w:rPr>
          <w:rFonts w:ascii="Verdana" w:hAnsi="Verdana"/>
          <w:sz w:val="20"/>
        </w:rPr>
        <w:t>Tato smlouva nabývá platnosti dnem jejího p</w:t>
      </w:r>
      <w:r w:rsidR="00FA5BCD" w:rsidRPr="003F2FC3">
        <w:rPr>
          <w:rFonts w:ascii="Verdana" w:hAnsi="Verdana"/>
          <w:sz w:val="20"/>
        </w:rPr>
        <w:t>odpisu poslední smluvní stranou</w:t>
      </w:r>
      <w:r w:rsidR="00FA5BCD" w:rsidRPr="003F2FC3">
        <w:rPr>
          <w:rFonts w:ascii="Verdana" w:hAnsi="Verdana"/>
          <w:sz w:val="20"/>
          <w:lang w:val="cs-CZ"/>
        </w:rPr>
        <w:t xml:space="preserve"> </w:t>
      </w:r>
      <w:r w:rsidR="003F2FC3">
        <w:rPr>
          <w:rFonts w:ascii="Verdana" w:hAnsi="Verdana"/>
          <w:sz w:val="20"/>
          <w:lang w:val="cs-CZ"/>
        </w:rPr>
        <w:t xml:space="preserve">a </w:t>
      </w:r>
      <w:r w:rsidR="00FA5BCD" w:rsidRPr="003F2FC3">
        <w:rPr>
          <w:rFonts w:ascii="Verdana" w:hAnsi="Verdana"/>
          <w:sz w:val="20"/>
          <w:lang w:val="cs-CZ"/>
        </w:rPr>
        <w:t>účinnosti dnem uveřejnění v registru smluv. Smlouvu uveřejní v registru smluv příkazce.</w:t>
      </w:r>
    </w:p>
    <w:p w14:paraId="50D56053" w14:textId="77777777" w:rsidR="008721E9" w:rsidRDefault="008721E9" w:rsidP="008721E9">
      <w:pPr>
        <w:pStyle w:val="Odstavecseseznamem"/>
        <w:widowControl w:val="0"/>
        <w:numPr>
          <w:ilvl w:val="0"/>
          <w:numId w:val="22"/>
        </w:numPr>
        <w:spacing w:after="120"/>
        <w:ind w:left="426" w:hanging="426"/>
        <w:jc w:val="both"/>
        <w:rPr>
          <w:rFonts w:ascii="Verdana" w:hAnsi="Verdana"/>
          <w:sz w:val="20"/>
        </w:rPr>
      </w:pPr>
      <w:r>
        <w:rPr>
          <w:rFonts w:ascii="Verdana" w:hAnsi="Verdana"/>
          <w:sz w:val="20"/>
        </w:rPr>
        <w:t xml:space="preserve">Tato smlouva se sjednává na dobu určitou a končí </w:t>
      </w:r>
      <w:r>
        <w:rPr>
          <w:rFonts w:ascii="Verdana" w:hAnsi="Verdana" w:cs="Arial"/>
          <w:sz w:val="20"/>
        </w:rPr>
        <w:t xml:space="preserve">úplným splnění předmětu této smlouvy, resp. </w:t>
      </w:r>
      <w:r>
        <w:rPr>
          <w:rFonts w:ascii="Verdana" w:hAnsi="Verdana"/>
          <w:sz w:val="20"/>
        </w:rPr>
        <w:t>do ukončení všech činností příkazníka dle této smlouvy v rozsahu stanoveném v čl. I. této smlouvy.</w:t>
      </w:r>
    </w:p>
    <w:p w14:paraId="24DD1DEE" w14:textId="77777777" w:rsidR="008721E9" w:rsidRDefault="008721E9" w:rsidP="008721E9">
      <w:pPr>
        <w:pStyle w:val="Odstavecseseznamem"/>
        <w:widowControl w:val="0"/>
        <w:numPr>
          <w:ilvl w:val="0"/>
          <w:numId w:val="22"/>
        </w:numPr>
        <w:spacing w:after="120"/>
        <w:ind w:left="426" w:hanging="426"/>
        <w:jc w:val="both"/>
        <w:rPr>
          <w:rFonts w:ascii="Verdana" w:hAnsi="Verdana"/>
          <w:sz w:val="20"/>
        </w:rPr>
      </w:pPr>
      <w:r>
        <w:rPr>
          <w:rFonts w:ascii="Verdana" w:hAnsi="Verdana"/>
          <w:sz w:val="20"/>
        </w:rPr>
        <w:t>Tato smlouva může být ukončena písemnou dohodou smluvních stran.</w:t>
      </w:r>
    </w:p>
    <w:p w14:paraId="51D1FBC4" w14:textId="77777777" w:rsidR="008721E9" w:rsidRDefault="008721E9" w:rsidP="008721E9">
      <w:pPr>
        <w:pStyle w:val="Odstavecseseznamem"/>
        <w:widowControl w:val="0"/>
        <w:numPr>
          <w:ilvl w:val="0"/>
          <w:numId w:val="22"/>
        </w:numPr>
        <w:spacing w:after="120"/>
        <w:ind w:left="426" w:hanging="426"/>
        <w:jc w:val="both"/>
        <w:rPr>
          <w:rFonts w:ascii="Verdana" w:hAnsi="Verdana"/>
          <w:sz w:val="20"/>
        </w:rPr>
      </w:pPr>
      <w:r>
        <w:rPr>
          <w:rFonts w:ascii="Verdana" w:hAnsi="Verdana"/>
          <w:sz w:val="20"/>
        </w:rPr>
        <w:t>Příkazce může kdykoli tuto smlouvu částečně nebo v plném rozsahu písemně vypovědět. Nestanoví-li výpověď pozdější účinnost, nabývá účinnosti dnem, kdy se o ní příkazník dověděl nebo mohl dovědět.</w:t>
      </w:r>
      <w:r>
        <w:rPr>
          <w:rFonts w:ascii="Verdana" w:hAnsi="Verdana"/>
          <w:sz w:val="20"/>
          <w:lang w:val="cs-CZ"/>
        </w:rPr>
        <w:t xml:space="preserve"> Při zániku této smlouvy z důvodu výpovědi příkazce není dotčen nárok příkazníka na úplatu, na kterou mu dle této smlouvy vznikl nárok, a to i v případech, kdy ke dni zániku této smlouvy takový nárok ještě není splatný, v případě výpovědi této smlouvy příkazcem před úplným splněním předmětu smlouvy příkazníkovi vznikne nárok na Náhradní úplatu dle článku II. odst. 5 této smlouvy.</w:t>
      </w:r>
      <w:r>
        <w:rPr>
          <w:rFonts w:ascii="Verdana" w:hAnsi="Verdana"/>
          <w:sz w:val="20"/>
        </w:rPr>
        <w:t xml:space="preserve"> Od nabytí účinnosti písemné výpovědi je příkazník povinen nepokračovat v činnosti, na kterou se výpověď vztahuje. Příkazník není povinen příkazce upozornit na opatření potřebná k tomu, aby se </w:t>
      </w:r>
      <w:r>
        <w:rPr>
          <w:rFonts w:ascii="Verdana" w:hAnsi="Verdana"/>
          <w:sz w:val="20"/>
        </w:rPr>
        <w:lastRenderedPageBreak/>
        <w:t>zabránilo vzniku škody bezprostředně hrozící příkazci nedokončením činnosti příkazníka.</w:t>
      </w:r>
      <w:r>
        <w:rPr>
          <w:rFonts w:ascii="Verdana" w:hAnsi="Verdana"/>
          <w:sz w:val="20"/>
          <w:lang w:val="cs-CZ"/>
        </w:rPr>
        <w:t xml:space="preserve"> </w:t>
      </w:r>
      <w:r>
        <w:rPr>
          <w:rFonts w:ascii="Verdana" w:hAnsi="Verdana"/>
          <w:sz w:val="20"/>
        </w:rPr>
        <w:t xml:space="preserve">Ustanovení </w:t>
      </w:r>
      <w:r>
        <w:rPr>
          <w:rFonts w:ascii="Verdana" w:hAnsi="Verdana"/>
          <w:sz w:val="20"/>
          <w:lang w:val="cs-CZ"/>
        </w:rPr>
        <w:t xml:space="preserve">§ 2442 </w:t>
      </w:r>
      <w:r>
        <w:rPr>
          <w:rFonts w:ascii="Verdana" w:hAnsi="Verdana"/>
          <w:sz w:val="20"/>
        </w:rPr>
        <w:t>občanského zákoníku se nepoužije</w:t>
      </w:r>
      <w:r>
        <w:rPr>
          <w:rFonts w:ascii="Verdana" w:hAnsi="Verdana"/>
          <w:sz w:val="20"/>
          <w:lang w:val="cs-CZ"/>
        </w:rPr>
        <w:t>.</w:t>
      </w:r>
    </w:p>
    <w:p w14:paraId="7FB472E7" w14:textId="77777777" w:rsidR="008721E9" w:rsidRDefault="008721E9" w:rsidP="008721E9">
      <w:pPr>
        <w:pStyle w:val="Odstavecseseznamem"/>
        <w:widowControl w:val="0"/>
        <w:numPr>
          <w:ilvl w:val="0"/>
          <w:numId w:val="22"/>
        </w:numPr>
        <w:spacing w:after="120"/>
        <w:ind w:left="426" w:hanging="426"/>
        <w:jc w:val="both"/>
        <w:rPr>
          <w:rFonts w:ascii="Verdana" w:hAnsi="Verdana"/>
          <w:sz w:val="20"/>
        </w:rPr>
      </w:pPr>
      <w:r>
        <w:rPr>
          <w:rFonts w:ascii="Verdana" w:hAnsi="Verdana"/>
          <w:sz w:val="20"/>
        </w:rPr>
        <w:t xml:space="preserve">Příkazník může smlouvu kdykoli písemně vypovědět s výpovědní lhůtou 14 kalendářních dnů od jejího doručení příkazci, nevyplývá-li z obsahu výpovědi doba pozdější. Závazek příkazníka uskutečňovat činnosti, ke kterým se touto smlouvou zavázal, končí ke dni </w:t>
      </w:r>
      <w:r>
        <w:rPr>
          <w:rFonts w:ascii="Verdana" w:hAnsi="Verdana"/>
          <w:sz w:val="20"/>
          <w:lang w:val="cs-CZ"/>
        </w:rPr>
        <w:t>uplynutí výpovědní doby</w:t>
      </w:r>
      <w:r>
        <w:rPr>
          <w:rFonts w:ascii="Verdana" w:hAnsi="Verdana"/>
          <w:sz w:val="20"/>
        </w:rPr>
        <w:t xml:space="preserve">. Příkazník není povinen upozornit příkazce na případné bezprostředně hrozící škody a na opatření, která je nutné provést k  zabránění jejich vzniku. Ustanovení § 2440 odst. 2 </w:t>
      </w:r>
      <w:r>
        <w:rPr>
          <w:rFonts w:ascii="Verdana" w:hAnsi="Verdana"/>
          <w:sz w:val="20"/>
          <w:lang w:val="cs-CZ"/>
        </w:rPr>
        <w:t xml:space="preserve">ani § 2442 </w:t>
      </w:r>
      <w:r>
        <w:rPr>
          <w:rFonts w:ascii="Verdana" w:hAnsi="Verdana"/>
          <w:sz w:val="20"/>
        </w:rPr>
        <w:t>občanského zákoníku se nepoužije.</w:t>
      </w:r>
    </w:p>
    <w:p w14:paraId="48A90CEA" w14:textId="77777777" w:rsidR="008721E9" w:rsidRDefault="008721E9" w:rsidP="008721E9">
      <w:pPr>
        <w:pStyle w:val="Odstavecseseznamem"/>
        <w:widowControl w:val="0"/>
        <w:numPr>
          <w:ilvl w:val="0"/>
          <w:numId w:val="22"/>
        </w:numPr>
        <w:spacing w:after="120"/>
        <w:ind w:left="426" w:hanging="426"/>
        <w:jc w:val="both"/>
        <w:rPr>
          <w:rFonts w:ascii="Verdana" w:hAnsi="Verdana"/>
          <w:sz w:val="20"/>
        </w:rPr>
      </w:pPr>
      <w:r>
        <w:rPr>
          <w:rFonts w:ascii="Verdana" w:hAnsi="Verdana"/>
          <w:sz w:val="20"/>
          <w:lang w:val="cs-CZ"/>
        </w:rPr>
        <w:t xml:space="preserve">Příkazník je oprávněn od této smlouvy písemně odstoupit v případě, že mu příkazce </w:t>
      </w:r>
      <w:r>
        <w:rPr>
          <w:rFonts w:ascii="Verdana" w:hAnsi="Verdana"/>
          <w:sz w:val="20"/>
        </w:rPr>
        <w:t xml:space="preserve">nedodá potřebné </w:t>
      </w:r>
      <w:r>
        <w:rPr>
          <w:rFonts w:ascii="Verdana" w:hAnsi="Verdana"/>
          <w:sz w:val="20"/>
          <w:lang w:val="cs-CZ"/>
        </w:rPr>
        <w:t>pravdivé a úplné</w:t>
      </w:r>
      <w:r>
        <w:rPr>
          <w:rFonts w:ascii="Verdana" w:hAnsi="Verdana"/>
          <w:sz w:val="20"/>
        </w:rPr>
        <w:t xml:space="preserve"> informace</w:t>
      </w:r>
      <w:r>
        <w:rPr>
          <w:rFonts w:ascii="Verdana" w:hAnsi="Verdana"/>
          <w:sz w:val="20"/>
          <w:lang w:val="cs-CZ"/>
        </w:rPr>
        <w:t>, podklady</w:t>
      </w:r>
      <w:r>
        <w:rPr>
          <w:rFonts w:ascii="Verdana" w:hAnsi="Verdana"/>
          <w:sz w:val="20"/>
        </w:rPr>
        <w:t xml:space="preserve"> a přílohy nutné k naplnění předmětu této smlouvy</w:t>
      </w:r>
      <w:r>
        <w:rPr>
          <w:rFonts w:ascii="Verdana" w:hAnsi="Verdana"/>
          <w:sz w:val="20"/>
          <w:lang w:val="cs-CZ"/>
        </w:rPr>
        <w:t xml:space="preserve"> do 5 pracovních dnů ode dne odeslání takového požadavku příkazníkem příkazci, nebo v kratší lhůtě v odůvodněných případech stanovené příkazníkem, a to aniž by na to příkazce dopředu upozornil nebo ho vyzval k nápravě. Toto právo má příkazník zejména v případě nedodání dokumentů uvedených v seznamu základních nezbytných dokumentů a informací, který je přílohou této smlouvy, ve stanovených termínech. ¨</w:t>
      </w:r>
    </w:p>
    <w:p w14:paraId="186156BC" w14:textId="77777777" w:rsidR="008721E9" w:rsidRDefault="008721E9" w:rsidP="008721E9">
      <w:pPr>
        <w:pStyle w:val="Odstavecseseznamem"/>
        <w:widowControl w:val="0"/>
        <w:numPr>
          <w:ilvl w:val="0"/>
          <w:numId w:val="22"/>
        </w:numPr>
        <w:spacing w:after="120"/>
        <w:ind w:left="426" w:hanging="426"/>
        <w:jc w:val="both"/>
        <w:rPr>
          <w:rFonts w:ascii="Verdana" w:hAnsi="Verdana"/>
          <w:sz w:val="20"/>
        </w:rPr>
      </w:pPr>
      <w:r>
        <w:rPr>
          <w:rFonts w:ascii="Verdana" w:hAnsi="Verdana"/>
          <w:sz w:val="20"/>
          <w:lang w:val="cs-CZ"/>
        </w:rPr>
        <w:t>Příkazník je oprávněn od této smlouvy písemně odstoupit v případě, že mu příkazce neposkytne oprávnění přístupu v informačním systému dle článku V. odst. 2 této smlouvy ve lhůtě stanovené článkem V. odst. 2 této smlouvy, ani v náhradní lhůtě v trvání 5 pracovních dnů od doručení písemné (postačí emailem) výzvy ke zjednání nápravy.</w:t>
      </w:r>
    </w:p>
    <w:p w14:paraId="69492916" w14:textId="77777777" w:rsidR="008721E9" w:rsidRDefault="008721E9" w:rsidP="008721E9">
      <w:pPr>
        <w:pStyle w:val="Odstavecseseznamem"/>
        <w:widowControl w:val="0"/>
        <w:numPr>
          <w:ilvl w:val="0"/>
          <w:numId w:val="22"/>
        </w:numPr>
        <w:spacing w:after="120"/>
        <w:ind w:left="426" w:hanging="426"/>
        <w:jc w:val="both"/>
        <w:rPr>
          <w:rFonts w:ascii="Verdana" w:hAnsi="Verdana"/>
          <w:sz w:val="20"/>
        </w:rPr>
      </w:pPr>
      <w:r>
        <w:rPr>
          <w:rFonts w:ascii="Verdana" w:hAnsi="Verdana"/>
          <w:sz w:val="20"/>
          <w:lang w:val="cs-CZ"/>
        </w:rPr>
        <w:t>Smluvní strany se dohodly, že pokud bude dán důvod pro odstoupení od této smlouvy ze strany příkazníka dle článku IX. odst. 6 nebo odst. 7 této smlouvy, příkazník je oprávněn takové právo uplatnit do doby jednoho měsíce od marného uplynutí termínu stanoveného ke splnění povinnosti příkazce. Právo na odstoupení příkazníku náleží i v případě, že příkazci ke splnění jeho povinnosti poskytne dodatečnou lhůtu, a to až do doby jednoho měsíce od marného uplynutí takové dodatečné lhůty.</w:t>
      </w:r>
    </w:p>
    <w:p w14:paraId="36BA1313" w14:textId="77777777" w:rsidR="008721E9" w:rsidRDefault="008721E9" w:rsidP="008721E9">
      <w:pPr>
        <w:pStyle w:val="Odstavecseseznamem"/>
        <w:widowControl w:val="0"/>
        <w:numPr>
          <w:ilvl w:val="0"/>
          <w:numId w:val="22"/>
        </w:numPr>
        <w:spacing w:after="120"/>
        <w:ind w:left="426" w:hanging="426"/>
        <w:jc w:val="both"/>
        <w:rPr>
          <w:rFonts w:ascii="Verdana" w:hAnsi="Verdana"/>
          <w:sz w:val="20"/>
        </w:rPr>
      </w:pPr>
      <w:r>
        <w:rPr>
          <w:rFonts w:ascii="Verdana" w:hAnsi="Verdana"/>
          <w:sz w:val="20"/>
          <w:lang w:val="cs-CZ"/>
        </w:rPr>
        <w:t>Písemné odstoupení je účinné od doručení. V případě odstoupení od této smlouvy si smluvní strany nejsou povinny vracet již poskytnutá plnění.</w:t>
      </w:r>
    </w:p>
    <w:p w14:paraId="1B7A90D4" w14:textId="77777777" w:rsidR="008721E9" w:rsidRDefault="008721E9" w:rsidP="008721E9">
      <w:pPr>
        <w:widowControl w:val="0"/>
        <w:spacing w:after="120"/>
        <w:jc w:val="center"/>
        <w:rPr>
          <w:rFonts w:ascii="Verdana" w:hAnsi="Verdana"/>
          <w:b/>
          <w:sz w:val="20"/>
        </w:rPr>
      </w:pPr>
    </w:p>
    <w:p w14:paraId="4812CF16" w14:textId="77777777" w:rsidR="008721E9" w:rsidRDefault="008721E9" w:rsidP="008721E9">
      <w:pPr>
        <w:pStyle w:val="Nadpis2"/>
        <w:jc w:val="center"/>
        <w:rPr>
          <w:rFonts w:ascii="Verdana" w:hAnsi="Verdana"/>
          <w:b w:val="0"/>
        </w:rPr>
      </w:pPr>
      <w:r>
        <w:rPr>
          <w:rFonts w:ascii="Verdana" w:hAnsi="Verdana"/>
        </w:rPr>
        <w:t>X. Závěrečná ustanovení</w:t>
      </w:r>
    </w:p>
    <w:p w14:paraId="149F5011" w14:textId="77777777" w:rsidR="008721E9" w:rsidRDefault="008721E9" w:rsidP="008721E9">
      <w:pPr>
        <w:numPr>
          <w:ilvl w:val="0"/>
          <w:numId w:val="23"/>
        </w:numPr>
        <w:suppressAutoHyphens/>
        <w:spacing w:after="0" w:line="240" w:lineRule="auto"/>
        <w:jc w:val="both"/>
        <w:rPr>
          <w:rFonts w:ascii="Verdana" w:hAnsi="Verdana"/>
          <w:sz w:val="20"/>
        </w:rPr>
      </w:pPr>
      <w:r>
        <w:rPr>
          <w:rFonts w:ascii="Verdana" w:hAnsi="Verdana"/>
          <w:sz w:val="20"/>
        </w:rPr>
        <w:t xml:space="preserve">Tuto smlouvu lze měnit či doplňovat pouze písemnými dodatky, podepsanými oběma stranami. Tato smlouva je vypracována ve dvou vyhotoveních, z nichž jedna náleží každé smluvní straně. </w:t>
      </w:r>
    </w:p>
    <w:p w14:paraId="3ECF642F" w14:textId="77777777" w:rsidR="008721E9" w:rsidRDefault="008721E9" w:rsidP="008721E9">
      <w:pPr>
        <w:suppressAutoHyphens/>
        <w:spacing w:after="0" w:line="240" w:lineRule="auto"/>
        <w:ind w:left="360"/>
        <w:jc w:val="both"/>
        <w:rPr>
          <w:rFonts w:ascii="Verdana" w:hAnsi="Verdana"/>
          <w:sz w:val="20"/>
        </w:rPr>
      </w:pPr>
    </w:p>
    <w:p w14:paraId="354327E8" w14:textId="77777777" w:rsidR="008721E9" w:rsidRDefault="008721E9" w:rsidP="008721E9">
      <w:pPr>
        <w:numPr>
          <w:ilvl w:val="0"/>
          <w:numId w:val="23"/>
        </w:numPr>
        <w:suppressAutoHyphens/>
        <w:spacing w:after="0" w:line="240" w:lineRule="auto"/>
        <w:jc w:val="both"/>
        <w:rPr>
          <w:rFonts w:ascii="Verdana" w:hAnsi="Verdana"/>
          <w:sz w:val="20"/>
        </w:rPr>
      </w:pPr>
      <w:r>
        <w:rPr>
          <w:rFonts w:ascii="Verdana" w:hAnsi="Verdana"/>
          <w:sz w:val="20"/>
        </w:rPr>
        <w:t>Nastanou-li u některé ze stran okolnosti bránící řádnému plnění této smlouvy, je povinna to bez zbytečného odkladu oznámit druhé straně.</w:t>
      </w:r>
    </w:p>
    <w:p w14:paraId="6C5EB809" w14:textId="77777777" w:rsidR="008721E9" w:rsidRDefault="008721E9" w:rsidP="008721E9">
      <w:pPr>
        <w:suppressAutoHyphens/>
        <w:spacing w:after="0" w:line="240" w:lineRule="auto"/>
        <w:ind w:left="360"/>
        <w:jc w:val="both"/>
        <w:rPr>
          <w:rFonts w:ascii="Verdana" w:hAnsi="Verdana"/>
          <w:sz w:val="20"/>
        </w:rPr>
      </w:pPr>
    </w:p>
    <w:p w14:paraId="08C7196C" w14:textId="77777777" w:rsidR="008721E9" w:rsidRDefault="008721E9" w:rsidP="008721E9">
      <w:pPr>
        <w:numPr>
          <w:ilvl w:val="0"/>
          <w:numId w:val="23"/>
        </w:numPr>
        <w:suppressAutoHyphens/>
        <w:spacing w:after="0" w:line="240" w:lineRule="auto"/>
        <w:jc w:val="both"/>
        <w:rPr>
          <w:rFonts w:ascii="Verdana" w:hAnsi="Verdana"/>
          <w:sz w:val="20"/>
        </w:rPr>
      </w:pPr>
      <w:r>
        <w:rPr>
          <w:rFonts w:ascii="Verdana" w:hAnsi="Verdana"/>
          <w:sz w:val="20"/>
        </w:rPr>
        <w:t>Práva vzniklá z této smlouvy nesmí být postoupena, dána do zástavy ani učiněna předmětem zajišťovacího převodu práva bez předchozího písemného souhlasu druhé strany.</w:t>
      </w:r>
    </w:p>
    <w:p w14:paraId="59270A4B" w14:textId="77777777" w:rsidR="008721E9" w:rsidRDefault="008721E9" w:rsidP="008721E9">
      <w:pPr>
        <w:pStyle w:val="Odstavecseseznamem"/>
        <w:rPr>
          <w:rFonts w:ascii="Verdana" w:hAnsi="Verdana"/>
          <w:sz w:val="20"/>
        </w:rPr>
      </w:pPr>
    </w:p>
    <w:p w14:paraId="49C2B2B7" w14:textId="77777777" w:rsidR="008721E9" w:rsidRDefault="008721E9" w:rsidP="008721E9">
      <w:pPr>
        <w:numPr>
          <w:ilvl w:val="0"/>
          <w:numId w:val="23"/>
        </w:numPr>
        <w:suppressAutoHyphens/>
        <w:spacing w:after="0" w:line="240" w:lineRule="auto"/>
        <w:jc w:val="both"/>
        <w:rPr>
          <w:rFonts w:ascii="Verdana" w:hAnsi="Verdana"/>
          <w:sz w:val="20"/>
        </w:rPr>
      </w:pPr>
      <w:r>
        <w:rPr>
          <w:rFonts w:ascii="Verdana" w:hAnsi="Verdana"/>
          <w:sz w:val="20"/>
        </w:rP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w:t>
      </w:r>
      <w:r>
        <w:rPr>
          <w:rFonts w:ascii="Verdana" w:hAnsi="Verdana"/>
          <w:sz w:val="20"/>
        </w:rPr>
        <w:lastRenderedPageBreak/>
        <w:t>rozporu s výslovnými ustanoveními této smlouvy a nezakládá žádný závazek žádné ze stran.</w:t>
      </w:r>
    </w:p>
    <w:p w14:paraId="4D4EFDA8" w14:textId="77777777" w:rsidR="008721E9" w:rsidRDefault="008721E9" w:rsidP="008721E9">
      <w:pPr>
        <w:pStyle w:val="Odstavecseseznamem"/>
        <w:rPr>
          <w:rFonts w:ascii="Verdana" w:hAnsi="Verdana"/>
          <w:sz w:val="20"/>
        </w:rPr>
      </w:pPr>
    </w:p>
    <w:p w14:paraId="6A65F470" w14:textId="77777777" w:rsidR="008721E9" w:rsidRDefault="008721E9" w:rsidP="008721E9">
      <w:pPr>
        <w:numPr>
          <w:ilvl w:val="0"/>
          <w:numId w:val="23"/>
        </w:numPr>
        <w:suppressAutoHyphens/>
        <w:spacing w:after="0" w:line="240" w:lineRule="auto"/>
        <w:jc w:val="both"/>
        <w:rPr>
          <w:rFonts w:ascii="Verdana" w:hAnsi="Verdana"/>
          <w:sz w:val="18"/>
        </w:rPr>
      </w:pPr>
      <w:r>
        <w:rPr>
          <w:rFonts w:ascii="Verdana" w:hAnsi="Verdana"/>
          <w:iCs/>
          <w:sz w:val="20"/>
        </w:rPr>
        <w:t>Smluvní strany se dohodly na tom, že kdykoliv bude příkazník jednat z titulu svého postavení podle této smlouvy, jedná vždy v dobré víře ohledně pravosti a pravdivosti jakéhokoliv dokumentu, podpisu nebo informace, které v souvislosti s plněním této smlouvy obdrží. Příkazník může předpokládat, že jakákoliv osoba, která předloží písemné potvrzení či zmocnění k jednání dle této smlouvy, byla řádně zmocněna tak učinit. Pokud není v této smlouvě uvedeno výslovně jinak, příkazník neověřuje pravost, obsahovou správnost či pravdivost předaných dokumentů a informací, ani neověřuje to, zda splňují právní náležitosti předepsané pro ně právními předpisy.</w:t>
      </w:r>
    </w:p>
    <w:p w14:paraId="645F67CB" w14:textId="77777777" w:rsidR="008721E9" w:rsidRDefault="008721E9" w:rsidP="008721E9">
      <w:pPr>
        <w:pStyle w:val="Odstavecseseznamem"/>
        <w:rPr>
          <w:rFonts w:ascii="Verdana" w:hAnsi="Verdana"/>
          <w:sz w:val="20"/>
        </w:rPr>
      </w:pPr>
    </w:p>
    <w:p w14:paraId="3B1DC14B" w14:textId="77777777" w:rsidR="008721E9" w:rsidRDefault="008721E9" w:rsidP="008721E9">
      <w:pPr>
        <w:numPr>
          <w:ilvl w:val="0"/>
          <w:numId w:val="23"/>
        </w:numPr>
        <w:suppressAutoHyphens/>
        <w:spacing w:after="0" w:line="240" w:lineRule="auto"/>
        <w:jc w:val="both"/>
        <w:rPr>
          <w:rFonts w:ascii="Verdana" w:hAnsi="Verdana"/>
          <w:sz w:val="20"/>
        </w:rPr>
      </w:pPr>
      <w:r>
        <w:rPr>
          <w:rFonts w:ascii="Verdana" w:hAnsi="Verdana"/>
          <w:sz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Pr>
          <w:rFonts w:ascii="Verdana" w:hAnsi="Verdana"/>
          <w:sz w:val="13"/>
          <w:szCs w:val="13"/>
        </w:rPr>
        <w:t xml:space="preserve"> </w:t>
      </w:r>
      <w:r>
        <w:rPr>
          <w:rFonts w:ascii="Verdana" w:hAnsi="Verdana"/>
          <w:sz w:val="20"/>
        </w:rPr>
        <w:t>Vedle shora uvedeného si strany potvrzují, že si nejsou vědomy žádných dosud mezi nimi zavedených obchodních zvyklostí či praxe.</w:t>
      </w:r>
    </w:p>
    <w:p w14:paraId="7F8D3F52" w14:textId="77777777" w:rsidR="008721E9" w:rsidRDefault="008721E9" w:rsidP="008721E9">
      <w:pPr>
        <w:suppressAutoHyphens/>
        <w:spacing w:after="0" w:line="240" w:lineRule="auto"/>
        <w:jc w:val="both"/>
        <w:rPr>
          <w:rFonts w:ascii="Verdana" w:hAnsi="Verdana"/>
          <w:sz w:val="20"/>
        </w:rPr>
      </w:pPr>
    </w:p>
    <w:p w14:paraId="68C32E43" w14:textId="77777777" w:rsidR="008721E9" w:rsidRDefault="008721E9" w:rsidP="008721E9">
      <w:pPr>
        <w:numPr>
          <w:ilvl w:val="0"/>
          <w:numId w:val="23"/>
        </w:numPr>
        <w:suppressAutoHyphens/>
        <w:spacing w:after="0" w:line="240" w:lineRule="auto"/>
        <w:jc w:val="both"/>
        <w:rPr>
          <w:rFonts w:ascii="Verdana" w:hAnsi="Verdana"/>
          <w:sz w:val="20"/>
        </w:rPr>
      </w:pPr>
      <w:r>
        <w:rPr>
          <w:rFonts w:ascii="Verdana" w:hAnsi="Verdana"/>
          <w:sz w:val="20"/>
        </w:rPr>
        <w:t>Právní vztahy z této smlouvy se řídí právním řádem České republiky, práva a povinnosti touto smlouvou výslovně neupravená se řídí úpravou občanského zákoníku.</w:t>
      </w:r>
    </w:p>
    <w:p w14:paraId="22D2BBC0" w14:textId="77777777" w:rsidR="008721E9" w:rsidRDefault="008721E9" w:rsidP="008721E9">
      <w:pPr>
        <w:suppressAutoHyphens/>
        <w:spacing w:after="0" w:line="240" w:lineRule="auto"/>
        <w:ind w:left="360"/>
        <w:jc w:val="both"/>
        <w:rPr>
          <w:rFonts w:ascii="Verdana" w:hAnsi="Verdana"/>
          <w:sz w:val="20"/>
        </w:rPr>
      </w:pPr>
    </w:p>
    <w:p w14:paraId="09796E73" w14:textId="77777777" w:rsidR="008721E9" w:rsidRDefault="008721E9" w:rsidP="008721E9">
      <w:pPr>
        <w:numPr>
          <w:ilvl w:val="0"/>
          <w:numId w:val="23"/>
        </w:numPr>
        <w:suppressAutoHyphens/>
        <w:spacing w:after="0" w:line="240" w:lineRule="auto"/>
        <w:jc w:val="both"/>
        <w:rPr>
          <w:rFonts w:ascii="Verdana" w:hAnsi="Verdana"/>
          <w:sz w:val="20"/>
        </w:rPr>
      </w:pPr>
      <w:r>
        <w:rPr>
          <w:rFonts w:ascii="Verdana" w:hAnsi="Verdana"/>
          <w:sz w:val="20"/>
        </w:rPr>
        <w:t>Spory z této smlouvy budou řešeny obecnými soudy České republiky dle platných právních předpisů, zejména zákona č. 99/1963 Sb., občanský soudní řád. Sjednává se nevýlučná místní příslušnost obecného soudu příkazníka ve smyslu § 89a zákona č. 99/1963 Sb., občanský soudní řád (příkazník jakožto žalobce je oprávněn vedle obecného soudu příkazce zvolit též obecný soud příkazníka).</w:t>
      </w:r>
    </w:p>
    <w:p w14:paraId="71EA9413" w14:textId="77777777" w:rsidR="00FA5BCD" w:rsidRDefault="00FA5BCD" w:rsidP="00FA5BCD">
      <w:pPr>
        <w:pStyle w:val="Odstavecseseznamem"/>
        <w:rPr>
          <w:rFonts w:ascii="Verdana" w:hAnsi="Verdana"/>
          <w:sz w:val="20"/>
        </w:rPr>
      </w:pPr>
    </w:p>
    <w:p w14:paraId="39A1B7F2" w14:textId="1F5A8C53" w:rsidR="00FA5BCD" w:rsidRPr="003F2FC3" w:rsidRDefault="00FA5BCD" w:rsidP="00FA5BCD">
      <w:pPr>
        <w:pStyle w:val="Odstavecseseznamem"/>
        <w:numPr>
          <w:ilvl w:val="0"/>
          <w:numId w:val="23"/>
        </w:numPr>
        <w:jc w:val="both"/>
        <w:rPr>
          <w:rFonts w:ascii="Verdana" w:eastAsia="Calibri" w:hAnsi="Verdana"/>
          <w:sz w:val="20"/>
          <w:szCs w:val="22"/>
          <w:lang w:val="cs-CZ" w:eastAsia="en-US"/>
        </w:rPr>
      </w:pPr>
      <w:r w:rsidRPr="003F2FC3">
        <w:rPr>
          <w:rFonts w:ascii="Verdana" w:eastAsia="Calibri" w:hAnsi="Verdana"/>
          <w:sz w:val="20"/>
          <w:szCs w:val="22"/>
          <w:lang w:val="cs-CZ" w:eastAsia="en-US"/>
        </w:rPr>
        <w:t xml:space="preserve">Uzavření příkazní smlouvy schválila v souladu s § 102 odst. 3) zákona č. 128/2000 Sb., o obcích, ve znění pozdějších předpisů, Rada města Milevska dne </w:t>
      </w:r>
      <w:proofErr w:type="gramStart"/>
      <w:r w:rsidR="003F415B">
        <w:rPr>
          <w:rFonts w:ascii="Verdana" w:eastAsia="Calibri" w:hAnsi="Verdana"/>
          <w:sz w:val="20"/>
          <w:szCs w:val="22"/>
          <w:lang w:val="cs-CZ" w:eastAsia="en-US"/>
        </w:rPr>
        <w:t>29.07.2019</w:t>
      </w:r>
      <w:proofErr w:type="gramEnd"/>
      <w:r w:rsidR="00784C0A" w:rsidRPr="003F2FC3">
        <w:rPr>
          <w:rFonts w:ascii="Verdana" w:eastAsia="Calibri" w:hAnsi="Verdana"/>
          <w:sz w:val="20"/>
          <w:szCs w:val="22"/>
          <w:lang w:val="cs-CZ" w:eastAsia="en-US"/>
        </w:rPr>
        <w:t xml:space="preserve"> </w:t>
      </w:r>
      <w:r w:rsidRPr="003F2FC3">
        <w:rPr>
          <w:rFonts w:ascii="Verdana" w:eastAsia="Calibri" w:hAnsi="Verdana"/>
          <w:sz w:val="20"/>
          <w:szCs w:val="22"/>
          <w:lang w:val="cs-CZ" w:eastAsia="en-US"/>
        </w:rPr>
        <w:t xml:space="preserve">usnesením č. </w:t>
      </w:r>
      <w:r w:rsidR="003F415B">
        <w:rPr>
          <w:rFonts w:ascii="Verdana" w:eastAsia="Calibri" w:hAnsi="Verdana"/>
          <w:sz w:val="20"/>
          <w:szCs w:val="22"/>
          <w:lang w:val="cs-CZ" w:eastAsia="en-US"/>
        </w:rPr>
        <w:t>244/19</w:t>
      </w:r>
      <w:r w:rsidRPr="003F2FC3">
        <w:rPr>
          <w:rFonts w:ascii="Verdana" w:eastAsia="Calibri" w:hAnsi="Verdana"/>
          <w:sz w:val="20"/>
          <w:szCs w:val="22"/>
          <w:lang w:val="cs-CZ" w:eastAsia="en-US"/>
        </w:rPr>
        <w:t xml:space="preserve"> Toto prohlášení se činí v souladu s § 41 zákona č. 128/2000 Sb., o obcích, ve znění pozdějších předpisů, a považuje se za doložku potvrzující splnění podmínek platnosti právního jednání dle tohoto zákona.</w:t>
      </w:r>
    </w:p>
    <w:p w14:paraId="5DA7B748" w14:textId="77777777" w:rsidR="00784C0A" w:rsidRPr="003F2FC3" w:rsidRDefault="00784C0A" w:rsidP="00784C0A">
      <w:pPr>
        <w:pStyle w:val="Odstavecseseznamem"/>
        <w:ind w:left="360"/>
        <w:jc w:val="both"/>
        <w:rPr>
          <w:rFonts w:ascii="Verdana" w:eastAsia="Calibri" w:hAnsi="Verdana"/>
          <w:sz w:val="20"/>
          <w:szCs w:val="22"/>
          <w:lang w:val="cs-CZ" w:eastAsia="en-US"/>
        </w:rPr>
      </w:pPr>
    </w:p>
    <w:p w14:paraId="4AD0BFB6" w14:textId="4DAC9900" w:rsidR="00FA5BCD" w:rsidRPr="003F2FC3" w:rsidRDefault="00FA5BCD" w:rsidP="00FA5BCD">
      <w:pPr>
        <w:pStyle w:val="Odstavecseseznamem"/>
        <w:numPr>
          <w:ilvl w:val="0"/>
          <w:numId w:val="23"/>
        </w:numPr>
        <w:jc w:val="both"/>
        <w:rPr>
          <w:rFonts w:ascii="Verdana" w:eastAsia="Calibri" w:hAnsi="Verdana"/>
          <w:sz w:val="20"/>
          <w:szCs w:val="22"/>
          <w:lang w:val="cs-CZ" w:eastAsia="en-US"/>
        </w:rPr>
      </w:pPr>
      <w:r w:rsidRPr="003F2FC3">
        <w:rPr>
          <w:rFonts w:ascii="Verdana" w:eastAsia="Calibri" w:hAnsi="Verdana"/>
          <w:sz w:val="20"/>
          <w:szCs w:val="22"/>
          <w:lang w:val="cs-CZ" w:eastAsia="en-US"/>
        </w:rPr>
        <w:t>Příkazník bere dále na vědomí tu skutečnost, že příkazce ve smyslu čl. 6. Nařízení Evropského parlamentu a Rady (EU) 20</w:t>
      </w:r>
      <w:r w:rsidR="003F2FC3" w:rsidRPr="003F2FC3">
        <w:rPr>
          <w:rFonts w:ascii="Verdana" w:eastAsia="Calibri" w:hAnsi="Verdana"/>
          <w:sz w:val="20"/>
          <w:szCs w:val="22"/>
          <w:lang w:val="cs-CZ" w:eastAsia="en-US"/>
        </w:rPr>
        <w:t>16/679 o ochraně fyzických osob</w:t>
      </w:r>
      <w:r w:rsidRPr="003F2FC3">
        <w:rPr>
          <w:rFonts w:ascii="Verdana" w:eastAsia="Calibri" w:hAnsi="Verdana"/>
          <w:sz w:val="20"/>
          <w:szCs w:val="22"/>
          <w:lang w:val="cs-CZ" w:eastAsia="en-US"/>
        </w:rPr>
        <w:t xml:space="preserve"> v souvislosti se zpracováním osobních údajů a o volném pohybu těchto údajů a změně některých zákonů v platném znění zpracovává a shromažďuje osobní údaje kontaktní osoby příkazníka za účelem vyhotovení této smlouvy.</w:t>
      </w:r>
    </w:p>
    <w:p w14:paraId="128EE003" w14:textId="77777777" w:rsidR="008721E9" w:rsidRPr="003F2FC3" w:rsidRDefault="008721E9" w:rsidP="008721E9">
      <w:pPr>
        <w:pStyle w:val="Odstavecseseznamem"/>
        <w:rPr>
          <w:rFonts w:ascii="Verdana" w:hAnsi="Verdana"/>
          <w:sz w:val="20"/>
        </w:rPr>
      </w:pPr>
    </w:p>
    <w:p w14:paraId="0E348957" w14:textId="384B0865" w:rsidR="008721E9" w:rsidRPr="003F2FC3" w:rsidRDefault="008721E9" w:rsidP="008721E9">
      <w:pPr>
        <w:numPr>
          <w:ilvl w:val="0"/>
          <w:numId w:val="23"/>
        </w:numPr>
        <w:suppressAutoHyphens/>
        <w:spacing w:after="0" w:line="240" w:lineRule="auto"/>
        <w:jc w:val="both"/>
        <w:rPr>
          <w:rFonts w:ascii="Verdana" w:hAnsi="Verdana"/>
          <w:sz w:val="20"/>
        </w:rPr>
      </w:pPr>
      <w:r w:rsidRPr="003F2FC3">
        <w:rPr>
          <w:rFonts w:ascii="Verdana" w:hAnsi="Verdana"/>
          <w:sz w:val="20"/>
        </w:rPr>
        <w:t>Tato smlouva byla uzavřena dle skutečné vůle smluvních stran. Smluvní strany si smlouvu přečetly, rozumí jejímu obsahu a s obsahem souhlasí. Na důkaz toho připojují své vlastnoruční podpisy.</w:t>
      </w:r>
    </w:p>
    <w:p w14:paraId="318DE25C" w14:textId="2B31AAD5" w:rsidR="00784C0A" w:rsidRDefault="00784C0A" w:rsidP="00784C0A">
      <w:pPr>
        <w:suppressAutoHyphens/>
        <w:spacing w:after="0" w:line="240" w:lineRule="auto"/>
        <w:jc w:val="both"/>
        <w:rPr>
          <w:rFonts w:ascii="Verdana" w:hAnsi="Verdana"/>
          <w:sz w:val="20"/>
        </w:rPr>
      </w:pPr>
    </w:p>
    <w:p w14:paraId="2B7364D4" w14:textId="04EFDC61" w:rsidR="00784C0A" w:rsidRDefault="00784C0A" w:rsidP="00784C0A">
      <w:pPr>
        <w:suppressAutoHyphens/>
        <w:spacing w:after="0" w:line="240" w:lineRule="auto"/>
        <w:jc w:val="both"/>
        <w:rPr>
          <w:rFonts w:ascii="Verdana" w:hAnsi="Verdana"/>
          <w:sz w:val="20"/>
        </w:rPr>
      </w:pPr>
    </w:p>
    <w:p w14:paraId="00E63408" w14:textId="1A66D2A0" w:rsidR="00784C0A" w:rsidRDefault="00784C0A" w:rsidP="00784C0A">
      <w:pPr>
        <w:suppressAutoHyphens/>
        <w:spacing w:after="0" w:line="240" w:lineRule="auto"/>
        <w:jc w:val="both"/>
        <w:rPr>
          <w:rFonts w:ascii="Verdana" w:hAnsi="Verdana"/>
          <w:sz w:val="20"/>
        </w:rPr>
      </w:pPr>
    </w:p>
    <w:p w14:paraId="75AB150C" w14:textId="3F53594B" w:rsidR="00784C0A" w:rsidRDefault="00784C0A" w:rsidP="00784C0A">
      <w:pPr>
        <w:suppressAutoHyphens/>
        <w:spacing w:after="0" w:line="240" w:lineRule="auto"/>
        <w:jc w:val="both"/>
        <w:rPr>
          <w:rFonts w:ascii="Verdana" w:hAnsi="Verdana"/>
          <w:sz w:val="20"/>
        </w:rPr>
      </w:pPr>
    </w:p>
    <w:p w14:paraId="7B957213" w14:textId="2F464F52" w:rsidR="00784C0A" w:rsidRDefault="00784C0A" w:rsidP="00784C0A">
      <w:pPr>
        <w:suppressAutoHyphens/>
        <w:spacing w:after="0" w:line="240" w:lineRule="auto"/>
        <w:jc w:val="both"/>
        <w:rPr>
          <w:rFonts w:ascii="Verdana" w:hAnsi="Verdana"/>
          <w:sz w:val="20"/>
        </w:rPr>
      </w:pPr>
    </w:p>
    <w:p w14:paraId="375DBF8D" w14:textId="228A57FF" w:rsidR="00784C0A" w:rsidRDefault="00784C0A" w:rsidP="00784C0A">
      <w:pPr>
        <w:suppressAutoHyphens/>
        <w:spacing w:after="0" w:line="240" w:lineRule="auto"/>
        <w:jc w:val="both"/>
        <w:rPr>
          <w:rFonts w:ascii="Verdana" w:hAnsi="Verdana"/>
          <w:sz w:val="20"/>
        </w:rPr>
      </w:pPr>
    </w:p>
    <w:p w14:paraId="305E87F6" w14:textId="3592B64B" w:rsidR="00784C0A" w:rsidRDefault="00784C0A" w:rsidP="00784C0A">
      <w:pPr>
        <w:suppressAutoHyphens/>
        <w:spacing w:after="0" w:line="240" w:lineRule="auto"/>
        <w:jc w:val="both"/>
        <w:rPr>
          <w:rFonts w:ascii="Verdana" w:hAnsi="Verdana"/>
          <w:sz w:val="20"/>
        </w:rPr>
      </w:pPr>
    </w:p>
    <w:p w14:paraId="5868317D" w14:textId="77777777" w:rsidR="00784C0A" w:rsidRDefault="00784C0A" w:rsidP="00784C0A">
      <w:pPr>
        <w:suppressAutoHyphens/>
        <w:spacing w:after="0" w:line="240" w:lineRule="auto"/>
        <w:jc w:val="both"/>
        <w:rPr>
          <w:rFonts w:ascii="Verdana" w:hAnsi="Verdana"/>
          <w:sz w:val="20"/>
        </w:rPr>
      </w:pPr>
    </w:p>
    <w:p w14:paraId="10859591" w14:textId="77777777" w:rsidR="008721E9" w:rsidRDefault="008721E9" w:rsidP="008721E9">
      <w:pPr>
        <w:pStyle w:val="Odstavecseseznamem"/>
        <w:rPr>
          <w:rFonts w:ascii="Verdana" w:hAnsi="Verdana"/>
          <w:sz w:val="20"/>
        </w:rPr>
      </w:pPr>
    </w:p>
    <w:p w14:paraId="6FC78FAC" w14:textId="77777777" w:rsidR="008721E9" w:rsidRDefault="008721E9" w:rsidP="008721E9">
      <w:pPr>
        <w:numPr>
          <w:ilvl w:val="0"/>
          <w:numId w:val="23"/>
        </w:numPr>
        <w:suppressAutoHyphens/>
        <w:spacing w:after="0" w:line="240" w:lineRule="auto"/>
        <w:jc w:val="both"/>
        <w:rPr>
          <w:rFonts w:ascii="Verdana" w:hAnsi="Verdana"/>
          <w:sz w:val="20"/>
          <w:szCs w:val="20"/>
        </w:rPr>
      </w:pPr>
      <w:bookmarkStart w:id="3" w:name="_Hlk493689467"/>
      <w:r>
        <w:rPr>
          <w:rFonts w:ascii="Verdana" w:hAnsi="Verdana"/>
          <w:sz w:val="20"/>
          <w:szCs w:val="20"/>
        </w:rPr>
        <w:t>Nedílnou součástí této smlouvy jsou její přílohy:</w:t>
      </w:r>
    </w:p>
    <w:p w14:paraId="55DFBBEF" w14:textId="77777777" w:rsidR="008721E9" w:rsidRDefault="008721E9" w:rsidP="008721E9">
      <w:pPr>
        <w:suppressAutoHyphens/>
        <w:spacing w:after="0" w:line="240" w:lineRule="auto"/>
        <w:ind w:left="720"/>
        <w:rPr>
          <w:rFonts w:ascii="Verdana" w:hAnsi="Verdana"/>
          <w:sz w:val="20"/>
          <w:szCs w:val="20"/>
          <w:lang w:val="x-none" w:eastAsia="x-none"/>
        </w:rPr>
      </w:pPr>
    </w:p>
    <w:p w14:paraId="0339A2CF" w14:textId="77777777" w:rsidR="008721E9" w:rsidRDefault="008721E9" w:rsidP="008721E9">
      <w:pPr>
        <w:suppressAutoHyphens/>
        <w:spacing w:after="0" w:line="240" w:lineRule="auto"/>
        <w:rPr>
          <w:rFonts w:ascii="Verdana" w:hAnsi="Verdana"/>
          <w:sz w:val="20"/>
          <w:szCs w:val="20"/>
        </w:rPr>
      </w:pPr>
      <w:r>
        <w:rPr>
          <w:rFonts w:ascii="Verdana" w:hAnsi="Verdana"/>
          <w:sz w:val="20"/>
          <w:szCs w:val="20"/>
        </w:rPr>
        <w:t xml:space="preserve">Příloha č. 1: </w:t>
      </w:r>
      <w:r>
        <w:rPr>
          <w:rFonts w:ascii="Verdana" w:hAnsi="Verdana"/>
          <w:sz w:val="20"/>
        </w:rPr>
        <w:t xml:space="preserve">Seznam základních nezbytných </w:t>
      </w:r>
      <w:r>
        <w:rPr>
          <w:rFonts w:ascii="Verdana" w:hAnsi="Verdana"/>
          <w:sz w:val="20"/>
          <w:szCs w:val="20"/>
        </w:rPr>
        <w:t>podkladů a dokumentů dle čl. IV odst. 1 této smlouvy</w:t>
      </w:r>
    </w:p>
    <w:p w14:paraId="552790A7" w14:textId="77777777" w:rsidR="008721E9" w:rsidRDefault="008721E9" w:rsidP="008721E9">
      <w:pPr>
        <w:suppressAutoHyphens/>
        <w:spacing w:after="0" w:line="240" w:lineRule="auto"/>
        <w:rPr>
          <w:rFonts w:ascii="Verdana" w:hAnsi="Verdana"/>
          <w:sz w:val="20"/>
          <w:szCs w:val="20"/>
        </w:rPr>
      </w:pPr>
      <w:r>
        <w:rPr>
          <w:rFonts w:ascii="Verdana" w:hAnsi="Verdana"/>
          <w:sz w:val="20"/>
          <w:szCs w:val="20"/>
        </w:rPr>
        <w:t>Příloha č. 2: Prohlášení dle čl. IV odst. 8 této smlouvy</w:t>
      </w:r>
    </w:p>
    <w:p w14:paraId="69E52C03" w14:textId="77777777" w:rsidR="008721E9" w:rsidRDefault="008721E9" w:rsidP="008721E9">
      <w:pPr>
        <w:suppressAutoHyphens/>
        <w:spacing w:after="0" w:line="240" w:lineRule="auto"/>
        <w:rPr>
          <w:rFonts w:ascii="Verdana" w:hAnsi="Verdana"/>
          <w:sz w:val="20"/>
          <w:szCs w:val="20"/>
        </w:rPr>
      </w:pPr>
      <w:r>
        <w:rPr>
          <w:rFonts w:ascii="Verdana" w:hAnsi="Verdana"/>
          <w:sz w:val="20"/>
          <w:szCs w:val="20"/>
        </w:rPr>
        <w:t xml:space="preserve">Příloha </w:t>
      </w:r>
      <w:proofErr w:type="gramStart"/>
      <w:r>
        <w:rPr>
          <w:rFonts w:ascii="Verdana" w:hAnsi="Verdana"/>
          <w:sz w:val="20"/>
          <w:szCs w:val="20"/>
        </w:rPr>
        <w:t>č.3: činnosti</w:t>
      </w:r>
      <w:proofErr w:type="gramEnd"/>
      <w:r>
        <w:rPr>
          <w:rFonts w:ascii="Verdana" w:hAnsi="Verdana"/>
          <w:sz w:val="20"/>
          <w:szCs w:val="20"/>
        </w:rPr>
        <w:t xml:space="preserve"> Manažerského řízení dle čl. I odst.3 </w:t>
      </w:r>
      <w:proofErr w:type="spellStart"/>
      <w:r>
        <w:rPr>
          <w:rFonts w:ascii="Verdana" w:hAnsi="Verdana"/>
          <w:sz w:val="20"/>
          <w:szCs w:val="20"/>
        </w:rPr>
        <w:t>písm.b</w:t>
      </w:r>
      <w:proofErr w:type="spellEnd"/>
      <w:r>
        <w:rPr>
          <w:rFonts w:ascii="Verdana" w:hAnsi="Verdana"/>
          <w:sz w:val="20"/>
          <w:szCs w:val="20"/>
        </w:rPr>
        <w:t xml:space="preserve">) </w:t>
      </w:r>
    </w:p>
    <w:bookmarkEnd w:id="3"/>
    <w:p w14:paraId="17D65BAA" w14:textId="303F64DF" w:rsidR="008721E9" w:rsidRDefault="008721E9" w:rsidP="008721E9">
      <w:pPr>
        <w:suppressAutoHyphens/>
        <w:spacing w:after="0" w:line="240" w:lineRule="auto"/>
        <w:rPr>
          <w:rFonts w:ascii="Verdana" w:hAnsi="Verdana"/>
          <w:sz w:val="20"/>
          <w:szCs w:val="20"/>
        </w:rPr>
      </w:pPr>
    </w:p>
    <w:p w14:paraId="0B0D9E66" w14:textId="77777777" w:rsidR="00784C0A" w:rsidRDefault="00784C0A" w:rsidP="008721E9">
      <w:pPr>
        <w:suppressAutoHyphens/>
        <w:spacing w:after="0" w:line="240" w:lineRule="auto"/>
        <w:rPr>
          <w:rFonts w:ascii="Verdana" w:hAnsi="Verdana"/>
          <w:sz w:val="20"/>
          <w:szCs w:val="20"/>
        </w:rPr>
      </w:pPr>
    </w:p>
    <w:p w14:paraId="158743CE" w14:textId="77777777" w:rsidR="008721E9" w:rsidRDefault="008721E9" w:rsidP="008721E9">
      <w:pPr>
        <w:suppressAutoHyphens/>
        <w:spacing w:after="0" w:line="240" w:lineRule="auto"/>
        <w:rPr>
          <w:rFonts w:ascii="Verdana" w:hAnsi="Verdana"/>
          <w:sz w:val="20"/>
          <w:szCs w:val="20"/>
        </w:rPr>
      </w:pPr>
    </w:p>
    <w:p w14:paraId="0140EE69" w14:textId="1DE82198" w:rsidR="008721E9" w:rsidRDefault="008721E9" w:rsidP="008721E9">
      <w:pPr>
        <w:suppressAutoHyphens/>
        <w:spacing w:after="0" w:line="240" w:lineRule="auto"/>
        <w:rPr>
          <w:rFonts w:ascii="Verdana" w:hAnsi="Verdana"/>
          <w:sz w:val="20"/>
        </w:rPr>
      </w:pPr>
      <w:r>
        <w:rPr>
          <w:rFonts w:ascii="Verdana" w:hAnsi="Verdana"/>
          <w:sz w:val="20"/>
        </w:rPr>
        <w:t xml:space="preserve">V Praze dne </w:t>
      </w:r>
      <w:proofErr w:type="gramStart"/>
      <w:r w:rsidR="00AB0404">
        <w:rPr>
          <w:rFonts w:ascii="Verdana" w:hAnsi="Verdana"/>
          <w:sz w:val="20"/>
        </w:rPr>
        <w:t>06.08.2019</w:t>
      </w:r>
      <w:proofErr w:type="gramEnd"/>
      <w:r>
        <w:rPr>
          <w:rFonts w:ascii="Verdana" w:hAnsi="Verdana"/>
          <w:sz w:val="20"/>
        </w:rPr>
        <w:tab/>
      </w:r>
      <w:r>
        <w:rPr>
          <w:rFonts w:ascii="Verdana" w:hAnsi="Verdana"/>
          <w:sz w:val="20"/>
        </w:rPr>
        <w:tab/>
      </w:r>
      <w:r>
        <w:rPr>
          <w:rFonts w:ascii="Verdana" w:hAnsi="Verdana"/>
          <w:sz w:val="20"/>
        </w:rPr>
        <w:tab/>
      </w:r>
      <w:r>
        <w:rPr>
          <w:rFonts w:ascii="Verdana" w:hAnsi="Verdana"/>
          <w:sz w:val="20"/>
        </w:rPr>
        <w:tab/>
        <w:t>V</w:t>
      </w:r>
      <w:r w:rsidR="00AB0404">
        <w:rPr>
          <w:rFonts w:ascii="Verdana" w:hAnsi="Verdana"/>
          <w:sz w:val="20"/>
        </w:rPr>
        <w:t xml:space="preserve"> Milevsku</w:t>
      </w:r>
      <w:r>
        <w:rPr>
          <w:rFonts w:ascii="Verdana" w:hAnsi="Verdana"/>
          <w:sz w:val="20"/>
        </w:rPr>
        <w:t xml:space="preserve"> dne </w:t>
      </w:r>
      <w:r w:rsidR="00AB0404">
        <w:rPr>
          <w:rFonts w:ascii="Verdana" w:hAnsi="Verdana"/>
          <w:sz w:val="20"/>
        </w:rPr>
        <w:t>15.08.2019</w:t>
      </w:r>
    </w:p>
    <w:p w14:paraId="3306EAF1" w14:textId="77777777" w:rsidR="008721E9" w:rsidRDefault="008721E9" w:rsidP="008721E9">
      <w:pPr>
        <w:widowControl w:val="0"/>
        <w:rPr>
          <w:rFonts w:ascii="Verdana" w:hAnsi="Verdana"/>
          <w:sz w:val="20"/>
        </w:rPr>
      </w:pPr>
    </w:p>
    <w:p w14:paraId="2B6FED41" w14:textId="77777777" w:rsidR="008721E9" w:rsidRDefault="008721E9" w:rsidP="008721E9">
      <w:pPr>
        <w:widowControl w:val="0"/>
        <w:rPr>
          <w:rFonts w:ascii="Verdana" w:hAnsi="Verdana"/>
          <w:sz w:val="20"/>
        </w:rPr>
      </w:pPr>
      <w:r>
        <w:rPr>
          <w:rFonts w:ascii="Verdana" w:hAnsi="Verdana"/>
          <w:sz w:val="20"/>
        </w:rPr>
        <w:t xml:space="preserve">Za příkazníka: </w:t>
      </w:r>
      <w:r>
        <w:rPr>
          <w:rFonts w:ascii="Verdana" w:hAnsi="Verdana"/>
          <w:sz w:val="20"/>
        </w:rPr>
        <w:tab/>
      </w:r>
      <w:r>
        <w:rPr>
          <w:rFonts w:ascii="Verdana" w:hAnsi="Verdana"/>
          <w:sz w:val="20"/>
        </w:rPr>
        <w:tab/>
      </w:r>
      <w:r>
        <w:rPr>
          <w:rFonts w:ascii="Verdana" w:hAnsi="Verdana"/>
          <w:sz w:val="20"/>
        </w:rPr>
        <w:tab/>
      </w:r>
      <w:r>
        <w:rPr>
          <w:rFonts w:ascii="Verdana" w:hAnsi="Verdana"/>
          <w:sz w:val="20"/>
        </w:rPr>
        <w:tab/>
        <w:t>Za příkazce:</w:t>
      </w:r>
    </w:p>
    <w:p w14:paraId="7FEDA373" w14:textId="77777777" w:rsidR="008721E9" w:rsidRDefault="008721E9" w:rsidP="008721E9">
      <w:pPr>
        <w:widowControl w:val="0"/>
        <w:rPr>
          <w:rFonts w:ascii="Verdana" w:hAnsi="Verdana"/>
          <w:snapToGrid w:val="0"/>
          <w:sz w:val="20"/>
        </w:rPr>
      </w:pPr>
    </w:p>
    <w:p w14:paraId="5AA46A40" w14:textId="77777777" w:rsidR="008721E9" w:rsidRDefault="008721E9" w:rsidP="008721E9">
      <w:pPr>
        <w:widowControl w:val="0"/>
        <w:rPr>
          <w:rFonts w:ascii="Verdana" w:hAnsi="Verdana"/>
          <w:snapToGrid w:val="0"/>
          <w:sz w:val="20"/>
        </w:rPr>
      </w:pPr>
    </w:p>
    <w:p w14:paraId="708CF808" w14:textId="77777777" w:rsidR="008721E9" w:rsidRDefault="008721E9" w:rsidP="008721E9">
      <w:pPr>
        <w:widowControl w:val="0"/>
        <w:rPr>
          <w:rFonts w:ascii="Verdana" w:hAnsi="Verdana"/>
          <w:snapToGrid w:val="0"/>
          <w:sz w:val="20"/>
        </w:rPr>
      </w:pPr>
      <w:r>
        <w:rPr>
          <w:rFonts w:ascii="Verdana" w:hAnsi="Verdana"/>
          <w:snapToGrid w:val="0"/>
          <w:sz w:val="20"/>
        </w:rPr>
        <w:t>........................................</w:t>
      </w:r>
      <w:r>
        <w:rPr>
          <w:rFonts w:ascii="Verdana" w:hAnsi="Verdana"/>
          <w:snapToGrid w:val="0"/>
          <w:sz w:val="20"/>
        </w:rPr>
        <w:tab/>
      </w:r>
      <w:r>
        <w:rPr>
          <w:rFonts w:ascii="Verdana" w:hAnsi="Verdana"/>
          <w:snapToGrid w:val="0"/>
          <w:sz w:val="20"/>
        </w:rPr>
        <w:tab/>
        <w:t>.………………………………………….....</w:t>
      </w:r>
    </w:p>
    <w:p w14:paraId="6B14427D" w14:textId="72654B02" w:rsidR="008721E9" w:rsidRDefault="001F6C57" w:rsidP="008721E9">
      <w:pPr>
        <w:spacing w:after="0" w:line="240" w:lineRule="auto"/>
        <w:rPr>
          <w:rFonts w:ascii="Verdana" w:hAnsi="Verdana"/>
          <w:sz w:val="20"/>
        </w:rPr>
      </w:pPr>
      <w:r w:rsidRPr="001F6C57">
        <w:rPr>
          <w:rStyle w:val="platne1"/>
          <w:rFonts w:ascii="Verdana" w:hAnsi="Verdana"/>
          <w:sz w:val="20"/>
        </w:rPr>
        <w:t>Mgr. Jiří Kvíz</w:t>
      </w:r>
      <w:r w:rsidR="008721E9" w:rsidRPr="001F6C57">
        <w:rPr>
          <w:rFonts w:ascii="Verdana" w:hAnsi="Verdana"/>
          <w:snapToGrid w:val="0"/>
          <w:sz w:val="18"/>
        </w:rPr>
        <w:tab/>
      </w:r>
      <w:r w:rsidR="008721E9">
        <w:rPr>
          <w:rFonts w:ascii="Verdana" w:hAnsi="Verdana"/>
          <w:snapToGrid w:val="0"/>
          <w:sz w:val="20"/>
        </w:rPr>
        <w:tab/>
      </w:r>
      <w:r>
        <w:rPr>
          <w:rFonts w:ascii="Verdana" w:hAnsi="Verdana"/>
          <w:snapToGrid w:val="0"/>
          <w:sz w:val="20"/>
        </w:rPr>
        <w:tab/>
      </w:r>
      <w:r w:rsidR="008721E9">
        <w:rPr>
          <w:rFonts w:ascii="Verdana" w:hAnsi="Verdana"/>
          <w:snapToGrid w:val="0"/>
          <w:sz w:val="20"/>
        </w:rPr>
        <w:tab/>
      </w:r>
      <w:r w:rsidR="008721E9">
        <w:rPr>
          <w:rFonts w:ascii="Verdana" w:hAnsi="Verdana"/>
          <w:snapToGrid w:val="0"/>
          <w:sz w:val="20"/>
        </w:rPr>
        <w:tab/>
      </w:r>
      <w:r w:rsidR="00F25A46">
        <w:rPr>
          <w:rStyle w:val="platne1"/>
          <w:rFonts w:ascii="Verdana" w:eastAsia="Microsoft YaHei" w:hAnsi="Verdana"/>
          <w:sz w:val="20"/>
          <w:szCs w:val="20"/>
        </w:rPr>
        <w:t>Ing. Ivan Radosta, starosta</w:t>
      </w:r>
    </w:p>
    <w:p w14:paraId="0347B1B8" w14:textId="5580C598" w:rsidR="008721E9" w:rsidRDefault="008721E9" w:rsidP="008721E9">
      <w:pPr>
        <w:spacing w:after="0" w:line="240" w:lineRule="auto"/>
        <w:rPr>
          <w:rFonts w:ascii="Verdana" w:hAnsi="Verdana"/>
          <w:sz w:val="20"/>
        </w:rPr>
      </w:pPr>
      <w:r>
        <w:rPr>
          <w:rFonts w:ascii="Verdana" w:hAnsi="Verdana"/>
          <w:sz w:val="20"/>
        </w:rPr>
        <w:t>jednatel</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sidR="00F25A46">
        <w:rPr>
          <w:rFonts w:ascii="Verdana" w:hAnsi="Verdana"/>
          <w:sz w:val="20"/>
        </w:rPr>
        <w:t>starosta</w:t>
      </w:r>
    </w:p>
    <w:p w14:paraId="7AD22B21" w14:textId="136A21AD" w:rsidR="007B21D4" w:rsidRPr="00F25A46" w:rsidRDefault="008721E9">
      <w:pPr>
        <w:spacing w:after="0" w:line="240" w:lineRule="auto"/>
        <w:rPr>
          <w:rFonts w:ascii="Verdana" w:hAnsi="Verdana"/>
          <w:sz w:val="20"/>
        </w:rPr>
      </w:pPr>
      <w:proofErr w:type="spellStart"/>
      <w:r>
        <w:rPr>
          <w:rFonts w:ascii="Verdana" w:hAnsi="Verdana"/>
          <w:snapToGrid w:val="0"/>
          <w:sz w:val="20"/>
        </w:rPr>
        <w:t>enovation</w:t>
      </w:r>
      <w:proofErr w:type="spellEnd"/>
      <w:r>
        <w:rPr>
          <w:rFonts w:ascii="Verdana" w:hAnsi="Verdana"/>
          <w:snapToGrid w:val="0"/>
          <w:sz w:val="20"/>
        </w:rPr>
        <w:t xml:space="preserve"> s.r.o.</w:t>
      </w:r>
      <w:r>
        <w:rPr>
          <w:rFonts w:ascii="Verdana" w:hAnsi="Verdana"/>
          <w:snapToGrid w:val="0"/>
          <w:sz w:val="20"/>
        </w:rPr>
        <w:tab/>
      </w:r>
      <w:r>
        <w:rPr>
          <w:rFonts w:ascii="Verdana" w:hAnsi="Verdana"/>
          <w:snapToGrid w:val="0"/>
          <w:sz w:val="20"/>
        </w:rPr>
        <w:tab/>
      </w:r>
      <w:r>
        <w:rPr>
          <w:rFonts w:ascii="Verdana" w:hAnsi="Verdana"/>
          <w:snapToGrid w:val="0"/>
          <w:sz w:val="20"/>
        </w:rPr>
        <w:tab/>
      </w:r>
      <w:r>
        <w:rPr>
          <w:rFonts w:ascii="Verdana" w:hAnsi="Verdana"/>
          <w:snapToGrid w:val="0"/>
          <w:sz w:val="20"/>
        </w:rPr>
        <w:tab/>
      </w:r>
      <w:r w:rsidR="00F25A46">
        <w:rPr>
          <w:rFonts w:ascii="Verdana" w:hAnsi="Verdana"/>
          <w:sz w:val="20"/>
        </w:rPr>
        <w:t>město Milevsko</w:t>
      </w:r>
      <w:r w:rsidR="00F25A46">
        <w:rPr>
          <w:rFonts w:ascii="Verdana" w:eastAsia="Microsoft YaHei" w:hAnsi="Verdana"/>
          <w:b/>
          <w:sz w:val="24"/>
          <w:szCs w:val="28"/>
        </w:rPr>
        <w:br w:type="page"/>
      </w:r>
    </w:p>
    <w:p w14:paraId="1E6C312E" w14:textId="3F5F0155" w:rsidR="007B21D4" w:rsidRDefault="007B21D4" w:rsidP="00830EC4">
      <w:pPr>
        <w:pStyle w:val="Nadpis"/>
      </w:pPr>
      <w:r w:rsidRPr="007B21D4">
        <w:rPr>
          <w:rFonts w:ascii="Verdana" w:hAnsi="Verdana"/>
          <w:b/>
          <w:color w:val="auto"/>
          <w:sz w:val="24"/>
        </w:rPr>
        <w:lastRenderedPageBreak/>
        <w:t>Příloha č. 1. – Seznam základních nezbytných podkladů a informací</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6526"/>
        <w:gridCol w:w="993"/>
        <w:gridCol w:w="1385"/>
      </w:tblGrid>
      <w:tr w:rsidR="007B21D4" w14:paraId="0A6337A4" w14:textId="77777777" w:rsidTr="007F474B">
        <w:tc>
          <w:tcPr>
            <w:tcW w:w="441" w:type="dxa"/>
            <w:tcBorders>
              <w:top w:val="single" w:sz="4" w:space="0" w:color="auto"/>
              <w:left w:val="single" w:sz="4" w:space="0" w:color="auto"/>
              <w:bottom w:val="single" w:sz="4" w:space="0" w:color="auto"/>
              <w:right w:val="single" w:sz="4" w:space="0" w:color="auto"/>
            </w:tcBorders>
          </w:tcPr>
          <w:p w14:paraId="37A774C6" w14:textId="77777777" w:rsidR="007B21D4" w:rsidRDefault="007B21D4"/>
        </w:tc>
        <w:tc>
          <w:tcPr>
            <w:tcW w:w="6526" w:type="dxa"/>
            <w:tcBorders>
              <w:top w:val="single" w:sz="4" w:space="0" w:color="auto"/>
              <w:left w:val="single" w:sz="4" w:space="0" w:color="auto"/>
              <w:bottom w:val="single" w:sz="4" w:space="0" w:color="auto"/>
              <w:right w:val="single" w:sz="4" w:space="0" w:color="auto"/>
            </w:tcBorders>
            <w:hideMark/>
          </w:tcPr>
          <w:p w14:paraId="2E379936" w14:textId="77777777" w:rsidR="007B21D4" w:rsidRDefault="007B21D4">
            <w:pPr>
              <w:jc w:val="center"/>
              <w:rPr>
                <w:rStyle w:val="Tun"/>
              </w:rPr>
            </w:pPr>
            <w:r>
              <w:rPr>
                <w:rStyle w:val="Tun"/>
              </w:rPr>
              <w:t>Název přílohy</w:t>
            </w:r>
          </w:p>
        </w:tc>
        <w:tc>
          <w:tcPr>
            <w:tcW w:w="993" w:type="dxa"/>
            <w:tcBorders>
              <w:top w:val="single" w:sz="4" w:space="0" w:color="auto"/>
              <w:left w:val="single" w:sz="4" w:space="0" w:color="auto"/>
              <w:bottom w:val="single" w:sz="4" w:space="0" w:color="auto"/>
              <w:right w:val="single" w:sz="4" w:space="0" w:color="auto"/>
            </w:tcBorders>
            <w:hideMark/>
          </w:tcPr>
          <w:p w14:paraId="25FD78D2" w14:textId="77777777" w:rsidR="007B21D4" w:rsidRDefault="007B21D4">
            <w:pPr>
              <w:spacing w:after="0" w:line="100" w:lineRule="atLeast"/>
              <w:jc w:val="center"/>
              <w:rPr>
                <w:rStyle w:val="Tun"/>
              </w:rPr>
            </w:pPr>
            <w:r>
              <w:rPr>
                <w:rStyle w:val="Tun"/>
              </w:rPr>
              <w:t>Formát</w:t>
            </w:r>
          </w:p>
        </w:tc>
        <w:tc>
          <w:tcPr>
            <w:tcW w:w="1385" w:type="dxa"/>
            <w:tcBorders>
              <w:top w:val="single" w:sz="4" w:space="0" w:color="auto"/>
              <w:left w:val="single" w:sz="4" w:space="0" w:color="auto"/>
              <w:bottom w:val="single" w:sz="4" w:space="0" w:color="auto"/>
              <w:right w:val="single" w:sz="4" w:space="0" w:color="auto"/>
            </w:tcBorders>
            <w:hideMark/>
          </w:tcPr>
          <w:p w14:paraId="0810DFB7" w14:textId="77777777" w:rsidR="007B21D4" w:rsidRDefault="007B21D4">
            <w:pPr>
              <w:spacing w:after="0" w:line="100" w:lineRule="atLeast"/>
              <w:jc w:val="center"/>
              <w:rPr>
                <w:rStyle w:val="Tun"/>
                <w:sz w:val="18"/>
                <w:szCs w:val="18"/>
              </w:rPr>
            </w:pPr>
            <w:r>
              <w:rPr>
                <w:rStyle w:val="Tun"/>
                <w:sz w:val="18"/>
                <w:szCs w:val="18"/>
              </w:rPr>
              <w:t>Termín dodání</w:t>
            </w:r>
          </w:p>
        </w:tc>
      </w:tr>
      <w:tr w:rsidR="007B21D4" w14:paraId="4E956000" w14:textId="77777777" w:rsidTr="007F474B">
        <w:tc>
          <w:tcPr>
            <w:tcW w:w="441" w:type="dxa"/>
            <w:tcBorders>
              <w:top w:val="single" w:sz="4" w:space="0" w:color="auto"/>
              <w:left w:val="single" w:sz="4" w:space="0" w:color="auto"/>
              <w:bottom w:val="single" w:sz="4" w:space="0" w:color="auto"/>
              <w:right w:val="single" w:sz="4" w:space="0" w:color="auto"/>
            </w:tcBorders>
            <w:hideMark/>
          </w:tcPr>
          <w:p w14:paraId="1B5A3EFC" w14:textId="77777777" w:rsidR="007B21D4" w:rsidRDefault="007B21D4">
            <w:pPr>
              <w:rPr>
                <w:sz w:val="18"/>
              </w:rPr>
            </w:pPr>
            <w:r>
              <w:rPr>
                <w:sz w:val="18"/>
              </w:rPr>
              <w:t>1</w:t>
            </w:r>
          </w:p>
        </w:tc>
        <w:tc>
          <w:tcPr>
            <w:tcW w:w="6526" w:type="dxa"/>
            <w:tcBorders>
              <w:top w:val="single" w:sz="4" w:space="0" w:color="auto"/>
              <w:left w:val="single" w:sz="4" w:space="0" w:color="auto"/>
              <w:bottom w:val="single" w:sz="4" w:space="0" w:color="auto"/>
              <w:right w:val="single" w:sz="4" w:space="0" w:color="auto"/>
            </w:tcBorders>
            <w:hideMark/>
          </w:tcPr>
          <w:p w14:paraId="702F0A0F" w14:textId="77777777" w:rsidR="007B21D4" w:rsidRDefault="007B21D4">
            <w:pPr>
              <w:rPr>
                <w:rFonts w:ascii="Verdana" w:hAnsi="Verdana"/>
                <w:sz w:val="20"/>
                <w:szCs w:val="20"/>
              </w:rPr>
            </w:pPr>
            <w:r>
              <w:rPr>
                <w:rFonts w:ascii="Verdana" w:hAnsi="Verdana"/>
                <w:sz w:val="20"/>
                <w:szCs w:val="20"/>
              </w:rPr>
              <w:t>Projektová dokumentace v úrovni pro stavební povolení včetně položkového rozpočtu</w:t>
            </w:r>
          </w:p>
        </w:tc>
        <w:tc>
          <w:tcPr>
            <w:tcW w:w="993" w:type="dxa"/>
            <w:tcBorders>
              <w:top w:val="single" w:sz="4" w:space="0" w:color="auto"/>
              <w:left w:val="single" w:sz="4" w:space="0" w:color="auto"/>
              <w:bottom w:val="single" w:sz="4" w:space="0" w:color="auto"/>
              <w:right w:val="single" w:sz="4" w:space="0" w:color="auto"/>
            </w:tcBorders>
            <w:hideMark/>
          </w:tcPr>
          <w:p w14:paraId="57A1CA59" w14:textId="77777777" w:rsidR="007B21D4" w:rsidRDefault="007B21D4">
            <w:pPr>
              <w:rPr>
                <w:rFonts w:ascii="Verdana" w:hAnsi="Verdana"/>
                <w:sz w:val="18"/>
                <w:szCs w:val="20"/>
              </w:rPr>
            </w:pPr>
            <w:proofErr w:type="spellStart"/>
            <w:r>
              <w:rPr>
                <w:rFonts w:ascii="Verdana" w:hAnsi="Verdana"/>
                <w:sz w:val="18"/>
                <w:szCs w:val="20"/>
              </w:rPr>
              <w:t>jpg</w:t>
            </w:r>
            <w:proofErr w:type="spellEnd"/>
            <w:r>
              <w:rPr>
                <w:rFonts w:ascii="Verdana" w:hAnsi="Verdana"/>
                <w:sz w:val="18"/>
                <w:szCs w:val="20"/>
              </w:rPr>
              <w:t xml:space="preserve"> nebo </w:t>
            </w:r>
            <w:proofErr w:type="spellStart"/>
            <w:r>
              <w:rPr>
                <w:rFonts w:ascii="Verdana" w:hAnsi="Verdana"/>
                <w:sz w:val="18"/>
                <w:szCs w:val="20"/>
              </w:rPr>
              <w:t>pdf</w:t>
            </w:r>
            <w:proofErr w:type="spellEnd"/>
          </w:p>
        </w:tc>
        <w:tc>
          <w:tcPr>
            <w:tcW w:w="1385" w:type="dxa"/>
            <w:tcBorders>
              <w:top w:val="single" w:sz="4" w:space="0" w:color="auto"/>
              <w:left w:val="single" w:sz="4" w:space="0" w:color="auto"/>
              <w:bottom w:val="single" w:sz="4" w:space="0" w:color="auto"/>
              <w:right w:val="single" w:sz="4" w:space="0" w:color="auto"/>
            </w:tcBorders>
            <w:hideMark/>
          </w:tcPr>
          <w:p w14:paraId="74DC9D8F" w14:textId="33D2F757" w:rsidR="007B21D4" w:rsidRDefault="00F659F4">
            <w:pPr>
              <w:rPr>
                <w:rFonts w:ascii="Verdana" w:hAnsi="Verdana"/>
                <w:sz w:val="18"/>
                <w:szCs w:val="20"/>
              </w:rPr>
            </w:pPr>
            <w:r>
              <w:rPr>
                <w:rFonts w:ascii="Verdana" w:hAnsi="Verdana"/>
                <w:sz w:val="18"/>
                <w:szCs w:val="20"/>
              </w:rPr>
              <w:t>31.12.2019*</w:t>
            </w:r>
          </w:p>
        </w:tc>
      </w:tr>
      <w:tr w:rsidR="007B21D4" w14:paraId="6E93B4A0" w14:textId="77777777" w:rsidTr="007F474B">
        <w:tc>
          <w:tcPr>
            <w:tcW w:w="441" w:type="dxa"/>
            <w:tcBorders>
              <w:top w:val="single" w:sz="4" w:space="0" w:color="auto"/>
              <w:left w:val="single" w:sz="4" w:space="0" w:color="auto"/>
              <w:bottom w:val="single" w:sz="4" w:space="0" w:color="auto"/>
              <w:right w:val="single" w:sz="4" w:space="0" w:color="auto"/>
            </w:tcBorders>
            <w:hideMark/>
          </w:tcPr>
          <w:p w14:paraId="5390ACF3" w14:textId="77777777" w:rsidR="007B21D4" w:rsidRDefault="007B21D4">
            <w:pPr>
              <w:rPr>
                <w:sz w:val="18"/>
              </w:rPr>
            </w:pPr>
            <w:r>
              <w:rPr>
                <w:sz w:val="18"/>
              </w:rPr>
              <w:t>2</w:t>
            </w:r>
          </w:p>
        </w:tc>
        <w:tc>
          <w:tcPr>
            <w:tcW w:w="6526" w:type="dxa"/>
            <w:tcBorders>
              <w:top w:val="single" w:sz="4" w:space="0" w:color="auto"/>
              <w:left w:val="single" w:sz="4" w:space="0" w:color="auto"/>
              <w:bottom w:val="single" w:sz="4" w:space="0" w:color="auto"/>
              <w:right w:val="single" w:sz="4" w:space="0" w:color="auto"/>
            </w:tcBorders>
            <w:hideMark/>
          </w:tcPr>
          <w:p w14:paraId="7047D505" w14:textId="77777777" w:rsidR="007B21D4" w:rsidRDefault="007B21D4">
            <w:pPr>
              <w:rPr>
                <w:rFonts w:ascii="Verdana" w:hAnsi="Verdana"/>
                <w:sz w:val="20"/>
                <w:szCs w:val="20"/>
              </w:rPr>
            </w:pPr>
            <w:r>
              <w:rPr>
                <w:rFonts w:ascii="Verdana" w:hAnsi="Verdana"/>
                <w:sz w:val="20"/>
                <w:szCs w:val="20"/>
              </w:rPr>
              <w:t>Kumulativní rozpočet projektu</w:t>
            </w:r>
          </w:p>
        </w:tc>
        <w:tc>
          <w:tcPr>
            <w:tcW w:w="993" w:type="dxa"/>
            <w:tcBorders>
              <w:top w:val="single" w:sz="4" w:space="0" w:color="auto"/>
              <w:left w:val="single" w:sz="4" w:space="0" w:color="auto"/>
              <w:bottom w:val="single" w:sz="4" w:space="0" w:color="auto"/>
              <w:right w:val="single" w:sz="4" w:space="0" w:color="auto"/>
            </w:tcBorders>
            <w:hideMark/>
          </w:tcPr>
          <w:p w14:paraId="0EC40C7E" w14:textId="77777777" w:rsidR="007B21D4" w:rsidRDefault="007B21D4">
            <w:pPr>
              <w:rPr>
                <w:rFonts w:ascii="Verdana" w:hAnsi="Verdana"/>
                <w:sz w:val="18"/>
                <w:szCs w:val="20"/>
              </w:rPr>
            </w:pPr>
            <w:proofErr w:type="spellStart"/>
            <w:r>
              <w:rPr>
                <w:rFonts w:ascii="Verdana" w:hAnsi="Verdana"/>
                <w:sz w:val="18"/>
                <w:szCs w:val="20"/>
              </w:rPr>
              <w:t>Pdf</w:t>
            </w:r>
            <w:proofErr w:type="spellEnd"/>
            <w:r>
              <w:rPr>
                <w:rFonts w:ascii="Verdana" w:hAnsi="Verdana"/>
                <w:sz w:val="18"/>
                <w:szCs w:val="20"/>
              </w:rPr>
              <w:t xml:space="preserve">, </w:t>
            </w:r>
            <w:proofErr w:type="spellStart"/>
            <w:r>
              <w:rPr>
                <w:rFonts w:ascii="Verdana" w:hAnsi="Verdana"/>
                <w:sz w:val="18"/>
                <w:szCs w:val="20"/>
              </w:rPr>
              <w:t>xls</w:t>
            </w:r>
            <w:proofErr w:type="spellEnd"/>
          </w:p>
        </w:tc>
        <w:tc>
          <w:tcPr>
            <w:tcW w:w="1385" w:type="dxa"/>
            <w:tcBorders>
              <w:top w:val="single" w:sz="4" w:space="0" w:color="auto"/>
              <w:left w:val="single" w:sz="4" w:space="0" w:color="auto"/>
              <w:bottom w:val="single" w:sz="4" w:space="0" w:color="auto"/>
              <w:right w:val="single" w:sz="4" w:space="0" w:color="auto"/>
            </w:tcBorders>
            <w:hideMark/>
          </w:tcPr>
          <w:p w14:paraId="121FF200" w14:textId="011A3C6C" w:rsidR="007B21D4" w:rsidRDefault="00F659F4">
            <w:pPr>
              <w:rPr>
                <w:rFonts w:ascii="Verdana" w:hAnsi="Verdana"/>
                <w:sz w:val="18"/>
                <w:szCs w:val="20"/>
              </w:rPr>
            </w:pPr>
            <w:proofErr w:type="gramStart"/>
            <w:r>
              <w:rPr>
                <w:rFonts w:ascii="Verdana" w:hAnsi="Verdana"/>
                <w:sz w:val="18"/>
                <w:szCs w:val="20"/>
              </w:rPr>
              <w:t>31.12.2019</w:t>
            </w:r>
            <w:proofErr w:type="gramEnd"/>
          </w:p>
        </w:tc>
      </w:tr>
      <w:tr w:rsidR="007B21D4" w14:paraId="0D51693F" w14:textId="77777777" w:rsidTr="007F474B">
        <w:trPr>
          <w:trHeight w:val="313"/>
        </w:trPr>
        <w:tc>
          <w:tcPr>
            <w:tcW w:w="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3855B08" w14:textId="77777777" w:rsidR="007B21D4" w:rsidRDefault="007B21D4">
            <w:pPr>
              <w:rPr>
                <w:sz w:val="18"/>
              </w:rPr>
            </w:pPr>
            <w:r>
              <w:rPr>
                <w:sz w:val="18"/>
              </w:rPr>
              <w:t>3</w:t>
            </w:r>
          </w:p>
        </w:tc>
        <w:tc>
          <w:tcPr>
            <w:tcW w:w="6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E0213F5" w14:textId="77777777" w:rsidR="007B21D4" w:rsidRDefault="007B21D4">
            <w:pPr>
              <w:rPr>
                <w:rFonts w:ascii="Verdana" w:hAnsi="Verdana"/>
                <w:sz w:val="20"/>
                <w:szCs w:val="20"/>
              </w:rPr>
            </w:pPr>
            <w:r>
              <w:rPr>
                <w:rFonts w:ascii="Verdana" w:hAnsi="Verdana"/>
                <w:sz w:val="20"/>
                <w:szCs w:val="20"/>
              </w:rPr>
              <w:t>Doklad, kterým je určena osoba pověřená jednáním se SFŽP</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0C44D82" w14:textId="77777777" w:rsidR="007B21D4" w:rsidRDefault="007B21D4">
            <w:pPr>
              <w:rPr>
                <w:rFonts w:ascii="Verdana" w:hAnsi="Verdana"/>
                <w:sz w:val="18"/>
                <w:szCs w:val="20"/>
              </w:rPr>
            </w:pPr>
            <w:proofErr w:type="spellStart"/>
            <w:r>
              <w:rPr>
                <w:rFonts w:ascii="Verdana" w:hAnsi="Verdana"/>
                <w:sz w:val="18"/>
                <w:szCs w:val="20"/>
              </w:rPr>
              <w:t>jpg</w:t>
            </w:r>
            <w:proofErr w:type="spellEnd"/>
            <w:r>
              <w:rPr>
                <w:rFonts w:ascii="Verdana" w:hAnsi="Verdana"/>
                <w:sz w:val="18"/>
                <w:szCs w:val="20"/>
              </w:rPr>
              <w:t xml:space="preserve"> nebo </w:t>
            </w:r>
            <w:proofErr w:type="spellStart"/>
            <w:r>
              <w:rPr>
                <w:rFonts w:ascii="Verdana" w:hAnsi="Verdana"/>
                <w:sz w:val="18"/>
                <w:szCs w:val="20"/>
              </w:rPr>
              <w:t>pdf</w:t>
            </w:r>
            <w:proofErr w:type="spellEnd"/>
          </w:p>
        </w:tc>
        <w:tc>
          <w:tcPr>
            <w:tcW w:w="13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5DE5436" w14:textId="668CBA66" w:rsidR="007B21D4" w:rsidRDefault="00F659F4">
            <w:pPr>
              <w:rPr>
                <w:rFonts w:ascii="Verdana" w:hAnsi="Verdana"/>
                <w:sz w:val="18"/>
                <w:szCs w:val="20"/>
              </w:rPr>
            </w:pPr>
            <w:proofErr w:type="gramStart"/>
            <w:r>
              <w:rPr>
                <w:rFonts w:ascii="Verdana" w:hAnsi="Verdana"/>
                <w:sz w:val="18"/>
                <w:szCs w:val="20"/>
              </w:rPr>
              <w:t>31.12.2019</w:t>
            </w:r>
            <w:proofErr w:type="gramEnd"/>
          </w:p>
        </w:tc>
      </w:tr>
      <w:tr w:rsidR="007B21D4" w14:paraId="75710491" w14:textId="77777777" w:rsidTr="007F474B">
        <w:trPr>
          <w:trHeight w:val="225"/>
        </w:trPr>
        <w:tc>
          <w:tcPr>
            <w:tcW w:w="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73F5042" w14:textId="77777777" w:rsidR="007B21D4" w:rsidRDefault="007B21D4">
            <w:pPr>
              <w:rPr>
                <w:sz w:val="18"/>
              </w:rPr>
            </w:pPr>
            <w:r>
              <w:rPr>
                <w:sz w:val="18"/>
              </w:rPr>
              <w:t>4</w:t>
            </w:r>
          </w:p>
        </w:tc>
        <w:tc>
          <w:tcPr>
            <w:tcW w:w="6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2F6BA90" w14:textId="77777777" w:rsidR="007B21D4" w:rsidRDefault="007B21D4">
            <w:pPr>
              <w:rPr>
                <w:rFonts w:ascii="Verdana" w:hAnsi="Verdana"/>
                <w:sz w:val="20"/>
                <w:szCs w:val="20"/>
              </w:rPr>
            </w:pPr>
            <w:r>
              <w:rPr>
                <w:rFonts w:ascii="Verdana" w:hAnsi="Verdana"/>
                <w:sz w:val="20"/>
                <w:szCs w:val="20"/>
              </w:rPr>
              <w:t>Aktuální prohlášení o plátcovství DPH</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E5FDDD5" w14:textId="77777777" w:rsidR="007B21D4" w:rsidRDefault="007B21D4">
            <w:pPr>
              <w:rPr>
                <w:rFonts w:ascii="Verdana" w:hAnsi="Verdana"/>
                <w:sz w:val="18"/>
                <w:szCs w:val="20"/>
              </w:rPr>
            </w:pPr>
            <w:proofErr w:type="spellStart"/>
            <w:r>
              <w:rPr>
                <w:rFonts w:ascii="Verdana" w:hAnsi="Verdana"/>
                <w:sz w:val="18"/>
                <w:szCs w:val="20"/>
              </w:rPr>
              <w:t>jpg</w:t>
            </w:r>
            <w:proofErr w:type="spellEnd"/>
            <w:r>
              <w:rPr>
                <w:rFonts w:ascii="Verdana" w:hAnsi="Verdana"/>
                <w:sz w:val="18"/>
                <w:szCs w:val="20"/>
              </w:rPr>
              <w:t xml:space="preserve"> nebo </w:t>
            </w:r>
            <w:proofErr w:type="spellStart"/>
            <w:r>
              <w:rPr>
                <w:rFonts w:ascii="Verdana" w:hAnsi="Verdana"/>
                <w:sz w:val="18"/>
                <w:szCs w:val="20"/>
              </w:rPr>
              <w:t>pdf</w:t>
            </w:r>
            <w:proofErr w:type="spellEnd"/>
          </w:p>
        </w:tc>
        <w:tc>
          <w:tcPr>
            <w:tcW w:w="13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ECE2512" w14:textId="3FD7B99E" w:rsidR="007B21D4" w:rsidRDefault="00F659F4">
            <w:pPr>
              <w:rPr>
                <w:rFonts w:ascii="Verdana" w:hAnsi="Verdana"/>
                <w:sz w:val="18"/>
                <w:szCs w:val="20"/>
              </w:rPr>
            </w:pPr>
            <w:proofErr w:type="gramStart"/>
            <w:r>
              <w:rPr>
                <w:rFonts w:ascii="Verdana" w:hAnsi="Verdana"/>
                <w:sz w:val="18"/>
                <w:szCs w:val="20"/>
              </w:rPr>
              <w:t>31.12.2019</w:t>
            </w:r>
            <w:proofErr w:type="gramEnd"/>
          </w:p>
        </w:tc>
      </w:tr>
      <w:tr w:rsidR="007B21D4" w14:paraId="1A3E0279" w14:textId="77777777" w:rsidTr="007F474B">
        <w:trPr>
          <w:trHeight w:val="275"/>
        </w:trPr>
        <w:tc>
          <w:tcPr>
            <w:tcW w:w="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BC93793" w14:textId="77777777" w:rsidR="007B21D4" w:rsidRDefault="007B21D4">
            <w:pPr>
              <w:rPr>
                <w:sz w:val="18"/>
              </w:rPr>
            </w:pPr>
            <w:r>
              <w:rPr>
                <w:sz w:val="18"/>
              </w:rPr>
              <w:t>5</w:t>
            </w:r>
          </w:p>
        </w:tc>
        <w:tc>
          <w:tcPr>
            <w:tcW w:w="6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165B07C" w14:textId="77777777" w:rsidR="007B21D4" w:rsidRDefault="007B21D4">
            <w:pPr>
              <w:rPr>
                <w:rFonts w:ascii="Verdana" w:hAnsi="Verdana"/>
                <w:sz w:val="20"/>
                <w:szCs w:val="20"/>
              </w:rPr>
            </w:pPr>
            <w:r>
              <w:rPr>
                <w:rFonts w:ascii="Verdana" w:hAnsi="Verdana"/>
                <w:sz w:val="20"/>
                <w:szCs w:val="20"/>
              </w:rPr>
              <w:t>Prohlášení žadatele o nemovitostech dotčených realizací projektu a o právním vztahu k nim</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53053B8" w14:textId="77777777" w:rsidR="007B21D4" w:rsidRDefault="007B21D4">
            <w:pPr>
              <w:rPr>
                <w:rFonts w:ascii="Verdana" w:hAnsi="Verdana"/>
                <w:sz w:val="18"/>
                <w:szCs w:val="20"/>
              </w:rPr>
            </w:pPr>
            <w:proofErr w:type="spellStart"/>
            <w:r>
              <w:rPr>
                <w:rFonts w:ascii="Verdana" w:hAnsi="Verdana"/>
                <w:sz w:val="18"/>
                <w:szCs w:val="20"/>
              </w:rPr>
              <w:t>jpg</w:t>
            </w:r>
            <w:proofErr w:type="spellEnd"/>
            <w:r>
              <w:rPr>
                <w:rFonts w:ascii="Verdana" w:hAnsi="Verdana"/>
                <w:sz w:val="18"/>
                <w:szCs w:val="20"/>
              </w:rPr>
              <w:t xml:space="preserve"> nebo </w:t>
            </w:r>
            <w:proofErr w:type="spellStart"/>
            <w:r>
              <w:rPr>
                <w:rFonts w:ascii="Verdana" w:hAnsi="Verdana"/>
                <w:sz w:val="18"/>
                <w:szCs w:val="20"/>
              </w:rPr>
              <w:t>pdf</w:t>
            </w:r>
            <w:proofErr w:type="spellEnd"/>
          </w:p>
        </w:tc>
        <w:tc>
          <w:tcPr>
            <w:tcW w:w="13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A08AF68" w14:textId="51F8AA2E" w:rsidR="007B21D4" w:rsidRDefault="00F659F4">
            <w:pPr>
              <w:rPr>
                <w:rFonts w:ascii="Verdana" w:hAnsi="Verdana"/>
                <w:sz w:val="18"/>
                <w:szCs w:val="20"/>
              </w:rPr>
            </w:pPr>
            <w:proofErr w:type="gramStart"/>
            <w:r>
              <w:rPr>
                <w:rFonts w:ascii="Verdana" w:hAnsi="Verdana"/>
                <w:sz w:val="18"/>
                <w:szCs w:val="20"/>
              </w:rPr>
              <w:t>31.12.2019</w:t>
            </w:r>
            <w:proofErr w:type="gramEnd"/>
          </w:p>
        </w:tc>
      </w:tr>
      <w:tr w:rsidR="007B21D4" w14:paraId="48FC6022" w14:textId="77777777" w:rsidTr="007F474B">
        <w:trPr>
          <w:trHeight w:val="376"/>
        </w:trPr>
        <w:tc>
          <w:tcPr>
            <w:tcW w:w="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7F19FB1" w14:textId="77777777" w:rsidR="007B21D4" w:rsidRDefault="007B21D4">
            <w:pPr>
              <w:rPr>
                <w:sz w:val="18"/>
              </w:rPr>
            </w:pPr>
            <w:r>
              <w:rPr>
                <w:sz w:val="18"/>
              </w:rPr>
              <w:t>6</w:t>
            </w:r>
          </w:p>
        </w:tc>
        <w:tc>
          <w:tcPr>
            <w:tcW w:w="6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B882AEE" w14:textId="77777777" w:rsidR="007B21D4" w:rsidRDefault="007B21D4">
            <w:pPr>
              <w:tabs>
                <w:tab w:val="left" w:pos="2467"/>
              </w:tabs>
              <w:rPr>
                <w:rFonts w:ascii="Verdana" w:hAnsi="Verdana"/>
                <w:sz w:val="20"/>
                <w:szCs w:val="20"/>
              </w:rPr>
            </w:pPr>
            <w:r>
              <w:rPr>
                <w:rFonts w:ascii="Verdana" w:hAnsi="Verdana"/>
                <w:sz w:val="20"/>
                <w:szCs w:val="20"/>
              </w:rPr>
              <w:t>Územní rozhodnutí s nabytím právní moci, stavební povolení, případně vyjádření stavebného úřadu, že projekt nepodléhá stavebnímu povolení</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1E3E04C" w14:textId="77777777" w:rsidR="007B21D4" w:rsidRDefault="007B21D4">
            <w:pPr>
              <w:rPr>
                <w:rFonts w:ascii="Verdana" w:hAnsi="Verdana"/>
                <w:sz w:val="18"/>
                <w:szCs w:val="20"/>
              </w:rPr>
            </w:pPr>
            <w:proofErr w:type="spellStart"/>
            <w:r>
              <w:rPr>
                <w:rFonts w:ascii="Verdana" w:hAnsi="Verdana"/>
                <w:sz w:val="18"/>
                <w:szCs w:val="20"/>
              </w:rPr>
              <w:t>jpg</w:t>
            </w:r>
            <w:proofErr w:type="spellEnd"/>
            <w:r>
              <w:rPr>
                <w:rFonts w:ascii="Verdana" w:hAnsi="Verdana"/>
                <w:sz w:val="18"/>
                <w:szCs w:val="20"/>
              </w:rPr>
              <w:t xml:space="preserve"> nebo </w:t>
            </w:r>
            <w:proofErr w:type="spellStart"/>
            <w:r>
              <w:rPr>
                <w:rFonts w:ascii="Verdana" w:hAnsi="Verdana"/>
                <w:sz w:val="18"/>
                <w:szCs w:val="20"/>
              </w:rPr>
              <w:t>pdf</w:t>
            </w:r>
            <w:proofErr w:type="spellEnd"/>
          </w:p>
        </w:tc>
        <w:tc>
          <w:tcPr>
            <w:tcW w:w="13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E20BCEA" w14:textId="4BA58100" w:rsidR="007B21D4" w:rsidRDefault="00F659F4">
            <w:pPr>
              <w:rPr>
                <w:rFonts w:ascii="Verdana" w:hAnsi="Verdana"/>
                <w:sz w:val="18"/>
                <w:szCs w:val="20"/>
              </w:rPr>
            </w:pPr>
            <w:proofErr w:type="gramStart"/>
            <w:r>
              <w:rPr>
                <w:rFonts w:ascii="Verdana" w:hAnsi="Verdana"/>
                <w:sz w:val="18"/>
                <w:szCs w:val="20"/>
              </w:rPr>
              <w:t>31.12.2019</w:t>
            </w:r>
            <w:proofErr w:type="gramEnd"/>
          </w:p>
        </w:tc>
      </w:tr>
      <w:tr w:rsidR="007B21D4" w14:paraId="68FBC815" w14:textId="77777777" w:rsidTr="007F474B">
        <w:trPr>
          <w:trHeight w:val="563"/>
        </w:trPr>
        <w:tc>
          <w:tcPr>
            <w:tcW w:w="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500CD66" w14:textId="77777777" w:rsidR="007B21D4" w:rsidRDefault="007B21D4">
            <w:pPr>
              <w:rPr>
                <w:sz w:val="18"/>
              </w:rPr>
            </w:pPr>
            <w:r>
              <w:rPr>
                <w:sz w:val="18"/>
              </w:rPr>
              <w:t>7</w:t>
            </w:r>
          </w:p>
        </w:tc>
        <w:tc>
          <w:tcPr>
            <w:tcW w:w="6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AD47BC0" w14:textId="77777777" w:rsidR="007B21D4" w:rsidRDefault="007B21D4">
            <w:pPr>
              <w:rPr>
                <w:rFonts w:ascii="Verdana" w:hAnsi="Verdana"/>
                <w:sz w:val="20"/>
                <w:szCs w:val="20"/>
              </w:rPr>
            </w:pPr>
            <w:r>
              <w:rPr>
                <w:rFonts w:ascii="Verdana" w:hAnsi="Verdana"/>
                <w:sz w:val="20"/>
                <w:szCs w:val="20"/>
              </w:rPr>
              <w:t>Aktuální výpis z katastru nemovitostí a snímek katastrální mapy</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49C4959" w14:textId="77777777" w:rsidR="007B21D4" w:rsidRDefault="007B21D4">
            <w:pPr>
              <w:rPr>
                <w:rFonts w:ascii="Verdana" w:hAnsi="Verdana"/>
                <w:sz w:val="18"/>
                <w:szCs w:val="20"/>
              </w:rPr>
            </w:pPr>
            <w:proofErr w:type="spellStart"/>
            <w:r>
              <w:rPr>
                <w:rFonts w:ascii="Verdana" w:hAnsi="Verdana"/>
                <w:sz w:val="18"/>
                <w:szCs w:val="20"/>
              </w:rPr>
              <w:t>jpg</w:t>
            </w:r>
            <w:proofErr w:type="spellEnd"/>
            <w:r>
              <w:rPr>
                <w:rFonts w:ascii="Verdana" w:hAnsi="Verdana"/>
                <w:sz w:val="18"/>
                <w:szCs w:val="20"/>
              </w:rPr>
              <w:t xml:space="preserve"> nebo </w:t>
            </w:r>
            <w:proofErr w:type="spellStart"/>
            <w:r>
              <w:rPr>
                <w:rFonts w:ascii="Verdana" w:hAnsi="Verdana"/>
                <w:sz w:val="18"/>
                <w:szCs w:val="20"/>
              </w:rPr>
              <w:t>pdf</w:t>
            </w:r>
            <w:proofErr w:type="spellEnd"/>
          </w:p>
        </w:tc>
        <w:tc>
          <w:tcPr>
            <w:tcW w:w="13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AB69195" w14:textId="2752B21F" w:rsidR="007B21D4" w:rsidRDefault="00F659F4">
            <w:pPr>
              <w:rPr>
                <w:rFonts w:ascii="Verdana" w:hAnsi="Verdana"/>
                <w:sz w:val="18"/>
                <w:szCs w:val="20"/>
              </w:rPr>
            </w:pPr>
            <w:proofErr w:type="gramStart"/>
            <w:r>
              <w:rPr>
                <w:rFonts w:ascii="Verdana" w:hAnsi="Verdana"/>
                <w:sz w:val="18"/>
                <w:szCs w:val="20"/>
              </w:rPr>
              <w:t>31.12.2019</w:t>
            </w:r>
            <w:proofErr w:type="gramEnd"/>
          </w:p>
        </w:tc>
      </w:tr>
      <w:tr w:rsidR="007B21D4" w14:paraId="0B39F02E" w14:textId="77777777" w:rsidTr="007F474B">
        <w:trPr>
          <w:trHeight w:val="463"/>
        </w:trPr>
        <w:tc>
          <w:tcPr>
            <w:tcW w:w="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E37CE5C" w14:textId="77777777" w:rsidR="007B21D4" w:rsidRDefault="007B21D4">
            <w:pPr>
              <w:rPr>
                <w:sz w:val="18"/>
              </w:rPr>
            </w:pPr>
            <w:r>
              <w:rPr>
                <w:sz w:val="18"/>
              </w:rPr>
              <w:t>8</w:t>
            </w:r>
          </w:p>
        </w:tc>
        <w:tc>
          <w:tcPr>
            <w:tcW w:w="6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DF45525" w14:textId="77777777" w:rsidR="007B21D4" w:rsidRDefault="007B21D4">
            <w:pPr>
              <w:rPr>
                <w:rFonts w:ascii="Verdana" w:hAnsi="Verdana"/>
                <w:sz w:val="20"/>
                <w:szCs w:val="20"/>
              </w:rPr>
            </w:pPr>
            <w:r>
              <w:rPr>
                <w:rFonts w:ascii="Verdana" w:hAnsi="Verdana"/>
                <w:sz w:val="20"/>
                <w:szCs w:val="20"/>
              </w:rPr>
              <w:t>CBA analýza</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1734F5A" w14:textId="77777777" w:rsidR="007B21D4" w:rsidRDefault="007B21D4">
            <w:pPr>
              <w:rPr>
                <w:rFonts w:ascii="Verdana" w:hAnsi="Verdana"/>
                <w:sz w:val="18"/>
                <w:szCs w:val="20"/>
              </w:rPr>
            </w:pPr>
          </w:p>
        </w:tc>
        <w:tc>
          <w:tcPr>
            <w:tcW w:w="13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FB7DA2E" w14:textId="2A880FED" w:rsidR="007B21D4" w:rsidRDefault="00F659F4">
            <w:pPr>
              <w:rPr>
                <w:rFonts w:ascii="Verdana" w:hAnsi="Verdana"/>
                <w:sz w:val="18"/>
                <w:szCs w:val="20"/>
              </w:rPr>
            </w:pPr>
            <w:proofErr w:type="gramStart"/>
            <w:r>
              <w:rPr>
                <w:rFonts w:ascii="Verdana" w:hAnsi="Verdana"/>
                <w:sz w:val="18"/>
                <w:szCs w:val="20"/>
              </w:rPr>
              <w:t>31.12.2019</w:t>
            </w:r>
            <w:proofErr w:type="gramEnd"/>
          </w:p>
        </w:tc>
      </w:tr>
      <w:tr w:rsidR="007B21D4" w14:paraId="279EA7F8" w14:textId="77777777" w:rsidTr="007F474B">
        <w:trPr>
          <w:trHeight w:val="463"/>
        </w:trPr>
        <w:tc>
          <w:tcPr>
            <w:tcW w:w="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8BFCF01" w14:textId="77777777" w:rsidR="007B21D4" w:rsidRDefault="007B21D4">
            <w:pPr>
              <w:rPr>
                <w:sz w:val="18"/>
              </w:rPr>
            </w:pPr>
            <w:r>
              <w:rPr>
                <w:sz w:val="18"/>
              </w:rPr>
              <w:t>9</w:t>
            </w:r>
          </w:p>
        </w:tc>
        <w:tc>
          <w:tcPr>
            <w:tcW w:w="6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1753F58" w14:textId="77777777" w:rsidR="007B21D4" w:rsidRDefault="007B21D4">
            <w:pPr>
              <w:rPr>
                <w:rFonts w:ascii="Verdana" w:hAnsi="Verdana"/>
                <w:sz w:val="20"/>
                <w:szCs w:val="20"/>
              </w:rPr>
            </w:pPr>
            <w:r>
              <w:rPr>
                <w:rFonts w:ascii="Verdana" w:hAnsi="Verdana"/>
                <w:sz w:val="20"/>
                <w:szCs w:val="20"/>
              </w:rPr>
              <w:t>Čestné prohlášení o skutečných majitelích</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A0BCE9E" w14:textId="77777777" w:rsidR="007B21D4" w:rsidRDefault="007B21D4">
            <w:pPr>
              <w:rPr>
                <w:rFonts w:ascii="Verdana" w:hAnsi="Verdana"/>
                <w:sz w:val="18"/>
                <w:szCs w:val="20"/>
              </w:rPr>
            </w:pPr>
            <w:proofErr w:type="spellStart"/>
            <w:r>
              <w:rPr>
                <w:rFonts w:ascii="Verdana" w:hAnsi="Verdana"/>
                <w:sz w:val="18"/>
                <w:szCs w:val="20"/>
              </w:rPr>
              <w:t>jpg</w:t>
            </w:r>
            <w:proofErr w:type="spellEnd"/>
            <w:r>
              <w:rPr>
                <w:rFonts w:ascii="Verdana" w:hAnsi="Verdana"/>
                <w:sz w:val="18"/>
                <w:szCs w:val="20"/>
              </w:rPr>
              <w:t xml:space="preserve"> nebo </w:t>
            </w:r>
            <w:proofErr w:type="spellStart"/>
            <w:r>
              <w:rPr>
                <w:rFonts w:ascii="Verdana" w:hAnsi="Verdana"/>
                <w:sz w:val="18"/>
                <w:szCs w:val="20"/>
              </w:rPr>
              <w:t>pdf</w:t>
            </w:r>
            <w:proofErr w:type="spellEnd"/>
          </w:p>
        </w:tc>
        <w:tc>
          <w:tcPr>
            <w:tcW w:w="13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20226FF" w14:textId="40D7C792" w:rsidR="007B21D4" w:rsidRDefault="00F659F4">
            <w:pPr>
              <w:rPr>
                <w:rFonts w:ascii="Verdana" w:hAnsi="Verdana"/>
                <w:sz w:val="18"/>
                <w:szCs w:val="20"/>
              </w:rPr>
            </w:pPr>
            <w:proofErr w:type="gramStart"/>
            <w:r>
              <w:rPr>
                <w:rFonts w:ascii="Verdana" w:hAnsi="Verdana"/>
                <w:sz w:val="18"/>
                <w:szCs w:val="20"/>
              </w:rPr>
              <w:t>31.12.2019</w:t>
            </w:r>
            <w:proofErr w:type="gramEnd"/>
          </w:p>
        </w:tc>
      </w:tr>
      <w:tr w:rsidR="007B21D4" w14:paraId="1DA51FD5" w14:textId="77777777" w:rsidTr="007F474B">
        <w:trPr>
          <w:trHeight w:val="463"/>
        </w:trPr>
        <w:tc>
          <w:tcPr>
            <w:tcW w:w="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C9E8E15" w14:textId="77777777" w:rsidR="007B21D4" w:rsidRDefault="007B21D4">
            <w:pPr>
              <w:rPr>
                <w:sz w:val="18"/>
              </w:rPr>
            </w:pPr>
            <w:r>
              <w:rPr>
                <w:sz w:val="18"/>
              </w:rPr>
              <w:t>10</w:t>
            </w:r>
          </w:p>
        </w:tc>
        <w:tc>
          <w:tcPr>
            <w:tcW w:w="6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9BD7836" w14:textId="77777777" w:rsidR="007B21D4" w:rsidRDefault="007B21D4">
            <w:pPr>
              <w:rPr>
                <w:rFonts w:ascii="Verdana" w:hAnsi="Verdana"/>
                <w:sz w:val="20"/>
                <w:szCs w:val="20"/>
              </w:rPr>
            </w:pPr>
            <w:r>
              <w:rPr>
                <w:rFonts w:ascii="Verdana" w:hAnsi="Verdana"/>
                <w:sz w:val="20"/>
                <w:szCs w:val="20"/>
              </w:rPr>
              <w:t>Čestné prohlášení o schopnosti prokázat zajištění vlastních zdrojů žadatele</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4B970C5" w14:textId="77777777" w:rsidR="007B21D4" w:rsidRDefault="007B21D4">
            <w:pPr>
              <w:rPr>
                <w:rFonts w:ascii="Verdana" w:hAnsi="Verdana"/>
                <w:sz w:val="18"/>
                <w:szCs w:val="20"/>
              </w:rPr>
            </w:pPr>
            <w:proofErr w:type="spellStart"/>
            <w:r>
              <w:rPr>
                <w:rFonts w:ascii="Verdana" w:hAnsi="Verdana"/>
                <w:sz w:val="18"/>
                <w:szCs w:val="20"/>
              </w:rPr>
              <w:t>pdf</w:t>
            </w:r>
            <w:proofErr w:type="spellEnd"/>
          </w:p>
        </w:tc>
        <w:tc>
          <w:tcPr>
            <w:tcW w:w="13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927F9C0" w14:textId="31100907" w:rsidR="007B21D4" w:rsidRDefault="00F659F4">
            <w:pPr>
              <w:rPr>
                <w:rFonts w:ascii="Verdana" w:hAnsi="Verdana"/>
                <w:sz w:val="18"/>
                <w:szCs w:val="20"/>
              </w:rPr>
            </w:pPr>
            <w:proofErr w:type="gramStart"/>
            <w:r>
              <w:rPr>
                <w:rFonts w:ascii="Verdana" w:hAnsi="Verdana"/>
                <w:sz w:val="18"/>
                <w:szCs w:val="20"/>
              </w:rPr>
              <w:t>31.12.2019</w:t>
            </w:r>
            <w:proofErr w:type="gramEnd"/>
          </w:p>
        </w:tc>
      </w:tr>
      <w:tr w:rsidR="007B21D4" w14:paraId="4BDC1CC3" w14:textId="77777777" w:rsidTr="007F474B">
        <w:trPr>
          <w:trHeight w:val="463"/>
        </w:trPr>
        <w:tc>
          <w:tcPr>
            <w:tcW w:w="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2C2E320" w14:textId="77777777" w:rsidR="007B21D4" w:rsidRDefault="007B21D4">
            <w:pPr>
              <w:rPr>
                <w:sz w:val="18"/>
              </w:rPr>
            </w:pPr>
            <w:r>
              <w:rPr>
                <w:sz w:val="18"/>
              </w:rPr>
              <w:t>11</w:t>
            </w:r>
          </w:p>
        </w:tc>
        <w:tc>
          <w:tcPr>
            <w:tcW w:w="6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9903E08" w14:textId="77777777" w:rsidR="007B21D4" w:rsidRDefault="007B21D4">
            <w:pPr>
              <w:rPr>
                <w:rFonts w:ascii="Verdana" w:hAnsi="Verdana"/>
                <w:sz w:val="20"/>
                <w:szCs w:val="20"/>
              </w:rPr>
            </w:pPr>
            <w:r>
              <w:rPr>
                <w:rFonts w:ascii="Verdana" w:hAnsi="Verdana"/>
                <w:sz w:val="20"/>
                <w:szCs w:val="20"/>
              </w:rPr>
              <w:t>Prohlášení o typu subjektu</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DA898F6" w14:textId="77777777" w:rsidR="007B21D4" w:rsidRDefault="007B21D4">
            <w:pPr>
              <w:rPr>
                <w:rFonts w:ascii="Verdana" w:hAnsi="Verdana"/>
                <w:sz w:val="18"/>
                <w:szCs w:val="20"/>
              </w:rPr>
            </w:pPr>
            <w:proofErr w:type="spellStart"/>
            <w:r>
              <w:rPr>
                <w:rFonts w:ascii="Verdana" w:hAnsi="Verdana"/>
                <w:sz w:val="18"/>
                <w:szCs w:val="20"/>
              </w:rPr>
              <w:t>pdf</w:t>
            </w:r>
            <w:proofErr w:type="spellEnd"/>
          </w:p>
        </w:tc>
        <w:tc>
          <w:tcPr>
            <w:tcW w:w="13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8011054" w14:textId="4F3714FA" w:rsidR="007B21D4" w:rsidRDefault="00F659F4">
            <w:pPr>
              <w:rPr>
                <w:rFonts w:ascii="Verdana" w:hAnsi="Verdana"/>
                <w:sz w:val="18"/>
                <w:szCs w:val="20"/>
              </w:rPr>
            </w:pPr>
            <w:proofErr w:type="gramStart"/>
            <w:r>
              <w:rPr>
                <w:rFonts w:ascii="Verdana" w:hAnsi="Verdana"/>
                <w:sz w:val="18"/>
                <w:szCs w:val="20"/>
              </w:rPr>
              <w:t>31.12.2019</w:t>
            </w:r>
            <w:proofErr w:type="gramEnd"/>
          </w:p>
        </w:tc>
      </w:tr>
      <w:tr w:rsidR="007B21D4" w14:paraId="5AA238B1" w14:textId="77777777" w:rsidTr="007F474B">
        <w:trPr>
          <w:trHeight w:val="463"/>
        </w:trPr>
        <w:tc>
          <w:tcPr>
            <w:tcW w:w="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6485229" w14:textId="77777777" w:rsidR="007B21D4" w:rsidRDefault="007B21D4">
            <w:pPr>
              <w:rPr>
                <w:sz w:val="18"/>
              </w:rPr>
            </w:pPr>
            <w:r>
              <w:rPr>
                <w:sz w:val="18"/>
              </w:rPr>
              <w:t>12</w:t>
            </w:r>
          </w:p>
        </w:tc>
        <w:tc>
          <w:tcPr>
            <w:tcW w:w="6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F84C942" w14:textId="77777777" w:rsidR="007B21D4" w:rsidRDefault="007B21D4">
            <w:pPr>
              <w:rPr>
                <w:rFonts w:ascii="Verdana" w:hAnsi="Verdana"/>
                <w:sz w:val="20"/>
                <w:szCs w:val="20"/>
              </w:rPr>
            </w:pPr>
            <w:r>
              <w:rPr>
                <w:rFonts w:ascii="Verdana" w:hAnsi="Verdana"/>
                <w:sz w:val="20"/>
                <w:szCs w:val="20"/>
              </w:rPr>
              <w:t>Podklady k veřejné podpoře</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429C511" w14:textId="77777777" w:rsidR="007B21D4" w:rsidRDefault="007B21D4">
            <w:pPr>
              <w:rPr>
                <w:rFonts w:ascii="Verdana" w:hAnsi="Verdana"/>
                <w:sz w:val="18"/>
                <w:szCs w:val="20"/>
              </w:rPr>
            </w:pPr>
            <w:proofErr w:type="spellStart"/>
            <w:r>
              <w:rPr>
                <w:rFonts w:ascii="Verdana" w:hAnsi="Verdana"/>
                <w:sz w:val="18"/>
                <w:szCs w:val="20"/>
              </w:rPr>
              <w:t>jpg</w:t>
            </w:r>
            <w:proofErr w:type="spellEnd"/>
            <w:r>
              <w:rPr>
                <w:rFonts w:ascii="Verdana" w:hAnsi="Verdana"/>
                <w:sz w:val="18"/>
                <w:szCs w:val="20"/>
              </w:rPr>
              <w:t xml:space="preserve"> nebo </w:t>
            </w:r>
            <w:proofErr w:type="spellStart"/>
            <w:r>
              <w:rPr>
                <w:rFonts w:ascii="Verdana" w:hAnsi="Verdana"/>
                <w:sz w:val="18"/>
                <w:szCs w:val="20"/>
              </w:rPr>
              <w:t>pdf</w:t>
            </w:r>
            <w:proofErr w:type="spellEnd"/>
          </w:p>
        </w:tc>
        <w:tc>
          <w:tcPr>
            <w:tcW w:w="13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179D9B8" w14:textId="0F2CA6F2" w:rsidR="007B21D4" w:rsidRDefault="00F659F4">
            <w:pPr>
              <w:rPr>
                <w:rFonts w:ascii="Verdana" w:hAnsi="Verdana"/>
                <w:sz w:val="18"/>
                <w:szCs w:val="20"/>
              </w:rPr>
            </w:pPr>
            <w:proofErr w:type="gramStart"/>
            <w:r>
              <w:rPr>
                <w:rFonts w:ascii="Verdana" w:hAnsi="Verdana"/>
                <w:sz w:val="18"/>
                <w:szCs w:val="20"/>
              </w:rPr>
              <w:t>31.12.2019</w:t>
            </w:r>
            <w:proofErr w:type="gramEnd"/>
          </w:p>
        </w:tc>
      </w:tr>
    </w:tbl>
    <w:p w14:paraId="4E0CF627" w14:textId="77777777" w:rsidR="007F474B" w:rsidRDefault="007F474B" w:rsidP="007F474B">
      <w:pPr>
        <w:widowControl w:val="0"/>
        <w:suppressAutoHyphens/>
        <w:spacing w:after="0" w:line="240" w:lineRule="auto"/>
        <w:jc w:val="both"/>
        <w:rPr>
          <w:rFonts w:ascii="Verdana" w:hAnsi="Verdana"/>
          <w:sz w:val="20"/>
          <w:szCs w:val="20"/>
        </w:rPr>
      </w:pPr>
    </w:p>
    <w:p w14:paraId="624C2626" w14:textId="77777777" w:rsidR="007F474B" w:rsidRDefault="007F474B" w:rsidP="007F474B">
      <w:pPr>
        <w:widowControl w:val="0"/>
        <w:suppressAutoHyphens/>
        <w:spacing w:after="0" w:line="240" w:lineRule="auto"/>
        <w:jc w:val="both"/>
        <w:rPr>
          <w:rFonts w:ascii="Verdana" w:hAnsi="Verdana"/>
          <w:sz w:val="20"/>
          <w:szCs w:val="20"/>
        </w:rPr>
      </w:pPr>
    </w:p>
    <w:p w14:paraId="39872E7C" w14:textId="77777777" w:rsidR="007F474B" w:rsidRDefault="007F474B" w:rsidP="007F474B">
      <w:pPr>
        <w:widowControl w:val="0"/>
        <w:suppressAutoHyphens/>
        <w:spacing w:after="0" w:line="240" w:lineRule="auto"/>
        <w:jc w:val="both"/>
        <w:rPr>
          <w:rFonts w:ascii="Verdana" w:hAnsi="Verdana"/>
          <w:sz w:val="20"/>
          <w:szCs w:val="20"/>
        </w:rPr>
      </w:pPr>
      <w:r>
        <w:rPr>
          <w:rFonts w:ascii="Verdana" w:hAnsi="Verdana"/>
          <w:sz w:val="20"/>
          <w:szCs w:val="20"/>
        </w:rPr>
        <w:t xml:space="preserve">V …………… dne…………….   </w:t>
      </w:r>
    </w:p>
    <w:p w14:paraId="120F2603" w14:textId="77777777" w:rsidR="007F474B" w:rsidRDefault="007F474B" w:rsidP="007F474B">
      <w:pPr>
        <w:widowControl w:val="0"/>
        <w:suppressAutoHyphens/>
        <w:spacing w:after="0" w:line="240" w:lineRule="auto"/>
        <w:jc w:val="both"/>
        <w:rPr>
          <w:rFonts w:ascii="Verdana" w:hAnsi="Verdana"/>
          <w:sz w:val="20"/>
          <w:szCs w:val="20"/>
        </w:rPr>
      </w:pPr>
    </w:p>
    <w:p w14:paraId="6A320832" w14:textId="77777777" w:rsidR="007F474B" w:rsidRDefault="007F474B" w:rsidP="007F474B">
      <w:pPr>
        <w:widowControl w:val="0"/>
        <w:suppressAutoHyphens/>
        <w:spacing w:after="0" w:line="240" w:lineRule="auto"/>
        <w:jc w:val="both"/>
        <w:rPr>
          <w:rFonts w:ascii="Verdana" w:hAnsi="Verdana"/>
          <w:sz w:val="20"/>
          <w:szCs w:val="20"/>
        </w:rPr>
      </w:pPr>
      <w:r>
        <w:rPr>
          <w:rFonts w:ascii="Verdana" w:hAnsi="Verdana"/>
          <w:sz w:val="20"/>
          <w:szCs w:val="20"/>
        </w:rPr>
        <w:t>Za příkazce:</w:t>
      </w:r>
    </w:p>
    <w:p w14:paraId="2FD55F8F" w14:textId="77777777" w:rsidR="007F474B" w:rsidRDefault="007F474B" w:rsidP="007F474B">
      <w:pPr>
        <w:widowControl w:val="0"/>
        <w:suppressAutoHyphens/>
        <w:spacing w:after="0" w:line="240" w:lineRule="auto"/>
        <w:jc w:val="both"/>
        <w:rPr>
          <w:rFonts w:ascii="Verdana" w:hAnsi="Verdana"/>
          <w:sz w:val="20"/>
          <w:szCs w:val="20"/>
        </w:rPr>
      </w:pPr>
    </w:p>
    <w:p w14:paraId="27BFBAC1" w14:textId="77777777" w:rsidR="007F474B" w:rsidRDefault="007F474B" w:rsidP="007F474B">
      <w:pPr>
        <w:widowControl w:val="0"/>
        <w:spacing w:after="0"/>
        <w:jc w:val="both"/>
        <w:rPr>
          <w:rFonts w:ascii="Verdana" w:hAnsi="Verdana"/>
          <w:snapToGrid w:val="0"/>
          <w:sz w:val="20"/>
          <w:szCs w:val="20"/>
        </w:rPr>
      </w:pP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t>.…………………………………...</w:t>
      </w:r>
    </w:p>
    <w:p w14:paraId="016C54BC" w14:textId="77777777" w:rsidR="007F474B" w:rsidRDefault="007F474B" w:rsidP="007F474B">
      <w:pPr>
        <w:spacing w:after="0"/>
        <w:jc w:val="both"/>
        <w:rPr>
          <w:rFonts w:ascii="Verdana" w:hAnsi="Verdana"/>
          <w:sz w:val="20"/>
          <w:szCs w:val="20"/>
        </w:rPr>
      </w:pP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Style w:val="platne1"/>
          <w:rFonts w:ascii="Verdana" w:eastAsia="Microsoft YaHei" w:hAnsi="Verdana"/>
          <w:sz w:val="20"/>
          <w:szCs w:val="20"/>
        </w:rPr>
        <w:t>Ing. Ivan Radosta,</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Style w:val="platne1"/>
          <w:rFonts w:ascii="Verdana" w:eastAsia="Microsoft YaHei" w:hAnsi="Verdana"/>
          <w:sz w:val="20"/>
          <w:szCs w:val="20"/>
        </w:rPr>
        <w:t>starosta</w:t>
      </w:r>
      <w:r>
        <w:rPr>
          <w:rFonts w:ascii="Verdana" w:hAnsi="Verdana"/>
          <w:sz w:val="20"/>
          <w:szCs w:val="20"/>
        </w:rPr>
        <w:tab/>
      </w:r>
    </w:p>
    <w:p w14:paraId="33FB62E0" w14:textId="77777777" w:rsidR="007F474B" w:rsidRDefault="007F474B" w:rsidP="007F474B">
      <w:pPr>
        <w:spacing w:after="0"/>
        <w:jc w:val="both"/>
        <w:rPr>
          <w:rFonts w:ascii="Verdana" w:hAnsi="Verdana"/>
          <w:sz w:val="20"/>
          <w:szCs w:val="20"/>
          <w:highlight w:val="yellow"/>
        </w:rPr>
      </w:pP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sidRPr="00F25A46">
        <w:rPr>
          <w:rFonts w:ascii="Verdana" w:hAnsi="Verdana"/>
          <w:sz w:val="20"/>
          <w:szCs w:val="20"/>
        </w:rPr>
        <w:t>Město Milevsko</w:t>
      </w:r>
    </w:p>
    <w:p w14:paraId="7F4DF907" w14:textId="77777777" w:rsidR="00F25A46" w:rsidRDefault="00F25A46">
      <w:pPr>
        <w:spacing w:after="0" w:line="240" w:lineRule="auto"/>
        <w:rPr>
          <w:rFonts w:ascii="Verdana" w:eastAsia="Microsoft YaHei" w:hAnsi="Verdana"/>
          <w:b/>
          <w:sz w:val="24"/>
          <w:szCs w:val="28"/>
        </w:rPr>
      </w:pPr>
      <w:r>
        <w:rPr>
          <w:rFonts w:ascii="Verdana" w:hAnsi="Verdana"/>
          <w:b/>
          <w:sz w:val="24"/>
        </w:rPr>
        <w:br w:type="page"/>
      </w:r>
    </w:p>
    <w:p w14:paraId="050F6BB5" w14:textId="1C04CD8A" w:rsidR="008721E9" w:rsidRPr="00ED058B" w:rsidRDefault="008721E9" w:rsidP="008721E9">
      <w:pPr>
        <w:pStyle w:val="Nadpis"/>
        <w:rPr>
          <w:rFonts w:ascii="Verdana" w:hAnsi="Verdana"/>
          <w:b/>
          <w:color w:val="auto"/>
          <w:sz w:val="24"/>
        </w:rPr>
      </w:pPr>
      <w:r w:rsidRPr="00ED058B">
        <w:rPr>
          <w:rFonts w:ascii="Verdana" w:hAnsi="Verdana"/>
          <w:b/>
          <w:color w:val="auto"/>
          <w:sz w:val="24"/>
        </w:rPr>
        <w:lastRenderedPageBreak/>
        <w:t>Příloha č. 2. Prohlášení</w:t>
      </w:r>
    </w:p>
    <w:p w14:paraId="3BA3A618" w14:textId="77777777" w:rsidR="008721E9" w:rsidRDefault="008721E9" w:rsidP="008721E9">
      <w:pPr>
        <w:spacing w:line="240" w:lineRule="auto"/>
        <w:jc w:val="both"/>
        <w:rPr>
          <w:rFonts w:ascii="Verdana" w:hAnsi="Verdana"/>
          <w:sz w:val="20"/>
          <w:szCs w:val="20"/>
        </w:rPr>
      </w:pPr>
      <w:r>
        <w:rPr>
          <w:rFonts w:ascii="Verdana" w:hAnsi="Verdana"/>
          <w:sz w:val="20"/>
          <w:szCs w:val="20"/>
        </w:rPr>
        <w:t>Příkazce podpisem smlouvy o poskytování poradenských služeb, jejímž předmětem je poskytování poradenských služeb potvrzuje, že se seznámil s klíčovými požadavky pravidel dotačního programu a dalšími požadavky právního řádu, na které jej v předchozí komunikaci explicitně upozornil příkazník, a které se týkají především následujících oblastí:</w:t>
      </w:r>
    </w:p>
    <w:p w14:paraId="1027A80F" w14:textId="77777777" w:rsidR="008721E9" w:rsidRDefault="008721E9" w:rsidP="008721E9">
      <w:pPr>
        <w:pStyle w:val="Odstavecseseznamem"/>
        <w:numPr>
          <w:ilvl w:val="0"/>
          <w:numId w:val="24"/>
        </w:numPr>
        <w:suppressAutoHyphens w:val="0"/>
        <w:spacing w:after="240"/>
        <w:contextualSpacing/>
        <w:rPr>
          <w:rFonts w:ascii="Verdana" w:hAnsi="Verdana"/>
          <w:sz w:val="20"/>
        </w:rPr>
      </w:pPr>
      <w:r>
        <w:rPr>
          <w:rFonts w:ascii="Verdana" w:hAnsi="Verdana"/>
          <w:sz w:val="20"/>
          <w:lang w:val="cs-CZ"/>
        </w:rPr>
        <w:t>Příloha I nařízení Komise (EU) č. 651/2014 – Definice malých a středních podniků uvedena v Pravidlech pro žadatele a příjemce</w:t>
      </w:r>
      <w:r>
        <w:rPr>
          <w:rFonts w:ascii="Verdana" w:hAnsi="Verdana"/>
          <w:sz w:val="20"/>
        </w:rPr>
        <w:t>, přičemž se příkazce zavazuje poskytnout příkazníkovi úplné a pravdivé informace o všech (dle uvedeného Aplikačního výkladu) propojených či partnerských osobách a subjektech. Současně bere příkazce na vědomí, že vyhodnocení statusu velikosti jeho podniku je jeho odpovědností, příkazník mu může poskytnout pouze nezávazné stanovisko, na základě kterého v žádném případě nelze předjímat rozhodnutí jakéhokoli orgánu.</w:t>
      </w:r>
    </w:p>
    <w:p w14:paraId="5C6709E9" w14:textId="77777777" w:rsidR="008721E9" w:rsidRDefault="008721E9" w:rsidP="008721E9">
      <w:pPr>
        <w:pStyle w:val="Odstavecseseznamem"/>
        <w:rPr>
          <w:rFonts w:ascii="Verdana" w:hAnsi="Verdana"/>
          <w:sz w:val="20"/>
        </w:rPr>
      </w:pPr>
    </w:p>
    <w:p w14:paraId="77F40DE7" w14:textId="77777777" w:rsidR="008721E9" w:rsidRDefault="008721E9" w:rsidP="008721E9">
      <w:pPr>
        <w:pStyle w:val="Odstavecseseznamem"/>
        <w:rPr>
          <w:rFonts w:ascii="Verdana" w:hAnsi="Verdana"/>
          <w:sz w:val="20"/>
        </w:rPr>
      </w:pPr>
      <w:r>
        <w:rPr>
          <w:rFonts w:ascii="Verdana" w:hAnsi="Verdana"/>
          <w:sz w:val="20"/>
        </w:rPr>
        <w:t>Dále příkazce v souladu s požadavky konkrétní Výzvy potvrzuje níže uvedené skutečnosti, přičemž bere na vědomí, že je nutné je plnit nepřetržitě po dobu realizace a udržitelnosti projektu:</w:t>
      </w:r>
    </w:p>
    <w:p w14:paraId="68C64416" w14:textId="77777777" w:rsidR="008721E9" w:rsidRDefault="008721E9" w:rsidP="008721E9">
      <w:pPr>
        <w:spacing w:line="240" w:lineRule="auto"/>
        <w:jc w:val="both"/>
        <w:rPr>
          <w:rFonts w:ascii="Verdana" w:hAnsi="Verdana"/>
          <w:sz w:val="20"/>
          <w:szCs w:val="20"/>
        </w:rPr>
      </w:pPr>
      <w:r>
        <w:rPr>
          <w:rFonts w:ascii="Verdana" w:hAnsi="Verdana"/>
          <w:sz w:val="20"/>
          <w:szCs w:val="20"/>
        </w:rPr>
        <w:t>a) je oprávněn k podnikání na území České republiky odpovídajícímu podporované ekonomické činnosti, k jejímuž uskutečňování je realizován projekt, nebo k provádění výzkumu a vývoje v přírodních a technických věd nebo společenských věd, nebo že takovou podmínku bude splňovat ke dni vydání Rozhodnutí o poskytnutí dotace;</w:t>
      </w:r>
    </w:p>
    <w:p w14:paraId="192EF2DC" w14:textId="77777777" w:rsidR="008721E9" w:rsidRDefault="008721E9" w:rsidP="008721E9">
      <w:pPr>
        <w:spacing w:line="240" w:lineRule="auto"/>
        <w:jc w:val="both"/>
        <w:rPr>
          <w:rFonts w:ascii="Verdana" w:hAnsi="Verdana"/>
          <w:sz w:val="20"/>
          <w:szCs w:val="20"/>
        </w:rPr>
      </w:pPr>
      <w:r>
        <w:rPr>
          <w:rFonts w:ascii="Verdana" w:hAnsi="Verdana"/>
          <w:sz w:val="20"/>
          <w:szCs w:val="20"/>
        </w:rPr>
        <w:t>b) je registrován jako poplatník daně z příjmu v některém z členských států EU, a to nepřetržitě nejméně po dobu dvou uzavřených daňových období předcházejících datu podání žádosti o podporu a zároveň bere na vědomí, že v okamžiku vyplacení podpory bude muset mít v České republice založenou provozovnu nebo pobočku;</w:t>
      </w:r>
    </w:p>
    <w:p w14:paraId="3927A6DB" w14:textId="77777777" w:rsidR="008721E9" w:rsidRDefault="008721E9" w:rsidP="008721E9">
      <w:pPr>
        <w:spacing w:line="240" w:lineRule="auto"/>
        <w:jc w:val="both"/>
        <w:rPr>
          <w:rFonts w:ascii="Verdana" w:hAnsi="Verdana"/>
          <w:sz w:val="20"/>
          <w:szCs w:val="20"/>
        </w:rPr>
      </w:pPr>
      <w:r>
        <w:rPr>
          <w:rFonts w:ascii="Verdana" w:hAnsi="Verdana"/>
          <w:sz w:val="20"/>
          <w:szCs w:val="20"/>
        </w:rPr>
        <w:t>c) nemá podle svého čestného prohlášení žádné nedoplatky vůči vybraným institucím v zemi svého sídla, popř. v zemi své pobočky a vůči poskytovatelům podpory z projektů spolufinancovaných z rozpočtu Evropské unie, posečkání s úhradou nedoplatků nebo dohoda o úhradě nedoplatků se považují za vypořádané nedoplatky;</w:t>
      </w:r>
    </w:p>
    <w:p w14:paraId="4138FD98" w14:textId="77777777" w:rsidR="008721E9" w:rsidRDefault="008721E9" w:rsidP="008721E9">
      <w:pPr>
        <w:spacing w:line="240" w:lineRule="auto"/>
        <w:jc w:val="both"/>
        <w:rPr>
          <w:rFonts w:ascii="Verdana" w:hAnsi="Verdana"/>
          <w:sz w:val="20"/>
          <w:szCs w:val="20"/>
        </w:rPr>
      </w:pPr>
      <w:r>
        <w:rPr>
          <w:rFonts w:ascii="Verdana" w:hAnsi="Verdana"/>
          <w:sz w:val="20"/>
          <w:szCs w:val="20"/>
        </w:rPr>
        <w:t>d) nemá podle svého čestného prohlášení nedoplatky z titulu mzdových nároků jeho zaměstnanců;</w:t>
      </w:r>
    </w:p>
    <w:p w14:paraId="4265887C" w14:textId="77777777" w:rsidR="008721E9" w:rsidRDefault="008721E9" w:rsidP="008721E9">
      <w:pPr>
        <w:spacing w:line="240" w:lineRule="auto"/>
        <w:jc w:val="both"/>
        <w:rPr>
          <w:rFonts w:ascii="Verdana" w:hAnsi="Verdana"/>
          <w:sz w:val="20"/>
          <w:szCs w:val="20"/>
        </w:rPr>
      </w:pPr>
      <w:r>
        <w:rPr>
          <w:rFonts w:ascii="Verdana" w:hAnsi="Verdana"/>
          <w:sz w:val="20"/>
          <w:szCs w:val="20"/>
        </w:rPr>
        <w:t>e) dle ustanovení § 136 zákona č. 182/2006 Sb. o úpadku a způsobech jeho řešení (insolvenční zákon) nebylo rozhodnuto o jeho úpadku (pokud je soudem povolena reorganizace, která je podnikem splněna, nenahlíží se na podnik jako na podnik v úpadku a podmínka pro poskytnutí dotace je tak splněna).</w:t>
      </w:r>
    </w:p>
    <w:p w14:paraId="4C31D5D6" w14:textId="77777777" w:rsidR="008721E9" w:rsidRDefault="008721E9" w:rsidP="008721E9">
      <w:pPr>
        <w:spacing w:line="240" w:lineRule="auto"/>
        <w:jc w:val="both"/>
        <w:rPr>
          <w:rFonts w:ascii="Verdana" w:hAnsi="Verdana"/>
          <w:sz w:val="20"/>
          <w:szCs w:val="20"/>
        </w:rPr>
      </w:pPr>
      <w:r>
        <w:rPr>
          <w:rFonts w:ascii="Verdana" w:hAnsi="Verdana"/>
          <w:sz w:val="20"/>
          <w:szCs w:val="20"/>
        </w:rPr>
        <w:t>f) soud nevydal usnesení o nařízení výkonu rozhodnutí na jeho majetek nebo nenařídil exekuci jeho majetku;</w:t>
      </w:r>
    </w:p>
    <w:p w14:paraId="2EE555F3" w14:textId="77777777" w:rsidR="008721E9" w:rsidRDefault="008721E9" w:rsidP="008721E9">
      <w:pPr>
        <w:spacing w:line="240" w:lineRule="auto"/>
        <w:jc w:val="both"/>
        <w:rPr>
          <w:rFonts w:ascii="Verdana" w:hAnsi="Verdana"/>
          <w:sz w:val="20"/>
          <w:szCs w:val="20"/>
        </w:rPr>
      </w:pPr>
      <w:r>
        <w:rPr>
          <w:rFonts w:ascii="Verdana" w:hAnsi="Verdana"/>
          <w:sz w:val="20"/>
          <w:szCs w:val="20"/>
        </w:rPr>
        <w:t>g) není v likvidaci;</w:t>
      </w:r>
    </w:p>
    <w:p w14:paraId="2F1F11A3" w14:textId="77777777" w:rsidR="008721E9" w:rsidRDefault="008721E9" w:rsidP="008721E9">
      <w:pPr>
        <w:spacing w:line="240" w:lineRule="auto"/>
        <w:jc w:val="both"/>
        <w:rPr>
          <w:rFonts w:ascii="Verdana" w:hAnsi="Verdana"/>
          <w:sz w:val="20"/>
          <w:szCs w:val="20"/>
        </w:rPr>
      </w:pPr>
      <w:r>
        <w:rPr>
          <w:rFonts w:ascii="Verdana" w:hAnsi="Verdana"/>
          <w:sz w:val="20"/>
          <w:szCs w:val="20"/>
        </w:rPr>
        <w:t>i) nebyl mu soudem nebo správním orgánem uložen zákaz činnosti, týkající se provozování živnosti</w:t>
      </w:r>
    </w:p>
    <w:p w14:paraId="55F46332" w14:textId="77777777" w:rsidR="008721E9" w:rsidRDefault="008721E9" w:rsidP="008721E9">
      <w:pPr>
        <w:spacing w:line="240" w:lineRule="auto"/>
        <w:jc w:val="both"/>
        <w:rPr>
          <w:rFonts w:ascii="Verdana" w:hAnsi="Verdana"/>
          <w:sz w:val="20"/>
          <w:szCs w:val="20"/>
        </w:rPr>
      </w:pPr>
      <w:r>
        <w:rPr>
          <w:rFonts w:ascii="Verdana" w:hAnsi="Verdana"/>
          <w:sz w:val="20"/>
          <w:szCs w:val="20"/>
        </w:rPr>
        <w:t>j) není podnikem v obtížích dle Nařízení Komise (EU) č. 651/2014 ze dne 17. června 2014, kterým se v souladu s články 107 a 108 Smlouvy o EU prohlašují určité kategorie podpory za slučitelné s vnitřním trhem.</w:t>
      </w:r>
    </w:p>
    <w:p w14:paraId="1B8E4BDC" w14:textId="77777777" w:rsidR="008721E9" w:rsidRDefault="008721E9" w:rsidP="008721E9">
      <w:pPr>
        <w:spacing w:line="240" w:lineRule="auto"/>
        <w:jc w:val="both"/>
        <w:rPr>
          <w:rFonts w:ascii="Verdana" w:hAnsi="Verdana"/>
          <w:sz w:val="20"/>
          <w:szCs w:val="20"/>
        </w:rPr>
      </w:pPr>
      <w:r>
        <w:rPr>
          <w:rFonts w:ascii="Verdana" w:hAnsi="Verdana"/>
          <w:sz w:val="20"/>
          <w:szCs w:val="20"/>
        </w:rPr>
        <w:lastRenderedPageBreak/>
        <w:t>Dále si je příkazce vědom, že případná žádost o poskytnutí dotace nebude schválena (nebude vydáno Rozhodnutí) nebo vyplacena podpora, pokud příkazce bude mít neuhrazený závazek vzniklý na základě inkasního příkazu vystaveného v návaznosti na rozhodnutí Komise, jímž je podpora prohlášena za protiprávní a neslučitelná s vnitřním trhem.</w:t>
      </w:r>
    </w:p>
    <w:p w14:paraId="3D00F078" w14:textId="77777777" w:rsidR="008721E9" w:rsidRDefault="008721E9" w:rsidP="008721E9">
      <w:pPr>
        <w:spacing w:line="240" w:lineRule="auto"/>
        <w:jc w:val="both"/>
        <w:rPr>
          <w:rFonts w:ascii="Verdana" w:hAnsi="Verdana"/>
          <w:sz w:val="20"/>
          <w:szCs w:val="20"/>
        </w:rPr>
      </w:pPr>
      <w:r>
        <w:rPr>
          <w:rFonts w:ascii="Verdana" w:hAnsi="Verdana"/>
          <w:sz w:val="20"/>
          <w:szCs w:val="20"/>
        </w:rPr>
        <w:t>Dále si je plně vědom, že se v případě uvádění nepravdivých údajů v jakékoliv fázi přípravy, realizace či udržitelnosti dotačního projektu se vystavuje nebezpečí trestního stíhání (§ 125 trestního zákona). Příkazce byl výslovně upozorněn, že příkazník považuje všechny informace získané od příkazce za pravdivé, tj. neověřuje jejich pravdivost, není k tomu povinen, ani toho není s ohledem na povahu věci schopen.</w:t>
      </w:r>
    </w:p>
    <w:p w14:paraId="699AA8C9" w14:textId="77777777" w:rsidR="007F474B" w:rsidRDefault="007F474B" w:rsidP="008721E9">
      <w:pPr>
        <w:spacing w:line="240" w:lineRule="auto"/>
        <w:jc w:val="both"/>
        <w:rPr>
          <w:rFonts w:ascii="Verdana" w:hAnsi="Verdana"/>
          <w:sz w:val="20"/>
          <w:szCs w:val="20"/>
        </w:rPr>
      </w:pPr>
    </w:p>
    <w:p w14:paraId="0FA84B5F" w14:textId="77777777" w:rsidR="00316C80" w:rsidRDefault="00316C80" w:rsidP="008721E9">
      <w:pPr>
        <w:spacing w:line="240" w:lineRule="auto"/>
        <w:jc w:val="both"/>
        <w:rPr>
          <w:rFonts w:ascii="Verdana" w:hAnsi="Verdana"/>
          <w:sz w:val="20"/>
          <w:szCs w:val="20"/>
        </w:rPr>
      </w:pPr>
    </w:p>
    <w:p w14:paraId="46603AAD" w14:textId="77777777" w:rsidR="00316C80" w:rsidRDefault="00316C80" w:rsidP="008721E9">
      <w:pPr>
        <w:spacing w:line="240" w:lineRule="auto"/>
        <w:jc w:val="both"/>
        <w:rPr>
          <w:rFonts w:ascii="Verdana" w:hAnsi="Verdana"/>
          <w:sz w:val="20"/>
          <w:szCs w:val="20"/>
        </w:rPr>
      </w:pPr>
    </w:p>
    <w:p w14:paraId="6815F240" w14:textId="77777777" w:rsidR="008721E9" w:rsidRDefault="008721E9" w:rsidP="008721E9">
      <w:pPr>
        <w:widowControl w:val="0"/>
        <w:suppressAutoHyphens/>
        <w:spacing w:after="0" w:line="240" w:lineRule="auto"/>
        <w:jc w:val="both"/>
        <w:rPr>
          <w:rFonts w:ascii="Verdana" w:hAnsi="Verdana"/>
          <w:sz w:val="20"/>
          <w:szCs w:val="20"/>
        </w:rPr>
      </w:pPr>
      <w:r>
        <w:rPr>
          <w:rFonts w:ascii="Verdana" w:hAnsi="Verdana"/>
          <w:sz w:val="20"/>
          <w:szCs w:val="20"/>
        </w:rPr>
        <w:t xml:space="preserve">V …………… dne…………….   </w:t>
      </w:r>
    </w:p>
    <w:p w14:paraId="2CFB661B" w14:textId="77777777" w:rsidR="008721E9" w:rsidRDefault="008721E9" w:rsidP="008721E9">
      <w:pPr>
        <w:widowControl w:val="0"/>
        <w:suppressAutoHyphens/>
        <w:spacing w:after="0" w:line="240" w:lineRule="auto"/>
        <w:jc w:val="both"/>
        <w:rPr>
          <w:rFonts w:ascii="Verdana" w:hAnsi="Verdana"/>
          <w:sz w:val="20"/>
          <w:szCs w:val="20"/>
        </w:rPr>
      </w:pPr>
    </w:p>
    <w:p w14:paraId="4388E004" w14:textId="77777777" w:rsidR="008721E9" w:rsidRDefault="008721E9" w:rsidP="008721E9">
      <w:pPr>
        <w:widowControl w:val="0"/>
        <w:suppressAutoHyphens/>
        <w:spacing w:after="0" w:line="240" w:lineRule="auto"/>
        <w:jc w:val="both"/>
        <w:rPr>
          <w:rFonts w:ascii="Verdana" w:hAnsi="Verdana"/>
          <w:sz w:val="20"/>
          <w:szCs w:val="20"/>
        </w:rPr>
      </w:pPr>
      <w:r>
        <w:rPr>
          <w:rFonts w:ascii="Verdana" w:hAnsi="Verdana"/>
          <w:sz w:val="20"/>
          <w:szCs w:val="20"/>
        </w:rPr>
        <w:t>Za příkazce:</w:t>
      </w:r>
    </w:p>
    <w:p w14:paraId="7506DADB" w14:textId="77777777" w:rsidR="008721E9" w:rsidRDefault="008721E9" w:rsidP="008721E9">
      <w:pPr>
        <w:widowControl w:val="0"/>
        <w:suppressAutoHyphens/>
        <w:spacing w:after="0" w:line="240" w:lineRule="auto"/>
        <w:jc w:val="both"/>
        <w:rPr>
          <w:rFonts w:ascii="Verdana" w:hAnsi="Verdana"/>
          <w:sz w:val="20"/>
          <w:szCs w:val="20"/>
        </w:rPr>
      </w:pPr>
    </w:p>
    <w:p w14:paraId="230708DC" w14:textId="77777777" w:rsidR="008721E9" w:rsidRDefault="008721E9" w:rsidP="008721E9">
      <w:pPr>
        <w:widowControl w:val="0"/>
        <w:suppressAutoHyphens/>
        <w:spacing w:after="0" w:line="240" w:lineRule="auto"/>
        <w:jc w:val="both"/>
        <w:rPr>
          <w:rFonts w:ascii="Verdana" w:hAnsi="Verdana"/>
          <w:sz w:val="20"/>
          <w:szCs w:val="20"/>
        </w:rPr>
      </w:pPr>
    </w:p>
    <w:p w14:paraId="5FEB98CA" w14:textId="77777777" w:rsidR="008721E9" w:rsidRDefault="008721E9" w:rsidP="008721E9">
      <w:pPr>
        <w:widowControl w:val="0"/>
        <w:suppressAutoHyphens/>
        <w:spacing w:after="0" w:line="240" w:lineRule="auto"/>
        <w:jc w:val="both"/>
        <w:rPr>
          <w:rFonts w:ascii="Verdana" w:hAnsi="Verdana"/>
          <w:sz w:val="20"/>
          <w:szCs w:val="20"/>
        </w:rPr>
      </w:pPr>
    </w:p>
    <w:p w14:paraId="6C51786A" w14:textId="77777777" w:rsidR="008721E9" w:rsidRDefault="008721E9" w:rsidP="008721E9">
      <w:pPr>
        <w:widowControl w:val="0"/>
        <w:spacing w:after="0"/>
        <w:jc w:val="both"/>
        <w:rPr>
          <w:rFonts w:ascii="Verdana" w:hAnsi="Verdana"/>
          <w:snapToGrid w:val="0"/>
          <w:sz w:val="20"/>
          <w:szCs w:val="20"/>
        </w:rPr>
      </w:pP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t>.…………………………………...</w:t>
      </w:r>
    </w:p>
    <w:p w14:paraId="0C855E17" w14:textId="65ABEEE7" w:rsidR="008721E9" w:rsidRDefault="008721E9" w:rsidP="008721E9">
      <w:pPr>
        <w:spacing w:after="0"/>
        <w:jc w:val="both"/>
        <w:rPr>
          <w:rFonts w:ascii="Verdana" w:hAnsi="Verdana"/>
          <w:sz w:val="20"/>
          <w:szCs w:val="20"/>
        </w:rPr>
      </w:pP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sidR="00F25A46">
        <w:rPr>
          <w:rStyle w:val="platne1"/>
          <w:rFonts w:ascii="Verdana" w:eastAsia="Microsoft YaHei" w:hAnsi="Verdana"/>
          <w:sz w:val="20"/>
          <w:szCs w:val="20"/>
        </w:rPr>
        <w:t>Ing. Ivan Radosta,</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Style w:val="platne1"/>
          <w:rFonts w:ascii="Verdana" w:eastAsia="Microsoft YaHei" w:hAnsi="Verdana"/>
          <w:sz w:val="20"/>
          <w:szCs w:val="20"/>
        </w:rPr>
        <w:t>starosta</w:t>
      </w:r>
      <w:r w:rsidR="00F25A46">
        <w:rPr>
          <w:rFonts w:ascii="Verdana" w:hAnsi="Verdana"/>
          <w:sz w:val="20"/>
          <w:szCs w:val="20"/>
        </w:rPr>
        <w:tab/>
      </w:r>
    </w:p>
    <w:p w14:paraId="73775B43" w14:textId="20298036" w:rsidR="008721E9" w:rsidRDefault="008721E9" w:rsidP="008721E9">
      <w:pPr>
        <w:spacing w:after="0"/>
        <w:jc w:val="both"/>
        <w:rPr>
          <w:rFonts w:ascii="Verdana" w:hAnsi="Verdana"/>
          <w:sz w:val="20"/>
          <w:szCs w:val="20"/>
          <w:highlight w:val="yellow"/>
        </w:rPr>
      </w:pP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sidR="00F25A46" w:rsidRPr="00F25A46">
        <w:rPr>
          <w:rFonts w:ascii="Verdana" w:hAnsi="Verdana"/>
          <w:sz w:val="20"/>
          <w:szCs w:val="20"/>
        </w:rPr>
        <w:t>Město Milevsko</w:t>
      </w:r>
    </w:p>
    <w:p w14:paraId="44F52169" w14:textId="77777777" w:rsidR="00ED058B" w:rsidRDefault="00ED058B" w:rsidP="008721E9">
      <w:pPr>
        <w:spacing w:after="0"/>
        <w:jc w:val="both"/>
        <w:rPr>
          <w:rFonts w:ascii="Verdana" w:hAnsi="Verdana"/>
          <w:sz w:val="20"/>
          <w:szCs w:val="20"/>
          <w:highlight w:val="yellow"/>
        </w:rPr>
      </w:pPr>
    </w:p>
    <w:p w14:paraId="0B0F8D98" w14:textId="77777777" w:rsidR="00ED058B" w:rsidRDefault="00ED058B" w:rsidP="008721E9">
      <w:pPr>
        <w:spacing w:after="0"/>
        <w:jc w:val="both"/>
        <w:rPr>
          <w:rFonts w:ascii="Verdana" w:hAnsi="Verdana"/>
          <w:sz w:val="20"/>
          <w:szCs w:val="20"/>
          <w:highlight w:val="yellow"/>
        </w:rPr>
      </w:pPr>
    </w:p>
    <w:p w14:paraId="6EB7A887" w14:textId="77777777" w:rsidR="00ED058B" w:rsidRDefault="00ED058B" w:rsidP="008721E9">
      <w:pPr>
        <w:spacing w:after="0"/>
        <w:jc w:val="both"/>
        <w:rPr>
          <w:rFonts w:ascii="Verdana" w:hAnsi="Verdana"/>
          <w:sz w:val="20"/>
          <w:szCs w:val="20"/>
          <w:highlight w:val="yellow"/>
        </w:rPr>
      </w:pPr>
    </w:p>
    <w:p w14:paraId="16C9389C" w14:textId="77777777" w:rsidR="00ED058B" w:rsidRDefault="00ED058B" w:rsidP="008721E9">
      <w:pPr>
        <w:spacing w:after="0"/>
        <w:jc w:val="both"/>
        <w:rPr>
          <w:rFonts w:ascii="Verdana" w:hAnsi="Verdana"/>
          <w:sz w:val="20"/>
          <w:szCs w:val="20"/>
          <w:highlight w:val="yellow"/>
        </w:rPr>
      </w:pPr>
    </w:p>
    <w:p w14:paraId="408D6C00" w14:textId="77777777" w:rsidR="00ED058B" w:rsidRDefault="00ED058B" w:rsidP="008721E9">
      <w:pPr>
        <w:spacing w:after="0"/>
        <w:jc w:val="both"/>
        <w:rPr>
          <w:rFonts w:ascii="Verdana" w:hAnsi="Verdana"/>
          <w:sz w:val="20"/>
          <w:szCs w:val="20"/>
          <w:highlight w:val="yellow"/>
        </w:rPr>
      </w:pPr>
    </w:p>
    <w:p w14:paraId="0C74FFBD" w14:textId="77777777" w:rsidR="00ED058B" w:rsidRDefault="00ED058B" w:rsidP="008721E9">
      <w:pPr>
        <w:spacing w:after="0"/>
        <w:jc w:val="both"/>
        <w:rPr>
          <w:rFonts w:ascii="Verdana" w:hAnsi="Verdana"/>
          <w:sz w:val="20"/>
          <w:szCs w:val="20"/>
          <w:highlight w:val="yellow"/>
        </w:rPr>
      </w:pPr>
    </w:p>
    <w:p w14:paraId="7F83B0ED" w14:textId="77777777" w:rsidR="00ED058B" w:rsidRDefault="00ED058B" w:rsidP="008721E9">
      <w:pPr>
        <w:spacing w:after="0"/>
        <w:jc w:val="both"/>
        <w:rPr>
          <w:rFonts w:ascii="Verdana" w:hAnsi="Verdana"/>
          <w:sz w:val="20"/>
          <w:szCs w:val="20"/>
          <w:highlight w:val="yellow"/>
        </w:rPr>
      </w:pPr>
    </w:p>
    <w:p w14:paraId="7A2767EF" w14:textId="77777777" w:rsidR="00ED058B" w:rsidRDefault="00ED058B" w:rsidP="008721E9">
      <w:pPr>
        <w:spacing w:after="0"/>
        <w:jc w:val="both"/>
        <w:rPr>
          <w:rFonts w:ascii="Verdana" w:hAnsi="Verdana"/>
          <w:sz w:val="20"/>
          <w:szCs w:val="20"/>
          <w:highlight w:val="yellow"/>
        </w:rPr>
      </w:pPr>
    </w:p>
    <w:p w14:paraId="54CB3522" w14:textId="77777777" w:rsidR="00ED058B" w:rsidRDefault="00ED058B" w:rsidP="008721E9">
      <w:pPr>
        <w:spacing w:after="0"/>
        <w:jc w:val="both"/>
        <w:rPr>
          <w:rFonts w:ascii="Verdana" w:hAnsi="Verdana"/>
          <w:sz w:val="20"/>
          <w:szCs w:val="20"/>
          <w:highlight w:val="yellow"/>
        </w:rPr>
      </w:pPr>
    </w:p>
    <w:p w14:paraId="12C23631" w14:textId="77777777" w:rsidR="008721E9" w:rsidRDefault="008721E9" w:rsidP="008721E9">
      <w:pPr>
        <w:spacing w:after="0"/>
        <w:jc w:val="both"/>
        <w:rPr>
          <w:rFonts w:ascii="Verdana" w:hAnsi="Verdana"/>
          <w:sz w:val="20"/>
          <w:szCs w:val="20"/>
          <w:highlight w:val="yellow"/>
        </w:rPr>
      </w:pPr>
    </w:p>
    <w:p w14:paraId="3FA5AB4D" w14:textId="77777777" w:rsidR="008721E9" w:rsidRDefault="008721E9" w:rsidP="008721E9">
      <w:pPr>
        <w:spacing w:after="0"/>
        <w:jc w:val="both"/>
        <w:rPr>
          <w:rFonts w:ascii="Verdana" w:hAnsi="Verdana"/>
          <w:sz w:val="20"/>
          <w:szCs w:val="20"/>
          <w:highlight w:val="yellow"/>
        </w:rPr>
      </w:pPr>
    </w:p>
    <w:p w14:paraId="51A976F9" w14:textId="77777777" w:rsidR="008721E9" w:rsidRDefault="008721E9" w:rsidP="008721E9">
      <w:pPr>
        <w:spacing w:after="0"/>
        <w:jc w:val="both"/>
        <w:rPr>
          <w:rFonts w:ascii="Verdana" w:hAnsi="Verdana"/>
          <w:sz w:val="20"/>
          <w:szCs w:val="20"/>
          <w:highlight w:val="yellow"/>
        </w:rPr>
      </w:pPr>
    </w:p>
    <w:p w14:paraId="6D460BAA" w14:textId="77777777" w:rsidR="008721E9" w:rsidRDefault="008721E9" w:rsidP="008721E9">
      <w:pPr>
        <w:spacing w:after="0"/>
        <w:jc w:val="both"/>
        <w:rPr>
          <w:rFonts w:ascii="Verdana" w:hAnsi="Verdana"/>
          <w:sz w:val="20"/>
          <w:szCs w:val="20"/>
          <w:highlight w:val="yellow"/>
        </w:rPr>
      </w:pPr>
    </w:p>
    <w:p w14:paraId="333A7776" w14:textId="77777777" w:rsidR="008721E9" w:rsidRDefault="008721E9" w:rsidP="008721E9">
      <w:pPr>
        <w:spacing w:after="0"/>
        <w:jc w:val="both"/>
        <w:rPr>
          <w:rFonts w:ascii="Verdana" w:hAnsi="Verdana"/>
          <w:sz w:val="20"/>
          <w:szCs w:val="20"/>
          <w:highlight w:val="yellow"/>
        </w:rPr>
      </w:pPr>
    </w:p>
    <w:p w14:paraId="6505C9B3" w14:textId="77777777" w:rsidR="008721E9" w:rsidRDefault="008721E9" w:rsidP="008721E9">
      <w:pPr>
        <w:spacing w:after="0"/>
        <w:jc w:val="both"/>
        <w:rPr>
          <w:rFonts w:ascii="Verdana" w:hAnsi="Verdana"/>
          <w:sz w:val="20"/>
          <w:szCs w:val="20"/>
          <w:highlight w:val="yellow"/>
        </w:rPr>
      </w:pPr>
    </w:p>
    <w:p w14:paraId="2A17BE15" w14:textId="77777777" w:rsidR="008721E9" w:rsidRDefault="008721E9" w:rsidP="008721E9">
      <w:pPr>
        <w:spacing w:after="0"/>
        <w:jc w:val="both"/>
        <w:rPr>
          <w:rFonts w:ascii="Verdana" w:hAnsi="Verdana"/>
          <w:sz w:val="20"/>
          <w:szCs w:val="20"/>
          <w:highlight w:val="yellow"/>
        </w:rPr>
      </w:pPr>
    </w:p>
    <w:p w14:paraId="6BE3EE3D" w14:textId="77777777" w:rsidR="008721E9" w:rsidRDefault="008721E9" w:rsidP="008721E9">
      <w:pPr>
        <w:spacing w:after="0"/>
        <w:jc w:val="both"/>
        <w:rPr>
          <w:rFonts w:ascii="Verdana" w:hAnsi="Verdana"/>
          <w:sz w:val="20"/>
          <w:szCs w:val="20"/>
          <w:highlight w:val="yellow"/>
        </w:rPr>
      </w:pPr>
    </w:p>
    <w:p w14:paraId="2237865C" w14:textId="77777777" w:rsidR="008721E9" w:rsidRDefault="008721E9" w:rsidP="008721E9">
      <w:pPr>
        <w:spacing w:after="0"/>
        <w:jc w:val="both"/>
        <w:rPr>
          <w:rFonts w:ascii="Verdana" w:hAnsi="Verdana"/>
          <w:sz w:val="20"/>
          <w:szCs w:val="20"/>
          <w:highlight w:val="yellow"/>
        </w:rPr>
      </w:pPr>
    </w:p>
    <w:p w14:paraId="472A35FD" w14:textId="77777777" w:rsidR="008721E9" w:rsidRDefault="008721E9" w:rsidP="008721E9">
      <w:pPr>
        <w:spacing w:after="0"/>
        <w:jc w:val="both"/>
        <w:rPr>
          <w:rFonts w:ascii="Verdana" w:hAnsi="Verdana"/>
          <w:sz w:val="20"/>
          <w:szCs w:val="20"/>
          <w:highlight w:val="yellow"/>
        </w:rPr>
      </w:pPr>
    </w:p>
    <w:p w14:paraId="3965F816" w14:textId="77777777" w:rsidR="008721E9" w:rsidRDefault="008721E9" w:rsidP="008721E9">
      <w:pPr>
        <w:spacing w:after="0"/>
        <w:jc w:val="both"/>
        <w:rPr>
          <w:rFonts w:ascii="Verdana" w:hAnsi="Verdana"/>
          <w:sz w:val="20"/>
          <w:szCs w:val="20"/>
          <w:highlight w:val="yellow"/>
        </w:rPr>
      </w:pPr>
    </w:p>
    <w:p w14:paraId="17EB4148" w14:textId="77777777" w:rsidR="008721E9" w:rsidRDefault="008721E9" w:rsidP="008721E9">
      <w:pPr>
        <w:spacing w:after="0"/>
        <w:jc w:val="both"/>
        <w:rPr>
          <w:rFonts w:ascii="Verdana" w:hAnsi="Verdana"/>
          <w:sz w:val="20"/>
          <w:szCs w:val="20"/>
          <w:highlight w:val="yellow"/>
        </w:rPr>
      </w:pPr>
    </w:p>
    <w:p w14:paraId="3734201A" w14:textId="77777777" w:rsidR="008721E9" w:rsidRDefault="008721E9" w:rsidP="008721E9">
      <w:pPr>
        <w:spacing w:after="0"/>
        <w:jc w:val="both"/>
        <w:rPr>
          <w:rFonts w:ascii="Verdana" w:hAnsi="Verdana"/>
          <w:sz w:val="20"/>
          <w:szCs w:val="20"/>
          <w:highlight w:val="yellow"/>
        </w:rPr>
      </w:pPr>
    </w:p>
    <w:p w14:paraId="65C06115" w14:textId="77777777" w:rsidR="008721E9" w:rsidRDefault="008721E9" w:rsidP="008721E9">
      <w:pPr>
        <w:spacing w:after="0"/>
        <w:jc w:val="both"/>
        <w:rPr>
          <w:rFonts w:ascii="Verdana" w:hAnsi="Verdana"/>
          <w:sz w:val="20"/>
          <w:szCs w:val="20"/>
          <w:highlight w:val="yellow"/>
        </w:rPr>
      </w:pPr>
    </w:p>
    <w:p w14:paraId="20594217" w14:textId="77777777" w:rsidR="008721E9" w:rsidRPr="00ED058B" w:rsidRDefault="008721E9" w:rsidP="008721E9">
      <w:pPr>
        <w:pStyle w:val="Nadpis"/>
        <w:rPr>
          <w:rFonts w:ascii="Verdana" w:hAnsi="Verdana"/>
          <w:b/>
          <w:snapToGrid w:val="0"/>
          <w:color w:val="auto"/>
          <w:sz w:val="24"/>
          <w:szCs w:val="20"/>
        </w:rPr>
      </w:pPr>
      <w:r w:rsidRPr="00ED058B">
        <w:rPr>
          <w:rFonts w:ascii="Verdana" w:hAnsi="Verdana"/>
          <w:b/>
          <w:snapToGrid w:val="0"/>
          <w:color w:val="auto"/>
          <w:sz w:val="24"/>
          <w:szCs w:val="20"/>
        </w:rPr>
        <w:t>Příloha č. 3. Činnosti Manažerského řízení</w:t>
      </w:r>
    </w:p>
    <w:p w14:paraId="1B492F92" w14:textId="77777777" w:rsidR="008721E9" w:rsidRDefault="008721E9" w:rsidP="008721E9">
      <w:pPr>
        <w:suppressAutoHyphens/>
        <w:spacing w:after="0"/>
        <w:rPr>
          <w:rFonts w:ascii="Verdana" w:hAnsi="Verdana"/>
          <w:snapToGrid w:val="0"/>
          <w:sz w:val="20"/>
          <w:szCs w:val="20"/>
        </w:rPr>
      </w:pPr>
    </w:p>
    <w:p w14:paraId="61B2A4E4" w14:textId="77777777" w:rsidR="008721E9" w:rsidRDefault="008721E9" w:rsidP="008721E9">
      <w:pPr>
        <w:pStyle w:val="Nadpis2"/>
        <w:ind w:firstLine="284"/>
        <w:rPr>
          <w:rFonts w:ascii="Verdana" w:hAnsi="Verdana"/>
        </w:rPr>
      </w:pPr>
      <w:r>
        <w:rPr>
          <w:rFonts w:ascii="Verdana" w:hAnsi="Verdana"/>
        </w:rPr>
        <w:t>Administrace Rozhodnutí o poskytnutí dotace</w:t>
      </w:r>
    </w:p>
    <w:p w14:paraId="1D6CA927" w14:textId="77777777" w:rsidR="008721E9" w:rsidRDefault="008721E9" w:rsidP="008721E9">
      <w:pPr>
        <w:pStyle w:val="Nadpis2"/>
        <w:ind w:firstLine="284"/>
        <w:rPr>
          <w:rFonts w:ascii="Verdana" w:hAnsi="Verdana"/>
        </w:rPr>
      </w:pPr>
      <w:r>
        <w:rPr>
          <w:rFonts w:ascii="Verdana" w:hAnsi="Verdana"/>
        </w:rPr>
        <w:t>Zpracování fakturace</w:t>
      </w:r>
    </w:p>
    <w:p w14:paraId="6CA20D57" w14:textId="77777777" w:rsidR="008721E9" w:rsidRDefault="008721E9" w:rsidP="008721E9">
      <w:pPr>
        <w:numPr>
          <w:ilvl w:val="0"/>
          <w:numId w:val="10"/>
        </w:numPr>
        <w:spacing w:before="240" w:after="240"/>
        <w:ind w:left="709" w:hanging="425"/>
        <w:contextualSpacing/>
        <w:jc w:val="both"/>
        <w:rPr>
          <w:rFonts w:ascii="Verdana" w:eastAsia="SimSun" w:hAnsi="Verdana"/>
          <w:sz w:val="20"/>
          <w:szCs w:val="20"/>
        </w:rPr>
      </w:pPr>
      <w:r>
        <w:rPr>
          <w:rFonts w:ascii="Verdana" w:eastAsia="SimSun" w:hAnsi="Verdana"/>
          <w:sz w:val="20"/>
          <w:szCs w:val="20"/>
        </w:rPr>
        <w:t>Zanesení faktur do systému MS 2014+</w:t>
      </w:r>
    </w:p>
    <w:p w14:paraId="1FE6AA15" w14:textId="77777777" w:rsidR="008721E9" w:rsidRDefault="008721E9" w:rsidP="008721E9">
      <w:pPr>
        <w:numPr>
          <w:ilvl w:val="0"/>
          <w:numId w:val="10"/>
        </w:numPr>
        <w:spacing w:before="240" w:after="240"/>
        <w:ind w:left="709" w:hanging="425"/>
        <w:contextualSpacing/>
        <w:jc w:val="both"/>
        <w:rPr>
          <w:rFonts w:ascii="Verdana" w:hAnsi="Verdana"/>
          <w:sz w:val="20"/>
          <w:szCs w:val="20"/>
        </w:rPr>
      </w:pPr>
      <w:r>
        <w:rPr>
          <w:rFonts w:ascii="Verdana" w:hAnsi="Verdana"/>
          <w:sz w:val="20"/>
          <w:szCs w:val="20"/>
        </w:rPr>
        <w:t>Kontrola všech nutných podpisů na fakturách a položkových rozpočtech</w:t>
      </w:r>
    </w:p>
    <w:p w14:paraId="6F17BB9F" w14:textId="77777777" w:rsidR="008721E9" w:rsidRDefault="008721E9" w:rsidP="008721E9">
      <w:pPr>
        <w:pStyle w:val="Nadpis2"/>
        <w:ind w:firstLine="284"/>
        <w:rPr>
          <w:rFonts w:ascii="Verdana" w:hAnsi="Verdana"/>
        </w:rPr>
      </w:pPr>
      <w:r>
        <w:rPr>
          <w:rFonts w:ascii="Verdana" w:hAnsi="Verdana"/>
        </w:rPr>
        <w:t>Zpracování žádostí o platbu</w:t>
      </w:r>
    </w:p>
    <w:p w14:paraId="7C85B45A" w14:textId="77777777" w:rsidR="008721E9" w:rsidRDefault="008721E9" w:rsidP="008721E9">
      <w:pPr>
        <w:pStyle w:val="Odrky1"/>
        <w:rPr>
          <w:rFonts w:ascii="Verdana" w:hAnsi="Verdana"/>
          <w:szCs w:val="20"/>
        </w:rPr>
      </w:pPr>
      <w:r>
        <w:rPr>
          <w:rFonts w:ascii="Verdana" w:hAnsi="Verdana"/>
          <w:szCs w:val="20"/>
        </w:rPr>
        <w:t>Podání žádosti o platbu v elektronickém systému MS 2014+</w:t>
      </w:r>
    </w:p>
    <w:p w14:paraId="3064C89F" w14:textId="77777777" w:rsidR="008721E9" w:rsidRDefault="008721E9" w:rsidP="008721E9">
      <w:pPr>
        <w:pStyle w:val="Odrky1"/>
        <w:rPr>
          <w:rFonts w:ascii="Verdana" w:hAnsi="Verdana"/>
          <w:szCs w:val="20"/>
        </w:rPr>
      </w:pPr>
      <w:r>
        <w:rPr>
          <w:rFonts w:ascii="Verdana" w:hAnsi="Verdana"/>
          <w:szCs w:val="20"/>
        </w:rPr>
        <w:t xml:space="preserve">Odeslání žádosti o platbu, zajištění el. </w:t>
      </w:r>
      <w:proofErr w:type="gramStart"/>
      <w:r>
        <w:rPr>
          <w:rFonts w:ascii="Verdana" w:hAnsi="Verdana"/>
          <w:szCs w:val="20"/>
        </w:rPr>
        <w:t>podpisu</w:t>
      </w:r>
      <w:proofErr w:type="gramEnd"/>
      <w:r>
        <w:rPr>
          <w:rFonts w:ascii="Verdana" w:hAnsi="Verdana"/>
          <w:szCs w:val="20"/>
        </w:rPr>
        <w:t xml:space="preserve"> </w:t>
      </w:r>
    </w:p>
    <w:p w14:paraId="25715334" w14:textId="77777777" w:rsidR="008721E9" w:rsidRDefault="008721E9" w:rsidP="00830EC4">
      <w:pPr>
        <w:pStyle w:val="Psmennseznam2"/>
        <w:numPr>
          <w:ilvl w:val="0"/>
          <w:numId w:val="0"/>
        </w:numPr>
        <w:tabs>
          <w:tab w:val="left" w:pos="708"/>
        </w:tabs>
        <w:ind w:left="1134" w:hanging="425"/>
        <w:rPr>
          <w:rFonts w:ascii="Verdana" w:hAnsi="Verdana"/>
          <w:szCs w:val="20"/>
        </w:rPr>
      </w:pPr>
    </w:p>
    <w:p w14:paraId="0791CAC2" w14:textId="77777777" w:rsidR="008721E9" w:rsidRDefault="008721E9" w:rsidP="008721E9">
      <w:pPr>
        <w:pStyle w:val="Nadpis2"/>
        <w:ind w:firstLine="284"/>
        <w:rPr>
          <w:rFonts w:ascii="Verdana" w:hAnsi="Verdana"/>
        </w:rPr>
      </w:pPr>
      <w:r>
        <w:rPr>
          <w:rFonts w:ascii="Verdana" w:hAnsi="Verdana"/>
        </w:rPr>
        <w:t>Zpracování monitorovacích zpráv</w:t>
      </w:r>
    </w:p>
    <w:p w14:paraId="7F1C3848" w14:textId="77777777" w:rsidR="008721E9" w:rsidRDefault="008721E9" w:rsidP="008721E9">
      <w:pPr>
        <w:pStyle w:val="Odrky1"/>
        <w:rPr>
          <w:rFonts w:ascii="Verdana" w:hAnsi="Verdana"/>
          <w:szCs w:val="20"/>
        </w:rPr>
      </w:pPr>
      <w:r>
        <w:rPr>
          <w:rFonts w:ascii="Verdana" w:hAnsi="Verdana"/>
          <w:szCs w:val="20"/>
        </w:rPr>
        <w:t>Zpracování a podání monitorovacích zpráv v elektrickém systému MS 2014+</w:t>
      </w:r>
    </w:p>
    <w:p w14:paraId="78A8311E" w14:textId="77777777" w:rsidR="008721E9" w:rsidRDefault="008721E9" w:rsidP="008721E9">
      <w:pPr>
        <w:pStyle w:val="Odrky2"/>
        <w:numPr>
          <w:ilvl w:val="0"/>
          <w:numId w:val="25"/>
        </w:numPr>
        <w:rPr>
          <w:rFonts w:ascii="Verdana" w:hAnsi="Verdana"/>
          <w:szCs w:val="20"/>
        </w:rPr>
      </w:pPr>
      <w:r>
        <w:rPr>
          <w:rFonts w:ascii="Verdana" w:hAnsi="Verdana"/>
          <w:szCs w:val="20"/>
        </w:rPr>
        <w:t>Popis současného stavu realizace za období monitorovací zprávy</w:t>
      </w:r>
    </w:p>
    <w:p w14:paraId="67713B9D" w14:textId="77777777" w:rsidR="008721E9" w:rsidRDefault="008721E9" w:rsidP="008721E9">
      <w:pPr>
        <w:pStyle w:val="Odrky2"/>
        <w:numPr>
          <w:ilvl w:val="0"/>
          <w:numId w:val="25"/>
        </w:numPr>
        <w:rPr>
          <w:rFonts w:ascii="Verdana" w:hAnsi="Verdana"/>
          <w:szCs w:val="20"/>
        </w:rPr>
      </w:pPr>
      <w:r>
        <w:rPr>
          <w:rFonts w:ascii="Verdana" w:hAnsi="Verdana"/>
          <w:szCs w:val="20"/>
        </w:rPr>
        <w:t>Popis předpokládaného stavu realizace za nadcházející období monitorovací zprávy</w:t>
      </w:r>
    </w:p>
    <w:p w14:paraId="7E08EFA4" w14:textId="77777777" w:rsidR="008721E9" w:rsidRDefault="008721E9" w:rsidP="008721E9">
      <w:pPr>
        <w:pStyle w:val="Odrky2"/>
        <w:numPr>
          <w:ilvl w:val="0"/>
          <w:numId w:val="25"/>
        </w:numPr>
        <w:rPr>
          <w:rFonts w:ascii="Verdana" w:hAnsi="Verdana"/>
          <w:szCs w:val="20"/>
        </w:rPr>
      </w:pPr>
      <w:r>
        <w:rPr>
          <w:rFonts w:ascii="Verdana" w:hAnsi="Verdana"/>
          <w:szCs w:val="20"/>
        </w:rPr>
        <w:t xml:space="preserve">Monitorovací ukazatele projektu </w:t>
      </w:r>
    </w:p>
    <w:p w14:paraId="37DE5F37" w14:textId="77777777" w:rsidR="008721E9" w:rsidRDefault="008721E9" w:rsidP="008721E9">
      <w:pPr>
        <w:pStyle w:val="Odrky2"/>
        <w:numPr>
          <w:ilvl w:val="0"/>
          <w:numId w:val="25"/>
        </w:numPr>
        <w:rPr>
          <w:rFonts w:ascii="Verdana" w:hAnsi="Verdana"/>
          <w:b/>
          <w:color w:val="0065BD"/>
          <w:szCs w:val="20"/>
        </w:rPr>
      </w:pPr>
      <w:r>
        <w:rPr>
          <w:rFonts w:ascii="Verdana" w:hAnsi="Verdana"/>
          <w:szCs w:val="20"/>
        </w:rPr>
        <w:t xml:space="preserve">Propagace projektu </w:t>
      </w:r>
    </w:p>
    <w:p w14:paraId="7ACAE0B0" w14:textId="3AC2E82E" w:rsidR="008721E9" w:rsidRPr="00F659F4" w:rsidRDefault="008721E9" w:rsidP="00830EC4">
      <w:pPr>
        <w:pStyle w:val="Odrky2"/>
        <w:numPr>
          <w:ilvl w:val="0"/>
          <w:numId w:val="25"/>
        </w:numPr>
        <w:rPr>
          <w:rFonts w:ascii="Verdana" w:hAnsi="Verdana"/>
          <w:szCs w:val="20"/>
        </w:rPr>
      </w:pPr>
      <w:r>
        <w:rPr>
          <w:rFonts w:ascii="Verdana" w:hAnsi="Verdana"/>
          <w:szCs w:val="20"/>
        </w:rPr>
        <w:t>Termíny realizace</w:t>
      </w:r>
    </w:p>
    <w:p w14:paraId="541AACCF" w14:textId="77777777" w:rsidR="008721E9" w:rsidRDefault="008721E9" w:rsidP="008721E9">
      <w:pPr>
        <w:pStyle w:val="Nadpis2"/>
        <w:ind w:firstLine="284"/>
        <w:rPr>
          <w:rFonts w:ascii="Verdana" w:hAnsi="Verdana"/>
        </w:rPr>
      </w:pPr>
      <w:r>
        <w:rPr>
          <w:rFonts w:ascii="Verdana" w:hAnsi="Verdana"/>
        </w:rPr>
        <w:t>Zpracování závěrečné zprávy o realizaci projektu</w:t>
      </w:r>
    </w:p>
    <w:p w14:paraId="1E645831" w14:textId="77777777" w:rsidR="008721E9" w:rsidRDefault="008721E9" w:rsidP="008721E9">
      <w:pPr>
        <w:pStyle w:val="Odrky1"/>
        <w:rPr>
          <w:rFonts w:ascii="Verdana" w:hAnsi="Verdana"/>
          <w:szCs w:val="20"/>
        </w:rPr>
      </w:pPr>
      <w:r>
        <w:rPr>
          <w:rFonts w:ascii="Verdana" w:hAnsi="Verdana"/>
          <w:szCs w:val="20"/>
        </w:rPr>
        <w:t>Zpracování a podání závěrečné zprávy o realizaci projektu v elektronickém systému</w:t>
      </w:r>
    </w:p>
    <w:p w14:paraId="0A982539" w14:textId="77777777" w:rsidR="008721E9" w:rsidRDefault="008721E9" w:rsidP="008721E9">
      <w:pPr>
        <w:pStyle w:val="Odrky2"/>
        <w:rPr>
          <w:rFonts w:ascii="Verdana" w:hAnsi="Verdana"/>
          <w:szCs w:val="20"/>
        </w:rPr>
      </w:pPr>
      <w:r>
        <w:rPr>
          <w:rFonts w:ascii="Verdana" w:hAnsi="Verdana"/>
          <w:szCs w:val="20"/>
        </w:rPr>
        <w:t>Informace o zprávě</w:t>
      </w:r>
    </w:p>
    <w:p w14:paraId="09D8B1E2" w14:textId="77777777" w:rsidR="008721E9" w:rsidRDefault="008721E9" w:rsidP="008721E9">
      <w:pPr>
        <w:pStyle w:val="Odrky2"/>
        <w:rPr>
          <w:rFonts w:ascii="Verdana" w:hAnsi="Verdana"/>
          <w:szCs w:val="20"/>
        </w:rPr>
      </w:pPr>
      <w:r>
        <w:rPr>
          <w:rFonts w:ascii="Verdana" w:hAnsi="Verdana"/>
          <w:szCs w:val="20"/>
        </w:rPr>
        <w:t>Indikátory</w:t>
      </w:r>
    </w:p>
    <w:p w14:paraId="592CEB17" w14:textId="77777777" w:rsidR="008721E9" w:rsidRDefault="008721E9" w:rsidP="008721E9">
      <w:pPr>
        <w:pStyle w:val="Odrky2"/>
        <w:numPr>
          <w:ilvl w:val="0"/>
          <w:numId w:val="26"/>
        </w:numPr>
        <w:rPr>
          <w:rFonts w:ascii="Verdana" w:hAnsi="Verdana"/>
          <w:szCs w:val="20"/>
        </w:rPr>
      </w:pPr>
      <w:r>
        <w:rPr>
          <w:rFonts w:ascii="Verdana" w:hAnsi="Verdana"/>
          <w:szCs w:val="20"/>
        </w:rPr>
        <w:t>Popis k dokončenému stavu realizace</w:t>
      </w:r>
    </w:p>
    <w:p w14:paraId="2B43AFD7" w14:textId="77777777" w:rsidR="008721E9" w:rsidRDefault="008721E9" w:rsidP="008721E9">
      <w:pPr>
        <w:pStyle w:val="Odrky2"/>
        <w:numPr>
          <w:ilvl w:val="0"/>
          <w:numId w:val="26"/>
        </w:numPr>
        <w:rPr>
          <w:rFonts w:ascii="Verdana" w:hAnsi="Verdana"/>
          <w:szCs w:val="20"/>
        </w:rPr>
      </w:pPr>
      <w:r>
        <w:rPr>
          <w:rFonts w:ascii="Verdana" w:hAnsi="Verdana"/>
          <w:szCs w:val="20"/>
        </w:rPr>
        <w:t>Doplnění monitorovacích ukazatelů projektu a kontrola jejich naplnění</w:t>
      </w:r>
    </w:p>
    <w:p w14:paraId="5EBDA6D1" w14:textId="77777777" w:rsidR="008721E9" w:rsidRDefault="008721E9" w:rsidP="008721E9">
      <w:pPr>
        <w:pStyle w:val="Odrky2"/>
        <w:numPr>
          <w:ilvl w:val="0"/>
          <w:numId w:val="26"/>
        </w:numPr>
        <w:rPr>
          <w:rFonts w:ascii="Verdana" w:hAnsi="Verdana"/>
          <w:szCs w:val="20"/>
        </w:rPr>
      </w:pPr>
      <w:r>
        <w:rPr>
          <w:rFonts w:ascii="Verdana" w:hAnsi="Verdana"/>
          <w:szCs w:val="20"/>
        </w:rPr>
        <w:t>Propagace projektu</w:t>
      </w:r>
    </w:p>
    <w:p w14:paraId="2CB5865B" w14:textId="77777777" w:rsidR="008721E9" w:rsidRDefault="008721E9" w:rsidP="008721E9">
      <w:pPr>
        <w:pStyle w:val="Odrky2"/>
        <w:numPr>
          <w:ilvl w:val="0"/>
          <w:numId w:val="26"/>
        </w:numPr>
        <w:rPr>
          <w:rFonts w:ascii="Verdana" w:hAnsi="Verdana"/>
          <w:szCs w:val="20"/>
        </w:rPr>
      </w:pPr>
      <w:r>
        <w:rPr>
          <w:rFonts w:ascii="Verdana" w:hAnsi="Verdana"/>
          <w:szCs w:val="20"/>
        </w:rPr>
        <w:t>Termíny plnění</w:t>
      </w:r>
    </w:p>
    <w:p w14:paraId="4AF01026" w14:textId="77777777" w:rsidR="008721E9" w:rsidRDefault="008721E9" w:rsidP="008721E9">
      <w:pPr>
        <w:pStyle w:val="Odrky2"/>
        <w:numPr>
          <w:ilvl w:val="0"/>
          <w:numId w:val="26"/>
        </w:numPr>
        <w:rPr>
          <w:rFonts w:ascii="Verdana" w:hAnsi="Verdana"/>
          <w:szCs w:val="20"/>
        </w:rPr>
      </w:pPr>
      <w:r>
        <w:rPr>
          <w:rFonts w:ascii="Verdana" w:hAnsi="Verdana"/>
          <w:szCs w:val="20"/>
        </w:rPr>
        <w:t>Zhodnocení zrealizovaného projektu a dosažení naplnění monitorovacích ukazatelů. V případě odlišností od vydaného ROPD odůvodnění těchto odchylek.</w:t>
      </w:r>
    </w:p>
    <w:p w14:paraId="76A85965" w14:textId="77777777" w:rsidR="008721E9" w:rsidRDefault="008721E9" w:rsidP="008721E9">
      <w:pPr>
        <w:pStyle w:val="Nadpis2"/>
        <w:rPr>
          <w:rFonts w:ascii="Verdana" w:hAnsi="Verdana"/>
        </w:rPr>
      </w:pPr>
      <w:r>
        <w:rPr>
          <w:rFonts w:ascii="Verdana" w:hAnsi="Verdana"/>
        </w:rPr>
        <w:lastRenderedPageBreak/>
        <w:t>Ukončení projektu v souladu s Podmínkami uvedenými v ROPD – vypracování závěrečného vyhodnocení akce (ZVA)</w:t>
      </w:r>
    </w:p>
    <w:p w14:paraId="337A5E7E" w14:textId="77777777" w:rsidR="008721E9" w:rsidRDefault="008721E9" w:rsidP="008721E9">
      <w:pPr>
        <w:pStyle w:val="Odrky1"/>
        <w:rPr>
          <w:rFonts w:ascii="Verdana" w:hAnsi="Verdana"/>
          <w:szCs w:val="20"/>
        </w:rPr>
      </w:pPr>
      <w:r>
        <w:rPr>
          <w:rFonts w:ascii="Verdana" w:hAnsi="Verdana"/>
          <w:szCs w:val="20"/>
        </w:rPr>
        <w:t>Ověření splnění závazných ukazatelů</w:t>
      </w:r>
    </w:p>
    <w:p w14:paraId="7887E9B4" w14:textId="77777777" w:rsidR="008721E9" w:rsidRDefault="008721E9" w:rsidP="008721E9">
      <w:pPr>
        <w:pStyle w:val="Odrky1"/>
        <w:rPr>
          <w:rFonts w:ascii="Verdana" w:hAnsi="Verdana"/>
          <w:szCs w:val="20"/>
        </w:rPr>
      </w:pPr>
      <w:r>
        <w:rPr>
          <w:rFonts w:ascii="Verdana" w:hAnsi="Verdana"/>
          <w:szCs w:val="20"/>
        </w:rPr>
        <w:t>Vypracování finančního vyhodnocení akce – odvody, vratky, jiné příjmy</w:t>
      </w:r>
    </w:p>
    <w:p w14:paraId="111D87BE" w14:textId="77777777" w:rsidR="008721E9" w:rsidRDefault="008721E9" w:rsidP="008721E9">
      <w:pPr>
        <w:pStyle w:val="Odrky1"/>
        <w:rPr>
          <w:rFonts w:ascii="Verdana" w:hAnsi="Verdana"/>
          <w:szCs w:val="20"/>
        </w:rPr>
      </w:pPr>
      <w:r>
        <w:rPr>
          <w:rFonts w:ascii="Verdana" w:hAnsi="Verdana"/>
          <w:szCs w:val="20"/>
        </w:rPr>
        <w:t>Vypracování závěrečné monitorovací zprávy</w:t>
      </w:r>
    </w:p>
    <w:p w14:paraId="34ED467C" w14:textId="77777777" w:rsidR="008721E9" w:rsidRDefault="008721E9" w:rsidP="008721E9">
      <w:pPr>
        <w:pStyle w:val="Odrky1"/>
        <w:rPr>
          <w:rFonts w:ascii="Verdana" w:hAnsi="Verdana"/>
          <w:szCs w:val="20"/>
        </w:rPr>
      </w:pPr>
      <w:r>
        <w:rPr>
          <w:rFonts w:ascii="Verdana" w:hAnsi="Verdana"/>
          <w:szCs w:val="20"/>
        </w:rPr>
        <w:t>Dodání veškerých podkladů k ZVA poskytovateli</w:t>
      </w:r>
    </w:p>
    <w:p w14:paraId="0DB5E14F" w14:textId="77777777" w:rsidR="008721E9" w:rsidRDefault="008721E9" w:rsidP="008721E9">
      <w:pPr>
        <w:rPr>
          <w:rFonts w:ascii="Verdana" w:hAnsi="Verdana"/>
          <w:sz w:val="20"/>
          <w:szCs w:val="20"/>
        </w:rPr>
      </w:pPr>
    </w:p>
    <w:p w14:paraId="15915A82" w14:textId="77777777" w:rsidR="008721E9" w:rsidRDefault="008721E9" w:rsidP="008721E9">
      <w:pPr>
        <w:widowControl w:val="0"/>
        <w:suppressAutoHyphens/>
        <w:spacing w:after="0" w:line="240" w:lineRule="auto"/>
        <w:jc w:val="both"/>
        <w:rPr>
          <w:rFonts w:ascii="Verdana" w:hAnsi="Verdana"/>
          <w:sz w:val="20"/>
          <w:szCs w:val="20"/>
        </w:rPr>
      </w:pPr>
      <w:r>
        <w:rPr>
          <w:rFonts w:ascii="Verdana" w:hAnsi="Verdana"/>
          <w:sz w:val="20"/>
          <w:szCs w:val="20"/>
        </w:rPr>
        <w:t xml:space="preserve">V …………… dne…………….   </w:t>
      </w:r>
    </w:p>
    <w:p w14:paraId="0449F9A8" w14:textId="77777777" w:rsidR="008721E9" w:rsidRDefault="008721E9" w:rsidP="008721E9">
      <w:pPr>
        <w:widowControl w:val="0"/>
        <w:suppressAutoHyphens/>
        <w:spacing w:after="0" w:line="240" w:lineRule="auto"/>
        <w:jc w:val="both"/>
        <w:rPr>
          <w:rFonts w:ascii="Verdana" w:hAnsi="Verdana"/>
          <w:sz w:val="20"/>
          <w:szCs w:val="20"/>
        </w:rPr>
      </w:pPr>
    </w:p>
    <w:p w14:paraId="24FB6000" w14:textId="77777777" w:rsidR="008721E9" w:rsidRDefault="008721E9" w:rsidP="008721E9">
      <w:pPr>
        <w:widowControl w:val="0"/>
        <w:suppressAutoHyphens/>
        <w:spacing w:after="0" w:line="240" w:lineRule="auto"/>
        <w:jc w:val="both"/>
        <w:rPr>
          <w:rFonts w:ascii="Verdana" w:hAnsi="Verdana"/>
          <w:sz w:val="20"/>
          <w:szCs w:val="20"/>
        </w:rPr>
      </w:pPr>
      <w:r>
        <w:rPr>
          <w:rFonts w:ascii="Verdana" w:hAnsi="Verdana"/>
          <w:sz w:val="20"/>
          <w:szCs w:val="20"/>
        </w:rPr>
        <w:t>Za příkazce:</w:t>
      </w:r>
    </w:p>
    <w:p w14:paraId="5A9E9BCB" w14:textId="77777777" w:rsidR="008721E9" w:rsidRDefault="008721E9" w:rsidP="008721E9">
      <w:pPr>
        <w:widowControl w:val="0"/>
        <w:suppressAutoHyphens/>
        <w:spacing w:after="0" w:line="240" w:lineRule="auto"/>
        <w:jc w:val="both"/>
        <w:rPr>
          <w:rFonts w:ascii="Verdana" w:hAnsi="Verdana"/>
          <w:sz w:val="20"/>
          <w:szCs w:val="20"/>
        </w:rPr>
      </w:pPr>
    </w:p>
    <w:p w14:paraId="11CB92A4" w14:textId="77777777" w:rsidR="008721E9" w:rsidRDefault="008721E9" w:rsidP="008721E9">
      <w:pPr>
        <w:widowControl w:val="0"/>
        <w:suppressAutoHyphens/>
        <w:spacing w:after="0" w:line="240" w:lineRule="auto"/>
        <w:jc w:val="both"/>
        <w:rPr>
          <w:rFonts w:ascii="Verdana" w:hAnsi="Verdana"/>
          <w:sz w:val="20"/>
          <w:szCs w:val="20"/>
        </w:rPr>
      </w:pPr>
    </w:p>
    <w:p w14:paraId="49C55387" w14:textId="77777777" w:rsidR="008721E9" w:rsidRDefault="008721E9" w:rsidP="008721E9">
      <w:pPr>
        <w:widowControl w:val="0"/>
        <w:suppressAutoHyphens/>
        <w:spacing w:after="0" w:line="240" w:lineRule="auto"/>
        <w:jc w:val="both"/>
        <w:rPr>
          <w:rFonts w:ascii="Verdana" w:hAnsi="Verdana"/>
          <w:sz w:val="20"/>
          <w:szCs w:val="20"/>
        </w:rPr>
      </w:pPr>
    </w:p>
    <w:p w14:paraId="3222337E" w14:textId="77777777" w:rsidR="008721E9" w:rsidRDefault="008721E9" w:rsidP="008721E9">
      <w:pPr>
        <w:widowControl w:val="0"/>
        <w:spacing w:after="0"/>
        <w:jc w:val="both"/>
        <w:rPr>
          <w:rFonts w:ascii="Verdana" w:hAnsi="Verdana"/>
          <w:snapToGrid w:val="0"/>
          <w:sz w:val="20"/>
          <w:szCs w:val="20"/>
        </w:rPr>
      </w:pP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t>.…………………………………...</w:t>
      </w:r>
    </w:p>
    <w:p w14:paraId="404BDCD2" w14:textId="77777777" w:rsidR="00F25A46" w:rsidRDefault="008721E9" w:rsidP="00F25A46">
      <w:pPr>
        <w:spacing w:after="0"/>
        <w:jc w:val="both"/>
        <w:rPr>
          <w:rFonts w:ascii="Verdana" w:hAnsi="Verdana"/>
          <w:sz w:val="20"/>
          <w:szCs w:val="20"/>
        </w:rPr>
      </w:pP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sidR="00F25A46">
        <w:rPr>
          <w:rStyle w:val="platne1"/>
          <w:rFonts w:ascii="Verdana" w:eastAsia="Microsoft YaHei" w:hAnsi="Verdana"/>
          <w:sz w:val="20"/>
          <w:szCs w:val="20"/>
        </w:rPr>
        <w:t>Ing. Ivan Radosta,</w:t>
      </w:r>
      <w:r w:rsidR="00F25A46">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Style w:val="platne1"/>
          <w:rFonts w:ascii="Verdana" w:eastAsia="Microsoft YaHei" w:hAnsi="Verdana"/>
          <w:sz w:val="20"/>
          <w:szCs w:val="20"/>
        </w:rPr>
        <w:t>starosta</w:t>
      </w:r>
      <w:r w:rsidR="00F25A46">
        <w:rPr>
          <w:rFonts w:ascii="Verdana" w:hAnsi="Verdana"/>
          <w:sz w:val="20"/>
          <w:szCs w:val="20"/>
        </w:rPr>
        <w:tab/>
      </w:r>
    </w:p>
    <w:p w14:paraId="39634CF7" w14:textId="77777777" w:rsidR="00F25A46" w:rsidRDefault="00F25A46" w:rsidP="00F25A46">
      <w:pPr>
        <w:spacing w:after="0"/>
        <w:jc w:val="both"/>
        <w:rPr>
          <w:rFonts w:ascii="Verdana" w:hAnsi="Verdana"/>
          <w:sz w:val="20"/>
          <w:szCs w:val="20"/>
          <w:highlight w:val="yellow"/>
        </w:rPr>
      </w:pP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sidRPr="00F25A46">
        <w:rPr>
          <w:rFonts w:ascii="Verdana" w:hAnsi="Verdana"/>
          <w:sz w:val="20"/>
          <w:szCs w:val="20"/>
        </w:rPr>
        <w:t>Město Milevsko</w:t>
      </w:r>
    </w:p>
    <w:p w14:paraId="1183E04F" w14:textId="35C777CE" w:rsidR="008721E9" w:rsidRDefault="008721E9" w:rsidP="00F25A46">
      <w:pPr>
        <w:spacing w:after="0"/>
        <w:jc w:val="both"/>
        <w:rPr>
          <w:rFonts w:ascii="Verdana" w:hAnsi="Verdana"/>
          <w:sz w:val="20"/>
          <w:szCs w:val="20"/>
        </w:rPr>
      </w:pPr>
    </w:p>
    <w:p w14:paraId="0B40E6E2" w14:textId="77777777" w:rsidR="00AE2FEF" w:rsidRPr="00854D88" w:rsidRDefault="00AE2FEF" w:rsidP="00854D88"/>
    <w:sectPr w:rsidR="00AE2FEF" w:rsidRPr="00854D88" w:rsidSect="002B3FD6">
      <w:headerReference w:type="default" r:id="rId9"/>
      <w:footerReference w:type="default" r:id="rId10"/>
      <w:pgSz w:w="11906" w:h="16838"/>
      <w:pgMar w:top="1560" w:right="1985" w:bottom="1276" w:left="1247" w:header="868" w:footer="0" w:gutter="0"/>
      <w:cols w:space="708"/>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5F999" w14:textId="77777777" w:rsidR="00C93C5C" w:rsidRDefault="00C93C5C">
      <w:r>
        <w:separator/>
      </w:r>
    </w:p>
  </w:endnote>
  <w:endnote w:type="continuationSeparator" w:id="0">
    <w:p w14:paraId="3E5F3DF6" w14:textId="77777777" w:rsidR="00C93C5C" w:rsidRDefault="00C9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mbria"/>
    <w:charset w:val="00"/>
    <w:family w:val="auto"/>
    <w:pitch w:val="variable"/>
    <w:sig w:usb0="800000AF" w:usb1="1001ECEA"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rdita Bold">
    <w:altName w:val="Arial"/>
    <w:panose1 w:val="00000000000000000000"/>
    <w:charset w:val="00"/>
    <w:family w:val="modern"/>
    <w:notTrueType/>
    <w:pitch w:val="variable"/>
    <w:sig w:usb0="00000001" w:usb1="5000E07A" w:usb2="00000000" w:usb3="00000000" w:csb0="00000197" w:csb1="00000000"/>
  </w:font>
  <w:font w:name="Gordita">
    <w:altName w:val="Times New Roman"/>
    <w:charset w:val="EE"/>
    <w:family w:val="roman"/>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79405" w14:textId="77777777" w:rsidR="007D3395" w:rsidRDefault="00910E55">
    <w:pPr>
      <w:pStyle w:val="Zpat"/>
    </w:pPr>
    <w:r>
      <w:rPr>
        <w:noProof/>
        <w:lang w:eastAsia="cs-CZ"/>
      </w:rPr>
      <w:drawing>
        <wp:anchor distT="0" distB="0" distL="0" distR="0" simplePos="0" relativeHeight="251654144" behindDoc="1" locked="0" layoutInCell="1" allowOverlap="1" wp14:anchorId="39588CAF" wp14:editId="1519F8B5">
          <wp:simplePos x="0" y="0"/>
          <wp:positionH relativeFrom="page">
            <wp:posOffset>791845</wp:posOffset>
          </wp:positionH>
          <wp:positionV relativeFrom="page">
            <wp:posOffset>10081260</wp:posOffset>
          </wp:positionV>
          <wp:extent cx="182880" cy="182880"/>
          <wp:effectExtent l="0" t="0" r="7620" b="7620"/>
          <wp:wrapSquare wrapText="largest"/>
          <wp:docPr id="774" name="Obrázek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0" distR="0" simplePos="0" relativeHeight="251655168" behindDoc="1" locked="0" layoutInCell="1" allowOverlap="1" wp14:anchorId="2066F725" wp14:editId="2924138B">
          <wp:simplePos x="0" y="0"/>
          <wp:positionH relativeFrom="page">
            <wp:posOffset>2207260</wp:posOffset>
          </wp:positionH>
          <wp:positionV relativeFrom="page">
            <wp:posOffset>10081260</wp:posOffset>
          </wp:positionV>
          <wp:extent cx="182880" cy="182880"/>
          <wp:effectExtent l="0" t="0" r="7620" b="7620"/>
          <wp:wrapSquare wrapText="largest"/>
          <wp:docPr id="775" name="Obráze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0" distR="0" simplePos="0" relativeHeight="251656192" behindDoc="1" locked="0" layoutInCell="1" allowOverlap="1" wp14:anchorId="680E91D0" wp14:editId="11FCBBFF">
          <wp:simplePos x="0" y="0"/>
          <wp:positionH relativeFrom="page">
            <wp:posOffset>3636645</wp:posOffset>
          </wp:positionH>
          <wp:positionV relativeFrom="page">
            <wp:posOffset>10081260</wp:posOffset>
          </wp:positionV>
          <wp:extent cx="182880" cy="182880"/>
          <wp:effectExtent l="0" t="0" r="7620" b="7620"/>
          <wp:wrapSquare wrapText="largest"/>
          <wp:docPr id="776" name="Obráze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0" distR="0" simplePos="0" relativeHeight="251657216" behindDoc="1" locked="0" layoutInCell="1" allowOverlap="1" wp14:anchorId="27C4DA8A" wp14:editId="46009CC0">
          <wp:simplePos x="0" y="0"/>
          <wp:positionH relativeFrom="page">
            <wp:posOffset>5062220</wp:posOffset>
          </wp:positionH>
          <wp:positionV relativeFrom="page">
            <wp:posOffset>10081260</wp:posOffset>
          </wp:positionV>
          <wp:extent cx="182880" cy="182880"/>
          <wp:effectExtent l="0" t="0" r="7620" b="7620"/>
          <wp:wrapSquare wrapText="largest"/>
          <wp:docPr id="777" name="Obráze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2B70">
      <w:rPr>
        <w:rFonts w:ascii="Gordita" w:hAnsi="Gordita"/>
        <w:b/>
        <w:bCs/>
        <w:sz w:val="18"/>
        <w:szCs w:val="18"/>
      </w:rPr>
      <w:tab/>
    </w:r>
    <w:r w:rsidR="00F72B70">
      <w:rPr>
        <w:rFonts w:ascii="Gordita" w:hAnsi="Gordita"/>
        <w:b/>
        <w:bCs/>
        <w:sz w:val="18"/>
        <w:szCs w:val="18"/>
      </w:rPr>
      <w:tab/>
    </w:r>
  </w:p>
  <w:p w14:paraId="7D367E8C" w14:textId="77777777" w:rsidR="007D3395" w:rsidRDefault="00AE2FEF">
    <w:pPr>
      <w:pStyle w:val="Zpat"/>
      <w:rPr>
        <w:rFonts w:ascii="Gordita" w:hAnsi="Gordita"/>
        <w:b/>
        <w:bCs/>
        <w:sz w:val="18"/>
        <w:szCs w:val="18"/>
      </w:rPr>
    </w:pPr>
    <w:r>
      <w:rPr>
        <w:noProof/>
        <w:lang w:eastAsia="cs-CZ"/>
      </w:rPr>
      <w:drawing>
        <wp:anchor distT="0" distB="0" distL="0" distR="0" simplePos="0" relativeHeight="251658240" behindDoc="1" locked="0" layoutInCell="1" allowOverlap="1" wp14:anchorId="208A4991" wp14:editId="74351504">
          <wp:simplePos x="0" y="0"/>
          <wp:positionH relativeFrom="page">
            <wp:posOffset>6718300</wp:posOffset>
          </wp:positionH>
          <wp:positionV relativeFrom="page">
            <wp:posOffset>9920811</wp:posOffset>
          </wp:positionV>
          <wp:extent cx="435610" cy="435610"/>
          <wp:effectExtent l="0" t="0" r="2540" b="2540"/>
          <wp:wrapSquare wrapText="largest"/>
          <wp:docPr id="778" name="Obrázek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5610" cy="435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A1AEEE" w14:textId="77777777" w:rsidR="007D3395" w:rsidRDefault="00AE2FEF">
    <w:pPr>
      <w:pStyle w:val="Zpat"/>
      <w:rPr>
        <w:rFonts w:ascii="Gordita" w:hAnsi="Gordita"/>
        <w:b/>
        <w:bCs/>
        <w:sz w:val="18"/>
        <w:szCs w:val="18"/>
      </w:rPr>
    </w:pPr>
    <w:r>
      <w:rPr>
        <w:noProof/>
        <w:lang w:eastAsia="cs-CZ"/>
      </w:rPr>
      <mc:AlternateContent>
        <mc:Choice Requires="wps">
          <w:drawing>
            <wp:anchor distT="0" distB="0" distL="0" distR="0" simplePos="0" relativeHeight="251659264" behindDoc="1" locked="0" layoutInCell="1" allowOverlap="1" wp14:anchorId="33743663" wp14:editId="0C57383A">
              <wp:simplePos x="0" y="0"/>
              <wp:positionH relativeFrom="page">
                <wp:posOffset>1004364</wp:posOffset>
              </wp:positionH>
              <wp:positionV relativeFrom="page">
                <wp:posOffset>10053320</wp:posOffset>
              </wp:positionV>
              <wp:extent cx="1071245" cy="262255"/>
              <wp:effectExtent l="0" t="0" r="14605" b="16510"/>
              <wp:wrapNone/>
              <wp:docPr id="1" name="Tvar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124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99773" w14:textId="77777777" w:rsidR="007D3395" w:rsidRPr="00F158CC" w:rsidRDefault="00F72B70">
                          <w:pPr>
                            <w:pStyle w:val="Obsahrmce"/>
                            <w:overflowPunct w:val="0"/>
                            <w:rPr>
                              <w:b/>
                            </w:rPr>
                          </w:pPr>
                          <w:proofErr w:type="spellStart"/>
                          <w:r w:rsidRPr="00F158CC">
                            <w:rPr>
                              <w:b/>
                              <w:color w:val="ED1A3B"/>
                              <w:sz w:val="16"/>
                              <w:szCs w:val="16"/>
                            </w:rPr>
                            <w:t>enovation</w:t>
                          </w:r>
                          <w:proofErr w:type="spellEnd"/>
                          <w:r w:rsidRPr="00F158CC">
                            <w:rPr>
                              <w:b/>
                              <w:color w:val="ED1A3B"/>
                              <w:sz w:val="16"/>
                              <w:szCs w:val="16"/>
                            </w:rPr>
                            <w:t xml:space="preserve"> s.r.o.</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743663" id="Tvar2" o:spid="_x0000_s1026" style="position:absolute;margin-left:79.1pt;margin-top:791.6pt;width:84.35pt;height:20.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" filled="f" stroked="f">
              <v:path arrowok="t"/>
              <v:textbox style="mso-fit-shape-to-text:t" inset="0,0,0,0">
                <w:txbxContent>
                  <w:p w14:paraId="41799773" w14:textId="77777777" w:rsidR="007D3395" w:rsidRPr="00F158CC" w:rsidRDefault="00F72B70">
                    <w:pPr>
                      <w:pStyle w:val="Obsahrmce"/>
                      <w:overflowPunct w:val="0"/>
                      <w:rPr>
                        <w:b/>
                      </w:rPr>
                    </w:pPr>
                    <w:proofErr w:type="spellStart"/>
                    <w:r w:rsidRPr="00F158CC">
                      <w:rPr>
                        <w:b/>
                        <w:color w:val="ED1A3B"/>
                        <w:sz w:val="16"/>
                        <w:szCs w:val="16"/>
                      </w:rPr>
                      <w:t>enovation</w:t>
                    </w:r>
                    <w:proofErr w:type="spellEnd"/>
                    <w:r w:rsidRPr="00F158CC">
                      <w:rPr>
                        <w:b/>
                        <w:color w:val="ED1A3B"/>
                        <w:sz w:val="16"/>
                        <w:szCs w:val="16"/>
                      </w:rPr>
                      <w:t xml:space="preserve"> s.r.o.</w:t>
                    </w:r>
                  </w:p>
                </w:txbxContent>
              </v:textbox>
              <w10:wrap anchorx="page" anchory="page"/>
            </v:rect>
          </w:pict>
        </mc:Fallback>
      </mc:AlternateContent>
    </w:r>
    <w:r>
      <w:rPr>
        <w:noProof/>
        <w:lang w:eastAsia="cs-CZ"/>
      </w:rPr>
      <mc:AlternateContent>
        <mc:Choice Requires="wps">
          <w:drawing>
            <wp:anchor distT="0" distB="0" distL="0" distR="0" simplePos="0" relativeHeight="251662336" behindDoc="1" locked="0" layoutInCell="1" allowOverlap="1" wp14:anchorId="0914CEC2" wp14:editId="7E4C991A">
              <wp:simplePos x="0" y="0"/>
              <wp:positionH relativeFrom="column">
                <wp:posOffset>4527121</wp:posOffset>
              </wp:positionH>
              <wp:positionV relativeFrom="paragraph">
                <wp:posOffset>136525</wp:posOffset>
              </wp:positionV>
              <wp:extent cx="1071245" cy="329565"/>
              <wp:effectExtent l="0" t="0" r="14605" b="11430"/>
              <wp:wrapNone/>
              <wp:docPr id="15" name="Tvar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1245" cy="329565"/>
                      </a:xfrm>
                      <a:prstGeom prst="rect">
                        <a:avLst/>
                      </a:prstGeom>
                      <a:noFill/>
                      <a:ln>
                        <a:noFill/>
                      </a:ln>
                      <a:effectLst/>
                    </wps:spPr>
                    <wps:txbx>
                      <w:txbxContent>
                        <w:p w14:paraId="44059958" w14:textId="77777777" w:rsidR="007D3395" w:rsidRPr="0018782A" w:rsidRDefault="009E2DBF">
                          <w:pPr>
                            <w:pStyle w:val="Obsahrmce"/>
                            <w:overflowPunct w:val="0"/>
                            <w:rPr>
                              <w:color w:val="E21E3C"/>
                            </w:rPr>
                          </w:pPr>
                          <w:hyperlink r:id="rId6" w:history="1">
                            <w:r w:rsidR="0018782A" w:rsidRPr="0018782A">
                              <w:rPr>
                                <w:rStyle w:val="Hypertextovodkaz"/>
                                <w:color w:val="E21E3C"/>
                                <w:sz w:val="12"/>
                                <w:szCs w:val="12"/>
                                <w:u w:val="none"/>
                              </w:rPr>
                              <w:t>enovation@enovation.cz</w:t>
                            </w:r>
                          </w:hyperlink>
                          <w:r w:rsidR="0018782A" w:rsidRPr="0018782A">
                            <w:rPr>
                              <w:color w:val="E21E3C"/>
                              <w:sz w:val="12"/>
                              <w:szCs w:val="12"/>
                            </w:rPr>
                            <w:br/>
                          </w:r>
                          <w:r w:rsidR="00F72B70" w:rsidRPr="0018782A">
                            <w:rPr>
                              <w:color w:val="E21E3C"/>
                              <w:sz w:val="12"/>
                              <w:szCs w:val="12"/>
                            </w:rPr>
                            <w:t>www.enovation.cz</w:t>
                          </w:r>
                        </w:p>
                      </w:txbxContent>
                    </wps:txbx>
                    <wps:bodyPr lIns="0" tIns="0" rIns="0" bIns="0" anchor="ctr">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14CEC2" id="_x0000_s1027" style="position:absolute;margin-left:356.45pt;margin-top:10.75pt;width:84.35pt;height:25.95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" filled="f" stroked="f">
              <v:path arrowok="t"/>
              <v:textbox style="mso-fit-shape-to-text:t" inset="0,0,0,0">
                <w:txbxContent>
                  <w:p w14:paraId="44059958" w14:textId="77777777" w:rsidR="007D3395" w:rsidRPr="0018782A" w:rsidRDefault="003F415B">
                    <w:pPr>
                      <w:pStyle w:val="Obsahrmce"/>
                      <w:overflowPunct w:val="0"/>
                      <w:rPr>
                        <w:color w:val="E21E3C"/>
                      </w:rPr>
                    </w:pPr>
                    <w:hyperlink r:id="rId7" w:history="1">
                      <w:r w:rsidR="0018782A" w:rsidRPr="0018782A">
                        <w:rPr>
                          <w:rStyle w:val="Hypertextovodkaz"/>
                          <w:color w:val="E21E3C"/>
                          <w:sz w:val="12"/>
                          <w:szCs w:val="12"/>
                          <w:u w:val="none"/>
                        </w:rPr>
                        <w:t>enovation@enovation.cz</w:t>
                      </w:r>
                    </w:hyperlink>
                    <w:r w:rsidR="0018782A" w:rsidRPr="0018782A">
                      <w:rPr>
                        <w:color w:val="E21E3C"/>
                        <w:sz w:val="12"/>
                        <w:szCs w:val="12"/>
                      </w:rPr>
                      <w:br/>
                    </w:r>
                    <w:r w:rsidR="00F72B70" w:rsidRPr="0018782A">
                      <w:rPr>
                        <w:color w:val="E21E3C"/>
                        <w:sz w:val="12"/>
                        <w:szCs w:val="12"/>
                      </w:rPr>
                      <w:t>www.enovation.cz</w:t>
                    </w:r>
                  </w:p>
                </w:txbxContent>
              </v:textbox>
            </v:rect>
          </w:pict>
        </mc:Fallback>
      </mc:AlternateContent>
    </w:r>
    <w:r>
      <w:rPr>
        <w:noProof/>
        <w:lang w:eastAsia="cs-CZ"/>
      </w:rPr>
      <mc:AlternateContent>
        <mc:Choice Requires="wps">
          <w:drawing>
            <wp:anchor distT="0" distB="0" distL="0" distR="0" simplePos="0" relativeHeight="251661312" behindDoc="1" locked="0" layoutInCell="1" allowOverlap="1" wp14:anchorId="5B9A763A" wp14:editId="4FB66B9B">
              <wp:simplePos x="0" y="0"/>
              <wp:positionH relativeFrom="column">
                <wp:posOffset>3102181</wp:posOffset>
              </wp:positionH>
              <wp:positionV relativeFrom="paragraph">
                <wp:posOffset>140970</wp:posOffset>
              </wp:positionV>
              <wp:extent cx="1071245" cy="332105"/>
              <wp:effectExtent l="0" t="0" r="14605" b="11430"/>
              <wp:wrapNone/>
              <wp:docPr id="13" name="Tvar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1245" cy="332105"/>
                      </a:xfrm>
                      <a:prstGeom prst="rect">
                        <a:avLst/>
                      </a:prstGeom>
                      <a:noFill/>
                      <a:ln>
                        <a:noFill/>
                      </a:ln>
                      <a:effectLst/>
                    </wps:spPr>
                    <wps:txbx>
                      <w:txbxContent>
                        <w:p w14:paraId="0200C07F" w14:textId="77777777" w:rsidR="007D3395" w:rsidRDefault="00F72B70">
                          <w:pPr>
                            <w:pStyle w:val="Obsahrmce"/>
                            <w:overflowPunct w:val="0"/>
                          </w:pPr>
                          <w:r>
                            <w:rPr>
                              <w:color w:val="ED1A3B"/>
                              <w:sz w:val="12"/>
                              <w:szCs w:val="12"/>
                            </w:rPr>
                            <w:t>+420 222</w:t>
                          </w:r>
                          <w:r w:rsidR="004461E9">
                            <w:rPr>
                              <w:color w:val="ED1A3B"/>
                              <w:sz w:val="12"/>
                              <w:szCs w:val="12"/>
                            </w:rPr>
                            <w:t> </w:t>
                          </w:r>
                          <w:r>
                            <w:rPr>
                              <w:color w:val="ED1A3B"/>
                              <w:sz w:val="12"/>
                              <w:szCs w:val="12"/>
                            </w:rPr>
                            <w:t>523</w:t>
                          </w:r>
                          <w:r w:rsidR="004461E9" w:rsidRPr="004461E9">
                            <w:rPr>
                              <w:color w:val="ED1A3B"/>
                              <w:sz w:val="12"/>
                              <w:szCs w:val="12"/>
                            </w:rPr>
                            <w:t xml:space="preserve"> </w:t>
                          </w:r>
                          <w:r>
                            <w:rPr>
                              <w:color w:val="ED1A3B"/>
                              <w:sz w:val="12"/>
                              <w:szCs w:val="12"/>
                            </w:rPr>
                            <w:t>549</w:t>
                          </w:r>
                          <w:r w:rsidR="0018782A">
                            <w:rPr>
                              <w:color w:val="ED1A3B"/>
                              <w:sz w:val="12"/>
                              <w:szCs w:val="12"/>
                            </w:rPr>
                            <w:br/>
                          </w:r>
                          <w:r>
                            <w:rPr>
                              <w:color w:val="ED1A3B"/>
                              <w:sz w:val="12"/>
                              <w:szCs w:val="12"/>
                            </w:rPr>
                            <w:t>800 190 163</w:t>
                          </w:r>
                        </w:p>
                      </w:txbxContent>
                    </wps:txbx>
                    <wps:bodyPr lIns="0" tIns="0" rIns="0" bIns="0" anchor="ctr">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B9A763A" id="_x0000_s1028" style="position:absolute;margin-left:244.25pt;margin-top:11.1pt;width:84.35pt;height:26.1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" filled="f" stroked="f">
              <v:path arrowok="t"/>
              <v:textbox style="mso-fit-shape-to-text:t" inset="0,0,0,0">
                <w:txbxContent>
                  <w:p w14:paraId="0200C07F" w14:textId="77777777" w:rsidR="007D3395" w:rsidRDefault="00F72B70">
                    <w:pPr>
                      <w:pStyle w:val="Obsahrmce"/>
                      <w:overflowPunct w:val="0"/>
                    </w:pPr>
                    <w:r>
                      <w:rPr>
                        <w:color w:val="ED1A3B"/>
                        <w:sz w:val="12"/>
                        <w:szCs w:val="12"/>
                      </w:rPr>
                      <w:t>+420 222</w:t>
                    </w:r>
                    <w:r w:rsidR="004461E9">
                      <w:rPr>
                        <w:color w:val="ED1A3B"/>
                        <w:sz w:val="12"/>
                        <w:szCs w:val="12"/>
                      </w:rPr>
                      <w:t> </w:t>
                    </w:r>
                    <w:r>
                      <w:rPr>
                        <w:color w:val="ED1A3B"/>
                        <w:sz w:val="12"/>
                        <w:szCs w:val="12"/>
                      </w:rPr>
                      <w:t>523</w:t>
                    </w:r>
                    <w:r w:rsidR="004461E9" w:rsidRPr="004461E9">
                      <w:rPr>
                        <w:color w:val="ED1A3B"/>
                        <w:sz w:val="12"/>
                        <w:szCs w:val="12"/>
                      </w:rPr>
                      <w:t xml:space="preserve"> </w:t>
                    </w:r>
                    <w:r>
                      <w:rPr>
                        <w:color w:val="ED1A3B"/>
                        <w:sz w:val="12"/>
                        <w:szCs w:val="12"/>
                      </w:rPr>
                      <w:t>549</w:t>
                    </w:r>
                    <w:r w:rsidR="0018782A">
                      <w:rPr>
                        <w:color w:val="ED1A3B"/>
                        <w:sz w:val="12"/>
                        <w:szCs w:val="12"/>
                      </w:rPr>
                      <w:br/>
                    </w:r>
                    <w:r>
                      <w:rPr>
                        <w:color w:val="ED1A3B"/>
                        <w:sz w:val="12"/>
                        <w:szCs w:val="12"/>
                      </w:rPr>
                      <w:t>800 190 163</w:t>
                    </w:r>
                  </w:p>
                </w:txbxContent>
              </v:textbox>
            </v:rect>
          </w:pict>
        </mc:Fallback>
      </mc:AlternateContent>
    </w:r>
    <w:r>
      <w:rPr>
        <w:noProof/>
        <w:lang w:eastAsia="cs-CZ"/>
      </w:rPr>
      <mc:AlternateContent>
        <mc:Choice Requires="wps">
          <w:drawing>
            <wp:anchor distT="0" distB="0" distL="0" distR="0" simplePos="0" relativeHeight="251660288" behindDoc="1" locked="0" layoutInCell="1" allowOverlap="1" wp14:anchorId="244AFFAA" wp14:editId="6C3ED4E0">
              <wp:simplePos x="0" y="0"/>
              <wp:positionH relativeFrom="column">
                <wp:posOffset>1694180</wp:posOffset>
              </wp:positionH>
              <wp:positionV relativeFrom="paragraph">
                <wp:posOffset>150924</wp:posOffset>
              </wp:positionV>
              <wp:extent cx="1071245" cy="329565"/>
              <wp:effectExtent l="0" t="0" r="14605" b="7620"/>
              <wp:wrapNone/>
              <wp:docPr id="11" name="Tvar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1245" cy="329565"/>
                      </a:xfrm>
                      <a:prstGeom prst="rect">
                        <a:avLst/>
                      </a:prstGeom>
                      <a:noFill/>
                      <a:ln>
                        <a:noFill/>
                      </a:ln>
                      <a:effectLst/>
                    </wps:spPr>
                    <wps:txbx>
                      <w:txbxContent>
                        <w:p w14:paraId="0BBE47F9" w14:textId="77777777" w:rsidR="004461E9" w:rsidRDefault="00F72B70" w:rsidP="004461E9">
                          <w:pPr>
                            <w:pStyle w:val="Obsahrmce"/>
                            <w:spacing w:after="0"/>
                            <w:rPr>
                              <w:color w:val="ED1A3B"/>
                              <w:sz w:val="12"/>
                              <w:szCs w:val="12"/>
                            </w:rPr>
                          </w:pPr>
                          <w:r>
                            <w:rPr>
                              <w:color w:val="ED1A3B"/>
                              <w:sz w:val="12"/>
                              <w:szCs w:val="12"/>
                            </w:rPr>
                            <w:t>Na Příkopě 583/15</w:t>
                          </w:r>
                          <w:r w:rsidR="0018782A">
                            <w:rPr>
                              <w:color w:val="ED1A3B"/>
                              <w:sz w:val="12"/>
                              <w:szCs w:val="12"/>
                            </w:rPr>
                            <w:br/>
                          </w:r>
                          <w:r>
                            <w:rPr>
                              <w:color w:val="ED1A3B"/>
                              <w:sz w:val="12"/>
                              <w:szCs w:val="12"/>
                            </w:rPr>
                            <w:t>110 00 Praha 1</w:t>
                          </w:r>
                        </w:p>
                        <w:p w14:paraId="1DDBC771" w14:textId="77777777" w:rsidR="004461E9" w:rsidRPr="004461E9" w:rsidRDefault="004461E9" w:rsidP="004461E9">
                          <w:pPr>
                            <w:pStyle w:val="Obsahrmce"/>
                            <w:spacing w:after="0"/>
                            <w:rPr>
                              <w:color w:val="ED1A3B"/>
                              <w:sz w:val="12"/>
                              <w:szCs w:val="12"/>
                            </w:rPr>
                          </w:pPr>
                          <w:r>
                            <w:rPr>
                              <w:color w:val="ED1A3B"/>
                              <w:sz w:val="12"/>
                              <w:szCs w:val="12"/>
                            </w:rPr>
                            <w:t xml:space="preserve">IČ: </w:t>
                          </w:r>
                          <w:r w:rsidRPr="004461E9">
                            <w:rPr>
                              <w:color w:val="ED1A3B"/>
                              <w:sz w:val="12"/>
                              <w:szCs w:val="12"/>
                            </w:rPr>
                            <w:t>27909751</w:t>
                          </w:r>
                        </w:p>
                      </w:txbxContent>
                    </wps:txbx>
                    <wps:bodyPr lIns="0" tIns="0" rIns="0" bIns="0" anchor="ctr">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4AFFAA" id="_x0000_s1029" style="position:absolute;margin-left:133.4pt;margin-top:11.9pt;width:84.35pt;height:25.9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" filled="f" stroked="f">
              <v:path arrowok="t"/>
              <v:textbox style="mso-fit-shape-to-text:t" inset="0,0,0,0">
                <w:txbxContent>
                  <w:p w14:paraId="0BBE47F9" w14:textId="77777777" w:rsidR="004461E9" w:rsidRDefault="00F72B70" w:rsidP="004461E9">
                    <w:pPr>
                      <w:pStyle w:val="Obsahrmce"/>
                      <w:spacing w:after="0"/>
                      <w:rPr>
                        <w:color w:val="ED1A3B"/>
                        <w:sz w:val="12"/>
                        <w:szCs w:val="12"/>
                      </w:rPr>
                    </w:pPr>
                    <w:r>
                      <w:rPr>
                        <w:color w:val="ED1A3B"/>
                        <w:sz w:val="12"/>
                        <w:szCs w:val="12"/>
                      </w:rPr>
                      <w:t>Na Příkopě 583/15</w:t>
                    </w:r>
                    <w:r w:rsidR="0018782A">
                      <w:rPr>
                        <w:color w:val="ED1A3B"/>
                        <w:sz w:val="12"/>
                        <w:szCs w:val="12"/>
                      </w:rPr>
                      <w:br/>
                    </w:r>
                    <w:r>
                      <w:rPr>
                        <w:color w:val="ED1A3B"/>
                        <w:sz w:val="12"/>
                        <w:szCs w:val="12"/>
                      </w:rPr>
                      <w:t>110 00 Praha 1</w:t>
                    </w:r>
                  </w:p>
                  <w:p w14:paraId="1DDBC771" w14:textId="77777777" w:rsidR="004461E9" w:rsidRPr="004461E9" w:rsidRDefault="004461E9" w:rsidP="004461E9">
                    <w:pPr>
                      <w:pStyle w:val="Obsahrmce"/>
                      <w:spacing w:after="0"/>
                      <w:rPr>
                        <w:color w:val="ED1A3B"/>
                        <w:sz w:val="12"/>
                        <w:szCs w:val="12"/>
                      </w:rPr>
                    </w:pPr>
                    <w:r>
                      <w:rPr>
                        <w:color w:val="ED1A3B"/>
                        <w:sz w:val="12"/>
                        <w:szCs w:val="12"/>
                      </w:rPr>
                      <w:t xml:space="preserve">IČ: </w:t>
                    </w:r>
                    <w:r w:rsidRPr="004461E9">
                      <w:rPr>
                        <w:color w:val="ED1A3B"/>
                        <w:sz w:val="12"/>
                        <w:szCs w:val="12"/>
                      </w:rPr>
                      <w:t>27909751</w:t>
                    </w:r>
                  </w:p>
                </w:txbxContent>
              </v:textbox>
            </v:rect>
          </w:pict>
        </mc:Fallback>
      </mc:AlternateContent>
    </w:r>
  </w:p>
  <w:p w14:paraId="0BC0B3DC" w14:textId="77777777" w:rsidR="007D3395" w:rsidRDefault="007D3395" w:rsidP="00AE2FEF">
    <w:pPr>
      <w:pStyle w:val="Zpat"/>
      <w:tabs>
        <w:tab w:val="clear" w:pos="4819"/>
        <w:tab w:val="clear" w:pos="9638"/>
        <w:tab w:val="center" w:pos="975"/>
      </w:tabs>
      <w:rPr>
        <w:rFonts w:ascii="Gordita" w:hAnsi="Gordita"/>
        <w:b/>
        <w:bCs/>
        <w:sz w:val="18"/>
        <w:szCs w:val="18"/>
      </w:rPr>
    </w:pPr>
  </w:p>
  <w:p w14:paraId="7AC0B8C3" w14:textId="77777777" w:rsidR="007D3395" w:rsidRDefault="007D3395">
    <w:pPr>
      <w:pStyle w:val="Zpat"/>
      <w:rPr>
        <w:rFonts w:ascii="Gordita" w:hAnsi="Gordita"/>
        <w:b/>
        <w:b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C08EC" w14:textId="77777777" w:rsidR="00C93C5C" w:rsidRDefault="00C93C5C">
      <w:r>
        <w:separator/>
      </w:r>
    </w:p>
  </w:footnote>
  <w:footnote w:type="continuationSeparator" w:id="0">
    <w:p w14:paraId="69F12CAF" w14:textId="77777777" w:rsidR="00C93C5C" w:rsidRDefault="00C93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4B8D6" w14:textId="77777777" w:rsidR="007D3395" w:rsidRDefault="005A4DA9">
    <w:pPr>
      <w:pStyle w:val="Zhlav"/>
      <w:tabs>
        <w:tab w:val="left" w:pos="5518"/>
      </w:tabs>
      <w:rPr>
        <w:rFonts w:ascii="Gordita Bold" w:hAnsi="Gordita Bold"/>
        <w:szCs w:val="20"/>
      </w:rPr>
    </w:pPr>
    <w:r>
      <w:rPr>
        <w:noProof/>
        <w:lang w:eastAsia="cs-CZ"/>
      </w:rPr>
      <w:drawing>
        <wp:anchor distT="0" distB="0" distL="114300" distR="114300" simplePos="0" relativeHeight="251664384" behindDoc="0" locked="0" layoutInCell="1" allowOverlap="1" wp14:anchorId="31BBE8B3" wp14:editId="10DAEA3B">
          <wp:simplePos x="0" y="0"/>
          <wp:positionH relativeFrom="column">
            <wp:posOffset>3881755</wp:posOffset>
          </wp:positionH>
          <wp:positionV relativeFrom="paragraph">
            <wp:posOffset>-303530</wp:posOffset>
          </wp:positionV>
          <wp:extent cx="2477135" cy="441960"/>
          <wp:effectExtent l="0" t="0" r="0" b="0"/>
          <wp:wrapThrough wrapText="bothSides">
            <wp:wrapPolygon edited="0">
              <wp:start x="13289" y="0"/>
              <wp:lineTo x="1661" y="3724"/>
              <wp:lineTo x="0" y="5586"/>
              <wp:lineTo x="332" y="16759"/>
              <wp:lineTo x="997" y="20483"/>
              <wp:lineTo x="17940" y="20483"/>
              <wp:lineTo x="21428" y="18621"/>
              <wp:lineTo x="21428" y="5586"/>
              <wp:lineTo x="20266" y="3724"/>
              <wp:lineTo x="14618" y="0"/>
              <wp:lineTo x="13289" y="0"/>
            </wp:wrapPolygon>
          </wp:wrapThrough>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77135" cy="441960"/>
                  </a:xfrm>
                  <a:prstGeom prst="rect">
                    <a:avLst/>
                  </a:prstGeom>
                  <a:noFill/>
                  <a:ln>
                    <a:noFill/>
                  </a:ln>
                </pic:spPr>
              </pic:pic>
            </a:graphicData>
          </a:graphic>
        </wp:anchor>
      </w:drawing>
    </w:r>
    <w:r w:rsidR="00F72B70">
      <w:rPr>
        <w:rFonts w:ascii="Gordita Bold" w:hAnsi="Gordita Bold"/>
        <w:szCs w:val="20"/>
      </w:rPr>
      <w:tab/>
    </w:r>
    <w:r w:rsidR="00F72B70">
      <w:rPr>
        <w:rFonts w:ascii="Gordita Bold" w:hAnsi="Gordita Bold"/>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ind w:left="0" w:firstLine="0"/>
      </w:pPr>
      <w:rPr>
        <w:rFonts w:cs="Times New Roman"/>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1">
    <w:nsid w:val="031A1B1D"/>
    <w:multiLevelType w:val="hybridMultilevel"/>
    <w:tmpl w:val="ADF069F2"/>
    <w:lvl w:ilvl="0" w:tplc="A1608AAA">
      <w:start w:val="1"/>
      <w:numFmt w:val="lowerLetter"/>
      <w:pStyle w:val="Psmennseznam2"/>
      <w:lvlText w:val="%1."/>
      <w:lvlJc w:val="left"/>
      <w:pPr>
        <w:ind w:left="1429" w:hanging="360"/>
      </w:pPr>
      <w:rPr>
        <w:b w:val="0"/>
        <w:i w:val="0"/>
        <w:color w:val="E10E49"/>
      </w:r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
    <w:nsid w:val="033A7981"/>
    <w:multiLevelType w:val="hybridMultilevel"/>
    <w:tmpl w:val="49FA6D86"/>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
    <w:nsid w:val="038D63DC"/>
    <w:multiLevelType w:val="hybridMultilevel"/>
    <w:tmpl w:val="17F217C0"/>
    <w:lvl w:ilvl="0" w:tplc="68C60A84">
      <w:start w:val="1"/>
      <w:numFmt w:val="bullet"/>
      <w:pStyle w:val="Odrky2"/>
      <w:lvlText w:val="o"/>
      <w:lvlJc w:val="left"/>
      <w:pPr>
        <w:ind w:left="1004" w:hanging="360"/>
      </w:pPr>
      <w:rPr>
        <w:rFonts w:ascii="Courier New" w:hAnsi="Courier New" w:cs="Courier New" w:hint="default"/>
        <w:color w:val="auto"/>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4">
    <w:nsid w:val="0FB66585"/>
    <w:multiLevelType w:val="hybridMultilevel"/>
    <w:tmpl w:val="F47240B2"/>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nsid w:val="130B3931"/>
    <w:multiLevelType w:val="hybridMultilevel"/>
    <w:tmpl w:val="AF7230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13D924D6"/>
    <w:multiLevelType w:val="hybridMultilevel"/>
    <w:tmpl w:val="9F46AE5C"/>
    <w:lvl w:ilvl="0" w:tplc="5C8C04B0">
      <w:start w:val="1"/>
      <w:numFmt w:val="decimal"/>
      <w:pStyle w:val="slovntu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4FE0AE8"/>
    <w:multiLevelType w:val="hybridMultilevel"/>
    <w:tmpl w:val="0E4E33E8"/>
    <w:lvl w:ilvl="0" w:tplc="11AC4F0E">
      <w:start w:val="1"/>
      <w:numFmt w:val="bullet"/>
      <w:pStyle w:val="Odrkateka"/>
      <w:lvlText w:val=""/>
      <w:lvlJc w:val="left"/>
      <w:pPr>
        <w:ind w:left="720" w:hanging="360"/>
      </w:pPr>
      <w:rPr>
        <w:rFonts w:ascii="Symbol" w:hAnsi="Symbol" w:hint="default"/>
        <w:color w:val="E21D3C"/>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8116F91"/>
    <w:multiLevelType w:val="hybridMultilevel"/>
    <w:tmpl w:val="BC209A6C"/>
    <w:lvl w:ilvl="0" w:tplc="04050003">
      <w:start w:val="1"/>
      <w:numFmt w:val="bullet"/>
      <w:lvlText w:val="o"/>
      <w:lvlJc w:val="left"/>
      <w:pPr>
        <w:ind w:left="1004" w:hanging="360"/>
      </w:pPr>
      <w:rPr>
        <w:rFonts w:ascii="Courier New" w:hAnsi="Courier New" w:cs="Courier New" w:hint="default"/>
        <w:color w:val="auto"/>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9">
    <w:nsid w:val="2C667A8F"/>
    <w:multiLevelType w:val="multilevel"/>
    <w:tmpl w:val="286AE1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2D4162F9"/>
    <w:multiLevelType w:val="hybridMultilevel"/>
    <w:tmpl w:val="4BA6AF28"/>
    <w:lvl w:ilvl="0" w:tplc="C08C4D70">
      <w:start w:val="1"/>
      <w:numFmt w:val="decimal"/>
      <w:pStyle w:val="slov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6FE6F1A"/>
    <w:multiLevelType w:val="multilevel"/>
    <w:tmpl w:val="187499D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5125337E"/>
    <w:multiLevelType w:val="hybridMultilevel"/>
    <w:tmpl w:val="5658EFEE"/>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3">
    <w:nsid w:val="54685237"/>
    <w:multiLevelType w:val="hybridMultilevel"/>
    <w:tmpl w:val="8BBE7FEA"/>
    <w:lvl w:ilvl="0" w:tplc="DD34A460">
      <w:start w:val="1"/>
      <w:numFmt w:val="bullet"/>
      <w:pStyle w:val="Odrky1"/>
      <w:lvlText w:val=""/>
      <w:lvlJc w:val="left"/>
      <w:pPr>
        <w:ind w:left="644" w:hanging="360"/>
      </w:pPr>
      <w:rPr>
        <w:rFonts w:ascii="Wingdings" w:hAnsi="Wingdings" w:hint="default"/>
        <w:color w:val="E10E49"/>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5735470E"/>
    <w:multiLevelType w:val="hybridMultilevel"/>
    <w:tmpl w:val="089C89B6"/>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7ED6585A">
      <w:start w:val="1"/>
      <w:numFmt w:val="bullet"/>
      <w:lvlText w:val="-"/>
      <w:lvlJc w:val="left"/>
      <w:pPr>
        <w:ind w:left="1980" w:hanging="360"/>
      </w:pPr>
      <w:rPr>
        <w:rFonts w:ascii="Century Gothic" w:eastAsia="Times New Roman" w:hAnsi="Century Gothic" w:hint="default"/>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5">
    <w:nsid w:val="5D24773A"/>
    <w:multiLevelType w:val="hybridMultilevel"/>
    <w:tmpl w:val="9808DDCC"/>
    <w:lvl w:ilvl="0" w:tplc="5956D16C">
      <w:start w:val="1"/>
      <w:numFmt w:val="bullet"/>
      <w:pStyle w:val="Odrkaediv"/>
      <w:lvlText w:val=""/>
      <w:lvlJc w:val="left"/>
      <w:pPr>
        <w:ind w:left="720" w:hanging="360"/>
      </w:pPr>
      <w:rPr>
        <w:rFonts w:ascii="Symbol" w:hAnsi="Symbol" w:hint="default"/>
        <w:color w:val="78808B"/>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E8B4F08"/>
    <w:multiLevelType w:val="hybridMultilevel"/>
    <w:tmpl w:val="52D88864"/>
    <w:lvl w:ilvl="0" w:tplc="04050003">
      <w:start w:val="1"/>
      <w:numFmt w:val="bullet"/>
      <w:lvlText w:val="o"/>
      <w:lvlJc w:val="left"/>
      <w:pPr>
        <w:ind w:left="1004" w:hanging="360"/>
      </w:pPr>
      <w:rPr>
        <w:rFonts w:ascii="Courier New" w:hAnsi="Courier New" w:cs="Courier New" w:hint="default"/>
        <w:color w:val="auto"/>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17">
    <w:nsid w:val="63B14FAB"/>
    <w:multiLevelType w:val="hybridMultilevel"/>
    <w:tmpl w:val="4FC0D124"/>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8">
    <w:nsid w:val="72D80611"/>
    <w:multiLevelType w:val="hybridMultilevel"/>
    <w:tmpl w:val="E3FCC396"/>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9">
    <w:nsid w:val="763361AF"/>
    <w:multiLevelType w:val="hybridMultilevel"/>
    <w:tmpl w:val="5E684C5A"/>
    <w:lvl w:ilvl="0" w:tplc="96608DD6">
      <w:start w:val="1"/>
      <w:numFmt w:val="bullet"/>
      <w:pStyle w:val="Odrkakolekoediv"/>
      <w:lvlText w:val=""/>
      <w:lvlJc w:val="left"/>
      <w:pPr>
        <w:ind w:left="720" w:hanging="360"/>
      </w:pPr>
      <w:rPr>
        <w:rFonts w:ascii="Symbol" w:hAnsi="Symbol" w:hint="default"/>
        <w:color w:val="78808B"/>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67A65E7"/>
    <w:multiLevelType w:val="hybridMultilevel"/>
    <w:tmpl w:val="1F2C1D8E"/>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1">
    <w:nsid w:val="7740116B"/>
    <w:multiLevelType w:val="multilevel"/>
    <w:tmpl w:val="F26EF2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7A085D4C"/>
    <w:multiLevelType w:val="hybridMultilevel"/>
    <w:tmpl w:val="96E42538"/>
    <w:lvl w:ilvl="0" w:tplc="0405000F">
      <w:start w:val="1"/>
      <w:numFmt w:val="decimal"/>
      <w:lvlText w:val="%1."/>
      <w:lvlJc w:val="left"/>
      <w:pPr>
        <w:tabs>
          <w:tab w:val="num" w:pos="360"/>
        </w:tabs>
        <w:ind w:left="360" w:hanging="360"/>
      </w:pPr>
      <w:rPr>
        <w:rFonts w:cs="Times New Roman"/>
      </w:rPr>
    </w:lvl>
    <w:lvl w:ilvl="1" w:tplc="1B70FBAC">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3">
    <w:nsid w:val="7B81573E"/>
    <w:multiLevelType w:val="hybridMultilevel"/>
    <w:tmpl w:val="96E42538"/>
    <w:lvl w:ilvl="0" w:tplc="0405000F">
      <w:start w:val="1"/>
      <w:numFmt w:val="decimal"/>
      <w:lvlText w:val="%1."/>
      <w:lvlJc w:val="left"/>
      <w:pPr>
        <w:tabs>
          <w:tab w:val="num" w:pos="360"/>
        </w:tabs>
        <w:ind w:left="360" w:hanging="360"/>
      </w:pPr>
      <w:rPr>
        <w:rFonts w:cs="Times New Roman"/>
      </w:rPr>
    </w:lvl>
    <w:lvl w:ilvl="1" w:tplc="1B70FBAC">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4">
    <w:nsid w:val="7C075CAD"/>
    <w:multiLevelType w:val="hybridMultilevel"/>
    <w:tmpl w:val="56AA4ECE"/>
    <w:lvl w:ilvl="0" w:tplc="01346180">
      <w:start w:val="1"/>
      <w:numFmt w:val="bullet"/>
      <w:pStyle w:val="Odrkakoleko"/>
      <w:lvlText w:val=""/>
      <w:lvlJc w:val="left"/>
      <w:pPr>
        <w:ind w:left="720" w:hanging="360"/>
      </w:pPr>
      <w:rPr>
        <w:rFonts w:ascii="Symbol" w:hAnsi="Symbol" w:hint="default"/>
        <w:color w:val="E21D3C"/>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D627773"/>
    <w:multiLevelType w:val="hybridMultilevel"/>
    <w:tmpl w:val="9BF0EA90"/>
    <w:lvl w:ilvl="0" w:tplc="0405000F">
      <w:start w:val="1"/>
      <w:numFmt w:val="decimal"/>
      <w:lvlText w:val="%1."/>
      <w:lvlJc w:val="left"/>
      <w:pPr>
        <w:ind w:left="36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21"/>
  </w:num>
  <w:num w:numId="2">
    <w:abstractNumId w:val="11"/>
  </w:num>
  <w:num w:numId="3">
    <w:abstractNumId w:val="9"/>
  </w:num>
  <w:num w:numId="4">
    <w:abstractNumId w:val="24"/>
  </w:num>
  <w:num w:numId="5">
    <w:abstractNumId w:val="7"/>
  </w:num>
  <w:num w:numId="6">
    <w:abstractNumId w:val="19"/>
  </w:num>
  <w:num w:numId="7">
    <w:abstractNumId w:val="15"/>
  </w:num>
  <w:num w:numId="8">
    <w:abstractNumId w:val="10"/>
  </w:num>
  <w:num w:numId="9">
    <w:abstractNumId w:val="6"/>
  </w:num>
  <w:num w:numId="10">
    <w:abstractNumId w:val="13"/>
  </w:num>
  <w:num w:numId="11">
    <w:abstractNumId w:val="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8"/>
  </w:num>
  <w:num w:numId="26">
    <w:abstractNumId w:val="1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1E9"/>
    <w:rsid w:val="00016C28"/>
    <w:rsid w:val="0011301A"/>
    <w:rsid w:val="0018782A"/>
    <w:rsid w:val="001D4160"/>
    <w:rsid w:val="001E0ADD"/>
    <w:rsid w:val="001F6C57"/>
    <w:rsid w:val="0028260C"/>
    <w:rsid w:val="002B3FD6"/>
    <w:rsid w:val="002D35C8"/>
    <w:rsid w:val="002D4E3E"/>
    <w:rsid w:val="002F24A9"/>
    <w:rsid w:val="00316C80"/>
    <w:rsid w:val="003B238C"/>
    <w:rsid w:val="003F065E"/>
    <w:rsid w:val="003F2FC3"/>
    <w:rsid w:val="003F415B"/>
    <w:rsid w:val="004461E9"/>
    <w:rsid w:val="00447DEF"/>
    <w:rsid w:val="004C2076"/>
    <w:rsid w:val="004C45F1"/>
    <w:rsid w:val="00510DD3"/>
    <w:rsid w:val="0051244E"/>
    <w:rsid w:val="005A4DA9"/>
    <w:rsid w:val="005A7084"/>
    <w:rsid w:val="005C1FDE"/>
    <w:rsid w:val="00671F0A"/>
    <w:rsid w:val="006A5EBA"/>
    <w:rsid w:val="0071362E"/>
    <w:rsid w:val="00784C0A"/>
    <w:rsid w:val="007A2E8F"/>
    <w:rsid w:val="007B21D4"/>
    <w:rsid w:val="007C05F1"/>
    <w:rsid w:val="007D3395"/>
    <w:rsid w:val="007F474B"/>
    <w:rsid w:val="00830EC4"/>
    <w:rsid w:val="00854D88"/>
    <w:rsid w:val="008721E9"/>
    <w:rsid w:val="008A5813"/>
    <w:rsid w:val="008F082F"/>
    <w:rsid w:val="00904CA0"/>
    <w:rsid w:val="00910E55"/>
    <w:rsid w:val="009531D0"/>
    <w:rsid w:val="00984B9C"/>
    <w:rsid w:val="009B74C4"/>
    <w:rsid w:val="009C595E"/>
    <w:rsid w:val="009E2DBF"/>
    <w:rsid w:val="009E44EE"/>
    <w:rsid w:val="00A75C9A"/>
    <w:rsid w:val="00A863A1"/>
    <w:rsid w:val="00A94E39"/>
    <w:rsid w:val="00AB0404"/>
    <w:rsid w:val="00AC2295"/>
    <w:rsid w:val="00AE2FEF"/>
    <w:rsid w:val="00AE4417"/>
    <w:rsid w:val="00AF5F14"/>
    <w:rsid w:val="00B10597"/>
    <w:rsid w:val="00B21813"/>
    <w:rsid w:val="00B6383F"/>
    <w:rsid w:val="00B95DC7"/>
    <w:rsid w:val="00C04DE3"/>
    <w:rsid w:val="00C07BED"/>
    <w:rsid w:val="00C10907"/>
    <w:rsid w:val="00C576EB"/>
    <w:rsid w:val="00C83721"/>
    <w:rsid w:val="00C93C5C"/>
    <w:rsid w:val="00CC3070"/>
    <w:rsid w:val="00D45E4A"/>
    <w:rsid w:val="00D70F30"/>
    <w:rsid w:val="00DB1B25"/>
    <w:rsid w:val="00DB52AC"/>
    <w:rsid w:val="00ED058B"/>
    <w:rsid w:val="00EF1805"/>
    <w:rsid w:val="00EF486E"/>
    <w:rsid w:val="00F063F2"/>
    <w:rsid w:val="00F158CC"/>
    <w:rsid w:val="00F25A46"/>
    <w:rsid w:val="00F659F4"/>
    <w:rsid w:val="00F72B70"/>
    <w:rsid w:val="00FA5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964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8721E9"/>
    <w:pPr>
      <w:spacing w:after="200" w:line="276" w:lineRule="auto"/>
    </w:pPr>
    <w:rPr>
      <w:rFonts w:ascii="Calibri" w:eastAsia="Calibri" w:hAnsi="Calibri" w:cs="Times New Roman"/>
      <w:sz w:val="22"/>
      <w:szCs w:val="22"/>
      <w:lang w:eastAsia="en-US"/>
    </w:rPr>
  </w:style>
  <w:style w:type="paragraph" w:styleId="Nadpis1">
    <w:name w:val="heading 1"/>
    <w:basedOn w:val="Nadpis"/>
    <w:link w:val="Nadpis1Char"/>
    <w:qFormat/>
    <w:rsid w:val="00DB1B25"/>
    <w:pPr>
      <w:tabs>
        <w:tab w:val="left" w:pos="5529"/>
      </w:tabs>
      <w:spacing w:before="340" w:after="113"/>
      <w:outlineLvl w:val="0"/>
    </w:pPr>
    <w:rPr>
      <w:b/>
      <w:color w:val="auto"/>
      <w:sz w:val="24"/>
      <w:szCs w:val="24"/>
    </w:rPr>
  </w:style>
  <w:style w:type="paragraph" w:styleId="Nadpis2">
    <w:name w:val="heading 2"/>
    <w:basedOn w:val="Nadpis"/>
    <w:link w:val="Nadpis2Char"/>
    <w:uiPriority w:val="99"/>
    <w:qFormat/>
    <w:rsid w:val="00DB1B25"/>
    <w:pPr>
      <w:spacing w:before="227" w:after="113"/>
      <w:outlineLvl w:val="1"/>
    </w:pPr>
    <w:rPr>
      <w:b/>
      <w:color w:val="000000" w:themeColor="text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rky">
    <w:name w:val="Odrážky"/>
    <w:rPr>
      <w:rFonts w:ascii="OpenSymbol" w:eastAsia="OpenSymbol" w:hAnsi="OpenSymbol" w:cs="OpenSymbol"/>
    </w:rPr>
  </w:style>
  <w:style w:type="character" w:customStyle="1" w:styleId="ListLabel1">
    <w:name w:val="ListLabel 1"/>
    <w:rPr>
      <w:rFonts w:cs="Wingdings"/>
    </w:rPr>
  </w:style>
  <w:style w:type="character" w:customStyle="1" w:styleId="ListLabel2">
    <w:name w:val="ListLabel 2"/>
    <w:rPr>
      <w:rFonts w:cs="OpenSymbol"/>
    </w:rPr>
  </w:style>
  <w:style w:type="character" w:customStyle="1" w:styleId="ListLabel3">
    <w:name w:val="ListLabel 3"/>
    <w:rPr>
      <w:rFonts w:cs="OpenSymbol"/>
    </w:rPr>
  </w:style>
  <w:style w:type="character" w:customStyle="1" w:styleId="ListLabel4">
    <w:name w:val="ListLabel 4"/>
    <w:rPr>
      <w:rFonts w:cs="OpenSymbol"/>
    </w:rPr>
  </w:style>
  <w:style w:type="character" w:customStyle="1" w:styleId="ListLabel5">
    <w:name w:val="ListLabel 5"/>
    <w:rPr>
      <w:rFonts w:cs="OpenSymbol"/>
    </w:rPr>
  </w:style>
  <w:style w:type="character" w:customStyle="1" w:styleId="ListLabel6">
    <w:name w:val="ListLabel 6"/>
    <w:rPr>
      <w:rFonts w:cs="OpenSymbol"/>
    </w:rPr>
  </w:style>
  <w:style w:type="character" w:customStyle="1" w:styleId="ListLabel7">
    <w:name w:val="ListLabel 7"/>
    <w:rPr>
      <w:rFonts w:cs="OpenSymbol"/>
    </w:rPr>
  </w:style>
  <w:style w:type="character" w:customStyle="1" w:styleId="ListLabel8">
    <w:name w:val="ListLabel 8"/>
    <w:rPr>
      <w:rFonts w:cs="OpenSymbol"/>
    </w:rPr>
  </w:style>
  <w:style w:type="character" w:customStyle="1" w:styleId="ListLabel9">
    <w:name w:val="ListLabel 9"/>
    <w:rPr>
      <w:rFonts w:cs="OpenSymbol"/>
    </w:rPr>
  </w:style>
  <w:style w:type="character" w:customStyle="1" w:styleId="Internetovodkaz">
    <w:name w:val="Internetový odkaz"/>
    <w:rPr>
      <w:color w:val="000080"/>
      <w:u w:val="single"/>
    </w:rPr>
  </w:style>
  <w:style w:type="character" w:customStyle="1" w:styleId="ListLabel10">
    <w:name w:val="ListLabel 10"/>
    <w:rPr>
      <w:rFonts w:cs="Wingdings"/>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OpenSymbol"/>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ListLabel19">
    <w:name w:val="ListLabel 19"/>
    <w:rPr>
      <w:rFonts w:cs="Wingdings"/>
    </w:rPr>
  </w:style>
  <w:style w:type="character" w:customStyle="1" w:styleId="ListLabel20">
    <w:name w:val="ListLabel 20"/>
    <w:rPr>
      <w:rFonts w:cs="OpenSymbol"/>
    </w:rPr>
  </w:style>
  <w:style w:type="character" w:customStyle="1" w:styleId="ListLabel21">
    <w:name w:val="ListLabel 21"/>
    <w:rPr>
      <w:rFonts w:cs="OpenSymbol"/>
    </w:rPr>
  </w:style>
  <w:style w:type="character" w:customStyle="1" w:styleId="ListLabel22">
    <w:name w:val="ListLabel 22"/>
    <w:rPr>
      <w:rFonts w:cs="Open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OpenSymbol"/>
    </w:rPr>
  </w:style>
  <w:style w:type="character" w:customStyle="1" w:styleId="ListLabel26">
    <w:name w:val="ListLabel 26"/>
    <w:rPr>
      <w:rFonts w:cs="OpenSymbol"/>
    </w:rPr>
  </w:style>
  <w:style w:type="character" w:customStyle="1" w:styleId="ListLabel27">
    <w:name w:val="ListLabel 27"/>
    <w:rPr>
      <w:rFonts w:cs="OpenSymbol"/>
    </w:rPr>
  </w:style>
  <w:style w:type="paragraph" w:customStyle="1" w:styleId="Nadpis">
    <w:name w:val="Nadpis"/>
    <w:basedOn w:val="Normln"/>
    <w:next w:val="Zkladntext"/>
    <w:qFormat/>
    <w:rsid w:val="0011301A"/>
    <w:pPr>
      <w:keepNext/>
      <w:spacing w:before="240" w:after="120"/>
    </w:pPr>
    <w:rPr>
      <w:rFonts w:eastAsia="Microsoft YaHei"/>
      <w:color w:val="E21D3C"/>
      <w:sz w:val="28"/>
      <w:szCs w:val="28"/>
    </w:rPr>
  </w:style>
  <w:style w:type="paragraph" w:styleId="Zkladntext">
    <w:name w:val="Body Text"/>
    <w:basedOn w:val="Normln"/>
    <w:link w:val="ZkladntextChar"/>
    <w:uiPriority w:val="99"/>
    <w:pPr>
      <w:spacing w:after="140" w:line="144" w:lineRule="auto"/>
    </w:pPr>
    <w:rPr>
      <w:sz w:val="16"/>
      <w:szCs w:val="16"/>
    </w:rPr>
  </w:style>
  <w:style w:type="paragraph" w:styleId="Seznam">
    <w:name w:val="List"/>
    <w:basedOn w:val="Zkladntext"/>
  </w:style>
  <w:style w:type="paragraph" w:styleId="Titulek">
    <w:name w:val="caption"/>
    <w:basedOn w:val="Normln"/>
    <w:pPr>
      <w:suppressLineNumbers/>
      <w:spacing w:before="120" w:after="120"/>
    </w:pPr>
    <w:rPr>
      <w:i/>
      <w:iCs/>
    </w:rPr>
  </w:style>
  <w:style w:type="paragraph" w:customStyle="1" w:styleId="Rejstk">
    <w:name w:val="Rejstřík"/>
    <w:basedOn w:val="Normln"/>
    <w:pPr>
      <w:suppressLineNumbers/>
    </w:pPr>
  </w:style>
  <w:style w:type="paragraph" w:styleId="Zhlav">
    <w:name w:val="header"/>
    <w:basedOn w:val="Normln"/>
    <w:pPr>
      <w:suppressLineNumbers/>
      <w:tabs>
        <w:tab w:val="center" w:pos="4819"/>
        <w:tab w:val="right" w:pos="9638"/>
      </w:tabs>
    </w:pPr>
  </w:style>
  <w:style w:type="paragraph" w:styleId="Zpat">
    <w:name w:val="footer"/>
    <w:basedOn w:val="Normln"/>
    <w:link w:val="ZpatChar"/>
    <w:uiPriority w:val="99"/>
    <w:pPr>
      <w:suppressLineNumbers/>
      <w:tabs>
        <w:tab w:val="center" w:pos="4819"/>
        <w:tab w:val="right" w:pos="9638"/>
      </w:tabs>
    </w:pPr>
  </w:style>
  <w:style w:type="paragraph" w:customStyle="1" w:styleId="Obsahrmce">
    <w:name w:val="Obsah rámce"/>
    <w:basedOn w:val="Normln"/>
  </w:style>
  <w:style w:type="character" w:styleId="Hypertextovodkaz">
    <w:name w:val="Hyperlink"/>
    <w:uiPriority w:val="99"/>
    <w:unhideWhenUsed/>
    <w:rsid w:val="0018782A"/>
    <w:rPr>
      <w:color w:val="0000FF"/>
      <w:u w:val="single"/>
    </w:rPr>
  </w:style>
  <w:style w:type="paragraph" w:customStyle="1" w:styleId="slovntun">
    <w:name w:val="Číslování tučné"/>
    <w:basedOn w:val="Normln"/>
    <w:link w:val="slovntunChar"/>
    <w:uiPriority w:val="2"/>
    <w:qFormat/>
    <w:rsid w:val="002F24A9"/>
    <w:pPr>
      <w:numPr>
        <w:numId w:val="9"/>
      </w:numPr>
    </w:pPr>
    <w:rPr>
      <w:b/>
    </w:rPr>
  </w:style>
  <w:style w:type="paragraph" w:customStyle="1" w:styleId="slovn">
    <w:name w:val="Číslování"/>
    <w:basedOn w:val="Normln"/>
    <w:link w:val="slovnChar"/>
    <w:uiPriority w:val="2"/>
    <w:qFormat/>
    <w:rsid w:val="002F24A9"/>
    <w:pPr>
      <w:numPr>
        <w:numId w:val="8"/>
      </w:numPr>
    </w:pPr>
  </w:style>
  <w:style w:type="character" w:customStyle="1" w:styleId="slovntunChar">
    <w:name w:val="Číslování tučné Char"/>
    <w:basedOn w:val="Standardnpsmoodstavce"/>
    <w:link w:val="slovntun"/>
    <w:uiPriority w:val="2"/>
    <w:rsid w:val="002F24A9"/>
    <w:rPr>
      <w:rFonts w:ascii="Verdana" w:hAnsi="Verdana"/>
      <w:b/>
      <w:color w:val="00000A"/>
      <w:szCs w:val="24"/>
      <w:lang w:eastAsia="zh-CN" w:bidi="hi-IN"/>
    </w:rPr>
  </w:style>
  <w:style w:type="paragraph" w:customStyle="1" w:styleId="Odrkakolekoediv">
    <w:name w:val="Odrážka kolečko šedivé"/>
    <w:basedOn w:val="slovn"/>
    <w:link w:val="OdrkakolekoedivChar"/>
    <w:uiPriority w:val="1"/>
    <w:qFormat/>
    <w:rsid w:val="002F24A9"/>
    <w:pPr>
      <w:numPr>
        <w:numId w:val="6"/>
      </w:numPr>
    </w:pPr>
  </w:style>
  <w:style w:type="character" w:customStyle="1" w:styleId="slovnChar">
    <w:name w:val="Číslování Char"/>
    <w:basedOn w:val="Standardnpsmoodstavce"/>
    <w:link w:val="slovn"/>
    <w:uiPriority w:val="2"/>
    <w:rsid w:val="002F24A9"/>
    <w:rPr>
      <w:rFonts w:ascii="Verdana" w:hAnsi="Verdana"/>
      <w:color w:val="00000A"/>
      <w:szCs w:val="24"/>
      <w:lang w:eastAsia="zh-CN" w:bidi="hi-IN"/>
    </w:rPr>
  </w:style>
  <w:style w:type="paragraph" w:customStyle="1" w:styleId="Odrkaediv">
    <w:name w:val="Odrážka šedivá"/>
    <w:basedOn w:val="Normln"/>
    <w:link w:val="OdrkaedivChar"/>
    <w:uiPriority w:val="1"/>
    <w:qFormat/>
    <w:rsid w:val="002F24A9"/>
    <w:pPr>
      <w:numPr>
        <w:numId w:val="7"/>
      </w:numPr>
    </w:pPr>
  </w:style>
  <w:style w:type="character" w:customStyle="1" w:styleId="OdrkakolekoedivChar">
    <w:name w:val="Odrážka kolečko šedivé Char"/>
    <w:basedOn w:val="slovnChar"/>
    <w:link w:val="Odrkakolekoediv"/>
    <w:uiPriority w:val="1"/>
    <w:rsid w:val="002F24A9"/>
    <w:rPr>
      <w:rFonts w:ascii="Verdana" w:hAnsi="Verdana"/>
      <w:color w:val="00000A"/>
      <w:szCs w:val="24"/>
      <w:lang w:eastAsia="zh-CN" w:bidi="hi-IN"/>
    </w:rPr>
  </w:style>
  <w:style w:type="paragraph" w:customStyle="1" w:styleId="Odrkateka">
    <w:name w:val="Odrážka tečka"/>
    <w:basedOn w:val="Normln"/>
    <w:link w:val="OdrkatekaChar"/>
    <w:qFormat/>
    <w:rsid w:val="002F24A9"/>
    <w:pPr>
      <w:numPr>
        <w:numId w:val="5"/>
      </w:numPr>
    </w:pPr>
  </w:style>
  <w:style w:type="character" w:customStyle="1" w:styleId="OdrkaedivChar">
    <w:name w:val="Odrážka šedivá Char"/>
    <w:basedOn w:val="Standardnpsmoodstavce"/>
    <w:link w:val="Odrkaediv"/>
    <w:uiPriority w:val="1"/>
    <w:rsid w:val="002F24A9"/>
    <w:rPr>
      <w:rFonts w:ascii="Verdana" w:hAnsi="Verdana"/>
      <w:color w:val="00000A"/>
      <w:szCs w:val="24"/>
      <w:lang w:eastAsia="zh-CN" w:bidi="hi-IN"/>
    </w:rPr>
  </w:style>
  <w:style w:type="paragraph" w:customStyle="1" w:styleId="Odrkakoleko">
    <w:name w:val="Odrážka kolečko"/>
    <w:basedOn w:val="Normln"/>
    <w:link w:val="OdrkakolekoChar"/>
    <w:qFormat/>
    <w:rsid w:val="002F24A9"/>
    <w:pPr>
      <w:numPr>
        <w:numId w:val="4"/>
      </w:numPr>
    </w:pPr>
  </w:style>
  <w:style w:type="character" w:customStyle="1" w:styleId="OdrkatekaChar">
    <w:name w:val="Odrážka tečka Char"/>
    <w:basedOn w:val="Standardnpsmoodstavce"/>
    <w:link w:val="Odrkateka"/>
    <w:rsid w:val="002F24A9"/>
    <w:rPr>
      <w:rFonts w:ascii="Verdana" w:hAnsi="Verdana"/>
      <w:color w:val="00000A"/>
      <w:szCs w:val="24"/>
      <w:lang w:eastAsia="zh-CN" w:bidi="hi-IN"/>
    </w:rPr>
  </w:style>
  <w:style w:type="character" w:customStyle="1" w:styleId="OdrkakolekoChar">
    <w:name w:val="Odrážka kolečko Char"/>
    <w:basedOn w:val="Standardnpsmoodstavce"/>
    <w:link w:val="Odrkakoleko"/>
    <w:rsid w:val="002F24A9"/>
    <w:rPr>
      <w:rFonts w:ascii="Verdana" w:hAnsi="Verdana"/>
      <w:color w:val="00000A"/>
      <w:szCs w:val="24"/>
      <w:lang w:eastAsia="zh-CN" w:bidi="hi-IN"/>
    </w:rPr>
  </w:style>
  <w:style w:type="character" w:customStyle="1" w:styleId="ZpatChar">
    <w:name w:val="Zápatí Char"/>
    <w:basedOn w:val="Standardnpsmoodstavce"/>
    <w:link w:val="Zpat"/>
    <w:uiPriority w:val="99"/>
    <w:rsid w:val="00AE2FEF"/>
    <w:rPr>
      <w:rFonts w:ascii="Verdana" w:hAnsi="Verdana"/>
      <w:color w:val="00000A"/>
      <w:szCs w:val="24"/>
      <w:lang w:eastAsia="zh-CN" w:bidi="hi-IN"/>
    </w:rPr>
  </w:style>
  <w:style w:type="paragraph" w:styleId="Nadpisobsahu">
    <w:name w:val="TOC Heading"/>
    <w:basedOn w:val="Nadpis1"/>
    <w:next w:val="Normln"/>
    <w:uiPriority w:val="39"/>
    <w:unhideWhenUsed/>
    <w:qFormat/>
    <w:rsid w:val="00854D88"/>
    <w:pPr>
      <w:keepLines/>
      <w:tabs>
        <w:tab w:val="clear" w:pos="5529"/>
      </w:tabs>
      <w:spacing w:before="240" w:after="0" w:line="259" w:lineRule="auto"/>
      <w:outlineLvl w:val="9"/>
    </w:pPr>
    <w:rPr>
      <w:rFonts w:eastAsiaTheme="majorEastAsia" w:cstheme="majorBidi"/>
      <w:b w:val="0"/>
      <w:color w:val="C00000"/>
      <w:sz w:val="32"/>
      <w:szCs w:val="32"/>
      <w:lang w:eastAsia="cs-CZ"/>
    </w:rPr>
  </w:style>
  <w:style w:type="paragraph" w:styleId="Obsah1">
    <w:name w:val="toc 1"/>
    <w:basedOn w:val="Normln"/>
    <w:next w:val="Normln"/>
    <w:autoRedefine/>
    <w:uiPriority w:val="39"/>
    <w:unhideWhenUsed/>
    <w:rsid w:val="00854D88"/>
    <w:pPr>
      <w:spacing w:after="100"/>
    </w:pPr>
    <w:rPr>
      <w:rFonts w:cs="Mangal"/>
    </w:rPr>
  </w:style>
  <w:style w:type="character" w:customStyle="1" w:styleId="Nadpis1Char">
    <w:name w:val="Nadpis 1 Char"/>
    <w:basedOn w:val="Standardnpsmoodstavce"/>
    <w:link w:val="Nadpis1"/>
    <w:rsid w:val="008721E9"/>
    <w:rPr>
      <w:rFonts w:ascii="Verdana" w:eastAsia="Microsoft YaHei" w:hAnsi="Verdana"/>
      <w:b/>
      <w:sz w:val="24"/>
      <w:szCs w:val="24"/>
      <w:lang w:eastAsia="zh-CN" w:bidi="hi-IN"/>
    </w:rPr>
  </w:style>
  <w:style w:type="character" w:customStyle="1" w:styleId="Nadpis2Char">
    <w:name w:val="Nadpis 2 Char"/>
    <w:basedOn w:val="Standardnpsmoodstavce"/>
    <w:link w:val="Nadpis2"/>
    <w:uiPriority w:val="99"/>
    <w:rsid w:val="008721E9"/>
    <w:rPr>
      <w:rFonts w:ascii="Verdana" w:eastAsia="Microsoft YaHei" w:hAnsi="Verdana"/>
      <w:b/>
      <w:color w:val="000000" w:themeColor="text1"/>
      <w:lang w:eastAsia="zh-CN" w:bidi="hi-IN"/>
    </w:rPr>
  </w:style>
  <w:style w:type="paragraph" w:styleId="Textkomente">
    <w:name w:val="annotation text"/>
    <w:basedOn w:val="Normln"/>
    <w:link w:val="TextkomenteChar"/>
    <w:uiPriority w:val="99"/>
    <w:semiHidden/>
    <w:unhideWhenUsed/>
    <w:rsid w:val="008721E9"/>
    <w:pPr>
      <w:suppressAutoHyphens/>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semiHidden/>
    <w:rsid w:val="008721E9"/>
    <w:rPr>
      <w:rFonts w:ascii="Times New Roman" w:eastAsia="Times New Roman" w:hAnsi="Times New Roman" w:cs="Times New Roman"/>
    </w:rPr>
  </w:style>
  <w:style w:type="character" w:customStyle="1" w:styleId="ZkladntextChar">
    <w:name w:val="Základní text Char"/>
    <w:basedOn w:val="Standardnpsmoodstavce"/>
    <w:link w:val="Zkladntext"/>
    <w:uiPriority w:val="99"/>
    <w:rsid w:val="008721E9"/>
    <w:rPr>
      <w:rFonts w:ascii="Verdana" w:hAnsi="Verdana"/>
      <w:color w:val="00000A"/>
      <w:sz w:val="16"/>
      <w:szCs w:val="16"/>
      <w:lang w:eastAsia="zh-CN" w:bidi="hi-IN"/>
    </w:rPr>
  </w:style>
  <w:style w:type="character" w:customStyle="1" w:styleId="OdstavecseseznamemChar">
    <w:name w:val="Odstavec se seznamem Char"/>
    <w:link w:val="Odstavecseseznamem"/>
    <w:uiPriority w:val="34"/>
    <w:locked/>
    <w:rsid w:val="008721E9"/>
    <w:rPr>
      <w:rFonts w:ascii="Times New Roman" w:eastAsia="Times New Roman" w:hAnsi="Times New Roman" w:cs="Times New Roman"/>
      <w:sz w:val="24"/>
      <w:lang w:val="x-none" w:eastAsia="x-none"/>
    </w:rPr>
  </w:style>
  <w:style w:type="paragraph" w:styleId="Odstavecseseznamem">
    <w:name w:val="List Paragraph"/>
    <w:basedOn w:val="Normln"/>
    <w:link w:val="OdstavecseseznamemChar"/>
    <w:uiPriority w:val="34"/>
    <w:qFormat/>
    <w:rsid w:val="008721E9"/>
    <w:pPr>
      <w:suppressAutoHyphens/>
      <w:spacing w:after="0" w:line="240" w:lineRule="auto"/>
      <w:ind w:left="708"/>
    </w:pPr>
    <w:rPr>
      <w:rFonts w:ascii="Times New Roman" w:eastAsia="Times New Roman" w:hAnsi="Times New Roman"/>
      <w:sz w:val="24"/>
      <w:szCs w:val="20"/>
      <w:lang w:val="x-none" w:eastAsia="x-none"/>
    </w:rPr>
  </w:style>
  <w:style w:type="paragraph" w:customStyle="1" w:styleId="Odrky1">
    <w:name w:val="Odrážky 1"/>
    <w:basedOn w:val="Normln"/>
    <w:uiPriority w:val="1"/>
    <w:qFormat/>
    <w:rsid w:val="008721E9"/>
    <w:pPr>
      <w:numPr>
        <w:numId w:val="10"/>
      </w:numPr>
      <w:spacing w:before="240" w:after="240"/>
      <w:ind w:left="709" w:hanging="425"/>
      <w:contextualSpacing/>
      <w:jc w:val="both"/>
    </w:pPr>
    <w:rPr>
      <w:rFonts w:ascii="Century Gothic" w:eastAsia="Times New Roman" w:hAnsi="Century Gothic"/>
      <w:sz w:val="20"/>
      <w:lang w:eastAsia="cs-CZ"/>
    </w:rPr>
  </w:style>
  <w:style w:type="paragraph" w:customStyle="1" w:styleId="Odrky2">
    <w:name w:val="Odrážky 2"/>
    <w:basedOn w:val="Odrky1"/>
    <w:uiPriority w:val="1"/>
    <w:qFormat/>
    <w:rsid w:val="008721E9"/>
    <w:pPr>
      <w:numPr>
        <w:numId w:val="11"/>
      </w:numPr>
      <w:spacing w:before="100" w:beforeAutospacing="1" w:after="100" w:afterAutospacing="1"/>
      <w:contextualSpacing w:val="0"/>
    </w:pPr>
  </w:style>
  <w:style w:type="paragraph" w:customStyle="1" w:styleId="Psmennseznam2">
    <w:name w:val="Písmenný seznam 2"/>
    <w:basedOn w:val="Normln"/>
    <w:uiPriority w:val="1"/>
    <w:qFormat/>
    <w:rsid w:val="008721E9"/>
    <w:pPr>
      <w:numPr>
        <w:numId w:val="12"/>
      </w:numPr>
      <w:spacing w:before="100" w:beforeAutospacing="1" w:after="100" w:afterAutospacing="1"/>
      <w:ind w:left="1134" w:hanging="425"/>
      <w:contextualSpacing/>
      <w:jc w:val="both"/>
    </w:pPr>
    <w:rPr>
      <w:rFonts w:ascii="Century Gothic" w:eastAsia="Times New Roman" w:hAnsi="Century Gothic"/>
      <w:sz w:val="20"/>
      <w:lang w:eastAsia="cs-CZ"/>
    </w:rPr>
  </w:style>
  <w:style w:type="character" w:styleId="Odkaznakoment">
    <w:name w:val="annotation reference"/>
    <w:uiPriority w:val="99"/>
    <w:semiHidden/>
    <w:unhideWhenUsed/>
    <w:rsid w:val="008721E9"/>
    <w:rPr>
      <w:rFonts w:ascii="Times New Roman" w:hAnsi="Times New Roman" w:cs="Times New Roman" w:hint="default"/>
      <w:sz w:val="16"/>
    </w:rPr>
  </w:style>
  <w:style w:type="character" w:customStyle="1" w:styleId="platne1">
    <w:name w:val="platne1"/>
    <w:uiPriority w:val="99"/>
    <w:rsid w:val="008721E9"/>
    <w:rPr>
      <w:rFonts w:ascii="Times New Roman" w:hAnsi="Times New Roman" w:cs="Times New Roman" w:hint="default"/>
    </w:rPr>
  </w:style>
  <w:style w:type="paragraph" w:styleId="Textbubliny">
    <w:name w:val="Balloon Text"/>
    <w:basedOn w:val="Normln"/>
    <w:link w:val="TextbublinyChar"/>
    <w:uiPriority w:val="99"/>
    <w:semiHidden/>
    <w:unhideWhenUsed/>
    <w:rsid w:val="008721E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721E9"/>
    <w:rPr>
      <w:rFonts w:ascii="Tahoma" w:eastAsia="Calibri" w:hAnsi="Tahoma" w:cs="Tahoma"/>
      <w:sz w:val="16"/>
      <w:szCs w:val="16"/>
      <w:lang w:eastAsia="en-US"/>
    </w:rPr>
  </w:style>
  <w:style w:type="paragraph" w:styleId="Pedmtkomente">
    <w:name w:val="annotation subject"/>
    <w:basedOn w:val="Textkomente"/>
    <w:next w:val="Textkomente"/>
    <w:link w:val="PedmtkomenteChar"/>
    <w:uiPriority w:val="99"/>
    <w:semiHidden/>
    <w:unhideWhenUsed/>
    <w:rsid w:val="00CC3070"/>
    <w:pPr>
      <w:suppressAutoHyphens w:val="0"/>
      <w:spacing w:after="20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CC3070"/>
    <w:rPr>
      <w:rFonts w:ascii="Calibri" w:eastAsia="Calibri" w:hAnsi="Calibri" w:cs="Times New Roman"/>
      <w:b/>
      <w:bCs/>
      <w:lang w:eastAsia="en-US"/>
    </w:rPr>
  </w:style>
  <w:style w:type="character" w:customStyle="1" w:styleId="Tun">
    <w:name w:val="Tučně"/>
    <w:uiPriority w:val="1"/>
    <w:qFormat/>
    <w:rsid w:val="007B21D4"/>
    <w:rPr>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8721E9"/>
    <w:pPr>
      <w:spacing w:after="200" w:line="276" w:lineRule="auto"/>
    </w:pPr>
    <w:rPr>
      <w:rFonts w:ascii="Calibri" w:eastAsia="Calibri" w:hAnsi="Calibri" w:cs="Times New Roman"/>
      <w:sz w:val="22"/>
      <w:szCs w:val="22"/>
      <w:lang w:eastAsia="en-US"/>
    </w:rPr>
  </w:style>
  <w:style w:type="paragraph" w:styleId="Nadpis1">
    <w:name w:val="heading 1"/>
    <w:basedOn w:val="Nadpis"/>
    <w:link w:val="Nadpis1Char"/>
    <w:qFormat/>
    <w:rsid w:val="00DB1B25"/>
    <w:pPr>
      <w:tabs>
        <w:tab w:val="left" w:pos="5529"/>
      </w:tabs>
      <w:spacing w:before="340" w:after="113"/>
      <w:outlineLvl w:val="0"/>
    </w:pPr>
    <w:rPr>
      <w:b/>
      <w:color w:val="auto"/>
      <w:sz w:val="24"/>
      <w:szCs w:val="24"/>
    </w:rPr>
  </w:style>
  <w:style w:type="paragraph" w:styleId="Nadpis2">
    <w:name w:val="heading 2"/>
    <w:basedOn w:val="Nadpis"/>
    <w:link w:val="Nadpis2Char"/>
    <w:uiPriority w:val="99"/>
    <w:qFormat/>
    <w:rsid w:val="00DB1B25"/>
    <w:pPr>
      <w:spacing w:before="227" w:after="113"/>
      <w:outlineLvl w:val="1"/>
    </w:pPr>
    <w:rPr>
      <w:b/>
      <w:color w:val="000000" w:themeColor="text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rky">
    <w:name w:val="Odrážky"/>
    <w:rPr>
      <w:rFonts w:ascii="OpenSymbol" w:eastAsia="OpenSymbol" w:hAnsi="OpenSymbol" w:cs="OpenSymbol"/>
    </w:rPr>
  </w:style>
  <w:style w:type="character" w:customStyle="1" w:styleId="ListLabel1">
    <w:name w:val="ListLabel 1"/>
    <w:rPr>
      <w:rFonts w:cs="Wingdings"/>
    </w:rPr>
  </w:style>
  <w:style w:type="character" w:customStyle="1" w:styleId="ListLabel2">
    <w:name w:val="ListLabel 2"/>
    <w:rPr>
      <w:rFonts w:cs="OpenSymbol"/>
    </w:rPr>
  </w:style>
  <w:style w:type="character" w:customStyle="1" w:styleId="ListLabel3">
    <w:name w:val="ListLabel 3"/>
    <w:rPr>
      <w:rFonts w:cs="OpenSymbol"/>
    </w:rPr>
  </w:style>
  <w:style w:type="character" w:customStyle="1" w:styleId="ListLabel4">
    <w:name w:val="ListLabel 4"/>
    <w:rPr>
      <w:rFonts w:cs="OpenSymbol"/>
    </w:rPr>
  </w:style>
  <w:style w:type="character" w:customStyle="1" w:styleId="ListLabel5">
    <w:name w:val="ListLabel 5"/>
    <w:rPr>
      <w:rFonts w:cs="OpenSymbol"/>
    </w:rPr>
  </w:style>
  <w:style w:type="character" w:customStyle="1" w:styleId="ListLabel6">
    <w:name w:val="ListLabel 6"/>
    <w:rPr>
      <w:rFonts w:cs="OpenSymbol"/>
    </w:rPr>
  </w:style>
  <w:style w:type="character" w:customStyle="1" w:styleId="ListLabel7">
    <w:name w:val="ListLabel 7"/>
    <w:rPr>
      <w:rFonts w:cs="OpenSymbol"/>
    </w:rPr>
  </w:style>
  <w:style w:type="character" w:customStyle="1" w:styleId="ListLabel8">
    <w:name w:val="ListLabel 8"/>
    <w:rPr>
      <w:rFonts w:cs="OpenSymbol"/>
    </w:rPr>
  </w:style>
  <w:style w:type="character" w:customStyle="1" w:styleId="ListLabel9">
    <w:name w:val="ListLabel 9"/>
    <w:rPr>
      <w:rFonts w:cs="OpenSymbol"/>
    </w:rPr>
  </w:style>
  <w:style w:type="character" w:customStyle="1" w:styleId="Internetovodkaz">
    <w:name w:val="Internetový odkaz"/>
    <w:rPr>
      <w:color w:val="000080"/>
      <w:u w:val="single"/>
    </w:rPr>
  </w:style>
  <w:style w:type="character" w:customStyle="1" w:styleId="ListLabel10">
    <w:name w:val="ListLabel 10"/>
    <w:rPr>
      <w:rFonts w:cs="Wingdings"/>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OpenSymbol"/>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ListLabel19">
    <w:name w:val="ListLabel 19"/>
    <w:rPr>
      <w:rFonts w:cs="Wingdings"/>
    </w:rPr>
  </w:style>
  <w:style w:type="character" w:customStyle="1" w:styleId="ListLabel20">
    <w:name w:val="ListLabel 20"/>
    <w:rPr>
      <w:rFonts w:cs="OpenSymbol"/>
    </w:rPr>
  </w:style>
  <w:style w:type="character" w:customStyle="1" w:styleId="ListLabel21">
    <w:name w:val="ListLabel 21"/>
    <w:rPr>
      <w:rFonts w:cs="OpenSymbol"/>
    </w:rPr>
  </w:style>
  <w:style w:type="character" w:customStyle="1" w:styleId="ListLabel22">
    <w:name w:val="ListLabel 22"/>
    <w:rPr>
      <w:rFonts w:cs="Open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OpenSymbol"/>
    </w:rPr>
  </w:style>
  <w:style w:type="character" w:customStyle="1" w:styleId="ListLabel26">
    <w:name w:val="ListLabel 26"/>
    <w:rPr>
      <w:rFonts w:cs="OpenSymbol"/>
    </w:rPr>
  </w:style>
  <w:style w:type="character" w:customStyle="1" w:styleId="ListLabel27">
    <w:name w:val="ListLabel 27"/>
    <w:rPr>
      <w:rFonts w:cs="OpenSymbol"/>
    </w:rPr>
  </w:style>
  <w:style w:type="paragraph" w:customStyle="1" w:styleId="Nadpis">
    <w:name w:val="Nadpis"/>
    <w:basedOn w:val="Normln"/>
    <w:next w:val="Zkladntext"/>
    <w:qFormat/>
    <w:rsid w:val="0011301A"/>
    <w:pPr>
      <w:keepNext/>
      <w:spacing w:before="240" w:after="120"/>
    </w:pPr>
    <w:rPr>
      <w:rFonts w:eastAsia="Microsoft YaHei"/>
      <w:color w:val="E21D3C"/>
      <w:sz w:val="28"/>
      <w:szCs w:val="28"/>
    </w:rPr>
  </w:style>
  <w:style w:type="paragraph" w:styleId="Zkladntext">
    <w:name w:val="Body Text"/>
    <w:basedOn w:val="Normln"/>
    <w:link w:val="ZkladntextChar"/>
    <w:uiPriority w:val="99"/>
    <w:pPr>
      <w:spacing w:after="140" w:line="144" w:lineRule="auto"/>
    </w:pPr>
    <w:rPr>
      <w:sz w:val="16"/>
      <w:szCs w:val="16"/>
    </w:rPr>
  </w:style>
  <w:style w:type="paragraph" w:styleId="Seznam">
    <w:name w:val="List"/>
    <w:basedOn w:val="Zkladntext"/>
  </w:style>
  <w:style w:type="paragraph" w:styleId="Titulek">
    <w:name w:val="caption"/>
    <w:basedOn w:val="Normln"/>
    <w:pPr>
      <w:suppressLineNumbers/>
      <w:spacing w:before="120" w:after="120"/>
    </w:pPr>
    <w:rPr>
      <w:i/>
      <w:iCs/>
    </w:rPr>
  </w:style>
  <w:style w:type="paragraph" w:customStyle="1" w:styleId="Rejstk">
    <w:name w:val="Rejstřík"/>
    <w:basedOn w:val="Normln"/>
    <w:pPr>
      <w:suppressLineNumbers/>
    </w:pPr>
  </w:style>
  <w:style w:type="paragraph" w:styleId="Zhlav">
    <w:name w:val="header"/>
    <w:basedOn w:val="Normln"/>
    <w:pPr>
      <w:suppressLineNumbers/>
      <w:tabs>
        <w:tab w:val="center" w:pos="4819"/>
        <w:tab w:val="right" w:pos="9638"/>
      </w:tabs>
    </w:pPr>
  </w:style>
  <w:style w:type="paragraph" w:styleId="Zpat">
    <w:name w:val="footer"/>
    <w:basedOn w:val="Normln"/>
    <w:link w:val="ZpatChar"/>
    <w:uiPriority w:val="99"/>
    <w:pPr>
      <w:suppressLineNumbers/>
      <w:tabs>
        <w:tab w:val="center" w:pos="4819"/>
        <w:tab w:val="right" w:pos="9638"/>
      </w:tabs>
    </w:pPr>
  </w:style>
  <w:style w:type="paragraph" w:customStyle="1" w:styleId="Obsahrmce">
    <w:name w:val="Obsah rámce"/>
    <w:basedOn w:val="Normln"/>
  </w:style>
  <w:style w:type="character" w:styleId="Hypertextovodkaz">
    <w:name w:val="Hyperlink"/>
    <w:uiPriority w:val="99"/>
    <w:unhideWhenUsed/>
    <w:rsid w:val="0018782A"/>
    <w:rPr>
      <w:color w:val="0000FF"/>
      <w:u w:val="single"/>
    </w:rPr>
  </w:style>
  <w:style w:type="paragraph" w:customStyle="1" w:styleId="slovntun">
    <w:name w:val="Číslování tučné"/>
    <w:basedOn w:val="Normln"/>
    <w:link w:val="slovntunChar"/>
    <w:uiPriority w:val="2"/>
    <w:qFormat/>
    <w:rsid w:val="002F24A9"/>
    <w:pPr>
      <w:numPr>
        <w:numId w:val="9"/>
      </w:numPr>
    </w:pPr>
    <w:rPr>
      <w:b/>
    </w:rPr>
  </w:style>
  <w:style w:type="paragraph" w:customStyle="1" w:styleId="slovn">
    <w:name w:val="Číslování"/>
    <w:basedOn w:val="Normln"/>
    <w:link w:val="slovnChar"/>
    <w:uiPriority w:val="2"/>
    <w:qFormat/>
    <w:rsid w:val="002F24A9"/>
    <w:pPr>
      <w:numPr>
        <w:numId w:val="8"/>
      </w:numPr>
    </w:pPr>
  </w:style>
  <w:style w:type="character" w:customStyle="1" w:styleId="slovntunChar">
    <w:name w:val="Číslování tučné Char"/>
    <w:basedOn w:val="Standardnpsmoodstavce"/>
    <w:link w:val="slovntun"/>
    <w:uiPriority w:val="2"/>
    <w:rsid w:val="002F24A9"/>
    <w:rPr>
      <w:rFonts w:ascii="Verdana" w:hAnsi="Verdana"/>
      <w:b/>
      <w:color w:val="00000A"/>
      <w:szCs w:val="24"/>
      <w:lang w:eastAsia="zh-CN" w:bidi="hi-IN"/>
    </w:rPr>
  </w:style>
  <w:style w:type="paragraph" w:customStyle="1" w:styleId="Odrkakolekoediv">
    <w:name w:val="Odrážka kolečko šedivé"/>
    <w:basedOn w:val="slovn"/>
    <w:link w:val="OdrkakolekoedivChar"/>
    <w:uiPriority w:val="1"/>
    <w:qFormat/>
    <w:rsid w:val="002F24A9"/>
    <w:pPr>
      <w:numPr>
        <w:numId w:val="6"/>
      </w:numPr>
    </w:pPr>
  </w:style>
  <w:style w:type="character" w:customStyle="1" w:styleId="slovnChar">
    <w:name w:val="Číslování Char"/>
    <w:basedOn w:val="Standardnpsmoodstavce"/>
    <w:link w:val="slovn"/>
    <w:uiPriority w:val="2"/>
    <w:rsid w:val="002F24A9"/>
    <w:rPr>
      <w:rFonts w:ascii="Verdana" w:hAnsi="Verdana"/>
      <w:color w:val="00000A"/>
      <w:szCs w:val="24"/>
      <w:lang w:eastAsia="zh-CN" w:bidi="hi-IN"/>
    </w:rPr>
  </w:style>
  <w:style w:type="paragraph" w:customStyle="1" w:styleId="Odrkaediv">
    <w:name w:val="Odrážka šedivá"/>
    <w:basedOn w:val="Normln"/>
    <w:link w:val="OdrkaedivChar"/>
    <w:uiPriority w:val="1"/>
    <w:qFormat/>
    <w:rsid w:val="002F24A9"/>
    <w:pPr>
      <w:numPr>
        <w:numId w:val="7"/>
      </w:numPr>
    </w:pPr>
  </w:style>
  <w:style w:type="character" w:customStyle="1" w:styleId="OdrkakolekoedivChar">
    <w:name w:val="Odrážka kolečko šedivé Char"/>
    <w:basedOn w:val="slovnChar"/>
    <w:link w:val="Odrkakolekoediv"/>
    <w:uiPriority w:val="1"/>
    <w:rsid w:val="002F24A9"/>
    <w:rPr>
      <w:rFonts w:ascii="Verdana" w:hAnsi="Verdana"/>
      <w:color w:val="00000A"/>
      <w:szCs w:val="24"/>
      <w:lang w:eastAsia="zh-CN" w:bidi="hi-IN"/>
    </w:rPr>
  </w:style>
  <w:style w:type="paragraph" w:customStyle="1" w:styleId="Odrkateka">
    <w:name w:val="Odrážka tečka"/>
    <w:basedOn w:val="Normln"/>
    <w:link w:val="OdrkatekaChar"/>
    <w:qFormat/>
    <w:rsid w:val="002F24A9"/>
    <w:pPr>
      <w:numPr>
        <w:numId w:val="5"/>
      </w:numPr>
    </w:pPr>
  </w:style>
  <w:style w:type="character" w:customStyle="1" w:styleId="OdrkaedivChar">
    <w:name w:val="Odrážka šedivá Char"/>
    <w:basedOn w:val="Standardnpsmoodstavce"/>
    <w:link w:val="Odrkaediv"/>
    <w:uiPriority w:val="1"/>
    <w:rsid w:val="002F24A9"/>
    <w:rPr>
      <w:rFonts w:ascii="Verdana" w:hAnsi="Verdana"/>
      <w:color w:val="00000A"/>
      <w:szCs w:val="24"/>
      <w:lang w:eastAsia="zh-CN" w:bidi="hi-IN"/>
    </w:rPr>
  </w:style>
  <w:style w:type="paragraph" w:customStyle="1" w:styleId="Odrkakoleko">
    <w:name w:val="Odrážka kolečko"/>
    <w:basedOn w:val="Normln"/>
    <w:link w:val="OdrkakolekoChar"/>
    <w:qFormat/>
    <w:rsid w:val="002F24A9"/>
    <w:pPr>
      <w:numPr>
        <w:numId w:val="4"/>
      </w:numPr>
    </w:pPr>
  </w:style>
  <w:style w:type="character" w:customStyle="1" w:styleId="OdrkatekaChar">
    <w:name w:val="Odrážka tečka Char"/>
    <w:basedOn w:val="Standardnpsmoodstavce"/>
    <w:link w:val="Odrkateka"/>
    <w:rsid w:val="002F24A9"/>
    <w:rPr>
      <w:rFonts w:ascii="Verdana" w:hAnsi="Verdana"/>
      <w:color w:val="00000A"/>
      <w:szCs w:val="24"/>
      <w:lang w:eastAsia="zh-CN" w:bidi="hi-IN"/>
    </w:rPr>
  </w:style>
  <w:style w:type="character" w:customStyle="1" w:styleId="OdrkakolekoChar">
    <w:name w:val="Odrážka kolečko Char"/>
    <w:basedOn w:val="Standardnpsmoodstavce"/>
    <w:link w:val="Odrkakoleko"/>
    <w:rsid w:val="002F24A9"/>
    <w:rPr>
      <w:rFonts w:ascii="Verdana" w:hAnsi="Verdana"/>
      <w:color w:val="00000A"/>
      <w:szCs w:val="24"/>
      <w:lang w:eastAsia="zh-CN" w:bidi="hi-IN"/>
    </w:rPr>
  </w:style>
  <w:style w:type="character" w:customStyle="1" w:styleId="ZpatChar">
    <w:name w:val="Zápatí Char"/>
    <w:basedOn w:val="Standardnpsmoodstavce"/>
    <w:link w:val="Zpat"/>
    <w:uiPriority w:val="99"/>
    <w:rsid w:val="00AE2FEF"/>
    <w:rPr>
      <w:rFonts w:ascii="Verdana" w:hAnsi="Verdana"/>
      <w:color w:val="00000A"/>
      <w:szCs w:val="24"/>
      <w:lang w:eastAsia="zh-CN" w:bidi="hi-IN"/>
    </w:rPr>
  </w:style>
  <w:style w:type="paragraph" w:styleId="Nadpisobsahu">
    <w:name w:val="TOC Heading"/>
    <w:basedOn w:val="Nadpis1"/>
    <w:next w:val="Normln"/>
    <w:uiPriority w:val="39"/>
    <w:unhideWhenUsed/>
    <w:qFormat/>
    <w:rsid w:val="00854D88"/>
    <w:pPr>
      <w:keepLines/>
      <w:tabs>
        <w:tab w:val="clear" w:pos="5529"/>
      </w:tabs>
      <w:spacing w:before="240" w:after="0" w:line="259" w:lineRule="auto"/>
      <w:outlineLvl w:val="9"/>
    </w:pPr>
    <w:rPr>
      <w:rFonts w:eastAsiaTheme="majorEastAsia" w:cstheme="majorBidi"/>
      <w:b w:val="0"/>
      <w:color w:val="C00000"/>
      <w:sz w:val="32"/>
      <w:szCs w:val="32"/>
      <w:lang w:eastAsia="cs-CZ"/>
    </w:rPr>
  </w:style>
  <w:style w:type="paragraph" w:styleId="Obsah1">
    <w:name w:val="toc 1"/>
    <w:basedOn w:val="Normln"/>
    <w:next w:val="Normln"/>
    <w:autoRedefine/>
    <w:uiPriority w:val="39"/>
    <w:unhideWhenUsed/>
    <w:rsid w:val="00854D88"/>
    <w:pPr>
      <w:spacing w:after="100"/>
    </w:pPr>
    <w:rPr>
      <w:rFonts w:cs="Mangal"/>
    </w:rPr>
  </w:style>
  <w:style w:type="character" w:customStyle="1" w:styleId="Nadpis1Char">
    <w:name w:val="Nadpis 1 Char"/>
    <w:basedOn w:val="Standardnpsmoodstavce"/>
    <w:link w:val="Nadpis1"/>
    <w:rsid w:val="008721E9"/>
    <w:rPr>
      <w:rFonts w:ascii="Verdana" w:eastAsia="Microsoft YaHei" w:hAnsi="Verdana"/>
      <w:b/>
      <w:sz w:val="24"/>
      <w:szCs w:val="24"/>
      <w:lang w:eastAsia="zh-CN" w:bidi="hi-IN"/>
    </w:rPr>
  </w:style>
  <w:style w:type="character" w:customStyle="1" w:styleId="Nadpis2Char">
    <w:name w:val="Nadpis 2 Char"/>
    <w:basedOn w:val="Standardnpsmoodstavce"/>
    <w:link w:val="Nadpis2"/>
    <w:uiPriority w:val="99"/>
    <w:rsid w:val="008721E9"/>
    <w:rPr>
      <w:rFonts w:ascii="Verdana" w:eastAsia="Microsoft YaHei" w:hAnsi="Verdana"/>
      <w:b/>
      <w:color w:val="000000" w:themeColor="text1"/>
      <w:lang w:eastAsia="zh-CN" w:bidi="hi-IN"/>
    </w:rPr>
  </w:style>
  <w:style w:type="paragraph" w:styleId="Textkomente">
    <w:name w:val="annotation text"/>
    <w:basedOn w:val="Normln"/>
    <w:link w:val="TextkomenteChar"/>
    <w:uiPriority w:val="99"/>
    <w:semiHidden/>
    <w:unhideWhenUsed/>
    <w:rsid w:val="008721E9"/>
    <w:pPr>
      <w:suppressAutoHyphens/>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semiHidden/>
    <w:rsid w:val="008721E9"/>
    <w:rPr>
      <w:rFonts w:ascii="Times New Roman" w:eastAsia="Times New Roman" w:hAnsi="Times New Roman" w:cs="Times New Roman"/>
    </w:rPr>
  </w:style>
  <w:style w:type="character" w:customStyle="1" w:styleId="ZkladntextChar">
    <w:name w:val="Základní text Char"/>
    <w:basedOn w:val="Standardnpsmoodstavce"/>
    <w:link w:val="Zkladntext"/>
    <w:uiPriority w:val="99"/>
    <w:rsid w:val="008721E9"/>
    <w:rPr>
      <w:rFonts w:ascii="Verdana" w:hAnsi="Verdana"/>
      <w:color w:val="00000A"/>
      <w:sz w:val="16"/>
      <w:szCs w:val="16"/>
      <w:lang w:eastAsia="zh-CN" w:bidi="hi-IN"/>
    </w:rPr>
  </w:style>
  <w:style w:type="character" w:customStyle="1" w:styleId="OdstavecseseznamemChar">
    <w:name w:val="Odstavec se seznamem Char"/>
    <w:link w:val="Odstavecseseznamem"/>
    <w:uiPriority w:val="34"/>
    <w:locked/>
    <w:rsid w:val="008721E9"/>
    <w:rPr>
      <w:rFonts w:ascii="Times New Roman" w:eastAsia="Times New Roman" w:hAnsi="Times New Roman" w:cs="Times New Roman"/>
      <w:sz w:val="24"/>
      <w:lang w:val="x-none" w:eastAsia="x-none"/>
    </w:rPr>
  </w:style>
  <w:style w:type="paragraph" w:styleId="Odstavecseseznamem">
    <w:name w:val="List Paragraph"/>
    <w:basedOn w:val="Normln"/>
    <w:link w:val="OdstavecseseznamemChar"/>
    <w:uiPriority w:val="34"/>
    <w:qFormat/>
    <w:rsid w:val="008721E9"/>
    <w:pPr>
      <w:suppressAutoHyphens/>
      <w:spacing w:after="0" w:line="240" w:lineRule="auto"/>
      <w:ind w:left="708"/>
    </w:pPr>
    <w:rPr>
      <w:rFonts w:ascii="Times New Roman" w:eastAsia="Times New Roman" w:hAnsi="Times New Roman"/>
      <w:sz w:val="24"/>
      <w:szCs w:val="20"/>
      <w:lang w:val="x-none" w:eastAsia="x-none"/>
    </w:rPr>
  </w:style>
  <w:style w:type="paragraph" w:customStyle="1" w:styleId="Odrky1">
    <w:name w:val="Odrážky 1"/>
    <w:basedOn w:val="Normln"/>
    <w:uiPriority w:val="1"/>
    <w:qFormat/>
    <w:rsid w:val="008721E9"/>
    <w:pPr>
      <w:numPr>
        <w:numId w:val="10"/>
      </w:numPr>
      <w:spacing w:before="240" w:after="240"/>
      <w:ind w:left="709" w:hanging="425"/>
      <w:contextualSpacing/>
      <w:jc w:val="both"/>
    </w:pPr>
    <w:rPr>
      <w:rFonts w:ascii="Century Gothic" w:eastAsia="Times New Roman" w:hAnsi="Century Gothic"/>
      <w:sz w:val="20"/>
      <w:lang w:eastAsia="cs-CZ"/>
    </w:rPr>
  </w:style>
  <w:style w:type="paragraph" w:customStyle="1" w:styleId="Odrky2">
    <w:name w:val="Odrážky 2"/>
    <w:basedOn w:val="Odrky1"/>
    <w:uiPriority w:val="1"/>
    <w:qFormat/>
    <w:rsid w:val="008721E9"/>
    <w:pPr>
      <w:numPr>
        <w:numId w:val="11"/>
      </w:numPr>
      <w:spacing w:before="100" w:beforeAutospacing="1" w:after="100" w:afterAutospacing="1"/>
      <w:contextualSpacing w:val="0"/>
    </w:pPr>
  </w:style>
  <w:style w:type="paragraph" w:customStyle="1" w:styleId="Psmennseznam2">
    <w:name w:val="Písmenný seznam 2"/>
    <w:basedOn w:val="Normln"/>
    <w:uiPriority w:val="1"/>
    <w:qFormat/>
    <w:rsid w:val="008721E9"/>
    <w:pPr>
      <w:numPr>
        <w:numId w:val="12"/>
      </w:numPr>
      <w:spacing w:before="100" w:beforeAutospacing="1" w:after="100" w:afterAutospacing="1"/>
      <w:ind w:left="1134" w:hanging="425"/>
      <w:contextualSpacing/>
      <w:jc w:val="both"/>
    </w:pPr>
    <w:rPr>
      <w:rFonts w:ascii="Century Gothic" w:eastAsia="Times New Roman" w:hAnsi="Century Gothic"/>
      <w:sz w:val="20"/>
      <w:lang w:eastAsia="cs-CZ"/>
    </w:rPr>
  </w:style>
  <w:style w:type="character" w:styleId="Odkaznakoment">
    <w:name w:val="annotation reference"/>
    <w:uiPriority w:val="99"/>
    <w:semiHidden/>
    <w:unhideWhenUsed/>
    <w:rsid w:val="008721E9"/>
    <w:rPr>
      <w:rFonts w:ascii="Times New Roman" w:hAnsi="Times New Roman" w:cs="Times New Roman" w:hint="default"/>
      <w:sz w:val="16"/>
    </w:rPr>
  </w:style>
  <w:style w:type="character" w:customStyle="1" w:styleId="platne1">
    <w:name w:val="platne1"/>
    <w:uiPriority w:val="99"/>
    <w:rsid w:val="008721E9"/>
    <w:rPr>
      <w:rFonts w:ascii="Times New Roman" w:hAnsi="Times New Roman" w:cs="Times New Roman" w:hint="default"/>
    </w:rPr>
  </w:style>
  <w:style w:type="paragraph" w:styleId="Textbubliny">
    <w:name w:val="Balloon Text"/>
    <w:basedOn w:val="Normln"/>
    <w:link w:val="TextbublinyChar"/>
    <w:uiPriority w:val="99"/>
    <w:semiHidden/>
    <w:unhideWhenUsed/>
    <w:rsid w:val="008721E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721E9"/>
    <w:rPr>
      <w:rFonts w:ascii="Tahoma" w:eastAsia="Calibri" w:hAnsi="Tahoma" w:cs="Tahoma"/>
      <w:sz w:val="16"/>
      <w:szCs w:val="16"/>
      <w:lang w:eastAsia="en-US"/>
    </w:rPr>
  </w:style>
  <w:style w:type="paragraph" w:styleId="Pedmtkomente">
    <w:name w:val="annotation subject"/>
    <w:basedOn w:val="Textkomente"/>
    <w:next w:val="Textkomente"/>
    <w:link w:val="PedmtkomenteChar"/>
    <w:uiPriority w:val="99"/>
    <w:semiHidden/>
    <w:unhideWhenUsed/>
    <w:rsid w:val="00CC3070"/>
    <w:pPr>
      <w:suppressAutoHyphens w:val="0"/>
      <w:spacing w:after="20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CC3070"/>
    <w:rPr>
      <w:rFonts w:ascii="Calibri" w:eastAsia="Calibri" w:hAnsi="Calibri" w:cs="Times New Roman"/>
      <w:b/>
      <w:bCs/>
      <w:lang w:eastAsia="en-US"/>
    </w:rPr>
  </w:style>
  <w:style w:type="character" w:customStyle="1" w:styleId="Tun">
    <w:name w:val="Tučně"/>
    <w:uiPriority w:val="1"/>
    <w:qFormat/>
    <w:rsid w:val="007B21D4"/>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768337">
      <w:bodyDiv w:val="1"/>
      <w:marLeft w:val="0"/>
      <w:marRight w:val="0"/>
      <w:marTop w:val="0"/>
      <w:marBottom w:val="0"/>
      <w:divBdr>
        <w:top w:val="none" w:sz="0" w:space="0" w:color="auto"/>
        <w:left w:val="none" w:sz="0" w:space="0" w:color="auto"/>
        <w:bottom w:val="none" w:sz="0" w:space="0" w:color="auto"/>
        <w:right w:val="none" w:sz="0" w:space="0" w:color="auto"/>
      </w:divBdr>
    </w:div>
    <w:div w:id="1507356151">
      <w:bodyDiv w:val="1"/>
      <w:marLeft w:val="0"/>
      <w:marRight w:val="0"/>
      <w:marTop w:val="0"/>
      <w:marBottom w:val="0"/>
      <w:divBdr>
        <w:top w:val="none" w:sz="0" w:space="0" w:color="auto"/>
        <w:left w:val="none" w:sz="0" w:space="0" w:color="auto"/>
        <w:bottom w:val="none" w:sz="0" w:space="0" w:color="auto"/>
        <w:right w:val="none" w:sz="0" w:space="0" w:color="auto"/>
      </w:divBdr>
    </w:div>
    <w:div w:id="2059814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hyperlink" Target="mailto:enovation@enovation.cz"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enovation@enovation.cz" TargetMode="External"/><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C9D54-7447-49A9-B7E5-439513135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5965</Words>
  <Characters>35198</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41081</CharactersWithSpaces>
  <SharedDoc>false</SharedDoc>
  <HLinks>
    <vt:vector size="6" baseType="variant">
      <vt:variant>
        <vt:i4>65572</vt:i4>
      </vt:variant>
      <vt:variant>
        <vt:i4>0</vt:i4>
      </vt:variant>
      <vt:variant>
        <vt:i4>0</vt:i4>
      </vt:variant>
      <vt:variant>
        <vt:i4>5</vt:i4>
      </vt:variant>
      <vt:variant>
        <vt:lpwstr>mailto:enovation@enovation.cz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Adéla Fialová</dc:creator>
  <cp:lastModifiedBy>Ing. Michal Kolář</cp:lastModifiedBy>
  <cp:revision>4</cp:revision>
  <cp:lastPrinted>2019-06-04T07:59:00Z</cp:lastPrinted>
  <dcterms:created xsi:type="dcterms:W3CDTF">2019-08-15T11:33:00Z</dcterms:created>
  <dcterms:modified xsi:type="dcterms:W3CDTF">2019-08-15T11:36:00Z</dcterms:modified>
  <dc:language>cs-CZ</dc:language>
</cp:coreProperties>
</file>