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6D" w:rsidRPr="00D02DCB" w:rsidRDefault="0050556D" w:rsidP="0050556D">
      <w:pPr>
        <w:jc w:val="both"/>
        <w:rPr>
          <w:rFonts w:ascii="Garamond" w:hAnsi="Garamond"/>
          <w:b/>
          <w:sz w:val="22"/>
          <w:szCs w:val="22"/>
        </w:rPr>
      </w:pPr>
      <w:r w:rsidRPr="00D02DCB">
        <w:rPr>
          <w:rFonts w:ascii="Garamond" w:hAnsi="Garamond"/>
          <w:b/>
          <w:sz w:val="22"/>
          <w:szCs w:val="22"/>
        </w:rPr>
        <w:t xml:space="preserve">Příloha č. </w:t>
      </w:r>
      <w:r>
        <w:rPr>
          <w:rFonts w:ascii="Garamond" w:hAnsi="Garamond"/>
          <w:b/>
          <w:sz w:val="22"/>
          <w:szCs w:val="22"/>
        </w:rPr>
        <w:t>10</w:t>
      </w:r>
      <w:r w:rsidRPr="00D02DCB">
        <w:rPr>
          <w:rFonts w:ascii="Garamond" w:hAnsi="Garamond"/>
          <w:b/>
          <w:sz w:val="22"/>
          <w:szCs w:val="22"/>
        </w:rPr>
        <w:t xml:space="preserve"> zadávací dokumentace</w:t>
      </w:r>
    </w:p>
    <w:p w:rsidR="0050556D" w:rsidRDefault="0050556D" w:rsidP="00D122C9">
      <w:pPr>
        <w:rPr>
          <w:rFonts w:ascii="Garamond" w:hAnsi="Garamond"/>
          <w:noProof/>
        </w:rPr>
      </w:pPr>
    </w:p>
    <w:p w:rsidR="00953A54" w:rsidRDefault="00F97278" w:rsidP="00D122C9">
      <w:pPr>
        <w:rPr>
          <w:rFonts w:ascii="Verdana" w:hAnsi="Verdana"/>
        </w:rPr>
      </w:pPr>
      <w:r w:rsidRPr="00441241">
        <w:rPr>
          <w:rFonts w:ascii="Garamond" w:hAnsi="Garamond"/>
          <w:noProof/>
        </w:rPr>
        <w:drawing>
          <wp:inline distT="0" distB="0" distL="0" distR="0" wp14:anchorId="50775E2A" wp14:editId="0E645E0F">
            <wp:extent cx="1598295" cy="803275"/>
            <wp:effectExtent l="19050" t="0" r="1905" b="0"/>
            <wp:docPr id="3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2C9">
        <w:rPr>
          <w:rFonts w:ascii="Verdana" w:hAnsi="Verdana"/>
        </w:rPr>
        <w:tab/>
      </w:r>
      <w:r w:rsidR="00D122C9">
        <w:rPr>
          <w:rFonts w:ascii="Verdana" w:hAnsi="Verdana"/>
        </w:rPr>
        <w:tab/>
      </w:r>
      <w:r w:rsidR="00D122C9">
        <w:rPr>
          <w:rFonts w:ascii="Verdana" w:hAnsi="Verdana"/>
        </w:rPr>
        <w:tab/>
        <w:t xml:space="preserve">    </w:t>
      </w:r>
      <w:r w:rsidR="00614248">
        <w:rPr>
          <w:rFonts w:ascii="Verdana" w:hAnsi="Verdana"/>
        </w:rPr>
        <w:tab/>
      </w:r>
      <w:r w:rsidR="00614248">
        <w:rPr>
          <w:rFonts w:ascii="Verdana" w:hAnsi="Verdana"/>
        </w:rPr>
        <w:tab/>
      </w:r>
      <w:r w:rsidR="00614248">
        <w:rPr>
          <w:rFonts w:ascii="Verdana" w:hAnsi="Verdana"/>
        </w:rPr>
        <w:tab/>
      </w:r>
      <w:r w:rsidR="00614248">
        <w:rPr>
          <w:rFonts w:ascii="Verdana" w:hAnsi="Verdana"/>
        </w:rPr>
        <w:tab/>
      </w:r>
      <w:r w:rsidR="00614248">
        <w:rPr>
          <w:rFonts w:ascii="Verdana" w:hAnsi="Verdana"/>
        </w:rPr>
        <w:tab/>
      </w:r>
      <w:r w:rsidR="00614248">
        <w:rPr>
          <w:rFonts w:ascii="Verdana" w:hAnsi="Verdana"/>
        </w:rPr>
        <w:tab/>
      </w:r>
      <w:r w:rsidR="00614248">
        <w:rPr>
          <w:rFonts w:ascii="Verdana" w:hAnsi="Verdana"/>
        </w:rPr>
        <w:tab/>
      </w:r>
      <w:r w:rsidR="00D122C9">
        <w:rPr>
          <w:rFonts w:ascii="Verdana" w:hAnsi="Verdana"/>
        </w:rPr>
        <w:t xml:space="preserve"> </w:t>
      </w:r>
      <w:r w:rsidR="00D122C9">
        <w:rPr>
          <w:noProof/>
        </w:rPr>
        <w:drawing>
          <wp:inline distT="0" distB="0" distL="0" distR="0" wp14:anchorId="3B79260A" wp14:editId="31B51723">
            <wp:extent cx="2314209" cy="994536"/>
            <wp:effectExtent l="0" t="0" r="0" b="0"/>
            <wp:docPr id="2" name="Obrázek 2" descr="C:\Users\DaX\Desktop\BT logo nové\logo_1_vel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X\Desktop\BT logo nové\logo_1_velk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4" cy="99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A54" w:rsidRDefault="00953A54" w:rsidP="00953A54">
      <w:pPr>
        <w:rPr>
          <w:rFonts w:ascii="Verdana" w:hAnsi="Verdana"/>
        </w:rPr>
      </w:pPr>
    </w:p>
    <w:p w:rsidR="00953A54" w:rsidRDefault="00953A54" w:rsidP="00953A54">
      <w:pPr>
        <w:rPr>
          <w:rFonts w:ascii="Verdana" w:hAnsi="Verdana"/>
        </w:rPr>
      </w:pPr>
    </w:p>
    <w:p w:rsidR="00953A54" w:rsidRDefault="00953A54" w:rsidP="00953A54">
      <w:pPr>
        <w:rPr>
          <w:rFonts w:ascii="Verdana" w:hAnsi="Verdana"/>
        </w:rPr>
      </w:pPr>
    </w:p>
    <w:p w:rsidR="00953A54" w:rsidRDefault="00953A54" w:rsidP="00953A54">
      <w:pPr>
        <w:rPr>
          <w:rFonts w:ascii="Verdana" w:hAnsi="Verdana"/>
        </w:rPr>
      </w:pPr>
    </w:p>
    <w:p w:rsidR="00953A54" w:rsidRDefault="00953A54" w:rsidP="00953A54">
      <w:pPr>
        <w:rPr>
          <w:rFonts w:ascii="Verdana" w:hAnsi="Verdana"/>
        </w:rPr>
      </w:pPr>
    </w:p>
    <w:p w:rsidR="00953A54" w:rsidRDefault="00953A54" w:rsidP="00953A54">
      <w:pPr>
        <w:pStyle w:val="Nadpis1"/>
        <w:rPr>
          <w:caps/>
          <w:sz w:val="56"/>
        </w:rPr>
      </w:pPr>
    </w:p>
    <w:p w:rsidR="0050556D" w:rsidRPr="00D02DCB" w:rsidRDefault="0050556D" w:rsidP="0050556D">
      <w:pPr>
        <w:jc w:val="center"/>
        <w:rPr>
          <w:rFonts w:ascii="Garamond" w:hAnsi="Garamond"/>
          <w:sz w:val="44"/>
          <w:szCs w:val="44"/>
        </w:rPr>
      </w:pPr>
      <w:r w:rsidRPr="00D02DCB">
        <w:rPr>
          <w:rFonts w:ascii="Garamond" w:hAnsi="Garamond"/>
          <w:b/>
          <w:sz w:val="44"/>
          <w:szCs w:val="44"/>
        </w:rPr>
        <w:t>Technické podmínky pro poskytování služeb</w:t>
      </w:r>
    </w:p>
    <w:p w:rsidR="00A36FFD" w:rsidRDefault="00A36FFD" w:rsidP="00A36FFD">
      <w:pPr>
        <w:jc w:val="center"/>
        <w:rPr>
          <w:rFonts w:ascii="Verdana" w:hAnsi="Verdana"/>
        </w:rPr>
      </w:pPr>
    </w:p>
    <w:p w:rsidR="00A36FFD" w:rsidRDefault="00A36FFD" w:rsidP="00A36FFD">
      <w:pPr>
        <w:jc w:val="center"/>
        <w:rPr>
          <w:rFonts w:ascii="Verdana" w:hAnsi="Verdana"/>
        </w:rPr>
      </w:pPr>
    </w:p>
    <w:p w:rsidR="00A36FFD" w:rsidRDefault="00A36FFD" w:rsidP="00A36FFD">
      <w:pPr>
        <w:jc w:val="center"/>
        <w:rPr>
          <w:rFonts w:ascii="Verdana" w:hAnsi="Verdana"/>
          <w:caps/>
        </w:rPr>
      </w:pPr>
    </w:p>
    <w:p w:rsidR="00A36FFD" w:rsidRDefault="00A36FFD" w:rsidP="00A36FFD">
      <w:pPr>
        <w:jc w:val="center"/>
        <w:rPr>
          <w:rFonts w:ascii="Verdana" w:hAnsi="Verdana"/>
          <w:caps/>
        </w:rPr>
      </w:pPr>
    </w:p>
    <w:p w:rsidR="0050556D" w:rsidRPr="00D02DCB" w:rsidRDefault="0050556D" w:rsidP="0050556D">
      <w:pPr>
        <w:pStyle w:val="Nadpis2"/>
        <w:rPr>
          <w:rFonts w:ascii="Garamond" w:hAnsi="Garamond"/>
          <w:b/>
          <w:sz w:val="28"/>
          <w:szCs w:val="28"/>
          <w:u w:val="none"/>
        </w:rPr>
      </w:pPr>
      <w:r w:rsidRPr="00D02DCB">
        <w:rPr>
          <w:rFonts w:ascii="Garamond" w:hAnsi="Garamond"/>
          <w:b/>
          <w:sz w:val="28"/>
          <w:szCs w:val="28"/>
          <w:u w:val="none"/>
        </w:rPr>
        <w:t xml:space="preserve">Pojištění </w:t>
      </w:r>
      <w:r>
        <w:rPr>
          <w:rFonts w:ascii="Garamond" w:hAnsi="Garamond"/>
          <w:b/>
          <w:sz w:val="28"/>
          <w:szCs w:val="28"/>
          <w:u w:val="none"/>
        </w:rPr>
        <w:t>motorových vozidel</w:t>
      </w:r>
      <w:r w:rsidRPr="00D02DCB">
        <w:rPr>
          <w:rFonts w:ascii="Garamond" w:hAnsi="Garamond"/>
          <w:b/>
          <w:sz w:val="28"/>
          <w:szCs w:val="28"/>
          <w:u w:val="none"/>
        </w:rPr>
        <w:t xml:space="preserve"> </w:t>
      </w:r>
    </w:p>
    <w:p w:rsidR="00A36FFD" w:rsidRPr="005126F9" w:rsidRDefault="00A36FFD" w:rsidP="00A36FFD"/>
    <w:p w:rsidR="00A36FFD" w:rsidRPr="00A36FFD" w:rsidRDefault="00A36FFD" w:rsidP="00A36FFD"/>
    <w:p w:rsidR="00D122C9" w:rsidRDefault="00D122C9" w:rsidP="00D122C9"/>
    <w:p w:rsidR="00A36FFD" w:rsidRDefault="00A36FFD" w:rsidP="00D122C9"/>
    <w:p w:rsidR="00A36FFD" w:rsidRDefault="00A36FFD">
      <w:pPr>
        <w:spacing w:after="200" w:line="276" w:lineRule="auto"/>
      </w:pPr>
      <w:r>
        <w:br w:type="page"/>
      </w:r>
    </w:p>
    <w:tbl>
      <w:tblPr>
        <w:tblW w:w="1666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53"/>
        <w:gridCol w:w="349"/>
        <w:gridCol w:w="785"/>
        <w:gridCol w:w="543"/>
        <w:gridCol w:w="1025"/>
        <w:gridCol w:w="559"/>
        <w:gridCol w:w="1389"/>
        <w:gridCol w:w="1535"/>
        <w:gridCol w:w="52"/>
        <w:gridCol w:w="1473"/>
        <w:gridCol w:w="948"/>
        <w:gridCol w:w="47"/>
        <w:gridCol w:w="1157"/>
        <w:gridCol w:w="48"/>
        <w:gridCol w:w="517"/>
        <w:gridCol w:w="272"/>
        <w:gridCol w:w="48"/>
        <w:gridCol w:w="827"/>
        <w:gridCol w:w="50"/>
        <w:gridCol w:w="59"/>
        <w:gridCol w:w="856"/>
        <w:gridCol w:w="273"/>
        <w:gridCol w:w="88"/>
        <w:gridCol w:w="460"/>
        <w:gridCol w:w="218"/>
        <w:gridCol w:w="88"/>
        <w:gridCol w:w="573"/>
        <w:gridCol w:w="508"/>
        <w:gridCol w:w="81"/>
        <w:gridCol w:w="56"/>
        <w:gridCol w:w="157"/>
        <w:gridCol w:w="1060"/>
      </w:tblGrid>
      <w:tr w:rsidR="005126F9" w:rsidRPr="00812E5A" w:rsidTr="00055647">
        <w:trPr>
          <w:gridAfter w:val="3"/>
          <w:wAfter w:w="1273" w:type="dxa"/>
          <w:trHeight w:val="360"/>
        </w:trPr>
        <w:tc>
          <w:tcPr>
            <w:tcW w:w="153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647" w:rsidRPr="00812E5A" w:rsidRDefault="005126F9" w:rsidP="00055647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812E5A">
              <w:rPr>
                <w:rFonts w:ascii="Garamond" w:hAnsi="Garamond"/>
                <w:b/>
                <w:sz w:val="32"/>
                <w:szCs w:val="32"/>
              </w:rPr>
              <w:lastRenderedPageBreak/>
              <w:t xml:space="preserve">Údaje o </w:t>
            </w:r>
            <w:r w:rsidR="00055647" w:rsidRPr="00812E5A">
              <w:rPr>
                <w:rFonts w:ascii="Garamond" w:hAnsi="Garamond"/>
                <w:b/>
                <w:sz w:val="32"/>
                <w:szCs w:val="32"/>
              </w:rPr>
              <w:t xml:space="preserve">vozidlech požadovaných k přijetí do </w:t>
            </w:r>
            <w:r w:rsidRPr="00812E5A">
              <w:rPr>
                <w:rFonts w:ascii="Garamond" w:hAnsi="Garamond"/>
                <w:b/>
                <w:sz w:val="32"/>
                <w:szCs w:val="32"/>
              </w:rPr>
              <w:t>pojiš</w:t>
            </w:r>
            <w:r w:rsidR="00055647" w:rsidRPr="00812E5A">
              <w:rPr>
                <w:rFonts w:ascii="Garamond" w:hAnsi="Garamond"/>
                <w:b/>
                <w:sz w:val="32"/>
                <w:szCs w:val="32"/>
              </w:rPr>
              <w:t xml:space="preserve">tění odpovědnosti za újmu způsobenou </w:t>
            </w:r>
          </w:p>
          <w:p w:rsidR="005126F9" w:rsidRPr="00812E5A" w:rsidRDefault="00055647" w:rsidP="00055647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812E5A">
              <w:rPr>
                <w:rFonts w:ascii="Garamond" w:hAnsi="Garamond"/>
                <w:b/>
                <w:sz w:val="32"/>
                <w:szCs w:val="32"/>
              </w:rPr>
              <w:t>provozem vozidla</w:t>
            </w:r>
          </w:p>
          <w:p w:rsidR="002755F0" w:rsidRPr="00812E5A" w:rsidRDefault="002755F0" w:rsidP="00055647">
            <w:pPr>
              <w:jc w:val="center"/>
              <w:rPr>
                <w:rFonts w:ascii="Garamond" w:hAnsi="Garamond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126F9" w:rsidRPr="005126F9" w:rsidTr="00055647">
        <w:trPr>
          <w:trHeight w:val="255"/>
        </w:trPr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126F9" w:rsidRPr="005126F9" w:rsidTr="00055647">
        <w:trPr>
          <w:trHeight w:val="255"/>
        </w:trPr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6F9" w:rsidRPr="005126F9" w:rsidRDefault="005126F9" w:rsidP="005126F9">
            <w:pPr>
              <w:rPr>
                <w:rFonts w:ascii="Koop Office" w:hAnsi="Koop Office"/>
                <w:color w:val="000000"/>
                <w:sz w:val="20"/>
                <w:szCs w:val="20"/>
              </w:rPr>
            </w:pPr>
          </w:p>
        </w:tc>
      </w:tr>
      <w:tr w:rsidR="00486ADB" w:rsidRPr="002755F0" w:rsidTr="00055647">
        <w:trPr>
          <w:gridAfter w:val="4"/>
          <w:wAfter w:w="1354" w:type="dxa"/>
          <w:trHeight w:val="26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RZ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Značka</w:t>
            </w:r>
          </w:p>
        </w:tc>
        <w:tc>
          <w:tcPr>
            <w:tcW w:w="2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VIN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Č</w:t>
            </w:r>
            <w:r w:rsidRPr="002755F0">
              <w:rPr>
                <w:rFonts w:ascii="Garamond" w:eastAsia="Batang" w:hAnsi="Garamond" w:cs="Bell MT"/>
                <w:b/>
                <w:bCs/>
                <w:color w:val="000000"/>
                <w:sz w:val="22"/>
                <w:szCs w:val="22"/>
              </w:rPr>
              <w:t>í</w:t>
            </w: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slo TP</w:t>
            </w:r>
          </w:p>
        </w:tc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Výkon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Hmotnost</w:t>
            </w:r>
          </w:p>
        </w:tc>
        <w:tc>
          <w:tcPr>
            <w:tcW w:w="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Počet</w:t>
            </w: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br/>
              <w:t>míst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Rok/</w:t>
            </w:r>
            <w:proofErr w:type="spellStart"/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měs</w:t>
            </w:r>
            <w:proofErr w:type="spellEnd"/>
            <w:r w:rsidRPr="002755F0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br/>
              <w:t>výroby</w:t>
            </w:r>
          </w:p>
        </w:tc>
      </w:tr>
      <w:tr w:rsidR="00486ADB" w:rsidRPr="002755F0" w:rsidTr="00055647">
        <w:trPr>
          <w:gridAfter w:val="4"/>
          <w:wAfter w:w="1354" w:type="dxa"/>
          <w:trHeight w:val="63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2P05895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FABIA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TMBJC46YX43968434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BF521736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1390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1610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2003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12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POO2044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GOLDONI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MODENA TX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TX556139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ZA093416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1649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2300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2006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2P76427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FORD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TRANSIT 280 M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WF0PXXBDFP6Y13507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UB198914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73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1998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2800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9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2006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05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42PMA78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SATURN I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VALNÍK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TK9NE0000S0300047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AN299011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600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1997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2P60058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RENAULT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MASCOTT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VF654ANA000007801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BF808361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85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2953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6500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3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2005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06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1P42980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MARO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25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TKMM2520D41MR3043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BF745076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2005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3P00848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FIAT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DOBLO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ZFA22300005406749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UB726507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1248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2170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2007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2P05543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FORD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TRANZIT 300S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WF0VXXBDFV3J16375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BF122858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74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1998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2880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3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2003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12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3P67548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OCTAVIA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TMBBE61Z162132207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BG187041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103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1968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1995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2005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12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P013469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REHOS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SP3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7100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ZA145477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1800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2007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01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3P53871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AGADOS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AGADOS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TKXNP71757ANS5534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UC084824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750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2008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02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2P50918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TOYOTA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COROLLA VERSO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NMTER16R90R047577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BG126453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95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1794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2035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7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2005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06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4P07525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OCTAVIA 1.9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TMBBE61Z582014275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UB916754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103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1968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1995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2007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09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4P79482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SUPERB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TMBAB93T299021000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UD013525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118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1798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2091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2008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01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5P08417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CITROËN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BERLINGO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VF7GJNFUC93108441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UD739075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80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1587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1100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2003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11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4P97330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VL. VÝROBA EVO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2011A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TM1V02440BP000003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UE175359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1000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2011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5P13991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FABIA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TMBJC25JXC3075896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UE620699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63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1390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1579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2011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12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5P24661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PEUGEOT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BOXER MINIBUS 300 L1H1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VF3YAUMPA12180112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UE818380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110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2198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3150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9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2012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01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5P38841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PEUGEOT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PARTNER 7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VF37J5FK0CJ654104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UF032627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72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1598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2012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01</w:t>
            </w:r>
          </w:p>
        </w:tc>
      </w:tr>
      <w:tr w:rsidR="005E2C9F" w:rsidRPr="002755F0" w:rsidTr="00055647">
        <w:trPr>
          <w:gridAfter w:val="4"/>
          <w:wAfter w:w="1354" w:type="dxa"/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5P44156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FABIA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TMBEM25J4D3024636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UE934100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63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1197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1571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C9F" w:rsidRPr="002755F0" w:rsidRDefault="005E2C9F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2755F0">
              <w:rPr>
                <w:rFonts w:ascii="Garamond" w:eastAsia="Batang" w:hAnsi="Garamond"/>
                <w:sz w:val="22"/>
                <w:szCs w:val="22"/>
              </w:rPr>
              <w:t>2012</w:t>
            </w:r>
            <w:r w:rsidR="00486ADB" w:rsidRPr="002755F0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2755F0">
              <w:rPr>
                <w:rFonts w:ascii="Garamond" w:eastAsia="Batang" w:hAnsi="Garamond"/>
                <w:sz w:val="22"/>
                <w:szCs w:val="22"/>
              </w:rPr>
              <w:t>01</w:t>
            </w:r>
          </w:p>
        </w:tc>
      </w:tr>
      <w:tr w:rsidR="00486ADB" w:rsidRPr="005378AD" w:rsidTr="00055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7" w:type="dxa"/>
          <w:trHeight w:val="660"/>
        </w:trPr>
        <w:tc>
          <w:tcPr>
            <w:tcW w:w="514" w:type="dxa"/>
            <w:shd w:val="clear" w:color="auto" w:fill="D9D9D9" w:themeFill="background1" w:themeFillShade="D9"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lastRenderedPageBreak/>
              <w:t>Č.</w:t>
            </w:r>
          </w:p>
        </w:tc>
        <w:tc>
          <w:tcPr>
            <w:tcW w:w="118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RZ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Značka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46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VIN</w:t>
            </w:r>
          </w:p>
        </w:tc>
        <w:tc>
          <w:tcPr>
            <w:tcW w:w="120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Č</w:t>
            </w:r>
            <w:r w:rsidRPr="005378AD">
              <w:rPr>
                <w:rFonts w:ascii="Garamond" w:eastAsia="Batang" w:hAnsi="Garamond" w:cs="Bell MT"/>
                <w:b/>
                <w:bCs/>
                <w:color w:val="000000"/>
                <w:sz w:val="22"/>
                <w:szCs w:val="22"/>
              </w:rPr>
              <w:t>í</w:t>
            </w: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slo TP</w:t>
            </w:r>
          </w:p>
        </w:tc>
        <w:tc>
          <w:tcPr>
            <w:tcW w:w="83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Výkon</w:t>
            </w:r>
          </w:p>
        </w:tc>
        <w:tc>
          <w:tcPr>
            <w:tcW w:w="8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Hmotnost</w:t>
            </w:r>
          </w:p>
        </w:tc>
        <w:tc>
          <w:tcPr>
            <w:tcW w:w="766" w:type="dxa"/>
            <w:gridSpan w:val="3"/>
            <w:shd w:val="clear" w:color="auto" w:fill="D9D9D9" w:themeFill="background1" w:themeFillShade="D9"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Počet</w:t>
            </w: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br/>
              <w:t>míst</w:t>
            </w:r>
          </w:p>
        </w:tc>
        <w:tc>
          <w:tcPr>
            <w:tcW w:w="1218" w:type="dxa"/>
            <w:gridSpan w:val="4"/>
            <w:shd w:val="clear" w:color="auto" w:fill="D9D9D9" w:themeFill="background1" w:themeFillShade="D9"/>
            <w:vAlign w:val="center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Rok/</w:t>
            </w:r>
            <w:proofErr w:type="spellStart"/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t>měs</w:t>
            </w:r>
            <w:proofErr w:type="spellEnd"/>
            <w:r w:rsidRPr="005378AD">
              <w:rPr>
                <w:rFonts w:ascii="Garamond" w:eastAsia="Batang" w:hAnsi="Garamond"/>
                <w:b/>
                <w:bCs/>
                <w:color w:val="000000"/>
                <w:sz w:val="22"/>
                <w:szCs w:val="22"/>
              </w:rPr>
              <w:br/>
              <w:t>výroby</w:t>
            </w:r>
          </w:p>
        </w:tc>
      </w:tr>
      <w:tr w:rsidR="00486ADB" w:rsidRPr="005378AD" w:rsidTr="00055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7" w:type="dxa"/>
          <w:trHeight w:val="300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5P31694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AGADOS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VZ 22 EXPRESS</w:t>
            </w:r>
          </w:p>
        </w:tc>
        <w:tc>
          <w:tcPr>
            <w:tcW w:w="2468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TKXE22175CANA4656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UF101646</w:t>
            </w:r>
          </w:p>
        </w:tc>
        <w:tc>
          <w:tcPr>
            <w:tcW w:w="83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750</w:t>
            </w:r>
          </w:p>
        </w:tc>
        <w:tc>
          <w:tcPr>
            <w:tcW w:w="76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18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2012</w:t>
            </w:r>
            <w:r w:rsidR="00486ADB" w:rsidRPr="005378AD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5378AD">
              <w:rPr>
                <w:rFonts w:ascii="Garamond" w:eastAsia="Batang" w:hAnsi="Garamond"/>
                <w:sz w:val="22"/>
                <w:szCs w:val="22"/>
              </w:rPr>
              <w:t>01</w:t>
            </w:r>
          </w:p>
        </w:tc>
      </w:tr>
      <w:tr w:rsidR="00486ADB" w:rsidRPr="005378AD" w:rsidTr="00055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7" w:type="dxa"/>
          <w:trHeight w:val="300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8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5P89219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VOLKSWAGEN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TRANSPORTER</w:t>
            </w:r>
          </w:p>
        </w:tc>
        <w:tc>
          <w:tcPr>
            <w:tcW w:w="2468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WV1ZZZ7HZ9H160078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UD629793</w:t>
            </w:r>
          </w:p>
        </w:tc>
        <w:tc>
          <w:tcPr>
            <w:tcW w:w="83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62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1896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1800</w:t>
            </w:r>
          </w:p>
        </w:tc>
        <w:tc>
          <w:tcPr>
            <w:tcW w:w="76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3</w:t>
            </w:r>
          </w:p>
        </w:tc>
        <w:tc>
          <w:tcPr>
            <w:tcW w:w="1218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2009</w:t>
            </w:r>
            <w:r w:rsidR="00486ADB" w:rsidRPr="005378AD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5378AD">
              <w:rPr>
                <w:rFonts w:ascii="Garamond" w:eastAsia="Batang" w:hAnsi="Garamond"/>
                <w:sz w:val="22"/>
                <w:szCs w:val="22"/>
              </w:rPr>
              <w:t>01</w:t>
            </w:r>
          </w:p>
        </w:tc>
      </w:tr>
      <w:tr w:rsidR="00486ADB" w:rsidRPr="005378AD" w:rsidTr="00055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7" w:type="dxa"/>
          <w:trHeight w:val="300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8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5A0688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INCALCU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2006E</w:t>
            </w:r>
          </w:p>
        </w:tc>
        <w:tc>
          <w:tcPr>
            <w:tcW w:w="2468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LCS5FAD2X75565243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UC894702</w:t>
            </w:r>
          </w:p>
        </w:tc>
        <w:tc>
          <w:tcPr>
            <w:tcW w:w="83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4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750</w:t>
            </w:r>
          </w:p>
        </w:tc>
        <w:tc>
          <w:tcPr>
            <w:tcW w:w="76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</w:t>
            </w:r>
          </w:p>
        </w:tc>
        <w:tc>
          <w:tcPr>
            <w:tcW w:w="1218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2014</w:t>
            </w:r>
            <w:r w:rsidR="00486ADB" w:rsidRPr="005378AD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5378AD">
              <w:rPr>
                <w:rFonts w:ascii="Garamond" w:eastAsia="Batang" w:hAnsi="Garamond"/>
                <w:sz w:val="22"/>
                <w:szCs w:val="22"/>
              </w:rPr>
              <w:t>04</w:t>
            </w:r>
          </w:p>
        </w:tc>
      </w:tr>
      <w:tr w:rsidR="00486ADB" w:rsidRPr="005378AD" w:rsidTr="00055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7" w:type="dxa"/>
          <w:trHeight w:val="300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6P35528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SUPERB</w:t>
            </w:r>
          </w:p>
        </w:tc>
        <w:tc>
          <w:tcPr>
            <w:tcW w:w="2468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TMBAH93T2D9026351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UE946829</w:t>
            </w:r>
          </w:p>
        </w:tc>
        <w:tc>
          <w:tcPr>
            <w:tcW w:w="83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147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1984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2118</w:t>
            </w:r>
          </w:p>
        </w:tc>
        <w:tc>
          <w:tcPr>
            <w:tcW w:w="76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218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2012</w:t>
            </w:r>
            <w:r w:rsidR="00486ADB" w:rsidRPr="005378AD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5378AD">
              <w:rPr>
                <w:rFonts w:ascii="Garamond" w:eastAsia="Batang" w:hAnsi="Garamond"/>
                <w:sz w:val="22"/>
                <w:szCs w:val="22"/>
              </w:rPr>
              <w:t>10</w:t>
            </w:r>
          </w:p>
        </w:tc>
      </w:tr>
      <w:tr w:rsidR="00486ADB" w:rsidRPr="005378AD" w:rsidTr="00055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7" w:type="dxa"/>
          <w:trHeight w:val="300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8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SM TRAILER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1</w:t>
            </w:r>
          </w:p>
        </w:tc>
        <w:tc>
          <w:tcPr>
            <w:tcW w:w="2468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TM1V01440FP000001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UG270387</w:t>
            </w:r>
          </w:p>
        </w:tc>
        <w:tc>
          <w:tcPr>
            <w:tcW w:w="83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650</w:t>
            </w:r>
          </w:p>
        </w:tc>
        <w:tc>
          <w:tcPr>
            <w:tcW w:w="76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0</w:t>
            </w:r>
          </w:p>
        </w:tc>
        <w:tc>
          <w:tcPr>
            <w:tcW w:w="1218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2015</w:t>
            </w:r>
            <w:r w:rsidR="00486ADB" w:rsidRPr="005378AD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5378AD">
              <w:rPr>
                <w:rFonts w:ascii="Garamond" w:eastAsia="Batang" w:hAnsi="Garamond"/>
                <w:sz w:val="22"/>
                <w:szCs w:val="22"/>
              </w:rPr>
              <w:t>05</w:t>
            </w:r>
          </w:p>
        </w:tc>
      </w:tr>
      <w:tr w:rsidR="00486ADB" w:rsidRPr="005378AD" w:rsidTr="00055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217" w:type="dxa"/>
          <w:trHeight w:val="315"/>
        </w:trPr>
        <w:tc>
          <w:tcPr>
            <w:tcW w:w="514" w:type="dxa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color w:val="000000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8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6P51637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ŠKODA</w:t>
            </w:r>
          </w:p>
        </w:tc>
        <w:tc>
          <w:tcPr>
            <w:tcW w:w="297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RAPID</w:t>
            </w:r>
          </w:p>
        </w:tc>
        <w:tc>
          <w:tcPr>
            <w:tcW w:w="2468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TMBAB6NH4G4010291</w:t>
            </w:r>
          </w:p>
        </w:tc>
        <w:tc>
          <w:tcPr>
            <w:tcW w:w="1205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UG499788</w:t>
            </w:r>
          </w:p>
        </w:tc>
        <w:tc>
          <w:tcPr>
            <w:tcW w:w="837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81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1197</w:t>
            </w:r>
          </w:p>
        </w:tc>
        <w:tc>
          <w:tcPr>
            <w:tcW w:w="1276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1645</w:t>
            </w:r>
          </w:p>
        </w:tc>
        <w:tc>
          <w:tcPr>
            <w:tcW w:w="766" w:type="dxa"/>
            <w:gridSpan w:val="3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5</w:t>
            </w:r>
          </w:p>
        </w:tc>
        <w:tc>
          <w:tcPr>
            <w:tcW w:w="1218" w:type="dxa"/>
            <w:gridSpan w:val="4"/>
            <w:shd w:val="clear" w:color="auto" w:fill="auto"/>
            <w:noWrap/>
            <w:vAlign w:val="bottom"/>
            <w:hideMark/>
          </w:tcPr>
          <w:p w:rsidR="003648DC" w:rsidRPr="005378AD" w:rsidRDefault="003648DC" w:rsidP="00486ADB">
            <w:pPr>
              <w:jc w:val="center"/>
              <w:rPr>
                <w:rFonts w:ascii="Garamond" w:eastAsia="Batang" w:hAnsi="Garamond"/>
                <w:sz w:val="22"/>
                <w:szCs w:val="22"/>
              </w:rPr>
            </w:pPr>
            <w:r w:rsidRPr="005378AD">
              <w:rPr>
                <w:rFonts w:ascii="Garamond" w:eastAsia="Batang" w:hAnsi="Garamond"/>
                <w:sz w:val="22"/>
                <w:szCs w:val="22"/>
              </w:rPr>
              <w:t>2015</w:t>
            </w:r>
            <w:r w:rsidR="00486ADB" w:rsidRPr="005378AD">
              <w:rPr>
                <w:rFonts w:ascii="Garamond" w:eastAsia="Batang" w:hAnsi="Garamond"/>
                <w:sz w:val="22"/>
                <w:szCs w:val="22"/>
              </w:rPr>
              <w:t>/</w:t>
            </w:r>
            <w:r w:rsidRPr="005378AD">
              <w:rPr>
                <w:rFonts w:ascii="Garamond" w:eastAsia="Batang" w:hAnsi="Garamond"/>
                <w:sz w:val="22"/>
                <w:szCs w:val="22"/>
              </w:rPr>
              <w:t>08</w:t>
            </w:r>
          </w:p>
        </w:tc>
      </w:tr>
    </w:tbl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A869CC" w:rsidRDefault="00A869C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C81C3B" w:rsidRDefault="00C81C3B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C81C3B" w:rsidRPr="00BE29AE" w:rsidRDefault="00C81C3B" w:rsidP="003648DC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648DC" w:rsidRPr="00BE29AE" w:rsidRDefault="003648DC" w:rsidP="003648DC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055647" w:rsidRPr="00BE29AE" w:rsidRDefault="00055647" w:rsidP="00055647">
      <w:pPr>
        <w:pStyle w:val="Odstavecseseznamem"/>
        <w:numPr>
          <w:ilvl w:val="0"/>
          <w:numId w:val="21"/>
        </w:numPr>
        <w:spacing w:line="256" w:lineRule="auto"/>
        <w:jc w:val="both"/>
        <w:rPr>
          <w:rFonts w:ascii="Garamond" w:hAnsi="Garamond"/>
          <w:b/>
          <w:u w:val="single"/>
        </w:rPr>
      </w:pPr>
      <w:r w:rsidRPr="00BE29AE">
        <w:rPr>
          <w:rFonts w:ascii="Garamond" w:hAnsi="Garamond"/>
          <w:b/>
          <w:u w:val="single"/>
        </w:rPr>
        <w:t>Pojištění odpovědnosti za újmu způsobenou provozem vozidla</w:t>
      </w:r>
    </w:p>
    <w:p w:rsidR="00055647" w:rsidRPr="00BE29AE" w:rsidRDefault="00055647" w:rsidP="00055647">
      <w:pPr>
        <w:ind w:left="1413" w:hanging="705"/>
        <w:jc w:val="both"/>
        <w:rPr>
          <w:rFonts w:ascii="Garamond" w:hAnsi="Garamond"/>
          <w:sz w:val="22"/>
          <w:szCs w:val="22"/>
        </w:rPr>
      </w:pPr>
      <w:r w:rsidRPr="00BE29AE">
        <w:rPr>
          <w:rFonts w:ascii="Garamond" w:hAnsi="Garamond"/>
          <w:sz w:val="22"/>
          <w:szCs w:val="22"/>
        </w:rPr>
        <w:t xml:space="preserve">1.1 </w:t>
      </w:r>
      <w:r w:rsidRPr="00BE29AE">
        <w:rPr>
          <w:rFonts w:ascii="Garamond" w:hAnsi="Garamond"/>
          <w:sz w:val="22"/>
          <w:szCs w:val="22"/>
        </w:rPr>
        <w:tab/>
        <w:t>Limit pojistného plnění minimálně 70 000</w:t>
      </w:r>
      <w:r w:rsidR="00C81C3B" w:rsidRPr="00BE29AE">
        <w:rPr>
          <w:rFonts w:ascii="Garamond" w:hAnsi="Garamond"/>
          <w:sz w:val="22"/>
          <w:szCs w:val="22"/>
        </w:rPr>
        <w:t> </w:t>
      </w:r>
      <w:r w:rsidRPr="00BE29AE">
        <w:rPr>
          <w:rFonts w:ascii="Garamond" w:hAnsi="Garamond"/>
          <w:sz w:val="22"/>
          <w:szCs w:val="22"/>
        </w:rPr>
        <w:t>000</w:t>
      </w:r>
      <w:r w:rsidR="00C81C3B" w:rsidRPr="00BE29AE">
        <w:rPr>
          <w:rFonts w:ascii="Garamond" w:hAnsi="Garamond"/>
          <w:sz w:val="22"/>
          <w:szCs w:val="22"/>
        </w:rPr>
        <w:t xml:space="preserve">,- </w:t>
      </w:r>
      <w:r w:rsidRPr="00BE29AE">
        <w:rPr>
          <w:rFonts w:ascii="Garamond" w:hAnsi="Garamond"/>
          <w:sz w:val="22"/>
          <w:szCs w:val="22"/>
        </w:rPr>
        <w:t>Kč pro újmu na zdraví nebo usmrcení na každého zraněného (§ 6 odst.. 2 písm. a) zák. č. 168/1999</w:t>
      </w:r>
      <w:r w:rsidR="00BE29AE">
        <w:rPr>
          <w:rFonts w:ascii="Garamond" w:hAnsi="Garamond"/>
          <w:sz w:val="22"/>
          <w:szCs w:val="22"/>
        </w:rPr>
        <w:t xml:space="preserve"> </w:t>
      </w:r>
      <w:r w:rsidRPr="00BE29AE">
        <w:rPr>
          <w:rFonts w:ascii="Garamond" w:hAnsi="Garamond"/>
          <w:sz w:val="22"/>
          <w:szCs w:val="22"/>
        </w:rPr>
        <w:t>Sb.</w:t>
      </w:r>
      <w:r w:rsidR="00BE29AE">
        <w:rPr>
          <w:rFonts w:ascii="Garamond" w:hAnsi="Garamond"/>
          <w:sz w:val="22"/>
          <w:szCs w:val="22"/>
        </w:rPr>
        <w:t xml:space="preserve"> v platném znění</w:t>
      </w:r>
      <w:r w:rsidRPr="00BE29AE">
        <w:rPr>
          <w:rFonts w:ascii="Garamond" w:hAnsi="Garamond"/>
          <w:sz w:val="22"/>
          <w:szCs w:val="22"/>
        </w:rPr>
        <w:t xml:space="preserve">) </w:t>
      </w:r>
    </w:p>
    <w:p w:rsidR="00055647" w:rsidRPr="00BE29AE" w:rsidRDefault="00055647" w:rsidP="00055647">
      <w:pPr>
        <w:ind w:left="705" w:firstLine="708"/>
        <w:jc w:val="both"/>
        <w:rPr>
          <w:rFonts w:ascii="Garamond" w:hAnsi="Garamond"/>
          <w:sz w:val="22"/>
          <w:szCs w:val="22"/>
        </w:rPr>
      </w:pPr>
      <w:r w:rsidRPr="00BE29AE">
        <w:rPr>
          <w:rFonts w:ascii="Garamond" w:hAnsi="Garamond"/>
          <w:sz w:val="22"/>
          <w:szCs w:val="22"/>
        </w:rPr>
        <w:t>a</w:t>
      </w:r>
    </w:p>
    <w:p w:rsidR="00055647" w:rsidRPr="00BE29AE" w:rsidRDefault="00055647" w:rsidP="00055647">
      <w:pPr>
        <w:ind w:left="1413" w:firstLine="3"/>
        <w:jc w:val="both"/>
        <w:rPr>
          <w:rFonts w:ascii="Garamond" w:hAnsi="Garamond"/>
          <w:sz w:val="22"/>
          <w:szCs w:val="22"/>
        </w:rPr>
      </w:pPr>
      <w:r w:rsidRPr="00BE29AE">
        <w:rPr>
          <w:rFonts w:ascii="Garamond" w:hAnsi="Garamond"/>
          <w:sz w:val="22"/>
          <w:szCs w:val="22"/>
        </w:rPr>
        <w:t>Limit pojistného plnění minimálně 70 000</w:t>
      </w:r>
      <w:r w:rsidR="00C81C3B" w:rsidRPr="00BE29AE">
        <w:rPr>
          <w:rFonts w:ascii="Garamond" w:hAnsi="Garamond"/>
          <w:sz w:val="22"/>
          <w:szCs w:val="22"/>
        </w:rPr>
        <w:t> </w:t>
      </w:r>
      <w:r w:rsidRPr="00BE29AE">
        <w:rPr>
          <w:rFonts w:ascii="Garamond" w:hAnsi="Garamond"/>
          <w:sz w:val="22"/>
          <w:szCs w:val="22"/>
        </w:rPr>
        <w:t>000</w:t>
      </w:r>
      <w:r w:rsidR="00C81C3B" w:rsidRPr="00BE29AE">
        <w:rPr>
          <w:rFonts w:ascii="Garamond" w:hAnsi="Garamond"/>
          <w:sz w:val="22"/>
          <w:szCs w:val="22"/>
        </w:rPr>
        <w:t xml:space="preserve">,- </w:t>
      </w:r>
      <w:r w:rsidRPr="00BE29AE">
        <w:rPr>
          <w:rFonts w:ascii="Garamond" w:hAnsi="Garamond"/>
          <w:sz w:val="22"/>
          <w:szCs w:val="22"/>
        </w:rPr>
        <w:t xml:space="preserve">Kč pro věcnou škodu a ušlý zisk bez ohledu na počet poškozených (§ 6 odst. 2 písm. b) a c) </w:t>
      </w:r>
      <w:proofErr w:type="spellStart"/>
      <w:r w:rsidRPr="00BE29AE">
        <w:rPr>
          <w:rFonts w:ascii="Garamond" w:hAnsi="Garamond"/>
          <w:sz w:val="22"/>
          <w:szCs w:val="22"/>
        </w:rPr>
        <w:t>zák.č</w:t>
      </w:r>
      <w:proofErr w:type="spellEnd"/>
      <w:r w:rsidRPr="00BE29AE">
        <w:rPr>
          <w:rFonts w:ascii="Garamond" w:hAnsi="Garamond"/>
          <w:sz w:val="22"/>
          <w:szCs w:val="22"/>
        </w:rPr>
        <w:t>. 168/1999</w:t>
      </w:r>
      <w:r w:rsidR="00BE29AE">
        <w:rPr>
          <w:rFonts w:ascii="Garamond" w:hAnsi="Garamond"/>
          <w:sz w:val="22"/>
          <w:szCs w:val="22"/>
        </w:rPr>
        <w:t xml:space="preserve"> </w:t>
      </w:r>
      <w:r w:rsidRPr="00BE29AE">
        <w:rPr>
          <w:rFonts w:ascii="Garamond" w:hAnsi="Garamond"/>
          <w:sz w:val="22"/>
          <w:szCs w:val="22"/>
        </w:rPr>
        <w:t>Sb.</w:t>
      </w:r>
      <w:r w:rsidR="00BE29AE">
        <w:rPr>
          <w:rFonts w:ascii="Garamond" w:hAnsi="Garamond"/>
          <w:sz w:val="22"/>
          <w:szCs w:val="22"/>
        </w:rPr>
        <w:t xml:space="preserve"> </w:t>
      </w:r>
      <w:r w:rsidR="00BE29AE">
        <w:rPr>
          <w:rFonts w:ascii="Garamond" w:hAnsi="Garamond"/>
          <w:sz w:val="22"/>
          <w:szCs w:val="22"/>
        </w:rPr>
        <w:t>v platném znění</w:t>
      </w:r>
      <w:r w:rsidRPr="00BE29AE">
        <w:rPr>
          <w:rFonts w:ascii="Garamond" w:hAnsi="Garamond"/>
          <w:sz w:val="22"/>
          <w:szCs w:val="22"/>
        </w:rPr>
        <w:t xml:space="preserve">) </w:t>
      </w:r>
    </w:p>
    <w:p w:rsidR="00055647" w:rsidRPr="00BE29AE" w:rsidRDefault="00055647" w:rsidP="00055647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:rsidR="00055647" w:rsidRPr="00BE29AE" w:rsidRDefault="00055647" w:rsidP="00055647">
      <w:pPr>
        <w:ind w:firstLine="708"/>
        <w:jc w:val="both"/>
        <w:rPr>
          <w:rFonts w:ascii="Garamond" w:hAnsi="Garamond"/>
          <w:sz w:val="22"/>
          <w:szCs w:val="22"/>
        </w:rPr>
      </w:pPr>
      <w:r w:rsidRPr="00BE29AE">
        <w:rPr>
          <w:rFonts w:ascii="Garamond" w:hAnsi="Garamond"/>
          <w:sz w:val="22"/>
          <w:szCs w:val="22"/>
        </w:rPr>
        <w:t>1.2.</w:t>
      </w:r>
      <w:r w:rsidRPr="00BE29AE">
        <w:rPr>
          <w:rFonts w:ascii="Garamond" w:hAnsi="Garamond"/>
          <w:sz w:val="22"/>
          <w:szCs w:val="22"/>
        </w:rPr>
        <w:tab/>
        <w:t>Pojištění asistenčních služeb</w:t>
      </w:r>
    </w:p>
    <w:p w:rsidR="00055647" w:rsidRPr="00BE29AE" w:rsidRDefault="00055647" w:rsidP="00055647">
      <w:pPr>
        <w:ind w:left="1413"/>
        <w:jc w:val="both"/>
        <w:rPr>
          <w:rFonts w:ascii="Garamond" w:hAnsi="Garamond"/>
          <w:sz w:val="22"/>
          <w:szCs w:val="22"/>
        </w:rPr>
      </w:pPr>
      <w:r w:rsidRPr="00BE29AE">
        <w:rPr>
          <w:rFonts w:ascii="Garamond" w:hAnsi="Garamond"/>
          <w:sz w:val="22"/>
          <w:szCs w:val="22"/>
        </w:rPr>
        <w:t>V ČR – příjezd a odjezd zásahového vozidla s mechanikem, zásah mechanika, odtah vozidla min. do vzdálenosti 50km, úschova vozidla na dobu min. 10 kalendářních dní</w:t>
      </w:r>
    </w:p>
    <w:p w:rsidR="00055647" w:rsidRPr="00BE29AE" w:rsidRDefault="00055647" w:rsidP="00055647">
      <w:pPr>
        <w:ind w:left="1413"/>
        <w:jc w:val="both"/>
        <w:rPr>
          <w:rFonts w:ascii="Garamond" w:hAnsi="Garamond"/>
          <w:sz w:val="22"/>
          <w:szCs w:val="22"/>
        </w:rPr>
      </w:pPr>
      <w:r w:rsidRPr="00BE29AE">
        <w:rPr>
          <w:rFonts w:ascii="Garamond" w:hAnsi="Garamond"/>
          <w:sz w:val="22"/>
          <w:szCs w:val="22"/>
        </w:rPr>
        <w:t>V zahraničí - příjezd a odjezd zásahového vozidla s mechanikem, zásah mechanika, odtah vozidla min. do vzdálenosti 50km, úschova vozidla na dobu min. 7 kalendářních dní, předání vzkazu, telefonické tlumočení, pomoc advokáta, tlumočníka do min. 750</w:t>
      </w:r>
      <w:r w:rsidR="00C81C3B" w:rsidRPr="00BE29AE">
        <w:rPr>
          <w:rFonts w:ascii="Garamond" w:hAnsi="Garamond"/>
          <w:sz w:val="22"/>
          <w:szCs w:val="22"/>
        </w:rPr>
        <w:t xml:space="preserve">,- </w:t>
      </w:r>
      <w:r w:rsidRPr="00BE29AE">
        <w:rPr>
          <w:rFonts w:ascii="Garamond" w:hAnsi="Garamond"/>
          <w:sz w:val="22"/>
          <w:szCs w:val="22"/>
        </w:rPr>
        <w:t>EUR, zprostředkování finanční hotovosti do výše min. 1</w:t>
      </w:r>
      <w:r w:rsidR="00C81C3B" w:rsidRPr="00BE29AE">
        <w:rPr>
          <w:rFonts w:ascii="Garamond" w:hAnsi="Garamond"/>
          <w:sz w:val="22"/>
          <w:szCs w:val="22"/>
        </w:rPr>
        <w:t> </w:t>
      </w:r>
      <w:r w:rsidRPr="00BE29AE">
        <w:rPr>
          <w:rFonts w:ascii="Garamond" w:hAnsi="Garamond"/>
          <w:sz w:val="22"/>
          <w:szCs w:val="22"/>
        </w:rPr>
        <w:t>000</w:t>
      </w:r>
      <w:r w:rsidR="00C81C3B" w:rsidRPr="00BE29AE">
        <w:rPr>
          <w:rFonts w:ascii="Garamond" w:hAnsi="Garamond"/>
          <w:sz w:val="22"/>
          <w:szCs w:val="22"/>
        </w:rPr>
        <w:t xml:space="preserve">,- </w:t>
      </w:r>
      <w:r w:rsidRPr="00BE29AE">
        <w:rPr>
          <w:rFonts w:ascii="Garamond" w:hAnsi="Garamond"/>
          <w:sz w:val="22"/>
          <w:szCs w:val="22"/>
        </w:rPr>
        <w:t>EUR, ubytování posádky vozidla na min. 1 noc do výše min. 50</w:t>
      </w:r>
      <w:r w:rsidR="00C81C3B" w:rsidRPr="00BE29AE">
        <w:rPr>
          <w:rFonts w:ascii="Garamond" w:hAnsi="Garamond"/>
          <w:sz w:val="22"/>
          <w:szCs w:val="22"/>
        </w:rPr>
        <w:t xml:space="preserve">,- </w:t>
      </w:r>
      <w:r w:rsidRPr="00BE29AE">
        <w:rPr>
          <w:rFonts w:ascii="Garamond" w:hAnsi="Garamond"/>
          <w:sz w:val="22"/>
          <w:szCs w:val="22"/>
        </w:rPr>
        <w:t>EUR/osoba</w:t>
      </w:r>
      <w:r w:rsidR="00C81C3B" w:rsidRPr="00BE29AE">
        <w:rPr>
          <w:rFonts w:ascii="Garamond" w:hAnsi="Garamond"/>
          <w:sz w:val="22"/>
          <w:szCs w:val="22"/>
        </w:rPr>
        <w:t>.</w:t>
      </w:r>
    </w:p>
    <w:p w:rsidR="00055647" w:rsidRPr="00BE29AE" w:rsidRDefault="00055647" w:rsidP="00055647">
      <w:pPr>
        <w:ind w:left="1413"/>
        <w:jc w:val="both"/>
        <w:rPr>
          <w:rFonts w:ascii="Garamond" w:hAnsi="Garamond"/>
          <w:color w:val="FF0000"/>
          <w:sz w:val="22"/>
          <w:szCs w:val="22"/>
        </w:rPr>
      </w:pPr>
    </w:p>
    <w:p w:rsidR="00055647" w:rsidRPr="00BE29AE" w:rsidRDefault="00055647" w:rsidP="00055647">
      <w:pPr>
        <w:ind w:firstLine="708"/>
        <w:jc w:val="both"/>
        <w:rPr>
          <w:rFonts w:ascii="Garamond" w:hAnsi="Garamond"/>
          <w:sz w:val="22"/>
          <w:szCs w:val="22"/>
        </w:rPr>
      </w:pPr>
      <w:r w:rsidRPr="00BE29AE">
        <w:rPr>
          <w:rFonts w:ascii="Garamond" w:hAnsi="Garamond"/>
          <w:sz w:val="22"/>
          <w:szCs w:val="22"/>
        </w:rPr>
        <w:t>1.3.</w:t>
      </w:r>
      <w:r w:rsidRPr="00BE29AE">
        <w:rPr>
          <w:rFonts w:ascii="Garamond" w:hAnsi="Garamond"/>
          <w:sz w:val="22"/>
          <w:szCs w:val="22"/>
        </w:rPr>
        <w:tab/>
        <w:t>Systém bonus a malus ne</w:t>
      </w:r>
      <w:r w:rsidR="00C81C3B" w:rsidRPr="00BE29AE">
        <w:rPr>
          <w:rFonts w:ascii="Garamond" w:hAnsi="Garamond"/>
          <w:sz w:val="22"/>
          <w:szCs w:val="22"/>
        </w:rPr>
        <w:t xml:space="preserve">bude </w:t>
      </w:r>
      <w:r w:rsidRPr="00BE29AE">
        <w:rPr>
          <w:rFonts w:ascii="Garamond" w:hAnsi="Garamond"/>
          <w:sz w:val="22"/>
          <w:szCs w:val="22"/>
        </w:rPr>
        <w:t>uplatňov</w:t>
      </w:r>
      <w:r w:rsidR="00C81C3B" w:rsidRPr="00BE29AE">
        <w:rPr>
          <w:rFonts w:ascii="Garamond" w:hAnsi="Garamond"/>
          <w:sz w:val="22"/>
          <w:szCs w:val="22"/>
        </w:rPr>
        <w:t>án</w:t>
      </w:r>
    </w:p>
    <w:p w:rsidR="00055647" w:rsidRPr="00BE29AE" w:rsidRDefault="00055647" w:rsidP="00055647">
      <w:pPr>
        <w:ind w:firstLine="708"/>
        <w:jc w:val="both"/>
        <w:rPr>
          <w:rFonts w:ascii="Garamond" w:hAnsi="Garamond"/>
          <w:sz w:val="22"/>
          <w:szCs w:val="22"/>
        </w:rPr>
      </w:pPr>
    </w:p>
    <w:p w:rsidR="00BE29AE" w:rsidRDefault="00BE29AE" w:rsidP="00055647">
      <w:pPr>
        <w:pStyle w:val="Odstavecseseznamem"/>
        <w:ind w:left="1410" w:hanging="690"/>
        <w:jc w:val="both"/>
        <w:rPr>
          <w:rFonts w:ascii="Garamond" w:hAnsi="Garamond"/>
          <w:b/>
        </w:rPr>
      </w:pPr>
    </w:p>
    <w:p w:rsidR="00055647" w:rsidRPr="00BE29AE" w:rsidRDefault="00055647" w:rsidP="00055647">
      <w:pPr>
        <w:pStyle w:val="Odstavecseseznamem"/>
        <w:ind w:left="1410" w:hanging="690"/>
        <w:jc w:val="both"/>
        <w:rPr>
          <w:rFonts w:ascii="Garamond" w:hAnsi="Garamond"/>
          <w:color w:val="FF0000"/>
        </w:rPr>
      </w:pPr>
      <w:r w:rsidRPr="00BE29AE">
        <w:rPr>
          <w:rFonts w:ascii="Garamond" w:hAnsi="Garamond"/>
          <w:b/>
        </w:rPr>
        <w:t>Územní rozsah pojištění:</w:t>
      </w:r>
      <w:r w:rsidRPr="00BE29AE">
        <w:rPr>
          <w:rFonts w:ascii="Garamond" w:hAnsi="Garamond"/>
        </w:rPr>
        <w:t xml:space="preserve"> </w:t>
      </w:r>
      <w:r w:rsidRPr="00BE29AE">
        <w:rPr>
          <w:rFonts w:ascii="Garamond" w:hAnsi="Garamond"/>
        </w:rPr>
        <w:tab/>
      </w:r>
      <w:r w:rsidRPr="00BE29AE">
        <w:rPr>
          <w:rFonts w:ascii="Garamond" w:hAnsi="Garamond"/>
        </w:rPr>
        <w:tab/>
      </w:r>
      <w:r w:rsidRPr="00BE29AE">
        <w:rPr>
          <w:rFonts w:ascii="Garamond" w:hAnsi="Garamond"/>
        </w:rPr>
        <w:tab/>
        <w:t>dle zákona č. 168/1999</w:t>
      </w:r>
      <w:r w:rsidR="00BE29AE">
        <w:rPr>
          <w:rFonts w:ascii="Garamond" w:hAnsi="Garamond"/>
        </w:rPr>
        <w:t xml:space="preserve"> </w:t>
      </w:r>
      <w:r w:rsidRPr="00BE29AE">
        <w:rPr>
          <w:rFonts w:ascii="Garamond" w:hAnsi="Garamond"/>
        </w:rPr>
        <w:t>Sb.</w:t>
      </w:r>
      <w:r w:rsidR="00BE29AE">
        <w:rPr>
          <w:rFonts w:ascii="Garamond" w:hAnsi="Garamond"/>
        </w:rPr>
        <w:t xml:space="preserve"> </w:t>
      </w:r>
      <w:r w:rsidR="00BE29AE">
        <w:rPr>
          <w:rFonts w:ascii="Garamond" w:hAnsi="Garamond"/>
        </w:rPr>
        <w:t>v platném znění</w:t>
      </w:r>
    </w:p>
    <w:p w:rsidR="003D3660" w:rsidRPr="00BE29AE" w:rsidRDefault="003D3660" w:rsidP="004C6CB3">
      <w:pPr>
        <w:ind w:firstLine="708"/>
        <w:jc w:val="both"/>
        <w:rPr>
          <w:rFonts w:ascii="Garamond" w:hAnsi="Garamond"/>
          <w:sz w:val="22"/>
          <w:szCs w:val="22"/>
        </w:rPr>
      </w:pPr>
    </w:p>
    <w:p w:rsidR="004C6CB3" w:rsidRDefault="004C6CB3" w:rsidP="004C6CB3">
      <w:pPr>
        <w:ind w:firstLine="708"/>
        <w:jc w:val="both"/>
        <w:rPr>
          <w:rFonts w:ascii="Verdana" w:hAnsi="Verdana"/>
          <w:sz w:val="20"/>
          <w:szCs w:val="20"/>
        </w:rPr>
      </w:pPr>
    </w:p>
    <w:p w:rsidR="00A36FFD" w:rsidRDefault="00A36FFD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36FFD" w:rsidRDefault="00A36FFD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p w:rsidR="00A869CC" w:rsidRDefault="00A869CC" w:rsidP="00401489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666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68"/>
      </w:tblGrid>
      <w:tr w:rsidR="00C81C3B" w:rsidRPr="00C61BC7" w:rsidTr="000E27EB">
        <w:trPr>
          <w:trHeight w:val="360"/>
        </w:trPr>
        <w:tc>
          <w:tcPr>
            <w:tcW w:w="1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3B" w:rsidRPr="00C61BC7" w:rsidRDefault="00C81C3B" w:rsidP="00F9588A">
            <w:pPr>
              <w:jc w:val="center"/>
              <w:rPr>
                <w:rFonts w:ascii="Garamond" w:hAnsi="Garamond"/>
                <w:b/>
                <w:bCs/>
                <w:color w:val="000000"/>
                <w:sz w:val="32"/>
                <w:szCs w:val="32"/>
              </w:rPr>
            </w:pPr>
            <w:r w:rsidRPr="00C61BC7">
              <w:rPr>
                <w:rFonts w:ascii="Garamond" w:hAnsi="Garamond"/>
                <w:b/>
                <w:sz w:val="32"/>
                <w:szCs w:val="32"/>
              </w:rPr>
              <w:lastRenderedPageBreak/>
              <w:t>Údaje o vozidlech požadovaných k přijetí do pojištění</w:t>
            </w:r>
          </w:p>
        </w:tc>
      </w:tr>
    </w:tbl>
    <w:p w:rsidR="00467344" w:rsidRPr="00C61BC7" w:rsidRDefault="00F9588A" w:rsidP="00F9588A">
      <w:pPr>
        <w:jc w:val="center"/>
        <w:rPr>
          <w:rFonts w:ascii="Garamond" w:hAnsi="Garamond"/>
          <w:b/>
          <w:sz w:val="32"/>
          <w:szCs w:val="32"/>
        </w:rPr>
      </w:pPr>
      <w:r w:rsidRPr="00C61BC7">
        <w:rPr>
          <w:rFonts w:ascii="Garamond" w:hAnsi="Garamond"/>
          <w:b/>
          <w:sz w:val="32"/>
          <w:szCs w:val="32"/>
        </w:rPr>
        <w:t xml:space="preserve">         </w:t>
      </w:r>
      <w:r w:rsidR="00B2241F" w:rsidRPr="00C61BC7">
        <w:rPr>
          <w:rFonts w:ascii="Garamond" w:hAnsi="Garamond"/>
          <w:b/>
          <w:sz w:val="32"/>
          <w:szCs w:val="32"/>
        </w:rPr>
        <w:t>havarijní</w:t>
      </w:r>
      <w:r w:rsidR="00C81C3B" w:rsidRPr="00C61BC7">
        <w:rPr>
          <w:rFonts w:ascii="Garamond" w:hAnsi="Garamond"/>
          <w:b/>
          <w:sz w:val="32"/>
          <w:szCs w:val="32"/>
        </w:rPr>
        <w:t>ho pojištění</w:t>
      </w:r>
      <w:r w:rsidR="00B2241F" w:rsidRPr="00C61BC7">
        <w:rPr>
          <w:rFonts w:ascii="Garamond" w:hAnsi="Garamond"/>
          <w:b/>
          <w:sz w:val="32"/>
          <w:szCs w:val="32"/>
        </w:rPr>
        <w:t>, limity pro pojištění skel</w:t>
      </w:r>
    </w:p>
    <w:p w:rsidR="00C81C3B" w:rsidRPr="00A869CC" w:rsidRDefault="00C81C3B" w:rsidP="00C81C3B">
      <w:pPr>
        <w:rPr>
          <w:rFonts w:ascii="Verdana" w:hAnsi="Verdana"/>
          <w:sz w:val="20"/>
          <w:szCs w:val="20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1870"/>
        <w:gridCol w:w="2977"/>
        <w:gridCol w:w="2551"/>
        <w:gridCol w:w="1418"/>
        <w:gridCol w:w="1559"/>
        <w:gridCol w:w="1276"/>
      </w:tblGrid>
      <w:tr w:rsidR="00C81C3B" w:rsidRPr="00C61BC7" w:rsidTr="00C81C3B">
        <w:trPr>
          <w:trHeight w:val="885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1135" w:type="dxa"/>
            <w:shd w:val="clear" w:color="auto" w:fill="D9D9D9" w:themeFill="background1" w:themeFillShade="D9"/>
            <w:noWrap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RZ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Druh vozidla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Značka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VIN       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Č</w:t>
            </w:r>
            <w:r w:rsidRPr="00C61BC7">
              <w:rPr>
                <w:rFonts w:ascii="Garamond" w:hAnsi="Garamond" w:cs="Bell MT"/>
                <w:b/>
                <w:bCs/>
                <w:color w:val="000000"/>
                <w:sz w:val="22"/>
                <w:szCs w:val="22"/>
              </w:rPr>
              <w:t>í</w:t>
            </w: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slo TP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PČ havarijn</w:t>
            </w:r>
            <w:r w:rsidRPr="00C61BC7">
              <w:rPr>
                <w:rFonts w:ascii="Garamond" w:hAnsi="Garamond" w:cs="Bell MT"/>
                <w:b/>
                <w:bCs/>
                <w:color w:val="000000"/>
                <w:sz w:val="22"/>
                <w:szCs w:val="22"/>
              </w:rPr>
              <w:t>í</w:t>
            </w: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pojištění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PČ skla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2P05895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FABIA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TMBJC46YX43968434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BF521736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48 600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POO2044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C2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GOLDONI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MODENA TX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TX556139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ZA093416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270 000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2P76427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FORD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TRANSIT 280 M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WF0PXXBDFP6Y13507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UB198914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121 500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2P60058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C1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RENAULT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MASCOTT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VF654ANA000007801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BF808361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162 000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3P00848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FIAT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DOBLO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ZFA22300005406749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UB726507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81 000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2P05543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FORD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TRANZIT 300S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WF0VXXBDFV3J16375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BF122858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105 300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3P67548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OCTAVIA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TMBBE61Z162132207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BG187041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121 500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2P50918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TOYOTA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COROLLA VERSO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NMTER16R90R047577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BG126453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129 600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4P07525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OCTAVIA 1.9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TMBBE61Z582014275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UB916754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145 800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4P79482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SUPERB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TMBAB93T299021000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UD013525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243 000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5P08417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CITROËN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BERLINGO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VF7GJNFUC93108441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UD739075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56 700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5P13991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F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FABIA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TMBJC25JXC3075896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UE620699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162 000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5P24661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PEUGEOT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BOXER MINIBUS 300 L1H1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VF3YAUMPA12180112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UE818380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567 000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5P38841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PEUGEOT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PARTNER 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VF37J5FK0CJ654104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UF032627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243 000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5P44156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FABIA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TMBEM25J4D3024636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UE934100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153 900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1BC7">
              <w:rPr>
                <w:rFonts w:ascii="Garamond" w:hAnsi="Garamond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5P89219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VOLKSWAGEN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TRANSPORTER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WV1ZZZ7HZ9H160078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UD629793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0E27E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194 400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6P35528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SUPERB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TMBAH93T2D9026351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UE946829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81C3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404 998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  <w:tr w:rsidR="00C81C3B" w:rsidRPr="00C61BC7" w:rsidTr="00C81C3B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6P51637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1870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ŠKODA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RAPID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TMBAB6NH4G4010291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UG499788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290 754 Kč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3B" w:rsidRPr="00C61BC7" w:rsidRDefault="00C81C3B" w:rsidP="00C6058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61BC7">
              <w:rPr>
                <w:rFonts w:ascii="Garamond" w:hAnsi="Garamond"/>
                <w:sz w:val="22"/>
                <w:szCs w:val="22"/>
              </w:rPr>
              <w:t>10 000 Kč</w:t>
            </w:r>
          </w:p>
        </w:tc>
      </w:tr>
    </w:tbl>
    <w:p w:rsidR="003648DC" w:rsidRPr="00C81C3B" w:rsidRDefault="003648DC" w:rsidP="003648DC">
      <w:pPr>
        <w:jc w:val="both"/>
        <w:rPr>
          <w:rFonts w:ascii="Verdana" w:hAnsi="Verdana"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F9588A" w:rsidRDefault="00F9588A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3648DC" w:rsidRDefault="003648DC" w:rsidP="003648D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C81C3B" w:rsidRPr="00C61BC7" w:rsidRDefault="00C81C3B" w:rsidP="00C81C3B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b/>
        </w:rPr>
      </w:pPr>
      <w:r w:rsidRPr="00C61BC7">
        <w:rPr>
          <w:rFonts w:ascii="Garamond" w:hAnsi="Garamond"/>
          <w:b/>
        </w:rPr>
        <w:lastRenderedPageBreak/>
        <w:t>Havarijní pojištění vozidel</w:t>
      </w:r>
    </w:p>
    <w:p w:rsidR="00C81C3B" w:rsidRPr="00C61BC7" w:rsidRDefault="00C81C3B" w:rsidP="00C81C3B">
      <w:pPr>
        <w:ind w:left="360" w:firstLine="348"/>
        <w:jc w:val="both"/>
        <w:rPr>
          <w:rFonts w:ascii="Garamond" w:hAnsi="Garamond"/>
          <w:b/>
          <w:sz w:val="22"/>
          <w:szCs w:val="22"/>
        </w:rPr>
      </w:pPr>
      <w:r w:rsidRPr="00C61BC7">
        <w:rPr>
          <w:rFonts w:ascii="Garamond" w:hAnsi="Garamond"/>
          <w:b/>
          <w:sz w:val="22"/>
          <w:szCs w:val="22"/>
        </w:rPr>
        <w:t>Pojistná nebezpečí:</w:t>
      </w:r>
    </w:p>
    <w:p w:rsidR="00C81C3B" w:rsidRPr="00C61BC7" w:rsidRDefault="00C81C3B" w:rsidP="00C81C3B">
      <w:pPr>
        <w:pStyle w:val="Odstavecseseznamem"/>
        <w:jc w:val="both"/>
        <w:rPr>
          <w:rFonts w:ascii="Garamond" w:hAnsi="Garamond"/>
        </w:rPr>
      </w:pP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</w:rPr>
        <w:t>2.1.</w:t>
      </w:r>
      <w:r w:rsidRPr="00C61BC7">
        <w:rPr>
          <w:rFonts w:ascii="Garamond" w:hAnsi="Garamond"/>
        </w:rPr>
        <w:tab/>
        <w:t>Základní havárie – (náhlé nahodilé působení vnějších mechanických sil – náraz, střet, pád)</w:t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</w:rPr>
        <w:t xml:space="preserve">2.2. </w:t>
      </w:r>
      <w:r w:rsidRPr="00C61BC7">
        <w:rPr>
          <w:rFonts w:ascii="Garamond" w:hAnsi="Garamond"/>
        </w:rPr>
        <w:tab/>
        <w:t>Odcizení – pojištění krádeže, loupeže pojištěného vozidla nebo jeho části</w:t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</w:rPr>
        <w:t xml:space="preserve">2.3. </w:t>
      </w:r>
      <w:r w:rsidRPr="00C61BC7">
        <w:rPr>
          <w:rFonts w:ascii="Garamond" w:hAnsi="Garamond"/>
        </w:rPr>
        <w:tab/>
        <w:t>Živel – Pojištění pro pojistné nebezpečí živlu (pojištění vzniklé působením přírodních fyzikálních sil)</w:t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</w:rPr>
        <w:t>2.4.</w:t>
      </w:r>
      <w:r w:rsidRPr="00C61BC7">
        <w:rPr>
          <w:rFonts w:ascii="Garamond" w:hAnsi="Garamond"/>
        </w:rPr>
        <w:tab/>
        <w:t>Poškození zaparkovaného vozidla zvířetem (poškození kabeláže vozidla okusem)</w:t>
      </w:r>
      <w:r w:rsidRPr="00C61BC7">
        <w:rPr>
          <w:rFonts w:ascii="Garamond" w:hAnsi="Garamond"/>
        </w:rPr>
        <w:tab/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</w:rPr>
        <w:t>2.5.</w:t>
      </w:r>
      <w:r w:rsidRPr="00C61BC7">
        <w:rPr>
          <w:rFonts w:ascii="Garamond" w:hAnsi="Garamond"/>
        </w:rPr>
        <w:tab/>
        <w:t>Vandalismus – v důsledku úmyslného jednání třetí osob</w:t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</w:rPr>
        <w:t>2.6.</w:t>
      </w:r>
      <w:r w:rsidRPr="00C61BC7">
        <w:rPr>
          <w:rFonts w:ascii="Garamond" w:hAnsi="Garamond"/>
        </w:rPr>
        <w:tab/>
        <w:t>Neoprávněné užití vozidla (užití vozidla proti vůli oprávněné osoby)</w:t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</w:rPr>
        <w:t>2.7.</w:t>
      </w:r>
      <w:r w:rsidRPr="00C61BC7">
        <w:rPr>
          <w:rFonts w:ascii="Garamond" w:hAnsi="Garamond"/>
        </w:rPr>
        <w:tab/>
        <w:t>Systém bonus malus ne</w:t>
      </w:r>
      <w:r w:rsidR="00F9588A" w:rsidRPr="00C61BC7">
        <w:rPr>
          <w:rFonts w:ascii="Garamond" w:hAnsi="Garamond"/>
        </w:rPr>
        <w:t xml:space="preserve">bude </w:t>
      </w:r>
      <w:r w:rsidRPr="00C61BC7">
        <w:rPr>
          <w:rFonts w:ascii="Garamond" w:hAnsi="Garamond"/>
        </w:rPr>
        <w:t>uplatňov</w:t>
      </w:r>
      <w:r w:rsidR="00F9588A" w:rsidRPr="00C61BC7">
        <w:rPr>
          <w:rFonts w:ascii="Garamond" w:hAnsi="Garamond"/>
        </w:rPr>
        <w:t>án</w:t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  <w:b/>
        </w:rPr>
        <w:t>Územní rozsah pojištění:</w:t>
      </w:r>
      <w:r w:rsidRPr="00C61BC7">
        <w:rPr>
          <w:rFonts w:ascii="Garamond" w:hAnsi="Garamond"/>
        </w:rPr>
        <w:t xml:space="preserve"> </w:t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  <w:t>Evropa</w:t>
      </w:r>
    </w:p>
    <w:p w:rsidR="00C81C3B" w:rsidRPr="00C61BC7" w:rsidRDefault="00C81C3B" w:rsidP="00C81C3B">
      <w:pPr>
        <w:pStyle w:val="Odstavecseseznamem"/>
        <w:ind w:left="1410" w:hanging="690"/>
        <w:jc w:val="both"/>
        <w:rPr>
          <w:rFonts w:ascii="Garamond" w:hAnsi="Garamond"/>
        </w:rPr>
      </w:pPr>
      <w:r w:rsidRPr="00C61BC7">
        <w:rPr>
          <w:rFonts w:ascii="Garamond" w:hAnsi="Garamond"/>
          <w:b/>
        </w:rPr>
        <w:t>Spoluúčast:</w:t>
      </w:r>
      <w:r w:rsidRPr="00C61BC7">
        <w:rPr>
          <w:rFonts w:ascii="Garamond" w:hAnsi="Garamond"/>
        </w:rPr>
        <w:t xml:space="preserve"> </w:t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  <w:t>5% min. 5 000Kč /případně nižší/</w:t>
      </w:r>
      <w:r w:rsidRPr="00C61BC7">
        <w:rPr>
          <w:rFonts w:ascii="Garamond" w:hAnsi="Garamond"/>
        </w:rPr>
        <w:tab/>
      </w:r>
    </w:p>
    <w:p w:rsidR="00C81C3B" w:rsidRPr="00C61BC7" w:rsidRDefault="00C81C3B" w:rsidP="00C81C3B">
      <w:pPr>
        <w:ind w:left="708"/>
        <w:jc w:val="both"/>
        <w:rPr>
          <w:rFonts w:ascii="Garamond" w:hAnsi="Garamond"/>
          <w:b/>
          <w:sz w:val="22"/>
          <w:szCs w:val="22"/>
        </w:rPr>
      </w:pPr>
      <w:r w:rsidRPr="00C61BC7">
        <w:rPr>
          <w:rFonts w:ascii="Garamond" w:hAnsi="Garamond"/>
          <w:b/>
          <w:sz w:val="22"/>
          <w:szCs w:val="22"/>
        </w:rPr>
        <w:t xml:space="preserve">Pojistná hodnota: pro jednotlivá vozidla uvedena ve výše uvedené tabulce. Do jednoho roku </w:t>
      </w:r>
      <w:r w:rsidR="00B01842">
        <w:rPr>
          <w:rFonts w:ascii="Garamond" w:hAnsi="Garamond"/>
          <w:b/>
          <w:sz w:val="22"/>
          <w:szCs w:val="22"/>
        </w:rPr>
        <w:t xml:space="preserve">stáří </w:t>
      </w:r>
      <w:r w:rsidRPr="00C61BC7">
        <w:rPr>
          <w:rFonts w:ascii="Garamond" w:hAnsi="Garamond"/>
          <w:b/>
          <w:sz w:val="22"/>
          <w:szCs w:val="22"/>
        </w:rPr>
        <w:t>uvádíme jako pojistnou hodnotu novou cenu vozidla, pro vozidla starší uvádíme obvyklou cenu vozidla.</w:t>
      </w:r>
    </w:p>
    <w:p w:rsidR="00C81C3B" w:rsidRPr="00C61BC7" w:rsidRDefault="00C81C3B" w:rsidP="00C81C3B">
      <w:pPr>
        <w:ind w:firstLine="708"/>
        <w:jc w:val="both"/>
        <w:rPr>
          <w:rFonts w:ascii="Garamond" w:hAnsi="Garamond"/>
          <w:b/>
          <w:sz w:val="22"/>
          <w:szCs w:val="22"/>
        </w:rPr>
      </w:pPr>
    </w:p>
    <w:p w:rsidR="00C81C3B" w:rsidRPr="00C61BC7" w:rsidRDefault="00C81C3B" w:rsidP="00C81C3B">
      <w:pPr>
        <w:ind w:firstLine="708"/>
        <w:jc w:val="both"/>
        <w:rPr>
          <w:rFonts w:ascii="Garamond" w:hAnsi="Garamond"/>
          <w:b/>
          <w:sz w:val="22"/>
          <w:szCs w:val="22"/>
        </w:rPr>
      </w:pPr>
    </w:p>
    <w:p w:rsidR="00B01842" w:rsidRDefault="00C81C3B" w:rsidP="00B01842">
      <w:pPr>
        <w:pStyle w:val="Odstavecseseznamem"/>
        <w:ind w:left="7088" w:hanging="6368"/>
        <w:jc w:val="both"/>
        <w:rPr>
          <w:rFonts w:ascii="Garamond" w:hAnsi="Garamond"/>
        </w:rPr>
      </w:pPr>
      <w:r w:rsidRPr="00C61BC7">
        <w:rPr>
          <w:rFonts w:ascii="Garamond" w:hAnsi="Garamond"/>
          <w:b/>
        </w:rPr>
        <w:t>Zabezpečení:</w:t>
      </w:r>
      <w:r w:rsidRPr="00C61BC7">
        <w:rPr>
          <w:rFonts w:ascii="Garamond" w:hAnsi="Garamond"/>
        </w:rPr>
        <w:t xml:space="preserve"> </w:t>
      </w:r>
      <w:r w:rsidRPr="00C61BC7">
        <w:rPr>
          <w:rFonts w:ascii="Garamond" w:hAnsi="Garamond"/>
        </w:rPr>
        <w:tab/>
      </w:r>
    </w:p>
    <w:p w:rsidR="00C81C3B" w:rsidRPr="00C61BC7" w:rsidRDefault="00C81C3B" w:rsidP="00B01842">
      <w:pPr>
        <w:pStyle w:val="Odstavecseseznamem"/>
        <w:numPr>
          <w:ilvl w:val="1"/>
          <w:numId w:val="23"/>
        </w:numPr>
        <w:ind w:left="1134" w:hanging="425"/>
        <w:jc w:val="both"/>
        <w:rPr>
          <w:rFonts w:ascii="Garamond" w:hAnsi="Garamond"/>
        </w:rPr>
      </w:pPr>
      <w:r w:rsidRPr="00C61BC7">
        <w:rPr>
          <w:rFonts w:ascii="Garamond" w:hAnsi="Garamond"/>
        </w:rPr>
        <w:t>u pojistné hodnoty do 200</w:t>
      </w:r>
      <w:r w:rsidR="00F9588A" w:rsidRPr="00C61BC7">
        <w:rPr>
          <w:rFonts w:ascii="Garamond" w:hAnsi="Garamond"/>
        </w:rPr>
        <w:t> </w:t>
      </w:r>
      <w:r w:rsidRPr="00C61BC7">
        <w:rPr>
          <w:rFonts w:ascii="Garamond" w:hAnsi="Garamond"/>
        </w:rPr>
        <w:t>000</w:t>
      </w:r>
      <w:r w:rsidR="00F9588A" w:rsidRPr="00C61BC7">
        <w:rPr>
          <w:rFonts w:ascii="Garamond" w:hAnsi="Garamond"/>
        </w:rPr>
        <w:t xml:space="preserve">,- </w:t>
      </w:r>
      <w:r w:rsidRPr="00C61BC7">
        <w:rPr>
          <w:rFonts w:ascii="Garamond" w:hAnsi="Garamond"/>
        </w:rPr>
        <w:t>Kč bude vozidlo řádně uzamčeno výrobcem dodaným zámkem</w:t>
      </w:r>
      <w:r w:rsidR="00B01842">
        <w:rPr>
          <w:rFonts w:ascii="Garamond" w:hAnsi="Garamond"/>
        </w:rPr>
        <w:t>,</w:t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  <w:r w:rsidRPr="00C61BC7">
        <w:rPr>
          <w:rFonts w:ascii="Garamond" w:hAnsi="Garamond"/>
        </w:rPr>
        <w:tab/>
      </w:r>
    </w:p>
    <w:p w:rsidR="00C81C3B" w:rsidRPr="00C61BC7" w:rsidRDefault="00C81C3B" w:rsidP="00B01842">
      <w:pPr>
        <w:pStyle w:val="Odstavecseseznamem"/>
        <w:numPr>
          <w:ilvl w:val="1"/>
          <w:numId w:val="23"/>
        </w:numPr>
        <w:ind w:left="1134" w:hanging="425"/>
        <w:jc w:val="both"/>
        <w:rPr>
          <w:rFonts w:ascii="Garamond" w:hAnsi="Garamond"/>
        </w:rPr>
      </w:pPr>
      <w:r w:rsidRPr="00C61BC7">
        <w:rPr>
          <w:rFonts w:ascii="Garamond" w:hAnsi="Garamond"/>
        </w:rPr>
        <w:t>u pojistné hodnoty nad 200</w:t>
      </w:r>
      <w:r w:rsidR="00F9588A" w:rsidRPr="00C61BC7">
        <w:rPr>
          <w:rFonts w:ascii="Garamond" w:hAnsi="Garamond"/>
        </w:rPr>
        <w:t> </w:t>
      </w:r>
      <w:r w:rsidRPr="00C61BC7">
        <w:rPr>
          <w:rFonts w:ascii="Garamond" w:hAnsi="Garamond"/>
        </w:rPr>
        <w:t>000</w:t>
      </w:r>
      <w:r w:rsidR="00F9588A" w:rsidRPr="00C61BC7">
        <w:rPr>
          <w:rFonts w:ascii="Garamond" w:hAnsi="Garamond"/>
        </w:rPr>
        <w:t xml:space="preserve">,- </w:t>
      </w:r>
      <w:r w:rsidRPr="00C61BC7">
        <w:rPr>
          <w:rFonts w:ascii="Garamond" w:hAnsi="Garamond"/>
        </w:rPr>
        <w:t>Kč bude vozidlo řádně uzamčeno výrobcem dodaným zámkem a zároveň bude aktivován imobilizér nebo alarm, nebo zařízení blokující řadicí páku nebo převodovku</w:t>
      </w:r>
      <w:r w:rsidR="00B01842">
        <w:rPr>
          <w:rFonts w:ascii="Garamond" w:hAnsi="Garamond"/>
        </w:rPr>
        <w:t>.</w:t>
      </w:r>
      <w:bookmarkStart w:id="0" w:name="_GoBack"/>
      <w:bookmarkEnd w:id="0"/>
    </w:p>
    <w:p w:rsidR="00C81C3B" w:rsidRDefault="00C81C3B" w:rsidP="00C81C3B">
      <w:pPr>
        <w:pStyle w:val="Odstavecseseznamem"/>
        <w:ind w:left="4248" w:hanging="3528"/>
        <w:jc w:val="both"/>
        <w:rPr>
          <w:rFonts w:ascii="Garamond" w:hAnsi="Garamond"/>
        </w:rPr>
      </w:pPr>
    </w:p>
    <w:p w:rsidR="00B01842" w:rsidRPr="00C61BC7" w:rsidRDefault="00B01842" w:rsidP="00C81C3B">
      <w:pPr>
        <w:pStyle w:val="Odstavecseseznamem"/>
        <w:ind w:left="4248" w:hanging="3528"/>
        <w:jc w:val="both"/>
        <w:rPr>
          <w:rFonts w:ascii="Garamond" w:hAnsi="Garamond"/>
        </w:rPr>
      </w:pPr>
    </w:p>
    <w:p w:rsidR="00C81C3B" w:rsidRPr="00C61BC7" w:rsidRDefault="00C81C3B" w:rsidP="00C81C3B">
      <w:pPr>
        <w:pStyle w:val="Odstavecseseznamem"/>
        <w:numPr>
          <w:ilvl w:val="0"/>
          <w:numId w:val="14"/>
        </w:numPr>
        <w:jc w:val="both"/>
        <w:rPr>
          <w:rFonts w:ascii="Garamond" w:hAnsi="Garamond"/>
          <w:b/>
        </w:rPr>
      </w:pPr>
      <w:r w:rsidRPr="00C61BC7">
        <w:rPr>
          <w:rFonts w:ascii="Garamond" w:hAnsi="Garamond"/>
          <w:b/>
        </w:rPr>
        <w:t>Pojištění skel</w:t>
      </w:r>
    </w:p>
    <w:p w:rsidR="00C81C3B" w:rsidRPr="00C61BC7" w:rsidRDefault="00C81C3B" w:rsidP="00C81C3B">
      <w:pPr>
        <w:pStyle w:val="Odstavecseseznamem"/>
        <w:numPr>
          <w:ilvl w:val="1"/>
          <w:numId w:val="15"/>
        </w:numPr>
        <w:jc w:val="both"/>
        <w:rPr>
          <w:rFonts w:ascii="Garamond" w:hAnsi="Garamond"/>
        </w:rPr>
      </w:pPr>
      <w:r w:rsidRPr="00C61BC7">
        <w:rPr>
          <w:rFonts w:ascii="Garamond" w:hAnsi="Garamond"/>
        </w:rPr>
        <w:t>Pojištění všech výhledových skel – PČ dle zadávací dokumentace</w:t>
      </w:r>
    </w:p>
    <w:p w:rsidR="00C81C3B" w:rsidRPr="00C61BC7" w:rsidRDefault="00C81C3B" w:rsidP="00C81C3B">
      <w:pPr>
        <w:pStyle w:val="Odstavecseseznamem"/>
        <w:numPr>
          <w:ilvl w:val="1"/>
          <w:numId w:val="15"/>
        </w:numPr>
        <w:jc w:val="both"/>
        <w:rPr>
          <w:rFonts w:ascii="Garamond" w:hAnsi="Garamond"/>
        </w:rPr>
      </w:pPr>
      <w:r w:rsidRPr="00C61BC7">
        <w:rPr>
          <w:rFonts w:ascii="Garamond" w:hAnsi="Garamond"/>
        </w:rPr>
        <w:t>Jakékoliv poškození nebo rozbití</w:t>
      </w:r>
    </w:p>
    <w:p w:rsidR="00C81C3B" w:rsidRPr="00C61BC7" w:rsidRDefault="00C81C3B" w:rsidP="00F9588A">
      <w:pPr>
        <w:pStyle w:val="Odstavecseseznamem"/>
        <w:numPr>
          <w:ilvl w:val="1"/>
          <w:numId w:val="15"/>
        </w:numPr>
        <w:jc w:val="both"/>
        <w:rPr>
          <w:rFonts w:ascii="Garamond" w:hAnsi="Garamond"/>
        </w:rPr>
      </w:pPr>
      <w:r w:rsidRPr="00C61BC7">
        <w:rPr>
          <w:rFonts w:ascii="Garamond" w:hAnsi="Garamond"/>
        </w:rPr>
        <w:t>Pojistné plnění bez spoluúčasti</w:t>
      </w:r>
    </w:p>
    <w:sectPr w:rsidR="00C81C3B" w:rsidRPr="00C61BC7" w:rsidSect="005126F9">
      <w:footerReference w:type="defaul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1C" w:rsidRDefault="0036311C" w:rsidP="00565ACA">
      <w:r>
        <w:separator/>
      </w:r>
    </w:p>
  </w:endnote>
  <w:endnote w:type="continuationSeparator" w:id="0">
    <w:p w:rsidR="0036311C" w:rsidRDefault="0036311C" w:rsidP="0056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Bell MT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084465"/>
      <w:docPartObj>
        <w:docPartGallery w:val="Page Numbers (Bottom of Page)"/>
        <w:docPartUnique/>
      </w:docPartObj>
    </w:sdtPr>
    <w:sdtEndPr/>
    <w:sdtContent>
      <w:p w:rsidR="00055647" w:rsidRDefault="000556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42">
          <w:rPr>
            <w:noProof/>
          </w:rPr>
          <w:t>6</w:t>
        </w:r>
        <w:r>
          <w:fldChar w:fldCharType="end"/>
        </w:r>
      </w:p>
    </w:sdtContent>
  </w:sdt>
  <w:p w:rsidR="00055647" w:rsidRDefault="000556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132864"/>
      <w:docPartObj>
        <w:docPartGallery w:val="Page Numbers (Bottom of Page)"/>
        <w:docPartUnique/>
      </w:docPartObj>
    </w:sdtPr>
    <w:sdtEndPr/>
    <w:sdtContent>
      <w:p w:rsidR="00055647" w:rsidRDefault="00055647">
        <w:pPr>
          <w:pStyle w:val="Zpat"/>
          <w:jc w:val="center"/>
        </w:pPr>
      </w:p>
      <w:p w:rsidR="00055647" w:rsidRDefault="00B01842">
        <w:pPr>
          <w:pStyle w:val="Zpat"/>
          <w:jc w:val="center"/>
        </w:pPr>
      </w:p>
    </w:sdtContent>
  </w:sdt>
  <w:p w:rsidR="00055647" w:rsidRDefault="000556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1C" w:rsidRDefault="0036311C" w:rsidP="00565ACA">
      <w:r>
        <w:separator/>
      </w:r>
    </w:p>
  </w:footnote>
  <w:footnote w:type="continuationSeparator" w:id="0">
    <w:p w:rsidR="0036311C" w:rsidRDefault="0036311C" w:rsidP="0056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624"/>
    <w:multiLevelType w:val="multilevel"/>
    <w:tmpl w:val="FD2E74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3C55782"/>
    <w:multiLevelType w:val="multilevel"/>
    <w:tmpl w:val="DA3A8B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756F47"/>
    <w:multiLevelType w:val="hybridMultilevel"/>
    <w:tmpl w:val="12BE7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4318E"/>
    <w:multiLevelType w:val="hybridMultilevel"/>
    <w:tmpl w:val="A7A4DEBA"/>
    <w:lvl w:ilvl="0" w:tplc="867E36DC">
      <w:start w:val="2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867E36DC">
      <w:start w:val="224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A0BDF"/>
    <w:multiLevelType w:val="hybridMultilevel"/>
    <w:tmpl w:val="2D101568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B444E3"/>
    <w:multiLevelType w:val="hybridMultilevel"/>
    <w:tmpl w:val="A77A6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553F4"/>
    <w:multiLevelType w:val="hybridMultilevel"/>
    <w:tmpl w:val="B6266648"/>
    <w:lvl w:ilvl="0" w:tplc="8C7CE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E2134"/>
    <w:multiLevelType w:val="multilevel"/>
    <w:tmpl w:val="E6AC1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18F3314"/>
    <w:multiLevelType w:val="multilevel"/>
    <w:tmpl w:val="94E6C9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9">
    <w:nsid w:val="229C7891"/>
    <w:multiLevelType w:val="hybridMultilevel"/>
    <w:tmpl w:val="ED44E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B5DAE"/>
    <w:multiLevelType w:val="hybridMultilevel"/>
    <w:tmpl w:val="AB4AD878"/>
    <w:lvl w:ilvl="0" w:tplc="2460FDE4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A0E08B4"/>
    <w:multiLevelType w:val="hybridMultilevel"/>
    <w:tmpl w:val="56A8D87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E26CA"/>
    <w:multiLevelType w:val="multilevel"/>
    <w:tmpl w:val="91306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82B7FCD"/>
    <w:multiLevelType w:val="hybridMultilevel"/>
    <w:tmpl w:val="B6D22966"/>
    <w:lvl w:ilvl="0" w:tplc="F02C73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FBE1098"/>
    <w:multiLevelType w:val="hybridMultilevel"/>
    <w:tmpl w:val="9416921A"/>
    <w:lvl w:ilvl="0" w:tplc="867E36DC">
      <w:start w:val="2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33639"/>
    <w:multiLevelType w:val="hybridMultilevel"/>
    <w:tmpl w:val="3DC29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543B8"/>
    <w:multiLevelType w:val="hybridMultilevel"/>
    <w:tmpl w:val="A562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64179"/>
    <w:multiLevelType w:val="hybridMultilevel"/>
    <w:tmpl w:val="4992C98E"/>
    <w:lvl w:ilvl="0" w:tplc="3070B8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CB92638"/>
    <w:multiLevelType w:val="multilevel"/>
    <w:tmpl w:val="8680580A"/>
    <w:lvl w:ilvl="0">
      <w:start w:val="6"/>
      <w:numFmt w:val="decimal"/>
      <w:lvlText w:val="%1/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37307C5"/>
    <w:multiLevelType w:val="multilevel"/>
    <w:tmpl w:val="6E9E4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4AB250F"/>
    <w:multiLevelType w:val="multilevel"/>
    <w:tmpl w:val="E3FE1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CC1531C"/>
    <w:multiLevelType w:val="hybridMultilevel"/>
    <w:tmpl w:val="544C5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7"/>
  </w:num>
  <w:num w:numId="5">
    <w:abstractNumId w:val="2"/>
  </w:num>
  <w:num w:numId="6">
    <w:abstractNumId w:val="6"/>
  </w:num>
  <w:num w:numId="7">
    <w:abstractNumId w:val="10"/>
  </w:num>
  <w:num w:numId="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16"/>
  </w:num>
  <w:num w:numId="12">
    <w:abstractNumId w:val="9"/>
  </w:num>
  <w:num w:numId="13">
    <w:abstractNumId w:val="1"/>
  </w:num>
  <w:num w:numId="14">
    <w:abstractNumId w:val="11"/>
  </w:num>
  <w:num w:numId="15">
    <w:abstractNumId w:val="8"/>
  </w:num>
  <w:num w:numId="16">
    <w:abstractNumId w:val="4"/>
  </w:num>
  <w:num w:numId="17">
    <w:abstractNumId w:val="19"/>
  </w:num>
  <w:num w:numId="18">
    <w:abstractNumId w:val="20"/>
  </w:num>
  <w:num w:numId="19">
    <w:abstractNumId w:val="12"/>
  </w:num>
  <w:num w:numId="20">
    <w:abstractNumId w:val="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54"/>
    <w:rsid w:val="00013246"/>
    <w:rsid w:val="0001631A"/>
    <w:rsid w:val="00023501"/>
    <w:rsid w:val="0002579C"/>
    <w:rsid w:val="00026BD1"/>
    <w:rsid w:val="00041918"/>
    <w:rsid w:val="000503ED"/>
    <w:rsid w:val="00055647"/>
    <w:rsid w:val="000711E7"/>
    <w:rsid w:val="000729D3"/>
    <w:rsid w:val="0008287F"/>
    <w:rsid w:val="0009146C"/>
    <w:rsid w:val="000A2EDA"/>
    <w:rsid w:val="000A62B5"/>
    <w:rsid w:val="000B121F"/>
    <w:rsid w:val="000B6326"/>
    <w:rsid w:val="000C00C5"/>
    <w:rsid w:val="000C3447"/>
    <w:rsid w:val="000C43CB"/>
    <w:rsid w:val="000C5556"/>
    <w:rsid w:val="000C69E8"/>
    <w:rsid w:val="000D4817"/>
    <w:rsid w:val="000E66A1"/>
    <w:rsid w:val="0011199B"/>
    <w:rsid w:val="00114EE9"/>
    <w:rsid w:val="001372AA"/>
    <w:rsid w:val="00140107"/>
    <w:rsid w:val="00143A4B"/>
    <w:rsid w:val="0015144E"/>
    <w:rsid w:val="00155113"/>
    <w:rsid w:val="0019687A"/>
    <w:rsid w:val="001A0A2A"/>
    <w:rsid w:val="001B0352"/>
    <w:rsid w:val="001B17E3"/>
    <w:rsid w:val="001C1464"/>
    <w:rsid w:val="001D098E"/>
    <w:rsid w:val="001D189C"/>
    <w:rsid w:val="001D3B00"/>
    <w:rsid w:val="001D5AEE"/>
    <w:rsid w:val="001D6CBA"/>
    <w:rsid w:val="001E6463"/>
    <w:rsid w:val="001F1250"/>
    <w:rsid w:val="002041E5"/>
    <w:rsid w:val="00205BDA"/>
    <w:rsid w:val="00211C04"/>
    <w:rsid w:val="002307DE"/>
    <w:rsid w:val="00236EE7"/>
    <w:rsid w:val="002514D0"/>
    <w:rsid w:val="0025162D"/>
    <w:rsid w:val="00251CC8"/>
    <w:rsid w:val="00253239"/>
    <w:rsid w:val="002554E3"/>
    <w:rsid w:val="00257736"/>
    <w:rsid w:val="0025799A"/>
    <w:rsid w:val="00265410"/>
    <w:rsid w:val="00270DCC"/>
    <w:rsid w:val="002755F0"/>
    <w:rsid w:val="002954B7"/>
    <w:rsid w:val="00295D73"/>
    <w:rsid w:val="00297217"/>
    <w:rsid w:val="002A5A3D"/>
    <w:rsid w:val="002B03F2"/>
    <w:rsid w:val="002B5950"/>
    <w:rsid w:val="002B6CFD"/>
    <w:rsid w:val="002D5148"/>
    <w:rsid w:val="002D5CFD"/>
    <w:rsid w:val="002D6396"/>
    <w:rsid w:val="002F0FEF"/>
    <w:rsid w:val="00301ED9"/>
    <w:rsid w:val="0030290A"/>
    <w:rsid w:val="00306828"/>
    <w:rsid w:val="0031702A"/>
    <w:rsid w:val="00321C97"/>
    <w:rsid w:val="0036311C"/>
    <w:rsid w:val="003648DC"/>
    <w:rsid w:val="00366C0D"/>
    <w:rsid w:val="00367795"/>
    <w:rsid w:val="003845CC"/>
    <w:rsid w:val="00387D6D"/>
    <w:rsid w:val="00392D85"/>
    <w:rsid w:val="003A1357"/>
    <w:rsid w:val="003A4627"/>
    <w:rsid w:val="003A7291"/>
    <w:rsid w:val="003D3660"/>
    <w:rsid w:val="003E34FC"/>
    <w:rsid w:val="003E3D1B"/>
    <w:rsid w:val="003F3FE5"/>
    <w:rsid w:val="003F7990"/>
    <w:rsid w:val="00401489"/>
    <w:rsid w:val="00405562"/>
    <w:rsid w:val="00415F3D"/>
    <w:rsid w:val="0042095B"/>
    <w:rsid w:val="0043312A"/>
    <w:rsid w:val="004355B6"/>
    <w:rsid w:val="004472D4"/>
    <w:rsid w:val="004479F7"/>
    <w:rsid w:val="00467344"/>
    <w:rsid w:val="00475669"/>
    <w:rsid w:val="00482E30"/>
    <w:rsid w:val="00484153"/>
    <w:rsid w:val="004857DA"/>
    <w:rsid w:val="00486ADB"/>
    <w:rsid w:val="00494451"/>
    <w:rsid w:val="004A6098"/>
    <w:rsid w:val="004C6CB3"/>
    <w:rsid w:val="004E000A"/>
    <w:rsid w:val="004E0109"/>
    <w:rsid w:val="004E133C"/>
    <w:rsid w:val="004E3FE7"/>
    <w:rsid w:val="0050556D"/>
    <w:rsid w:val="005126F9"/>
    <w:rsid w:val="005171E3"/>
    <w:rsid w:val="005378AD"/>
    <w:rsid w:val="00537AE8"/>
    <w:rsid w:val="00546904"/>
    <w:rsid w:val="00551821"/>
    <w:rsid w:val="0055449F"/>
    <w:rsid w:val="00555D39"/>
    <w:rsid w:val="00565ACA"/>
    <w:rsid w:val="00567ED4"/>
    <w:rsid w:val="00577257"/>
    <w:rsid w:val="00580B9D"/>
    <w:rsid w:val="0058328A"/>
    <w:rsid w:val="0059098A"/>
    <w:rsid w:val="00596D3C"/>
    <w:rsid w:val="00597917"/>
    <w:rsid w:val="005B4ED8"/>
    <w:rsid w:val="005B7886"/>
    <w:rsid w:val="005C1BB0"/>
    <w:rsid w:val="005E1F70"/>
    <w:rsid w:val="005E2C9F"/>
    <w:rsid w:val="005E75A1"/>
    <w:rsid w:val="005E7AAD"/>
    <w:rsid w:val="005F44E3"/>
    <w:rsid w:val="006025AF"/>
    <w:rsid w:val="00607770"/>
    <w:rsid w:val="00614248"/>
    <w:rsid w:val="0061483A"/>
    <w:rsid w:val="0062177D"/>
    <w:rsid w:val="006217E1"/>
    <w:rsid w:val="00635F51"/>
    <w:rsid w:val="0064018D"/>
    <w:rsid w:val="006416C4"/>
    <w:rsid w:val="00641D36"/>
    <w:rsid w:val="0065396E"/>
    <w:rsid w:val="006553DB"/>
    <w:rsid w:val="0066207C"/>
    <w:rsid w:val="00667700"/>
    <w:rsid w:val="00671A23"/>
    <w:rsid w:val="006720C4"/>
    <w:rsid w:val="00677CE7"/>
    <w:rsid w:val="00683370"/>
    <w:rsid w:val="00687C5A"/>
    <w:rsid w:val="00693D4B"/>
    <w:rsid w:val="00694705"/>
    <w:rsid w:val="006A2352"/>
    <w:rsid w:val="006B40CD"/>
    <w:rsid w:val="006B6D6F"/>
    <w:rsid w:val="006C1E7E"/>
    <w:rsid w:val="006D2562"/>
    <w:rsid w:val="006F3CAD"/>
    <w:rsid w:val="006F3F19"/>
    <w:rsid w:val="007125F3"/>
    <w:rsid w:val="00744710"/>
    <w:rsid w:val="00756061"/>
    <w:rsid w:val="007738E1"/>
    <w:rsid w:val="00786098"/>
    <w:rsid w:val="007861CF"/>
    <w:rsid w:val="00793066"/>
    <w:rsid w:val="007A1284"/>
    <w:rsid w:val="007A72E0"/>
    <w:rsid w:val="007B1868"/>
    <w:rsid w:val="007C1069"/>
    <w:rsid w:val="007C249B"/>
    <w:rsid w:val="007D0EDA"/>
    <w:rsid w:val="007E2A80"/>
    <w:rsid w:val="007E62A7"/>
    <w:rsid w:val="007F0E8A"/>
    <w:rsid w:val="007F3575"/>
    <w:rsid w:val="00803BDC"/>
    <w:rsid w:val="00812E5A"/>
    <w:rsid w:val="0081647B"/>
    <w:rsid w:val="00820DC8"/>
    <w:rsid w:val="00821FB7"/>
    <w:rsid w:val="00836186"/>
    <w:rsid w:val="00845033"/>
    <w:rsid w:val="00864A8F"/>
    <w:rsid w:val="00871186"/>
    <w:rsid w:val="00872F35"/>
    <w:rsid w:val="0088481C"/>
    <w:rsid w:val="008932CB"/>
    <w:rsid w:val="008A0F76"/>
    <w:rsid w:val="008A2306"/>
    <w:rsid w:val="008B5E82"/>
    <w:rsid w:val="008D7EE3"/>
    <w:rsid w:val="008F015B"/>
    <w:rsid w:val="008F0C73"/>
    <w:rsid w:val="00925D77"/>
    <w:rsid w:val="00937C7D"/>
    <w:rsid w:val="00952F3C"/>
    <w:rsid w:val="00953A54"/>
    <w:rsid w:val="00954A76"/>
    <w:rsid w:val="00970EA0"/>
    <w:rsid w:val="00994E45"/>
    <w:rsid w:val="009966D0"/>
    <w:rsid w:val="009A6D81"/>
    <w:rsid w:val="009B1135"/>
    <w:rsid w:val="009B2AE5"/>
    <w:rsid w:val="009B4153"/>
    <w:rsid w:val="009B635B"/>
    <w:rsid w:val="009C5940"/>
    <w:rsid w:val="009D4C44"/>
    <w:rsid w:val="009F0EC7"/>
    <w:rsid w:val="00A03102"/>
    <w:rsid w:val="00A04ED5"/>
    <w:rsid w:val="00A05F99"/>
    <w:rsid w:val="00A10246"/>
    <w:rsid w:val="00A1558E"/>
    <w:rsid w:val="00A31C91"/>
    <w:rsid w:val="00A36FFD"/>
    <w:rsid w:val="00A6708E"/>
    <w:rsid w:val="00A67373"/>
    <w:rsid w:val="00A841E8"/>
    <w:rsid w:val="00A854C9"/>
    <w:rsid w:val="00A869CC"/>
    <w:rsid w:val="00A9072A"/>
    <w:rsid w:val="00A951E9"/>
    <w:rsid w:val="00AA6B81"/>
    <w:rsid w:val="00AB0E57"/>
    <w:rsid w:val="00AC4EBC"/>
    <w:rsid w:val="00AC562A"/>
    <w:rsid w:val="00AE3339"/>
    <w:rsid w:val="00AF162B"/>
    <w:rsid w:val="00AF1DA0"/>
    <w:rsid w:val="00AF2FD3"/>
    <w:rsid w:val="00B01842"/>
    <w:rsid w:val="00B04AE2"/>
    <w:rsid w:val="00B203C0"/>
    <w:rsid w:val="00B2241F"/>
    <w:rsid w:val="00B23A0E"/>
    <w:rsid w:val="00B30959"/>
    <w:rsid w:val="00B41FB9"/>
    <w:rsid w:val="00B46431"/>
    <w:rsid w:val="00B474A1"/>
    <w:rsid w:val="00B53826"/>
    <w:rsid w:val="00B5590F"/>
    <w:rsid w:val="00B9578B"/>
    <w:rsid w:val="00BA3969"/>
    <w:rsid w:val="00BA7EC6"/>
    <w:rsid w:val="00BB1E0E"/>
    <w:rsid w:val="00BC7C51"/>
    <w:rsid w:val="00BD01D4"/>
    <w:rsid w:val="00BD023C"/>
    <w:rsid w:val="00BD1655"/>
    <w:rsid w:val="00BE1D02"/>
    <w:rsid w:val="00BE29AE"/>
    <w:rsid w:val="00BF32B7"/>
    <w:rsid w:val="00C00555"/>
    <w:rsid w:val="00C13D1C"/>
    <w:rsid w:val="00C2114A"/>
    <w:rsid w:val="00C246AC"/>
    <w:rsid w:val="00C472D2"/>
    <w:rsid w:val="00C60583"/>
    <w:rsid w:val="00C61BC7"/>
    <w:rsid w:val="00C62E54"/>
    <w:rsid w:val="00C63FA6"/>
    <w:rsid w:val="00C6669B"/>
    <w:rsid w:val="00C81C3B"/>
    <w:rsid w:val="00C84188"/>
    <w:rsid w:val="00C90334"/>
    <w:rsid w:val="00CA776E"/>
    <w:rsid w:val="00CB08FD"/>
    <w:rsid w:val="00CC0216"/>
    <w:rsid w:val="00CD3E3C"/>
    <w:rsid w:val="00CD733A"/>
    <w:rsid w:val="00CF069A"/>
    <w:rsid w:val="00D00506"/>
    <w:rsid w:val="00D10005"/>
    <w:rsid w:val="00D122C9"/>
    <w:rsid w:val="00D16FBD"/>
    <w:rsid w:val="00D17E4F"/>
    <w:rsid w:val="00D32F69"/>
    <w:rsid w:val="00D34029"/>
    <w:rsid w:val="00D45313"/>
    <w:rsid w:val="00D46EBF"/>
    <w:rsid w:val="00D472CA"/>
    <w:rsid w:val="00D573A8"/>
    <w:rsid w:val="00D639BC"/>
    <w:rsid w:val="00D6465F"/>
    <w:rsid w:val="00D64DD4"/>
    <w:rsid w:val="00D6675D"/>
    <w:rsid w:val="00DB5F15"/>
    <w:rsid w:val="00E12334"/>
    <w:rsid w:val="00E1385D"/>
    <w:rsid w:val="00E15437"/>
    <w:rsid w:val="00E31E4F"/>
    <w:rsid w:val="00E33C68"/>
    <w:rsid w:val="00E35A81"/>
    <w:rsid w:val="00E42024"/>
    <w:rsid w:val="00E51DE1"/>
    <w:rsid w:val="00E615BD"/>
    <w:rsid w:val="00E72E4D"/>
    <w:rsid w:val="00E90D19"/>
    <w:rsid w:val="00E96048"/>
    <w:rsid w:val="00EB18DC"/>
    <w:rsid w:val="00EC0F34"/>
    <w:rsid w:val="00F27264"/>
    <w:rsid w:val="00F43D3C"/>
    <w:rsid w:val="00F53830"/>
    <w:rsid w:val="00F65172"/>
    <w:rsid w:val="00F67328"/>
    <w:rsid w:val="00F85961"/>
    <w:rsid w:val="00F86B17"/>
    <w:rsid w:val="00F9588A"/>
    <w:rsid w:val="00F97278"/>
    <w:rsid w:val="00FA115C"/>
    <w:rsid w:val="00FB3042"/>
    <w:rsid w:val="00FB7B44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3A54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link w:val="Nadpis2Char"/>
    <w:qFormat/>
    <w:rsid w:val="00953A54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link w:val="Nadpis3Char"/>
    <w:qFormat/>
    <w:rsid w:val="00953A54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3A54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53A54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953A54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53A54"/>
    <w:pPr>
      <w:jc w:val="center"/>
    </w:pPr>
    <w:rPr>
      <w:rFonts w:ascii="Verdana" w:hAnsi="Verdana"/>
    </w:rPr>
  </w:style>
  <w:style w:type="character" w:customStyle="1" w:styleId="ZkladntextChar">
    <w:name w:val="Základní text Char"/>
    <w:basedOn w:val="Standardnpsmoodstavce"/>
    <w:link w:val="Zkladntext"/>
    <w:rsid w:val="00953A54"/>
    <w:rPr>
      <w:rFonts w:ascii="Verdana" w:eastAsia="Times New Roman" w:hAnsi="Verdana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rsid w:val="00953A54"/>
    <w:rPr>
      <w:rFonts w:ascii="Verdana" w:hAnsi="Verdana"/>
      <w:b/>
      <w:caps/>
      <w:sz w:val="22"/>
    </w:rPr>
  </w:style>
  <w:style w:type="character" w:customStyle="1" w:styleId="st1">
    <w:name w:val="st1"/>
    <w:rsid w:val="00953A54"/>
  </w:style>
  <w:style w:type="paragraph" w:styleId="Textbubliny">
    <w:name w:val="Balloon Text"/>
    <w:basedOn w:val="Normln"/>
    <w:link w:val="TextbublinyChar"/>
    <w:uiPriority w:val="99"/>
    <w:semiHidden/>
    <w:unhideWhenUsed/>
    <w:rsid w:val="00953A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A5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A0310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031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22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5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AC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B4E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53A54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link w:val="Nadpis2Char"/>
    <w:qFormat/>
    <w:rsid w:val="00953A54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link w:val="Nadpis3Char"/>
    <w:qFormat/>
    <w:rsid w:val="00953A54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3A54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53A54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953A54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53A54"/>
    <w:pPr>
      <w:jc w:val="center"/>
    </w:pPr>
    <w:rPr>
      <w:rFonts w:ascii="Verdana" w:hAnsi="Verdana"/>
    </w:rPr>
  </w:style>
  <w:style w:type="character" w:customStyle="1" w:styleId="ZkladntextChar">
    <w:name w:val="Základní text Char"/>
    <w:basedOn w:val="Standardnpsmoodstavce"/>
    <w:link w:val="Zkladntext"/>
    <w:rsid w:val="00953A54"/>
    <w:rPr>
      <w:rFonts w:ascii="Verdana" w:eastAsia="Times New Roman" w:hAnsi="Verdana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rsid w:val="00953A54"/>
    <w:rPr>
      <w:rFonts w:ascii="Verdana" w:hAnsi="Verdana"/>
      <w:b/>
      <w:caps/>
      <w:sz w:val="22"/>
    </w:rPr>
  </w:style>
  <w:style w:type="character" w:customStyle="1" w:styleId="st1">
    <w:name w:val="st1"/>
    <w:rsid w:val="00953A54"/>
  </w:style>
  <w:style w:type="paragraph" w:styleId="Textbubliny">
    <w:name w:val="Balloon Text"/>
    <w:basedOn w:val="Normln"/>
    <w:link w:val="TextbublinyChar"/>
    <w:uiPriority w:val="99"/>
    <w:semiHidden/>
    <w:unhideWhenUsed/>
    <w:rsid w:val="00953A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A5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A0310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031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22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5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AC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B4E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4DFF-E377-440E-B537-96072D03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michal.fremr</dc:creator>
  <cp:lastModifiedBy>Jitka RŮŽIČKOVÁ</cp:lastModifiedBy>
  <cp:revision>11</cp:revision>
  <cp:lastPrinted>2016-08-12T09:24:00Z</cp:lastPrinted>
  <dcterms:created xsi:type="dcterms:W3CDTF">2016-08-12T09:34:00Z</dcterms:created>
  <dcterms:modified xsi:type="dcterms:W3CDTF">2016-08-12T09:41:00Z</dcterms:modified>
</cp:coreProperties>
</file>