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2AB7A" w14:textId="4C236A4D" w:rsidR="00150F22" w:rsidRDefault="005802ED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ZD Kamenná</w:t>
      </w:r>
    </w:p>
    <w:p w14:paraId="233EC2ED" w14:textId="5A4FC225" w:rsidR="001262C3" w:rsidRDefault="005802ED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Rychnov u Nových Hradů 172</w:t>
      </w:r>
    </w:p>
    <w:p w14:paraId="4B96F181" w14:textId="55DA8016" w:rsidR="001262C3" w:rsidRDefault="005802ED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373 36 Horní Stropnice</w:t>
      </w:r>
    </w:p>
    <w:p w14:paraId="482A41D8" w14:textId="77777777" w:rsidR="001262C3" w:rsidRDefault="001262C3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E1CE905" w14:textId="77777777" w:rsidR="001262C3" w:rsidRPr="00150F22" w:rsidRDefault="001262C3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892AB7B" w14:textId="77777777" w:rsidR="007F25CC" w:rsidRPr="004442CF" w:rsidRDefault="00150F22" w:rsidP="005B5E7B">
      <w:pPr>
        <w:jc w:val="both"/>
        <w:rPr>
          <w:sz w:val="22"/>
          <w:szCs w:val="22"/>
        </w:rPr>
      </w:pPr>
      <w:r w:rsidRPr="004442CF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2ABC5" wp14:editId="1892ABC6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309B9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4442CF">
        <w:rPr>
          <w:rFonts w:ascii="Arial" w:hAnsi="Arial" w:cs="Arial"/>
          <w:sz w:val="22"/>
          <w:szCs w:val="22"/>
        </w:rPr>
        <w:t>V</w:t>
      </w:r>
      <w:r w:rsidR="007F25CC" w:rsidRPr="004442CF">
        <w:rPr>
          <w:rFonts w:ascii="Arial" w:hAnsi="Arial" w:cs="Arial"/>
          <w:sz w:val="22"/>
          <w:szCs w:val="22"/>
        </w:rPr>
        <w:t>áš dopis zn.:</w:t>
      </w:r>
      <w:r w:rsidR="007F25CC" w:rsidRPr="004442CF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4442CF">
        <w:rPr>
          <w:rFonts w:ascii="Arial" w:hAnsi="Arial" w:cs="Arial"/>
          <w:color w:val="4C4C4E"/>
          <w:sz w:val="22"/>
          <w:szCs w:val="22"/>
        </w:rPr>
        <w:tab/>
      </w:r>
    </w:p>
    <w:p w14:paraId="1892AB7C" w14:textId="4F9EF407" w:rsidR="007F25CC" w:rsidRPr="004442CF" w:rsidRDefault="00485E88" w:rsidP="005B5E7B">
      <w:pPr>
        <w:jc w:val="both"/>
        <w:rPr>
          <w:rFonts w:ascii="Arial" w:hAnsi="Arial" w:cs="Arial"/>
          <w:sz w:val="22"/>
          <w:szCs w:val="22"/>
        </w:rPr>
      </w:pPr>
      <w:r w:rsidRPr="004442CF">
        <w:rPr>
          <w:rFonts w:ascii="Arial" w:hAnsi="Arial" w:cs="Arial"/>
          <w:sz w:val="22"/>
          <w:szCs w:val="22"/>
        </w:rPr>
        <w:t>Z</w:t>
      </w:r>
      <w:r w:rsidR="007F25CC" w:rsidRPr="004442CF">
        <w:rPr>
          <w:rFonts w:ascii="Arial" w:hAnsi="Arial" w:cs="Arial"/>
          <w:sz w:val="22"/>
          <w:szCs w:val="22"/>
        </w:rPr>
        <w:t>e dne:</w:t>
      </w:r>
      <w:r w:rsidR="005B5E7B" w:rsidRPr="004442CF">
        <w:rPr>
          <w:rFonts w:ascii="Arial" w:hAnsi="Arial" w:cs="Arial"/>
          <w:sz w:val="22"/>
          <w:szCs w:val="22"/>
        </w:rPr>
        <w:tab/>
      </w:r>
    </w:p>
    <w:p w14:paraId="1892AB7D" w14:textId="3096F585" w:rsidR="007F25CC" w:rsidRPr="004442CF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4442CF">
        <w:rPr>
          <w:rFonts w:ascii="Arial" w:hAnsi="Arial" w:cs="Arial"/>
          <w:sz w:val="22"/>
          <w:szCs w:val="22"/>
        </w:rPr>
        <w:t>Naše značka:</w:t>
      </w:r>
      <w:r w:rsidR="00D964EE" w:rsidRPr="004442CF">
        <w:rPr>
          <w:rFonts w:ascii="Arial" w:hAnsi="Arial" w:cs="Arial"/>
          <w:sz w:val="22"/>
          <w:szCs w:val="22"/>
        </w:rPr>
        <w:tab/>
        <w:t>SPU</w:t>
      </w:r>
      <w:r w:rsidR="00E2393A">
        <w:rPr>
          <w:rFonts w:ascii="Arial" w:hAnsi="Arial" w:cs="Arial"/>
          <w:sz w:val="22"/>
          <w:szCs w:val="22"/>
        </w:rPr>
        <w:t xml:space="preserve"> </w:t>
      </w:r>
      <w:r w:rsidR="00E2393A" w:rsidRPr="00E2393A">
        <w:rPr>
          <w:rFonts w:ascii="Arial" w:hAnsi="Arial" w:cs="Arial"/>
          <w:sz w:val="22"/>
          <w:szCs w:val="22"/>
        </w:rPr>
        <w:t xml:space="preserve"> 319087/2019/105/ŽE</w:t>
      </w:r>
    </w:p>
    <w:p w14:paraId="1892AB7E" w14:textId="77777777" w:rsidR="00410601" w:rsidRPr="004442CF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4442CF">
        <w:rPr>
          <w:rFonts w:ascii="Arial" w:hAnsi="Arial" w:cs="Arial"/>
          <w:sz w:val="22"/>
          <w:szCs w:val="22"/>
        </w:rPr>
        <w:t>Spisová značka:</w:t>
      </w:r>
    </w:p>
    <w:p w14:paraId="1892AB7F" w14:textId="77777777" w:rsidR="00410601" w:rsidRPr="004442CF" w:rsidRDefault="00410601" w:rsidP="005B5E7B">
      <w:pPr>
        <w:jc w:val="both"/>
        <w:rPr>
          <w:rFonts w:ascii="Arial" w:hAnsi="Arial" w:cs="Arial"/>
          <w:sz w:val="22"/>
          <w:szCs w:val="22"/>
        </w:rPr>
      </w:pPr>
    </w:p>
    <w:p w14:paraId="1892AB80" w14:textId="50900F17" w:rsidR="007F25CC" w:rsidRPr="004442CF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4442CF">
        <w:rPr>
          <w:rFonts w:ascii="Arial" w:hAnsi="Arial" w:cs="Arial"/>
          <w:sz w:val="22"/>
          <w:szCs w:val="22"/>
        </w:rPr>
        <w:t xml:space="preserve">Vyřizuje.: </w:t>
      </w:r>
      <w:r w:rsidR="00D964EE" w:rsidRPr="004442CF">
        <w:rPr>
          <w:rFonts w:ascii="Arial" w:hAnsi="Arial" w:cs="Arial"/>
          <w:sz w:val="22"/>
          <w:szCs w:val="22"/>
        </w:rPr>
        <w:tab/>
      </w:r>
      <w:r w:rsidR="00C719EC" w:rsidRPr="004442CF">
        <w:rPr>
          <w:rFonts w:ascii="Arial" w:hAnsi="Arial" w:cs="Arial"/>
          <w:sz w:val="22"/>
          <w:szCs w:val="22"/>
        </w:rPr>
        <w:t>Ing. Žemlička</w:t>
      </w:r>
      <w:r w:rsidR="00D964EE" w:rsidRPr="004442CF">
        <w:rPr>
          <w:rFonts w:ascii="Arial" w:hAnsi="Arial" w:cs="Arial"/>
          <w:sz w:val="22"/>
          <w:szCs w:val="22"/>
        </w:rPr>
        <w:tab/>
      </w:r>
    </w:p>
    <w:p w14:paraId="1892AB81" w14:textId="75CFFDA3" w:rsidR="007F25CC" w:rsidRPr="004442CF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4442CF">
        <w:rPr>
          <w:rFonts w:ascii="Arial" w:hAnsi="Arial" w:cs="Arial"/>
          <w:sz w:val="22"/>
          <w:szCs w:val="22"/>
        </w:rPr>
        <w:t>Tel.:</w:t>
      </w:r>
      <w:r w:rsidR="00D964EE" w:rsidRPr="004442CF">
        <w:rPr>
          <w:rFonts w:ascii="Arial" w:hAnsi="Arial" w:cs="Arial"/>
          <w:sz w:val="22"/>
          <w:szCs w:val="22"/>
        </w:rPr>
        <w:tab/>
      </w:r>
      <w:r w:rsidR="00D964EE" w:rsidRPr="004442CF">
        <w:rPr>
          <w:rFonts w:ascii="Arial" w:hAnsi="Arial" w:cs="Arial"/>
          <w:sz w:val="22"/>
          <w:szCs w:val="22"/>
        </w:rPr>
        <w:tab/>
      </w:r>
      <w:r w:rsidR="00C719EC" w:rsidRPr="004442CF">
        <w:rPr>
          <w:rFonts w:ascii="Arial" w:hAnsi="Arial" w:cs="Arial"/>
          <w:sz w:val="22"/>
          <w:szCs w:val="22"/>
        </w:rPr>
        <w:t>601584090</w:t>
      </w:r>
    </w:p>
    <w:p w14:paraId="1892AB82" w14:textId="2E41987E" w:rsidR="005270CF" w:rsidRPr="004442CF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4442CF">
        <w:rPr>
          <w:rFonts w:ascii="Arial" w:hAnsi="Arial" w:cs="Arial"/>
          <w:sz w:val="22"/>
          <w:szCs w:val="22"/>
        </w:rPr>
        <w:t>ID DS:</w:t>
      </w:r>
      <w:r w:rsidR="00D964EE" w:rsidRPr="004442CF">
        <w:rPr>
          <w:rFonts w:ascii="Arial" w:hAnsi="Arial" w:cs="Arial"/>
          <w:sz w:val="22"/>
          <w:szCs w:val="22"/>
        </w:rPr>
        <w:tab/>
      </w:r>
      <w:r w:rsidR="00D964EE" w:rsidRPr="004442CF">
        <w:rPr>
          <w:rFonts w:ascii="Arial" w:hAnsi="Arial" w:cs="Arial"/>
          <w:sz w:val="22"/>
          <w:szCs w:val="22"/>
        </w:rPr>
        <w:tab/>
      </w:r>
      <w:r w:rsidR="00C719EC" w:rsidRPr="004442CF">
        <w:rPr>
          <w:sz w:val="22"/>
          <w:szCs w:val="22"/>
        </w:rPr>
        <w:t>z49per3</w:t>
      </w:r>
    </w:p>
    <w:p w14:paraId="1892AB83" w14:textId="3ABEE780" w:rsidR="007F25CC" w:rsidRPr="004442CF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4442CF">
        <w:rPr>
          <w:rFonts w:ascii="Arial" w:hAnsi="Arial" w:cs="Arial"/>
          <w:sz w:val="22"/>
          <w:szCs w:val="22"/>
        </w:rPr>
        <w:t>E</w:t>
      </w:r>
      <w:r w:rsidR="00B012B6" w:rsidRPr="004442CF">
        <w:rPr>
          <w:rFonts w:ascii="Arial" w:hAnsi="Arial" w:cs="Arial"/>
          <w:sz w:val="22"/>
          <w:szCs w:val="22"/>
        </w:rPr>
        <w:t>-</w:t>
      </w:r>
      <w:r w:rsidRPr="004442CF">
        <w:rPr>
          <w:rFonts w:ascii="Arial" w:hAnsi="Arial" w:cs="Arial"/>
          <w:sz w:val="22"/>
          <w:szCs w:val="22"/>
        </w:rPr>
        <w:t>mail:</w:t>
      </w:r>
      <w:r w:rsidR="00D964EE" w:rsidRPr="004442CF">
        <w:rPr>
          <w:rFonts w:ascii="Arial" w:hAnsi="Arial" w:cs="Arial"/>
          <w:sz w:val="22"/>
          <w:szCs w:val="22"/>
        </w:rPr>
        <w:tab/>
      </w:r>
      <w:r w:rsidR="00D964EE" w:rsidRPr="004442CF">
        <w:rPr>
          <w:rFonts w:ascii="Arial" w:hAnsi="Arial" w:cs="Arial"/>
          <w:sz w:val="22"/>
          <w:szCs w:val="22"/>
        </w:rPr>
        <w:tab/>
      </w:r>
      <w:r w:rsidR="001262C3" w:rsidRPr="004442CF">
        <w:rPr>
          <w:rFonts w:ascii="Arial" w:hAnsi="Arial" w:cs="Arial"/>
          <w:sz w:val="22"/>
          <w:szCs w:val="22"/>
        </w:rPr>
        <w:t>p.zemlicka@spucr.cz</w:t>
      </w:r>
    </w:p>
    <w:p w14:paraId="1892AB85" w14:textId="0D819A11" w:rsidR="00B012B6" w:rsidRPr="004442CF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4442CF">
        <w:rPr>
          <w:rFonts w:ascii="Arial" w:hAnsi="Arial" w:cs="Arial"/>
          <w:sz w:val="22"/>
          <w:szCs w:val="22"/>
        </w:rPr>
        <w:t>Datum</w:t>
      </w:r>
      <w:r w:rsidR="00165AFD" w:rsidRPr="004442CF">
        <w:rPr>
          <w:rFonts w:ascii="Arial" w:hAnsi="Arial" w:cs="Arial"/>
          <w:sz w:val="22"/>
          <w:szCs w:val="22"/>
        </w:rPr>
        <w:t xml:space="preserve"> vyhotovení</w:t>
      </w:r>
      <w:r w:rsidRPr="004442CF">
        <w:rPr>
          <w:rFonts w:ascii="Arial" w:hAnsi="Arial" w:cs="Arial"/>
          <w:sz w:val="22"/>
          <w:szCs w:val="22"/>
        </w:rPr>
        <w:t>:</w:t>
      </w:r>
      <w:r w:rsidR="00165AFD" w:rsidRPr="004442CF">
        <w:rPr>
          <w:rFonts w:ascii="Arial" w:hAnsi="Arial" w:cs="Arial"/>
          <w:sz w:val="22"/>
          <w:szCs w:val="22"/>
        </w:rPr>
        <w:t xml:space="preserve"> </w:t>
      </w:r>
      <w:r w:rsidR="005802ED" w:rsidRPr="004442CF">
        <w:rPr>
          <w:rFonts w:ascii="Arial" w:hAnsi="Arial" w:cs="Arial"/>
          <w:sz w:val="22"/>
          <w:szCs w:val="22"/>
        </w:rPr>
        <w:t>9</w:t>
      </w:r>
      <w:r w:rsidR="001262C3" w:rsidRPr="004442CF">
        <w:rPr>
          <w:rFonts w:ascii="Arial" w:hAnsi="Arial" w:cs="Arial"/>
          <w:sz w:val="22"/>
          <w:szCs w:val="22"/>
        </w:rPr>
        <w:t xml:space="preserve">. </w:t>
      </w:r>
      <w:r w:rsidR="004442CF" w:rsidRPr="004442CF">
        <w:rPr>
          <w:rFonts w:ascii="Arial" w:hAnsi="Arial" w:cs="Arial"/>
          <w:sz w:val="22"/>
          <w:szCs w:val="22"/>
        </w:rPr>
        <w:t>8</w:t>
      </w:r>
      <w:r w:rsidR="001262C3" w:rsidRPr="004442CF">
        <w:rPr>
          <w:rFonts w:ascii="Arial" w:hAnsi="Arial" w:cs="Arial"/>
          <w:sz w:val="22"/>
          <w:szCs w:val="22"/>
        </w:rPr>
        <w:t>. 201</w:t>
      </w:r>
      <w:r w:rsidR="004442CF" w:rsidRPr="004442CF">
        <w:rPr>
          <w:rFonts w:ascii="Arial" w:hAnsi="Arial" w:cs="Arial"/>
          <w:sz w:val="22"/>
          <w:szCs w:val="22"/>
        </w:rPr>
        <w:t>9</w:t>
      </w:r>
    </w:p>
    <w:p w14:paraId="4ABB9208" w14:textId="77777777" w:rsidR="00EF2E80" w:rsidRDefault="00EF2E80" w:rsidP="005056F0">
      <w:pPr>
        <w:ind w:right="-1"/>
        <w:rPr>
          <w:rFonts w:ascii="Arial" w:hAnsi="Arial" w:cs="Arial"/>
          <w:b/>
          <w:sz w:val="22"/>
          <w:szCs w:val="22"/>
        </w:rPr>
      </w:pPr>
    </w:p>
    <w:p w14:paraId="4CC502F0" w14:textId="31FCCFC5" w:rsidR="001262C3" w:rsidRPr="004442CF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4442CF">
        <w:rPr>
          <w:rFonts w:ascii="Arial" w:hAnsi="Arial" w:cs="Arial"/>
          <w:b/>
          <w:sz w:val="20"/>
          <w:szCs w:val="20"/>
        </w:rPr>
        <w:t xml:space="preserve">Věc: </w:t>
      </w:r>
      <w:r w:rsidR="005056F0" w:rsidRPr="004442CF">
        <w:rPr>
          <w:rFonts w:ascii="Arial" w:hAnsi="Arial" w:cs="Arial"/>
          <w:b/>
          <w:sz w:val="20"/>
          <w:szCs w:val="20"/>
        </w:rPr>
        <w:t xml:space="preserve">Oznámení o změně </w:t>
      </w:r>
      <w:r w:rsidRPr="004442CF">
        <w:rPr>
          <w:rFonts w:ascii="Arial" w:hAnsi="Arial" w:cs="Arial"/>
          <w:b/>
          <w:sz w:val="20"/>
          <w:szCs w:val="20"/>
        </w:rPr>
        <w:t xml:space="preserve">výše </w:t>
      </w:r>
      <w:proofErr w:type="spellStart"/>
      <w:r w:rsidRPr="004442CF">
        <w:rPr>
          <w:rFonts w:ascii="Arial" w:hAnsi="Arial" w:cs="Arial"/>
          <w:b/>
          <w:sz w:val="20"/>
          <w:szCs w:val="20"/>
        </w:rPr>
        <w:t>pachtovného</w:t>
      </w:r>
      <w:proofErr w:type="spellEnd"/>
      <w:r w:rsidRPr="004442CF">
        <w:rPr>
          <w:rFonts w:ascii="Arial" w:hAnsi="Arial" w:cs="Arial"/>
          <w:b/>
          <w:sz w:val="20"/>
          <w:szCs w:val="20"/>
        </w:rPr>
        <w:t xml:space="preserve"> </w:t>
      </w:r>
      <w:r w:rsidR="005056F0" w:rsidRPr="004442CF">
        <w:rPr>
          <w:rFonts w:ascii="Arial" w:hAnsi="Arial" w:cs="Arial"/>
          <w:b/>
          <w:sz w:val="20"/>
          <w:szCs w:val="20"/>
        </w:rPr>
        <w:t xml:space="preserve">z </w:t>
      </w:r>
      <w:proofErr w:type="spellStart"/>
      <w:r w:rsidR="005056F0" w:rsidRPr="004442CF">
        <w:rPr>
          <w:rFonts w:ascii="Arial" w:hAnsi="Arial" w:cs="Arial"/>
          <w:b/>
          <w:sz w:val="20"/>
          <w:szCs w:val="20"/>
        </w:rPr>
        <w:t>pachtovní</w:t>
      </w:r>
      <w:proofErr w:type="spellEnd"/>
      <w:r w:rsidR="005056F0" w:rsidRPr="004442CF">
        <w:rPr>
          <w:rFonts w:ascii="Arial" w:hAnsi="Arial" w:cs="Arial"/>
          <w:b/>
          <w:sz w:val="20"/>
          <w:szCs w:val="20"/>
        </w:rPr>
        <w:t xml:space="preserve"> smlouvy č. </w:t>
      </w:r>
      <w:r w:rsidR="005802ED" w:rsidRPr="004442CF">
        <w:rPr>
          <w:rFonts w:ascii="Arial" w:hAnsi="Arial" w:cs="Arial"/>
          <w:b/>
          <w:sz w:val="20"/>
          <w:szCs w:val="20"/>
        </w:rPr>
        <w:t>59</w:t>
      </w:r>
      <w:r w:rsidR="001262C3" w:rsidRPr="004442CF">
        <w:rPr>
          <w:rFonts w:ascii="Arial" w:hAnsi="Arial" w:cs="Arial"/>
          <w:b/>
          <w:sz w:val="20"/>
          <w:szCs w:val="20"/>
        </w:rPr>
        <w:t>N1</w:t>
      </w:r>
      <w:r w:rsidR="005802ED" w:rsidRPr="004442CF">
        <w:rPr>
          <w:rFonts w:ascii="Arial" w:hAnsi="Arial" w:cs="Arial"/>
          <w:b/>
          <w:sz w:val="20"/>
          <w:szCs w:val="20"/>
        </w:rPr>
        <w:t>5</w:t>
      </w:r>
      <w:r w:rsidR="001262C3" w:rsidRPr="004442CF">
        <w:rPr>
          <w:rFonts w:ascii="Arial" w:hAnsi="Arial" w:cs="Arial"/>
          <w:b/>
          <w:sz w:val="20"/>
          <w:szCs w:val="20"/>
        </w:rPr>
        <w:t xml:space="preserve">/05 ze dne </w:t>
      </w:r>
    </w:p>
    <w:p w14:paraId="1892AB8F" w14:textId="18FF2A34" w:rsidR="005056F0" w:rsidRPr="004442CF" w:rsidRDefault="005802ED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4442CF">
        <w:rPr>
          <w:rFonts w:ascii="Arial" w:hAnsi="Arial" w:cs="Arial"/>
          <w:b/>
          <w:sz w:val="20"/>
          <w:szCs w:val="20"/>
        </w:rPr>
        <w:t>1</w:t>
      </w:r>
      <w:r w:rsidR="001262C3" w:rsidRPr="004442CF">
        <w:rPr>
          <w:rFonts w:ascii="Arial" w:hAnsi="Arial" w:cs="Arial"/>
          <w:b/>
          <w:sz w:val="20"/>
          <w:szCs w:val="20"/>
        </w:rPr>
        <w:t xml:space="preserve">. </w:t>
      </w:r>
      <w:r w:rsidRPr="004442CF">
        <w:rPr>
          <w:rFonts w:ascii="Arial" w:hAnsi="Arial" w:cs="Arial"/>
          <w:b/>
          <w:sz w:val="20"/>
          <w:szCs w:val="20"/>
        </w:rPr>
        <w:t>3</w:t>
      </w:r>
      <w:r w:rsidR="001262C3" w:rsidRPr="004442CF">
        <w:rPr>
          <w:rFonts w:ascii="Arial" w:hAnsi="Arial" w:cs="Arial"/>
          <w:b/>
          <w:sz w:val="20"/>
          <w:szCs w:val="20"/>
        </w:rPr>
        <w:t>. 201</w:t>
      </w:r>
      <w:r w:rsidRPr="004442CF">
        <w:rPr>
          <w:rFonts w:ascii="Arial" w:hAnsi="Arial" w:cs="Arial"/>
          <w:b/>
          <w:sz w:val="20"/>
          <w:szCs w:val="20"/>
        </w:rPr>
        <w:t>6</w:t>
      </w:r>
      <w:r w:rsidR="001262C3" w:rsidRPr="004442CF">
        <w:rPr>
          <w:rFonts w:ascii="Arial" w:hAnsi="Arial" w:cs="Arial"/>
          <w:b/>
          <w:sz w:val="20"/>
          <w:szCs w:val="20"/>
        </w:rPr>
        <w:t>, ve znění dodatku č.</w:t>
      </w:r>
      <w:r w:rsidR="00183AB3" w:rsidRPr="004442CF">
        <w:rPr>
          <w:rFonts w:ascii="Arial" w:hAnsi="Arial" w:cs="Arial"/>
          <w:b/>
          <w:sz w:val="20"/>
          <w:szCs w:val="20"/>
        </w:rPr>
        <w:t>7</w:t>
      </w:r>
      <w:r w:rsidR="001262C3" w:rsidRPr="004442CF">
        <w:rPr>
          <w:rFonts w:ascii="Arial" w:hAnsi="Arial" w:cs="Arial"/>
          <w:b/>
          <w:sz w:val="20"/>
          <w:szCs w:val="20"/>
        </w:rPr>
        <w:t xml:space="preserve"> ke smlouvě ze dne </w:t>
      </w:r>
      <w:r w:rsidR="00183AB3" w:rsidRPr="004442CF">
        <w:rPr>
          <w:rFonts w:ascii="Arial" w:hAnsi="Arial" w:cs="Arial"/>
          <w:b/>
          <w:sz w:val="20"/>
          <w:szCs w:val="20"/>
        </w:rPr>
        <w:t>8</w:t>
      </w:r>
      <w:r w:rsidRPr="004442CF">
        <w:rPr>
          <w:rFonts w:ascii="Arial" w:hAnsi="Arial" w:cs="Arial"/>
          <w:b/>
          <w:sz w:val="20"/>
          <w:szCs w:val="20"/>
        </w:rPr>
        <w:t>.</w:t>
      </w:r>
      <w:r w:rsidR="00183AB3" w:rsidRPr="004442CF">
        <w:rPr>
          <w:rFonts w:ascii="Arial" w:hAnsi="Arial" w:cs="Arial"/>
          <w:b/>
          <w:sz w:val="20"/>
          <w:szCs w:val="20"/>
        </w:rPr>
        <w:t>8</w:t>
      </w:r>
      <w:r w:rsidR="006C3824" w:rsidRPr="004442CF">
        <w:rPr>
          <w:rFonts w:ascii="Arial" w:hAnsi="Arial" w:cs="Arial"/>
          <w:b/>
          <w:sz w:val="20"/>
          <w:szCs w:val="20"/>
        </w:rPr>
        <w:t xml:space="preserve"> </w:t>
      </w:r>
      <w:r w:rsidR="001262C3" w:rsidRPr="004442CF">
        <w:rPr>
          <w:rFonts w:ascii="Arial" w:hAnsi="Arial" w:cs="Arial"/>
          <w:b/>
          <w:sz w:val="20"/>
          <w:szCs w:val="20"/>
        </w:rPr>
        <w:t>201</w:t>
      </w:r>
      <w:r w:rsidR="00183AB3" w:rsidRPr="004442CF">
        <w:rPr>
          <w:rFonts w:ascii="Arial" w:hAnsi="Arial" w:cs="Arial"/>
          <w:b/>
          <w:sz w:val="20"/>
          <w:szCs w:val="20"/>
        </w:rPr>
        <w:t>9</w:t>
      </w:r>
    </w:p>
    <w:p w14:paraId="1892AB92" w14:textId="64248F5A" w:rsidR="00063AD3" w:rsidRPr="004442CF" w:rsidRDefault="00063AD3" w:rsidP="00063AD3">
      <w:pPr>
        <w:jc w:val="both"/>
        <w:rPr>
          <w:rFonts w:ascii="Arial" w:hAnsi="Arial" w:cs="Arial"/>
          <w:sz w:val="20"/>
          <w:szCs w:val="20"/>
        </w:rPr>
      </w:pPr>
    </w:p>
    <w:p w14:paraId="1892AB93" w14:textId="7D620CF3" w:rsidR="00063AD3" w:rsidRPr="004442CF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4442CF">
        <w:rPr>
          <w:rFonts w:ascii="Arial" w:hAnsi="Arial" w:cs="Arial"/>
          <w:sz w:val="20"/>
          <w:szCs w:val="20"/>
        </w:rPr>
        <w:t>Vážení,</w:t>
      </w:r>
    </w:p>
    <w:p w14:paraId="1892AB9A" w14:textId="60BBD8B4" w:rsidR="00EF5D45" w:rsidRPr="004442CF" w:rsidRDefault="006C3824" w:rsidP="004442C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4442CF">
        <w:rPr>
          <w:rFonts w:ascii="Arial" w:hAnsi="Arial" w:cs="Arial"/>
          <w:bCs/>
          <w:iCs/>
          <w:sz w:val="20"/>
          <w:szCs w:val="20"/>
        </w:rPr>
        <w:t>D</w:t>
      </w:r>
      <w:r w:rsidR="005056F0" w:rsidRPr="004442CF">
        <w:rPr>
          <w:rFonts w:ascii="Arial" w:hAnsi="Arial" w:cs="Arial"/>
          <w:bCs/>
          <w:iCs/>
          <w:sz w:val="20"/>
          <w:szCs w:val="20"/>
        </w:rPr>
        <w:t>ne</w:t>
      </w:r>
      <w:r w:rsidRPr="004442CF">
        <w:rPr>
          <w:rFonts w:ascii="Arial" w:hAnsi="Arial" w:cs="Arial"/>
          <w:bCs/>
          <w:iCs/>
          <w:sz w:val="20"/>
          <w:szCs w:val="20"/>
        </w:rPr>
        <w:t xml:space="preserve"> </w:t>
      </w:r>
      <w:r w:rsidR="005802ED" w:rsidRPr="004442CF">
        <w:rPr>
          <w:rFonts w:ascii="Arial" w:hAnsi="Arial" w:cs="Arial"/>
          <w:bCs/>
          <w:iCs/>
          <w:sz w:val="20"/>
          <w:szCs w:val="20"/>
        </w:rPr>
        <w:t>1</w:t>
      </w:r>
      <w:r w:rsidRPr="004442CF">
        <w:rPr>
          <w:rFonts w:ascii="Arial" w:hAnsi="Arial" w:cs="Arial"/>
          <w:bCs/>
          <w:iCs/>
          <w:sz w:val="20"/>
          <w:szCs w:val="20"/>
        </w:rPr>
        <w:t>.</w:t>
      </w:r>
      <w:r w:rsidR="00967A24" w:rsidRPr="004442CF">
        <w:rPr>
          <w:rFonts w:ascii="Arial" w:hAnsi="Arial" w:cs="Arial"/>
          <w:bCs/>
          <w:iCs/>
          <w:sz w:val="20"/>
          <w:szCs w:val="20"/>
        </w:rPr>
        <w:t xml:space="preserve"> </w:t>
      </w:r>
      <w:r w:rsidR="005802ED" w:rsidRPr="004442CF">
        <w:rPr>
          <w:rFonts w:ascii="Arial" w:hAnsi="Arial" w:cs="Arial"/>
          <w:bCs/>
          <w:iCs/>
          <w:sz w:val="20"/>
          <w:szCs w:val="20"/>
        </w:rPr>
        <w:t>3</w:t>
      </w:r>
      <w:r w:rsidRPr="004442CF">
        <w:rPr>
          <w:rFonts w:ascii="Arial" w:hAnsi="Arial" w:cs="Arial"/>
          <w:bCs/>
          <w:iCs/>
          <w:sz w:val="20"/>
          <w:szCs w:val="20"/>
        </w:rPr>
        <w:t>.</w:t>
      </w:r>
      <w:r w:rsidR="00967A24" w:rsidRPr="004442CF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442CF">
        <w:rPr>
          <w:rFonts w:ascii="Arial" w:hAnsi="Arial" w:cs="Arial"/>
          <w:bCs/>
          <w:iCs/>
          <w:sz w:val="20"/>
          <w:szCs w:val="20"/>
        </w:rPr>
        <w:t>201</w:t>
      </w:r>
      <w:r w:rsidR="005802ED" w:rsidRPr="004442CF">
        <w:rPr>
          <w:rFonts w:ascii="Arial" w:hAnsi="Arial" w:cs="Arial"/>
          <w:bCs/>
          <w:iCs/>
          <w:sz w:val="20"/>
          <w:szCs w:val="20"/>
        </w:rPr>
        <w:t>5</w:t>
      </w:r>
      <w:r w:rsidR="001379F6" w:rsidRPr="004442CF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4442CF">
        <w:rPr>
          <w:rFonts w:ascii="Arial" w:hAnsi="Arial" w:cs="Arial"/>
          <w:bCs/>
          <w:iCs/>
          <w:sz w:val="20"/>
          <w:szCs w:val="20"/>
        </w:rPr>
        <w:t>jste uzavřel</w:t>
      </w:r>
      <w:r w:rsidRPr="004442CF">
        <w:rPr>
          <w:rFonts w:ascii="Arial" w:hAnsi="Arial" w:cs="Arial"/>
          <w:bCs/>
          <w:iCs/>
          <w:sz w:val="20"/>
          <w:szCs w:val="20"/>
        </w:rPr>
        <w:t>i jako</w:t>
      </w:r>
      <w:r w:rsidR="000446EB" w:rsidRPr="004442CF">
        <w:rPr>
          <w:rFonts w:ascii="Arial" w:hAnsi="Arial" w:cs="Arial"/>
          <w:bCs/>
          <w:iCs/>
          <w:sz w:val="20"/>
          <w:szCs w:val="20"/>
        </w:rPr>
        <w:t xml:space="preserve"> pachtýři s</w:t>
      </w:r>
      <w:r w:rsidRPr="004442CF">
        <w:rPr>
          <w:rFonts w:ascii="Arial" w:hAnsi="Arial" w:cs="Arial"/>
          <w:bCs/>
          <w:iCs/>
          <w:sz w:val="20"/>
          <w:szCs w:val="20"/>
        </w:rPr>
        <w:t>e</w:t>
      </w:r>
      <w:r w:rsidR="000446EB" w:rsidRPr="004442CF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442CF">
        <w:rPr>
          <w:rFonts w:ascii="Arial" w:hAnsi="Arial" w:cs="Arial"/>
          <w:bCs/>
          <w:iCs/>
          <w:sz w:val="20"/>
          <w:szCs w:val="20"/>
        </w:rPr>
        <w:t>Státním pozemkovým úřadem</w:t>
      </w:r>
      <w:r w:rsidR="000446EB" w:rsidRPr="004442CF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4442CF">
        <w:rPr>
          <w:rFonts w:ascii="Arial" w:hAnsi="Arial" w:cs="Arial"/>
          <w:bCs/>
          <w:iCs/>
          <w:sz w:val="20"/>
          <w:szCs w:val="20"/>
        </w:rPr>
        <w:t xml:space="preserve">jako propachtovatelem </w:t>
      </w:r>
      <w:proofErr w:type="spellStart"/>
      <w:r w:rsidR="00A85F4A" w:rsidRPr="004442CF">
        <w:rPr>
          <w:rFonts w:ascii="Arial" w:hAnsi="Arial" w:cs="Arial"/>
          <w:bCs/>
          <w:iCs/>
          <w:sz w:val="20"/>
          <w:szCs w:val="20"/>
        </w:rPr>
        <w:t>pachtov</w:t>
      </w:r>
      <w:r w:rsidR="005056F0" w:rsidRPr="004442CF">
        <w:rPr>
          <w:rFonts w:ascii="Arial" w:hAnsi="Arial" w:cs="Arial"/>
          <w:bCs/>
          <w:iCs/>
          <w:sz w:val="20"/>
          <w:szCs w:val="20"/>
        </w:rPr>
        <w:t>ní</w:t>
      </w:r>
      <w:proofErr w:type="spellEnd"/>
      <w:r w:rsidR="005056F0" w:rsidRPr="004442CF">
        <w:rPr>
          <w:rFonts w:ascii="Arial" w:hAnsi="Arial" w:cs="Arial"/>
          <w:bCs/>
          <w:iCs/>
          <w:sz w:val="20"/>
          <w:szCs w:val="20"/>
        </w:rPr>
        <w:t xml:space="preserve"> smlouvu č.</w:t>
      </w:r>
      <w:r w:rsidRPr="004442CF">
        <w:rPr>
          <w:rFonts w:ascii="Arial" w:hAnsi="Arial" w:cs="Arial"/>
          <w:bCs/>
          <w:iCs/>
          <w:sz w:val="20"/>
          <w:szCs w:val="20"/>
        </w:rPr>
        <w:t xml:space="preserve"> 5</w:t>
      </w:r>
      <w:r w:rsidR="005802ED" w:rsidRPr="004442CF">
        <w:rPr>
          <w:rFonts w:ascii="Arial" w:hAnsi="Arial" w:cs="Arial"/>
          <w:bCs/>
          <w:iCs/>
          <w:sz w:val="20"/>
          <w:szCs w:val="20"/>
        </w:rPr>
        <w:t>9</w:t>
      </w:r>
      <w:r w:rsidRPr="004442CF">
        <w:rPr>
          <w:rFonts w:ascii="Arial" w:hAnsi="Arial" w:cs="Arial"/>
          <w:bCs/>
          <w:iCs/>
          <w:sz w:val="20"/>
          <w:szCs w:val="20"/>
        </w:rPr>
        <w:t>N1</w:t>
      </w:r>
      <w:r w:rsidR="005802ED" w:rsidRPr="004442CF">
        <w:rPr>
          <w:rFonts w:ascii="Arial" w:hAnsi="Arial" w:cs="Arial"/>
          <w:bCs/>
          <w:iCs/>
          <w:sz w:val="20"/>
          <w:szCs w:val="20"/>
        </w:rPr>
        <w:t>5</w:t>
      </w:r>
      <w:r w:rsidRPr="004442CF">
        <w:rPr>
          <w:rFonts w:ascii="Arial" w:hAnsi="Arial" w:cs="Arial"/>
          <w:bCs/>
          <w:iCs/>
          <w:sz w:val="20"/>
          <w:szCs w:val="20"/>
        </w:rPr>
        <w:t>/05</w:t>
      </w:r>
      <w:r w:rsidR="005056F0" w:rsidRPr="004442CF">
        <w:rPr>
          <w:rFonts w:ascii="Arial" w:hAnsi="Arial" w:cs="Arial"/>
          <w:bCs/>
          <w:iCs/>
          <w:sz w:val="20"/>
          <w:szCs w:val="20"/>
        </w:rPr>
        <w:t>, jejímž předmětem je pacht dále uvedených nemovit</w:t>
      </w:r>
      <w:r w:rsidRPr="004442CF">
        <w:rPr>
          <w:rFonts w:ascii="Arial" w:hAnsi="Arial" w:cs="Arial"/>
          <w:bCs/>
          <w:iCs/>
          <w:sz w:val="20"/>
          <w:szCs w:val="20"/>
        </w:rPr>
        <w:t>ých věc</w:t>
      </w:r>
      <w:r w:rsidR="005056F0" w:rsidRPr="004442CF">
        <w:rPr>
          <w:rFonts w:ascii="Arial" w:hAnsi="Arial" w:cs="Arial"/>
          <w:bCs/>
          <w:iCs/>
          <w:sz w:val="20"/>
          <w:szCs w:val="20"/>
        </w:rPr>
        <w:t>í</w:t>
      </w:r>
      <w:r w:rsidRPr="004442CF">
        <w:rPr>
          <w:rFonts w:ascii="Arial" w:hAnsi="Arial" w:cs="Arial"/>
          <w:bCs/>
          <w:iCs/>
          <w:sz w:val="20"/>
          <w:szCs w:val="20"/>
        </w:rPr>
        <w:t xml:space="preserve"> </w:t>
      </w:r>
      <w:r w:rsidR="00EF5D45" w:rsidRPr="004442CF">
        <w:rPr>
          <w:rFonts w:ascii="Arial" w:hAnsi="Arial" w:cs="Arial"/>
          <w:bCs/>
          <w:iCs/>
          <w:sz w:val="20"/>
          <w:szCs w:val="20"/>
        </w:rPr>
        <w:t>specifikovaných v</w:t>
      </w:r>
      <w:r w:rsidR="00201FF3" w:rsidRPr="004442CF">
        <w:rPr>
          <w:rFonts w:ascii="Arial" w:hAnsi="Arial" w:cs="Arial"/>
          <w:bCs/>
          <w:iCs/>
          <w:sz w:val="20"/>
          <w:szCs w:val="20"/>
        </w:rPr>
        <w:t> </w:t>
      </w:r>
      <w:r w:rsidR="00EF5D45" w:rsidRPr="004442CF">
        <w:rPr>
          <w:rFonts w:ascii="Arial" w:hAnsi="Arial" w:cs="Arial"/>
          <w:bCs/>
          <w:iCs/>
          <w:sz w:val="20"/>
          <w:szCs w:val="20"/>
        </w:rPr>
        <w:t>příloze</w:t>
      </w:r>
      <w:r w:rsidR="00201FF3" w:rsidRPr="004442CF">
        <w:rPr>
          <w:rFonts w:ascii="Arial" w:hAnsi="Arial" w:cs="Arial"/>
          <w:bCs/>
          <w:iCs/>
          <w:sz w:val="20"/>
          <w:szCs w:val="20"/>
        </w:rPr>
        <w:t>.</w:t>
      </w:r>
    </w:p>
    <w:p w14:paraId="1892AB9B" w14:textId="77777777" w:rsidR="005056F0" w:rsidRPr="004442CF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1892ABA0" w14:textId="1A3D0E98" w:rsidR="005056F0" w:rsidRPr="00E2393A" w:rsidRDefault="00063AD3" w:rsidP="00F0679B">
      <w:pPr>
        <w:jc w:val="both"/>
        <w:rPr>
          <w:rFonts w:ascii="Arial" w:hAnsi="Arial" w:cs="Arial"/>
          <w:iCs/>
          <w:sz w:val="20"/>
          <w:szCs w:val="20"/>
        </w:rPr>
      </w:pPr>
      <w:r w:rsidRPr="004442CF">
        <w:rPr>
          <w:rFonts w:ascii="Arial" w:hAnsi="Arial" w:cs="Arial"/>
          <w:iCs/>
          <w:sz w:val="20"/>
          <w:szCs w:val="20"/>
        </w:rPr>
        <w:t xml:space="preserve">V uvedené smlouvě resp.  v dodatku č. </w:t>
      </w:r>
      <w:r w:rsidR="00C2494F" w:rsidRPr="004442CF">
        <w:rPr>
          <w:rFonts w:ascii="Arial" w:hAnsi="Arial" w:cs="Arial"/>
          <w:iCs/>
          <w:sz w:val="20"/>
          <w:szCs w:val="20"/>
        </w:rPr>
        <w:t>5 i 6</w:t>
      </w:r>
      <w:r w:rsidRPr="004442CF">
        <w:rPr>
          <w:rFonts w:ascii="Arial" w:hAnsi="Arial" w:cs="Arial"/>
          <w:iCs/>
          <w:sz w:val="20"/>
          <w:szCs w:val="20"/>
        </w:rPr>
        <w:t xml:space="preserve"> této smlouvy </w:t>
      </w:r>
      <w:r w:rsidR="0019241C" w:rsidRPr="004442CF">
        <w:rPr>
          <w:rFonts w:ascii="Arial" w:hAnsi="Arial" w:cs="Arial"/>
          <w:iCs/>
          <w:sz w:val="20"/>
          <w:szCs w:val="20"/>
        </w:rPr>
        <w:t>č. 5</w:t>
      </w:r>
      <w:r w:rsidR="00C2494F" w:rsidRPr="004442CF">
        <w:rPr>
          <w:rFonts w:ascii="Arial" w:hAnsi="Arial" w:cs="Arial"/>
          <w:iCs/>
          <w:sz w:val="20"/>
          <w:szCs w:val="20"/>
        </w:rPr>
        <w:t>9</w:t>
      </w:r>
      <w:r w:rsidR="0019241C" w:rsidRPr="004442CF">
        <w:rPr>
          <w:rFonts w:ascii="Arial" w:hAnsi="Arial" w:cs="Arial"/>
          <w:iCs/>
          <w:sz w:val="20"/>
          <w:szCs w:val="20"/>
        </w:rPr>
        <w:t>N1</w:t>
      </w:r>
      <w:r w:rsidR="00C2494F" w:rsidRPr="004442CF">
        <w:rPr>
          <w:rFonts w:ascii="Arial" w:hAnsi="Arial" w:cs="Arial"/>
          <w:iCs/>
          <w:sz w:val="20"/>
          <w:szCs w:val="20"/>
        </w:rPr>
        <w:t>5</w:t>
      </w:r>
      <w:r w:rsidR="0019241C" w:rsidRPr="004442CF">
        <w:rPr>
          <w:rFonts w:ascii="Arial" w:hAnsi="Arial" w:cs="Arial"/>
          <w:iCs/>
          <w:sz w:val="20"/>
          <w:szCs w:val="20"/>
        </w:rPr>
        <w:t xml:space="preserve">/05 </w:t>
      </w:r>
      <w:r w:rsidRPr="004442CF">
        <w:rPr>
          <w:rFonts w:ascii="Arial" w:hAnsi="Arial" w:cs="Arial"/>
          <w:iCs/>
          <w:sz w:val="20"/>
          <w:szCs w:val="20"/>
        </w:rPr>
        <w:t>bylo mezi námi sjednáno, že propachtovatel</w:t>
      </w:r>
      <w:r w:rsidR="001379F6" w:rsidRPr="004442CF">
        <w:rPr>
          <w:rFonts w:ascii="Arial" w:hAnsi="Arial" w:cs="Arial"/>
          <w:iCs/>
          <w:sz w:val="20"/>
          <w:szCs w:val="20"/>
        </w:rPr>
        <w:t xml:space="preserve"> je oprávněn</w:t>
      </w:r>
      <w:r w:rsidR="0019241C" w:rsidRPr="004442CF">
        <w:rPr>
          <w:rFonts w:ascii="Arial" w:hAnsi="Arial" w:cs="Arial"/>
          <w:iCs/>
          <w:sz w:val="20"/>
          <w:szCs w:val="20"/>
        </w:rPr>
        <w:t xml:space="preserve"> vždy k 1. 10. </w:t>
      </w:r>
      <w:r w:rsidRPr="004442CF">
        <w:rPr>
          <w:rFonts w:ascii="Arial" w:hAnsi="Arial" w:cs="Arial"/>
          <w:iCs/>
          <w:sz w:val="20"/>
          <w:szCs w:val="20"/>
        </w:rPr>
        <w:t xml:space="preserve">běžného roku jednostranně zvyšovat </w:t>
      </w:r>
      <w:proofErr w:type="spellStart"/>
      <w:r w:rsidRPr="004442CF">
        <w:rPr>
          <w:rFonts w:ascii="Arial" w:hAnsi="Arial" w:cs="Arial"/>
          <w:iCs/>
          <w:sz w:val="20"/>
          <w:szCs w:val="20"/>
        </w:rPr>
        <w:t>pachtovné</w:t>
      </w:r>
      <w:proofErr w:type="spellEnd"/>
      <w:r w:rsidRPr="004442CF">
        <w:rPr>
          <w:rFonts w:ascii="Arial" w:hAnsi="Arial" w:cs="Arial"/>
          <w:iCs/>
          <w:sz w:val="20"/>
          <w:szCs w:val="20"/>
        </w:rPr>
        <w:t xml:space="preserve"> o míru infl</w:t>
      </w:r>
      <w:r w:rsidR="000446EB" w:rsidRPr="004442CF">
        <w:rPr>
          <w:rFonts w:ascii="Arial" w:hAnsi="Arial" w:cs="Arial"/>
          <w:iCs/>
          <w:sz w:val="20"/>
          <w:szCs w:val="20"/>
        </w:rPr>
        <w:t>ace</w:t>
      </w:r>
      <w:r w:rsidRPr="004442CF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  <w:r w:rsidR="00F0679B" w:rsidRPr="004442CF">
        <w:rPr>
          <w:rFonts w:ascii="Arial" w:hAnsi="Arial" w:cs="Arial"/>
          <w:iCs/>
          <w:sz w:val="20"/>
          <w:szCs w:val="20"/>
        </w:rPr>
        <w:t xml:space="preserve"> </w:t>
      </w:r>
      <w:r w:rsidRPr="004442CF">
        <w:rPr>
          <w:rFonts w:ascii="Arial" w:hAnsi="Arial" w:cs="Arial"/>
          <w:iCs/>
          <w:sz w:val="20"/>
          <w:szCs w:val="20"/>
        </w:rPr>
        <w:t xml:space="preserve">Zvýšené </w:t>
      </w:r>
      <w:proofErr w:type="spellStart"/>
      <w:r w:rsidR="007D28C3" w:rsidRPr="004442CF">
        <w:rPr>
          <w:rFonts w:ascii="Arial" w:hAnsi="Arial" w:cs="Arial"/>
          <w:iCs/>
          <w:sz w:val="20"/>
          <w:szCs w:val="20"/>
        </w:rPr>
        <w:t>pachtovné</w:t>
      </w:r>
      <w:proofErr w:type="spellEnd"/>
      <w:r w:rsidRPr="004442CF">
        <w:rPr>
          <w:rFonts w:ascii="Arial" w:hAnsi="Arial" w:cs="Arial"/>
          <w:iCs/>
          <w:sz w:val="20"/>
          <w:szCs w:val="20"/>
        </w:rPr>
        <w:t xml:space="preserve"> bude uplatněno ze strany propachtovatele do 1.9. běžného roku </w:t>
      </w:r>
      <w:r w:rsidR="00B74BDA" w:rsidRPr="004442CF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4442CF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4442CF">
        <w:rPr>
          <w:rFonts w:ascii="Arial" w:hAnsi="Arial" w:cs="Arial"/>
          <w:iCs/>
          <w:sz w:val="20"/>
          <w:szCs w:val="20"/>
        </w:rPr>
        <w:t>tek</w:t>
      </w:r>
      <w:r w:rsidR="007D28C3" w:rsidRPr="004442CF">
        <w:rPr>
          <w:rFonts w:ascii="Arial" w:hAnsi="Arial" w:cs="Arial"/>
          <w:iCs/>
          <w:sz w:val="20"/>
          <w:szCs w:val="20"/>
        </w:rPr>
        <w:t xml:space="preserve">. </w:t>
      </w:r>
      <w:r w:rsidR="001379F6" w:rsidRPr="004442CF">
        <w:rPr>
          <w:rFonts w:ascii="Arial" w:hAnsi="Arial" w:cs="Arial"/>
          <w:iCs/>
          <w:sz w:val="20"/>
          <w:szCs w:val="20"/>
        </w:rPr>
        <w:t>Pachtýř</w:t>
      </w:r>
      <w:r w:rsidR="007D28C3" w:rsidRPr="004442CF">
        <w:rPr>
          <w:rFonts w:ascii="Arial" w:hAnsi="Arial" w:cs="Arial"/>
          <w:iCs/>
          <w:sz w:val="20"/>
          <w:szCs w:val="20"/>
        </w:rPr>
        <w:t xml:space="preserve"> j</w:t>
      </w:r>
      <w:r w:rsidR="00C41153" w:rsidRPr="004442CF">
        <w:rPr>
          <w:rFonts w:ascii="Arial" w:hAnsi="Arial" w:cs="Arial"/>
          <w:iCs/>
          <w:sz w:val="20"/>
          <w:szCs w:val="20"/>
        </w:rPr>
        <w:t xml:space="preserve">e poté povinen novou výši </w:t>
      </w:r>
      <w:proofErr w:type="spellStart"/>
      <w:r w:rsidR="00C41153" w:rsidRPr="004442CF">
        <w:rPr>
          <w:rFonts w:ascii="Arial" w:hAnsi="Arial" w:cs="Arial"/>
          <w:iCs/>
          <w:sz w:val="20"/>
          <w:szCs w:val="20"/>
        </w:rPr>
        <w:t>pacht</w:t>
      </w:r>
      <w:r w:rsidR="007D28C3" w:rsidRPr="004442CF">
        <w:rPr>
          <w:rFonts w:ascii="Arial" w:hAnsi="Arial" w:cs="Arial"/>
          <w:iCs/>
          <w:sz w:val="20"/>
          <w:szCs w:val="20"/>
        </w:rPr>
        <w:t>ovného</w:t>
      </w:r>
      <w:proofErr w:type="spellEnd"/>
      <w:r w:rsidR="007D28C3" w:rsidRPr="004442CF">
        <w:rPr>
          <w:rFonts w:ascii="Arial" w:hAnsi="Arial" w:cs="Arial"/>
          <w:iCs/>
          <w:sz w:val="20"/>
          <w:szCs w:val="20"/>
        </w:rPr>
        <w:t xml:space="preserve"> platit od</w:t>
      </w:r>
      <w:r w:rsidR="0095432D" w:rsidRPr="004442CF">
        <w:rPr>
          <w:rFonts w:ascii="Arial" w:hAnsi="Arial" w:cs="Arial"/>
          <w:iCs/>
          <w:sz w:val="20"/>
          <w:szCs w:val="20"/>
        </w:rPr>
        <w:t xml:space="preserve"> nejbližší </w:t>
      </w:r>
      <w:proofErr w:type="gramStart"/>
      <w:r w:rsidR="0095432D" w:rsidRPr="004442CF">
        <w:rPr>
          <w:rFonts w:ascii="Arial" w:hAnsi="Arial" w:cs="Arial"/>
          <w:iCs/>
          <w:sz w:val="20"/>
          <w:szCs w:val="20"/>
        </w:rPr>
        <w:t xml:space="preserve">platby  </w:t>
      </w:r>
      <w:proofErr w:type="spellStart"/>
      <w:r w:rsidR="0095432D" w:rsidRPr="004442CF">
        <w:rPr>
          <w:rFonts w:ascii="Arial" w:hAnsi="Arial" w:cs="Arial"/>
          <w:iCs/>
          <w:sz w:val="20"/>
          <w:szCs w:val="20"/>
        </w:rPr>
        <w:t>pachtovného</w:t>
      </w:r>
      <w:proofErr w:type="spellEnd"/>
      <w:r w:rsidR="0095432D" w:rsidRPr="004442CF">
        <w:rPr>
          <w:rFonts w:ascii="Arial" w:hAnsi="Arial" w:cs="Arial"/>
          <w:iCs/>
          <w:sz w:val="20"/>
          <w:szCs w:val="20"/>
        </w:rPr>
        <w:t>.</w:t>
      </w:r>
      <w:r w:rsidR="00E2393A">
        <w:rPr>
          <w:rFonts w:ascii="Arial" w:hAnsi="Arial" w:cs="Arial"/>
          <w:iCs/>
          <w:sz w:val="20"/>
          <w:szCs w:val="20"/>
        </w:rPr>
        <w:t>.</w:t>
      </w:r>
      <w:proofErr w:type="gramEnd"/>
      <w:r w:rsidR="007D28C3" w:rsidRPr="004442CF">
        <w:rPr>
          <w:rFonts w:ascii="Arial" w:hAnsi="Arial" w:cs="Arial"/>
          <w:sz w:val="20"/>
          <w:szCs w:val="20"/>
        </w:rPr>
        <w:t>Průměrná  roční míra inflace v roce 201</w:t>
      </w:r>
      <w:r w:rsidR="00C1234C" w:rsidRPr="004442CF">
        <w:rPr>
          <w:rFonts w:ascii="Arial" w:hAnsi="Arial" w:cs="Arial"/>
          <w:sz w:val="20"/>
          <w:szCs w:val="20"/>
        </w:rPr>
        <w:t>8</w:t>
      </w:r>
      <w:r w:rsidR="007D28C3" w:rsidRPr="004442CF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B74BDA" w:rsidRPr="004442CF">
        <w:rPr>
          <w:rFonts w:ascii="Arial" w:hAnsi="Arial" w:cs="Arial"/>
          <w:b/>
          <w:sz w:val="20"/>
          <w:szCs w:val="20"/>
        </w:rPr>
        <w:t>2,</w:t>
      </w:r>
      <w:r w:rsidR="00F0679B" w:rsidRPr="004442CF">
        <w:rPr>
          <w:rFonts w:ascii="Arial" w:hAnsi="Arial" w:cs="Arial"/>
          <w:b/>
          <w:sz w:val="20"/>
          <w:szCs w:val="20"/>
        </w:rPr>
        <w:t>1</w:t>
      </w:r>
      <w:r w:rsidR="007D28C3" w:rsidRPr="004442CF">
        <w:rPr>
          <w:rFonts w:ascii="Arial" w:hAnsi="Arial" w:cs="Arial"/>
          <w:b/>
          <w:sz w:val="20"/>
          <w:szCs w:val="20"/>
        </w:rPr>
        <w:t>%.</w:t>
      </w:r>
    </w:p>
    <w:p w14:paraId="1892ABA1" w14:textId="4014AE27" w:rsidR="007D28C3" w:rsidRPr="004442CF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54CB3E8C" w14:textId="57C4F595" w:rsidR="00C2494F" w:rsidRPr="004442CF" w:rsidRDefault="00C2494F" w:rsidP="00C2494F">
      <w:pPr>
        <w:jc w:val="both"/>
        <w:rPr>
          <w:rFonts w:ascii="Arial" w:hAnsi="Arial" w:cs="Arial"/>
          <w:sz w:val="20"/>
          <w:szCs w:val="20"/>
        </w:rPr>
      </w:pPr>
      <w:r w:rsidRPr="004442CF">
        <w:rPr>
          <w:rFonts w:ascii="Arial" w:hAnsi="Arial" w:cs="Arial"/>
          <w:sz w:val="20"/>
          <w:szCs w:val="20"/>
        </w:rPr>
        <w:t xml:space="preserve">Roční </w:t>
      </w:r>
      <w:proofErr w:type="gramStart"/>
      <w:r w:rsidRPr="004442CF">
        <w:rPr>
          <w:rFonts w:ascii="Arial" w:hAnsi="Arial" w:cs="Arial"/>
          <w:sz w:val="20"/>
          <w:szCs w:val="20"/>
        </w:rPr>
        <w:t>nájemné  ve</w:t>
      </w:r>
      <w:proofErr w:type="gramEnd"/>
      <w:r w:rsidRPr="004442CF">
        <w:rPr>
          <w:rFonts w:ascii="Arial" w:hAnsi="Arial" w:cs="Arial"/>
          <w:sz w:val="20"/>
          <w:szCs w:val="20"/>
        </w:rPr>
        <w:t xml:space="preserve"> výši 12</w:t>
      </w:r>
      <w:r w:rsidR="00F0679B" w:rsidRPr="004442CF">
        <w:rPr>
          <w:rFonts w:ascii="Arial" w:hAnsi="Arial" w:cs="Arial"/>
          <w:sz w:val="20"/>
          <w:szCs w:val="20"/>
        </w:rPr>
        <w:t>2</w:t>
      </w:r>
      <w:r w:rsidRPr="004442CF">
        <w:rPr>
          <w:rFonts w:ascii="Arial" w:hAnsi="Arial" w:cs="Arial"/>
          <w:sz w:val="20"/>
          <w:szCs w:val="20"/>
        </w:rPr>
        <w:t>.</w:t>
      </w:r>
      <w:r w:rsidR="00F0679B" w:rsidRPr="004442CF">
        <w:rPr>
          <w:rFonts w:ascii="Arial" w:hAnsi="Arial" w:cs="Arial"/>
          <w:sz w:val="20"/>
          <w:szCs w:val="20"/>
        </w:rPr>
        <w:t>042</w:t>
      </w:r>
      <w:r w:rsidRPr="004442CF">
        <w:rPr>
          <w:rFonts w:ascii="Arial" w:hAnsi="Arial" w:cs="Arial"/>
          <w:sz w:val="20"/>
          <w:szCs w:val="20"/>
        </w:rPr>
        <w:t xml:space="preserve"> Kč (bod 2.,</w:t>
      </w:r>
      <w:r w:rsidR="004442CF" w:rsidRPr="004442CF">
        <w:rPr>
          <w:rFonts w:ascii="Arial" w:hAnsi="Arial" w:cs="Arial"/>
          <w:sz w:val="20"/>
          <w:szCs w:val="20"/>
        </w:rPr>
        <w:t xml:space="preserve"> </w:t>
      </w:r>
      <w:r w:rsidR="005B445E" w:rsidRPr="004442CF">
        <w:rPr>
          <w:rFonts w:ascii="Arial" w:hAnsi="Arial" w:cs="Arial"/>
          <w:sz w:val="20"/>
          <w:szCs w:val="20"/>
        </w:rPr>
        <w:t xml:space="preserve">odstavec </w:t>
      </w:r>
      <w:r w:rsidR="004442CF" w:rsidRPr="004442CF">
        <w:rPr>
          <w:rFonts w:ascii="Arial" w:hAnsi="Arial" w:cs="Arial"/>
          <w:sz w:val="20"/>
          <w:szCs w:val="20"/>
        </w:rPr>
        <w:t>1.</w:t>
      </w:r>
      <w:r w:rsidRPr="004442CF">
        <w:rPr>
          <w:rFonts w:ascii="Arial" w:hAnsi="Arial" w:cs="Arial"/>
          <w:sz w:val="20"/>
          <w:szCs w:val="20"/>
        </w:rPr>
        <w:t xml:space="preserve"> dodatku č. </w:t>
      </w:r>
      <w:r w:rsidR="00F0679B" w:rsidRPr="004442CF">
        <w:rPr>
          <w:rFonts w:ascii="Arial" w:hAnsi="Arial" w:cs="Arial"/>
          <w:sz w:val="20"/>
          <w:szCs w:val="20"/>
        </w:rPr>
        <w:t>7</w:t>
      </w:r>
      <w:r w:rsidRPr="004442CF">
        <w:rPr>
          <w:rFonts w:ascii="Arial" w:hAnsi="Arial" w:cs="Arial"/>
          <w:sz w:val="20"/>
          <w:szCs w:val="20"/>
        </w:rPr>
        <w:t>) je zvýšeno o 2,</w:t>
      </w:r>
      <w:r w:rsidR="00F0679B" w:rsidRPr="004442CF">
        <w:rPr>
          <w:rFonts w:ascii="Arial" w:hAnsi="Arial" w:cs="Arial"/>
          <w:sz w:val="20"/>
          <w:szCs w:val="20"/>
        </w:rPr>
        <w:t>1</w:t>
      </w:r>
      <w:r w:rsidRPr="004442CF">
        <w:rPr>
          <w:rFonts w:ascii="Arial" w:hAnsi="Arial" w:cs="Arial"/>
          <w:sz w:val="20"/>
          <w:szCs w:val="20"/>
        </w:rPr>
        <w:t xml:space="preserve"> %, tj. o částku </w:t>
      </w:r>
      <w:r w:rsidR="00F0679B" w:rsidRPr="004442CF">
        <w:rPr>
          <w:rFonts w:ascii="Arial" w:hAnsi="Arial" w:cs="Arial"/>
          <w:sz w:val="20"/>
          <w:szCs w:val="20"/>
        </w:rPr>
        <w:t>2</w:t>
      </w:r>
      <w:r w:rsidRPr="004442CF">
        <w:rPr>
          <w:rFonts w:ascii="Arial" w:hAnsi="Arial" w:cs="Arial"/>
          <w:sz w:val="20"/>
          <w:szCs w:val="20"/>
        </w:rPr>
        <w:t>.</w:t>
      </w:r>
      <w:r w:rsidR="00F0679B" w:rsidRPr="004442CF">
        <w:rPr>
          <w:rFonts w:ascii="Arial" w:hAnsi="Arial" w:cs="Arial"/>
          <w:sz w:val="20"/>
          <w:szCs w:val="20"/>
        </w:rPr>
        <w:t>56</w:t>
      </w:r>
      <w:r w:rsidRPr="004442CF">
        <w:rPr>
          <w:rFonts w:ascii="Arial" w:hAnsi="Arial" w:cs="Arial"/>
          <w:sz w:val="20"/>
          <w:szCs w:val="20"/>
        </w:rPr>
        <w:t xml:space="preserve">3 Kč, </w:t>
      </w:r>
      <w:proofErr w:type="spellStart"/>
      <w:r w:rsidRPr="004442CF">
        <w:rPr>
          <w:rFonts w:ascii="Arial" w:hAnsi="Arial" w:cs="Arial"/>
          <w:sz w:val="20"/>
          <w:szCs w:val="20"/>
        </w:rPr>
        <w:t>slovy:</w:t>
      </w:r>
      <w:r w:rsidR="00F0679B" w:rsidRPr="004442CF">
        <w:rPr>
          <w:rFonts w:ascii="Arial" w:hAnsi="Arial" w:cs="Arial"/>
          <w:sz w:val="20"/>
          <w:szCs w:val="20"/>
        </w:rPr>
        <w:t>dvatisícepětsetšedesáttři</w:t>
      </w:r>
      <w:r w:rsidRPr="004442CF">
        <w:rPr>
          <w:rFonts w:ascii="Arial" w:hAnsi="Arial" w:cs="Arial"/>
          <w:sz w:val="20"/>
          <w:szCs w:val="20"/>
        </w:rPr>
        <w:t>korun</w:t>
      </w:r>
      <w:r w:rsidR="00F0679B" w:rsidRPr="004442CF">
        <w:rPr>
          <w:rFonts w:ascii="Arial" w:hAnsi="Arial" w:cs="Arial"/>
          <w:sz w:val="20"/>
          <w:szCs w:val="20"/>
        </w:rPr>
        <w:t>y</w:t>
      </w:r>
      <w:proofErr w:type="spellEnd"/>
      <w:r w:rsidRPr="004442CF">
        <w:rPr>
          <w:rFonts w:ascii="Arial" w:hAnsi="Arial" w:cs="Arial"/>
          <w:sz w:val="20"/>
          <w:szCs w:val="20"/>
        </w:rPr>
        <w:t xml:space="preserve"> česk</w:t>
      </w:r>
      <w:r w:rsidR="00F0679B" w:rsidRPr="004442CF">
        <w:rPr>
          <w:rFonts w:ascii="Arial" w:hAnsi="Arial" w:cs="Arial"/>
          <w:sz w:val="20"/>
          <w:szCs w:val="20"/>
        </w:rPr>
        <w:t>é</w:t>
      </w:r>
      <w:r w:rsidRPr="004442CF">
        <w:rPr>
          <w:rFonts w:ascii="Arial" w:hAnsi="Arial" w:cs="Arial"/>
          <w:sz w:val="20"/>
          <w:szCs w:val="20"/>
        </w:rPr>
        <w:t>. (výpočet: 12</w:t>
      </w:r>
      <w:r w:rsidR="00F0679B" w:rsidRPr="004442CF">
        <w:rPr>
          <w:rFonts w:ascii="Arial" w:hAnsi="Arial" w:cs="Arial"/>
          <w:sz w:val="20"/>
          <w:szCs w:val="20"/>
        </w:rPr>
        <w:t>2</w:t>
      </w:r>
      <w:r w:rsidRPr="004442CF">
        <w:rPr>
          <w:rFonts w:ascii="Arial" w:hAnsi="Arial" w:cs="Arial"/>
          <w:sz w:val="20"/>
          <w:szCs w:val="20"/>
        </w:rPr>
        <w:t>.</w:t>
      </w:r>
      <w:r w:rsidR="00F0679B" w:rsidRPr="004442CF">
        <w:rPr>
          <w:rFonts w:ascii="Arial" w:hAnsi="Arial" w:cs="Arial"/>
          <w:sz w:val="20"/>
          <w:szCs w:val="20"/>
        </w:rPr>
        <w:t>042</w:t>
      </w:r>
      <w:r w:rsidRPr="004442CF">
        <w:rPr>
          <w:rFonts w:ascii="Arial" w:hAnsi="Arial" w:cs="Arial"/>
          <w:sz w:val="20"/>
          <w:szCs w:val="20"/>
        </w:rPr>
        <w:t xml:space="preserve"> Kč x 0,02</w:t>
      </w:r>
      <w:r w:rsidR="00F0679B" w:rsidRPr="004442CF">
        <w:rPr>
          <w:rFonts w:ascii="Arial" w:hAnsi="Arial" w:cs="Arial"/>
          <w:sz w:val="20"/>
          <w:szCs w:val="20"/>
        </w:rPr>
        <w:t>1</w:t>
      </w:r>
      <w:r w:rsidRPr="004442CF">
        <w:rPr>
          <w:rFonts w:ascii="Arial" w:hAnsi="Arial" w:cs="Arial"/>
          <w:sz w:val="20"/>
          <w:szCs w:val="20"/>
        </w:rPr>
        <w:t xml:space="preserve"> = </w:t>
      </w:r>
      <w:r w:rsidR="00F0679B" w:rsidRPr="004442CF">
        <w:rPr>
          <w:rFonts w:ascii="Arial" w:hAnsi="Arial" w:cs="Arial"/>
          <w:sz w:val="20"/>
          <w:szCs w:val="20"/>
        </w:rPr>
        <w:t>2</w:t>
      </w:r>
      <w:r w:rsidRPr="004442CF">
        <w:rPr>
          <w:rFonts w:ascii="Arial" w:hAnsi="Arial" w:cs="Arial"/>
          <w:sz w:val="20"/>
          <w:szCs w:val="20"/>
        </w:rPr>
        <w:t>.</w:t>
      </w:r>
      <w:r w:rsidR="00F0679B" w:rsidRPr="004442CF">
        <w:rPr>
          <w:rFonts w:ascii="Arial" w:hAnsi="Arial" w:cs="Arial"/>
          <w:sz w:val="20"/>
          <w:szCs w:val="20"/>
        </w:rPr>
        <w:t>56</w:t>
      </w:r>
      <w:r w:rsidRPr="004442CF">
        <w:rPr>
          <w:rFonts w:ascii="Arial" w:hAnsi="Arial" w:cs="Arial"/>
          <w:sz w:val="20"/>
          <w:szCs w:val="20"/>
        </w:rPr>
        <w:t>2,</w:t>
      </w:r>
      <w:r w:rsidR="00F0679B" w:rsidRPr="004442CF">
        <w:rPr>
          <w:rFonts w:ascii="Arial" w:hAnsi="Arial" w:cs="Arial"/>
          <w:sz w:val="20"/>
          <w:szCs w:val="20"/>
        </w:rPr>
        <w:t>8</w:t>
      </w:r>
      <w:r w:rsidRPr="004442CF">
        <w:rPr>
          <w:rFonts w:ascii="Arial" w:hAnsi="Arial" w:cs="Arial"/>
          <w:sz w:val="20"/>
          <w:szCs w:val="20"/>
        </w:rPr>
        <w:t xml:space="preserve">8 Kč, zaokrouhleno na </w:t>
      </w:r>
      <w:r w:rsidR="00F0679B" w:rsidRPr="004442CF">
        <w:rPr>
          <w:rFonts w:ascii="Arial" w:hAnsi="Arial" w:cs="Arial"/>
          <w:sz w:val="20"/>
          <w:szCs w:val="20"/>
        </w:rPr>
        <w:t>2.563</w:t>
      </w:r>
      <w:r w:rsidRPr="004442CF">
        <w:rPr>
          <w:rFonts w:ascii="Arial" w:hAnsi="Arial" w:cs="Arial"/>
          <w:sz w:val="20"/>
          <w:szCs w:val="20"/>
        </w:rPr>
        <w:t xml:space="preserve"> Kč).</w:t>
      </w:r>
    </w:p>
    <w:p w14:paraId="4E0BBDD9" w14:textId="77777777" w:rsidR="004442CF" w:rsidRDefault="004442CF" w:rsidP="00C2494F">
      <w:pPr>
        <w:jc w:val="both"/>
        <w:rPr>
          <w:rFonts w:ascii="Arial" w:hAnsi="Arial" w:cs="Arial"/>
          <w:b/>
          <w:sz w:val="20"/>
          <w:szCs w:val="20"/>
        </w:rPr>
      </w:pPr>
    </w:p>
    <w:p w14:paraId="5F90C7B2" w14:textId="08C715A2" w:rsidR="00C2494F" w:rsidRPr="004442CF" w:rsidRDefault="00C2494F" w:rsidP="00C2494F">
      <w:pPr>
        <w:jc w:val="both"/>
        <w:rPr>
          <w:rFonts w:ascii="Arial" w:hAnsi="Arial" w:cs="Arial"/>
          <w:b/>
          <w:sz w:val="20"/>
          <w:szCs w:val="20"/>
        </w:rPr>
      </w:pPr>
      <w:r w:rsidRPr="004442CF">
        <w:rPr>
          <w:rFonts w:ascii="Arial" w:hAnsi="Arial" w:cs="Arial"/>
          <w:b/>
          <w:sz w:val="20"/>
          <w:szCs w:val="20"/>
        </w:rPr>
        <w:t xml:space="preserve">Celkem činí nájemné po zvýšení částku ve výši </w:t>
      </w:r>
      <w:r w:rsidR="005B445E" w:rsidRPr="004442CF">
        <w:rPr>
          <w:rFonts w:ascii="Arial" w:hAnsi="Arial" w:cs="Arial"/>
          <w:b/>
          <w:sz w:val="20"/>
          <w:szCs w:val="20"/>
        </w:rPr>
        <w:t>12</w:t>
      </w:r>
      <w:r w:rsidRPr="004442CF">
        <w:rPr>
          <w:rFonts w:ascii="Arial" w:hAnsi="Arial" w:cs="Arial"/>
          <w:b/>
          <w:sz w:val="20"/>
          <w:szCs w:val="20"/>
        </w:rPr>
        <w:t>4.</w:t>
      </w:r>
      <w:r w:rsidR="00F0679B" w:rsidRPr="004442CF">
        <w:rPr>
          <w:rFonts w:ascii="Arial" w:hAnsi="Arial" w:cs="Arial"/>
          <w:b/>
          <w:sz w:val="20"/>
          <w:szCs w:val="20"/>
        </w:rPr>
        <w:t xml:space="preserve">605 </w:t>
      </w:r>
      <w:r w:rsidR="00F0679B" w:rsidRPr="004442CF">
        <w:rPr>
          <w:rFonts w:ascii="Arial" w:hAnsi="Arial" w:cs="Arial"/>
          <w:sz w:val="20"/>
          <w:szCs w:val="20"/>
        </w:rPr>
        <w:t>(122.042 + 2.563)</w:t>
      </w:r>
      <w:r w:rsidRPr="004442CF">
        <w:rPr>
          <w:rFonts w:ascii="Arial" w:hAnsi="Arial" w:cs="Arial"/>
          <w:b/>
          <w:sz w:val="20"/>
          <w:szCs w:val="20"/>
        </w:rPr>
        <w:t xml:space="preserve"> Kč/ročně, </w:t>
      </w:r>
      <w:proofErr w:type="gramStart"/>
      <w:r w:rsidRPr="004442CF">
        <w:rPr>
          <w:rFonts w:ascii="Arial" w:hAnsi="Arial" w:cs="Arial"/>
          <w:b/>
          <w:sz w:val="20"/>
          <w:szCs w:val="20"/>
        </w:rPr>
        <w:t xml:space="preserve">slovy:  </w:t>
      </w:r>
      <w:proofErr w:type="spellStart"/>
      <w:r w:rsidR="005B445E" w:rsidRPr="004442CF">
        <w:rPr>
          <w:rFonts w:ascii="Arial" w:hAnsi="Arial" w:cs="Arial"/>
          <w:b/>
          <w:sz w:val="20"/>
          <w:szCs w:val="20"/>
        </w:rPr>
        <w:t>jednostodvacetčtyřitisíce</w:t>
      </w:r>
      <w:r w:rsidR="00F0679B" w:rsidRPr="004442CF">
        <w:rPr>
          <w:rFonts w:ascii="Arial" w:hAnsi="Arial" w:cs="Arial"/>
          <w:b/>
          <w:sz w:val="20"/>
          <w:szCs w:val="20"/>
        </w:rPr>
        <w:t>šestsetpět</w:t>
      </w:r>
      <w:proofErr w:type="spellEnd"/>
      <w:proofErr w:type="gramEnd"/>
      <w:r w:rsidR="00DB0066">
        <w:rPr>
          <w:rFonts w:ascii="Arial" w:hAnsi="Arial" w:cs="Arial"/>
          <w:b/>
          <w:sz w:val="20"/>
          <w:szCs w:val="20"/>
        </w:rPr>
        <w:t xml:space="preserve"> </w:t>
      </w:r>
      <w:r w:rsidRPr="004442CF">
        <w:rPr>
          <w:rFonts w:ascii="Arial" w:hAnsi="Arial" w:cs="Arial"/>
          <w:b/>
          <w:sz w:val="20"/>
          <w:szCs w:val="20"/>
        </w:rPr>
        <w:t xml:space="preserve">korun českých ročně. </w:t>
      </w:r>
    </w:p>
    <w:p w14:paraId="5049E5BC" w14:textId="77777777" w:rsidR="00C2494F" w:rsidRPr="004442CF" w:rsidRDefault="00C2494F" w:rsidP="00C2494F">
      <w:pPr>
        <w:jc w:val="both"/>
        <w:rPr>
          <w:rFonts w:ascii="Arial" w:hAnsi="Arial" w:cs="Arial"/>
          <w:b/>
          <w:sz w:val="20"/>
          <w:szCs w:val="20"/>
        </w:rPr>
      </w:pPr>
    </w:p>
    <w:p w14:paraId="665624B2" w14:textId="77777777" w:rsidR="004442CF" w:rsidRPr="004442CF" w:rsidRDefault="00C2494F" w:rsidP="004442CF">
      <w:pPr>
        <w:jc w:val="both"/>
        <w:rPr>
          <w:rFonts w:ascii="Arial" w:hAnsi="Arial" w:cs="Arial"/>
          <w:sz w:val="20"/>
          <w:szCs w:val="20"/>
        </w:rPr>
      </w:pPr>
      <w:r w:rsidRPr="004442CF">
        <w:rPr>
          <w:rFonts w:ascii="Arial" w:hAnsi="Arial" w:cs="Arial"/>
          <w:sz w:val="20"/>
          <w:szCs w:val="20"/>
        </w:rPr>
        <w:t>Nájemné splatné k 1. 10. 201</w:t>
      </w:r>
      <w:r w:rsidR="00C1234C" w:rsidRPr="004442CF">
        <w:rPr>
          <w:rFonts w:ascii="Arial" w:hAnsi="Arial" w:cs="Arial"/>
          <w:sz w:val="20"/>
          <w:szCs w:val="20"/>
        </w:rPr>
        <w:t>9</w:t>
      </w:r>
      <w:r w:rsidRPr="004442CF">
        <w:rPr>
          <w:rFonts w:ascii="Arial" w:hAnsi="Arial" w:cs="Arial"/>
          <w:sz w:val="20"/>
          <w:szCs w:val="20"/>
        </w:rPr>
        <w:t xml:space="preserve"> (bod 2., odst. 2., dodatku č. </w:t>
      </w:r>
      <w:r w:rsidR="00C1234C" w:rsidRPr="004442CF">
        <w:rPr>
          <w:rFonts w:ascii="Arial" w:hAnsi="Arial" w:cs="Arial"/>
          <w:sz w:val="20"/>
          <w:szCs w:val="20"/>
        </w:rPr>
        <w:t>7</w:t>
      </w:r>
      <w:r w:rsidRPr="004442CF">
        <w:rPr>
          <w:rFonts w:ascii="Arial" w:hAnsi="Arial" w:cs="Arial"/>
          <w:sz w:val="20"/>
          <w:szCs w:val="20"/>
        </w:rPr>
        <w:t>)</w:t>
      </w:r>
      <w:r w:rsidR="00C1234C" w:rsidRPr="004442CF">
        <w:rPr>
          <w:rFonts w:ascii="Arial" w:hAnsi="Arial" w:cs="Arial"/>
          <w:sz w:val="20"/>
          <w:szCs w:val="20"/>
        </w:rPr>
        <w:t xml:space="preserve"> ve výši 122.</w:t>
      </w:r>
      <w:r w:rsidR="004442CF" w:rsidRPr="004442CF">
        <w:rPr>
          <w:rFonts w:ascii="Arial" w:hAnsi="Arial" w:cs="Arial"/>
          <w:sz w:val="20"/>
          <w:szCs w:val="20"/>
        </w:rPr>
        <w:t>0</w:t>
      </w:r>
      <w:r w:rsidR="00C1234C" w:rsidRPr="004442CF">
        <w:rPr>
          <w:rFonts w:ascii="Arial" w:hAnsi="Arial" w:cs="Arial"/>
          <w:sz w:val="20"/>
          <w:szCs w:val="20"/>
        </w:rPr>
        <w:t>4</w:t>
      </w:r>
      <w:r w:rsidR="004442CF" w:rsidRPr="004442CF">
        <w:rPr>
          <w:rFonts w:ascii="Arial" w:hAnsi="Arial" w:cs="Arial"/>
          <w:sz w:val="20"/>
          <w:szCs w:val="20"/>
        </w:rPr>
        <w:t>2</w:t>
      </w:r>
      <w:r w:rsidR="00C1234C" w:rsidRPr="004442CF">
        <w:rPr>
          <w:rFonts w:ascii="Arial" w:hAnsi="Arial" w:cs="Arial"/>
          <w:sz w:val="20"/>
          <w:szCs w:val="20"/>
        </w:rPr>
        <w:t xml:space="preserve"> Kč</w:t>
      </w:r>
      <w:r w:rsidRPr="004442CF">
        <w:rPr>
          <w:rFonts w:ascii="Arial" w:hAnsi="Arial" w:cs="Arial"/>
          <w:sz w:val="20"/>
          <w:szCs w:val="20"/>
        </w:rPr>
        <w:t xml:space="preserve"> je zvýšeno o 2,</w:t>
      </w:r>
      <w:r w:rsidR="00C1234C" w:rsidRPr="004442CF">
        <w:rPr>
          <w:rFonts w:ascii="Arial" w:hAnsi="Arial" w:cs="Arial"/>
          <w:sz w:val="20"/>
          <w:szCs w:val="20"/>
        </w:rPr>
        <w:t>1</w:t>
      </w:r>
      <w:r w:rsidRPr="004442CF">
        <w:rPr>
          <w:rFonts w:ascii="Arial" w:hAnsi="Arial" w:cs="Arial"/>
          <w:sz w:val="20"/>
          <w:szCs w:val="20"/>
        </w:rPr>
        <w:t xml:space="preserve"> %, tj. o částku </w:t>
      </w:r>
      <w:r w:rsidR="00C1234C" w:rsidRPr="004442CF">
        <w:rPr>
          <w:rFonts w:ascii="Arial" w:hAnsi="Arial" w:cs="Arial"/>
          <w:sz w:val="20"/>
          <w:szCs w:val="20"/>
        </w:rPr>
        <w:t>2</w:t>
      </w:r>
      <w:r w:rsidR="005B445E" w:rsidRPr="004442CF">
        <w:rPr>
          <w:rFonts w:ascii="Arial" w:hAnsi="Arial" w:cs="Arial"/>
          <w:sz w:val="20"/>
          <w:szCs w:val="20"/>
        </w:rPr>
        <w:t>.5</w:t>
      </w:r>
      <w:r w:rsidR="004442CF" w:rsidRPr="004442CF">
        <w:rPr>
          <w:rFonts w:ascii="Arial" w:hAnsi="Arial" w:cs="Arial"/>
          <w:sz w:val="20"/>
          <w:szCs w:val="20"/>
        </w:rPr>
        <w:t>63</w:t>
      </w:r>
      <w:r w:rsidRPr="004442CF">
        <w:rPr>
          <w:rFonts w:ascii="Arial" w:hAnsi="Arial" w:cs="Arial"/>
          <w:sz w:val="20"/>
          <w:szCs w:val="20"/>
        </w:rPr>
        <w:t xml:space="preserve"> Kč, slovy: </w:t>
      </w:r>
      <w:proofErr w:type="spellStart"/>
      <w:r w:rsidR="00C1234C" w:rsidRPr="004442CF">
        <w:rPr>
          <w:rFonts w:ascii="Arial" w:hAnsi="Arial" w:cs="Arial"/>
          <w:sz w:val="20"/>
          <w:szCs w:val="20"/>
        </w:rPr>
        <w:t>dva</w:t>
      </w:r>
      <w:r w:rsidR="005B445E" w:rsidRPr="004442CF">
        <w:rPr>
          <w:rFonts w:ascii="Arial" w:hAnsi="Arial" w:cs="Arial"/>
          <w:sz w:val="20"/>
          <w:szCs w:val="20"/>
        </w:rPr>
        <w:t>tisíce</w:t>
      </w:r>
      <w:r w:rsidR="00C1234C" w:rsidRPr="004442CF">
        <w:rPr>
          <w:rFonts w:ascii="Arial" w:hAnsi="Arial" w:cs="Arial"/>
          <w:sz w:val="20"/>
          <w:szCs w:val="20"/>
        </w:rPr>
        <w:t>pětset</w:t>
      </w:r>
      <w:r w:rsidR="004442CF" w:rsidRPr="004442CF">
        <w:rPr>
          <w:rFonts w:ascii="Arial" w:hAnsi="Arial" w:cs="Arial"/>
          <w:sz w:val="20"/>
          <w:szCs w:val="20"/>
        </w:rPr>
        <w:t>šedesáttři</w:t>
      </w:r>
      <w:proofErr w:type="spellEnd"/>
      <w:r w:rsidR="00C1234C" w:rsidRPr="004442CF">
        <w:rPr>
          <w:rFonts w:ascii="Arial" w:hAnsi="Arial" w:cs="Arial"/>
          <w:sz w:val="20"/>
          <w:szCs w:val="20"/>
        </w:rPr>
        <w:t xml:space="preserve"> koruny české, </w:t>
      </w:r>
      <w:r w:rsidR="00945BC2" w:rsidRPr="004442CF">
        <w:rPr>
          <w:rFonts w:ascii="Arial" w:hAnsi="Arial" w:cs="Arial"/>
          <w:sz w:val="20"/>
          <w:szCs w:val="20"/>
        </w:rPr>
        <w:t>(</w:t>
      </w:r>
      <w:r w:rsidR="004442CF" w:rsidRPr="004442CF">
        <w:rPr>
          <w:rFonts w:ascii="Arial" w:hAnsi="Arial" w:cs="Arial"/>
          <w:sz w:val="20"/>
          <w:szCs w:val="20"/>
        </w:rPr>
        <w:t>. (výpočet: 122.042 Kč x 0,021 = 2.562,88 Kč, zaokrouhleno na 2.563 Kč).</w:t>
      </w:r>
    </w:p>
    <w:p w14:paraId="2A8CEC36" w14:textId="77777777" w:rsidR="004442CF" w:rsidRDefault="004442CF" w:rsidP="00C2494F">
      <w:pPr>
        <w:jc w:val="both"/>
        <w:rPr>
          <w:rFonts w:ascii="Arial" w:hAnsi="Arial" w:cs="Arial"/>
          <w:b/>
          <w:sz w:val="20"/>
          <w:szCs w:val="20"/>
        </w:rPr>
      </w:pPr>
    </w:p>
    <w:p w14:paraId="471AB1DE" w14:textId="146C66E5" w:rsidR="00C2494F" w:rsidRPr="004442CF" w:rsidRDefault="00C2494F" w:rsidP="00C2494F">
      <w:pPr>
        <w:jc w:val="both"/>
        <w:rPr>
          <w:rFonts w:ascii="Arial" w:hAnsi="Arial" w:cs="Arial"/>
          <w:b/>
          <w:sz w:val="20"/>
          <w:szCs w:val="20"/>
        </w:rPr>
      </w:pPr>
      <w:r w:rsidRPr="004442CF">
        <w:rPr>
          <w:rFonts w:ascii="Arial" w:hAnsi="Arial" w:cs="Arial"/>
          <w:b/>
          <w:sz w:val="20"/>
          <w:szCs w:val="20"/>
        </w:rPr>
        <w:t xml:space="preserve">Celkem činí nájemné po zvýšení částku ve výši </w:t>
      </w:r>
      <w:r w:rsidR="00EF2E80" w:rsidRPr="004442CF">
        <w:rPr>
          <w:rFonts w:ascii="Arial" w:hAnsi="Arial" w:cs="Arial"/>
          <w:b/>
          <w:sz w:val="20"/>
          <w:szCs w:val="20"/>
        </w:rPr>
        <w:t>12</w:t>
      </w:r>
      <w:r w:rsidR="00E2393A">
        <w:rPr>
          <w:rFonts w:ascii="Arial" w:hAnsi="Arial" w:cs="Arial"/>
          <w:b/>
          <w:sz w:val="20"/>
          <w:szCs w:val="20"/>
        </w:rPr>
        <w:t>4</w:t>
      </w:r>
      <w:r w:rsidR="00EF2E80" w:rsidRPr="004442CF">
        <w:rPr>
          <w:rFonts w:ascii="Arial" w:hAnsi="Arial" w:cs="Arial"/>
          <w:b/>
          <w:sz w:val="20"/>
          <w:szCs w:val="20"/>
        </w:rPr>
        <w:t>.</w:t>
      </w:r>
      <w:r w:rsidR="00945BC2" w:rsidRPr="004442CF">
        <w:rPr>
          <w:rFonts w:ascii="Arial" w:hAnsi="Arial" w:cs="Arial"/>
          <w:b/>
          <w:sz w:val="20"/>
          <w:szCs w:val="20"/>
        </w:rPr>
        <w:t>6</w:t>
      </w:r>
      <w:r w:rsidR="004442CF" w:rsidRPr="004442CF">
        <w:rPr>
          <w:rFonts w:ascii="Arial" w:hAnsi="Arial" w:cs="Arial"/>
          <w:b/>
          <w:sz w:val="20"/>
          <w:szCs w:val="20"/>
        </w:rPr>
        <w:t>05</w:t>
      </w:r>
      <w:r w:rsidR="00945BC2" w:rsidRPr="004442CF">
        <w:rPr>
          <w:rFonts w:ascii="Arial" w:hAnsi="Arial" w:cs="Arial"/>
          <w:b/>
          <w:sz w:val="20"/>
          <w:szCs w:val="20"/>
        </w:rPr>
        <w:t xml:space="preserve"> </w:t>
      </w:r>
      <w:r w:rsidR="00945BC2" w:rsidRPr="004442CF">
        <w:rPr>
          <w:rFonts w:ascii="Arial" w:hAnsi="Arial" w:cs="Arial"/>
          <w:sz w:val="20"/>
          <w:szCs w:val="20"/>
        </w:rPr>
        <w:t>(122</w:t>
      </w:r>
      <w:r w:rsidR="004442CF" w:rsidRPr="004442CF">
        <w:rPr>
          <w:rFonts w:ascii="Arial" w:hAnsi="Arial" w:cs="Arial"/>
          <w:sz w:val="20"/>
          <w:szCs w:val="20"/>
        </w:rPr>
        <w:t>.0</w:t>
      </w:r>
      <w:r w:rsidR="00945BC2" w:rsidRPr="004442CF">
        <w:rPr>
          <w:rFonts w:ascii="Arial" w:hAnsi="Arial" w:cs="Arial"/>
          <w:sz w:val="20"/>
          <w:szCs w:val="20"/>
        </w:rPr>
        <w:t>4</w:t>
      </w:r>
      <w:r w:rsidR="004442CF" w:rsidRPr="004442CF">
        <w:rPr>
          <w:rFonts w:ascii="Arial" w:hAnsi="Arial" w:cs="Arial"/>
          <w:sz w:val="20"/>
          <w:szCs w:val="20"/>
        </w:rPr>
        <w:t>2</w:t>
      </w:r>
      <w:r w:rsidR="00945BC2" w:rsidRPr="004442CF">
        <w:rPr>
          <w:rFonts w:ascii="Arial" w:hAnsi="Arial" w:cs="Arial"/>
          <w:sz w:val="20"/>
          <w:szCs w:val="20"/>
        </w:rPr>
        <w:t>+2.5</w:t>
      </w:r>
      <w:r w:rsidR="004442CF" w:rsidRPr="004442CF">
        <w:rPr>
          <w:rFonts w:ascii="Arial" w:hAnsi="Arial" w:cs="Arial"/>
          <w:sz w:val="20"/>
          <w:szCs w:val="20"/>
        </w:rPr>
        <w:t>63</w:t>
      </w:r>
      <w:r w:rsidR="00945BC2" w:rsidRPr="004442CF">
        <w:rPr>
          <w:rFonts w:ascii="Arial" w:hAnsi="Arial" w:cs="Arial"/>
          <w:sz w:val="20"/>
          <w:szCs w:val="20"/>
        </w:rPr>
        <w:t>)</w:t>
      </w:r>
      <w:r w:rsidRPr="004442CF">
        <w:rPr>
          <w:rFonts w:ascii="Arial" w:hAnsi="Arial" w:cs="Arial"/>
          <w:b/>
          <w:sz w:val="20"/>
          <w:szCs w:val="20"/>
        </w:rPr>
        <w:t xml:space="preserve"> Kč, </w:t>
      </w:r>
      <w:proofErr w:type="gramStart"/>
      <w:r w:rsidRPr="004442CF">
        <w:rPr>
          <w:rFonts w:ascii="Arial" w:hAnsi="Arial" w:cs="Arial"/>
          <w:b/>
          <w:sz w:val="20"/>
          <w:szCs w:val="20"/>
        </w:rPr>
        <w:t xml:space="preserve">slovy:  </w:t>
      </w:r>
      <w:proofErr w:type="spellStart"/>
      <w:r w:rsidR="00EF2E80" w:rsidRPr="004442CF">
        <w:rPr>
          <w:rFonts w:ascii="Arial" w:hAnsi="Arial" w:cs="Arial"/>
          <w:b/>
          <w:sz w:val="20"/>
          <w:szCs w:val="20"/>
        </w:rPr>
        <w:t>jednostodvacet</w:t>
      </w:r>
      <w:r w:rsidR="00E2393A">
        <w:rPr>
          <w:rFonts w:ascii="Arial" w:hAnsi="Arial" w:cs="Arial"/>
          <w:b/>
          <w:sz w:val="20"/>
          <w:szCs w:val="20"/>
        </w:rPr>
        <w:t>čtyřitisícešestsetpět</w:t>
      </w:r>
      <w:proofErr w:type="spellEnd"/>
      <w:proofErr w:type="gramEnd"/>
      <w:r w:rsidR="00E2393A">
        <w:rPr>
          <w:rFonts w:ascii="Arial" w:hAnsi="Arial" w:cs="Arial"/>
          <w:b/>
          <w:sz w:val="20"/>
          <w:szCs w:val="20"/>
        </w:rPr>
        <w:t xml:space="preserve"> korun</w:t>
      </w:r>
      <w:r w:rsidR="00EF2E80" w:rsidRPr="004442CF">
        <w:rPr>
          <w:rFonts w:ascii="Arial" w:hAnsi="Arial" w:cs="Arial"/>
          <w:b/>
          <w:sz w:val="20"/>
          <w:szCs w:val="20"/>
        </w:rPr>
        <w:t xml:space="preserve"> česk</w:t>
      </w:r>
      <w:r w:rsidR="00DB0066">
        <w:rPr>
          <w:rFonts w:ascii="Arial" w:hAnsi="Arial" w:cs="Arial"/>
          <w:b/>
          <w:sz w:val="20"/>
          <w:szCs w:val="20"/>
        </w:rPr>
        <w:t>ých</w:t>
      </w:r>
      <w:r w:rsidRPr="004442CF">
        <w:rPr>
          <w:rFonts w:ascii="Arial" w:hAnsi="Arial" w:cs="Arial"/>
          <w:b/>
          <w:sz w:val="20"/>
          <w:szCs w:val="20"/>
        </w:rPr>
        <w:t xml:space="preserve"> ročně, a je poprvé splatné počínaje nejbližší platbou nájemného, tj. počínaje k 1. 10. 201</w:t>
      </w:r>
      <w:r w:rsidR="00945BC2" w:rsidRPr="004442CF">
        <w:rPr>
          <w:rFonts w:ascii="Arial" w:hAnsi="Arial" w:cs="Arial"/>
          <w:b/>
          <w:sz w:val="20"/>
          <w:szCs w:val="20"/>
        </w:rPr>
        <w:t>9</w:t>
      </w:r>
      <w:r w:rsidRPr="004442CF">
        <w:rPr>
          <w:rFonts w:ascii="Arial" w:hAnsi="Arial" w:cs="Arial"/>
          <w:b/>
          <w:sz w:val="20"/>
          <w:szCs w:val="20"/>
        </w:rPr>
        <w:t>.</w:t>
      </w:r>
    </w:p>
    <w:p w14:paraId="1892ABA3" w14:textId="77777777" w:rsidR="00B0470C" w:rsidRPr="004442CF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1892ABAA" w14:textId="13A6908F" w:rsidR="000446EB" w:rsidRPr="004442CF" w:rsidRDefault="000446EB" w:rsidP="000446EB">
      <w:pPr>
        <w:pStyle w:val="vnintext"/>
        <w:ind w:firstLine="0"/>
        <w:rPr>
          <w:rFonts w:ascii="Arial" w:hAnsi="Arial" w:cs="Arial"/>
          <w:b/>
          <w:sz w:val="20"/>
        </w:rPr>
      </w:pPr>
      <w:r w:rsidRPr="004442CF">
        <w:rPr>
          <w:rFonts w:ascii="Arial" w:hAnsi="Arial" w:cs="Arial"/>
          <w:b/>
          <w:sz w:val="20"/>
        </w:rPr>
        <w:t xml:space="preserve">Výše uvedená smlouva </w:t>
      </w:r>
      <w:r w:rsidR="00122508" w:rsidRPr="004442CF">
        <w:rPr>
          <w:rFonts w:ascii="Arial" w:hAnsi="Arial" w:cs="Arial"/>
          <w:b/>
          <w:sz w:val="20"/>
        </w:rPr>
        <w:t>č</w:t>
      </w:r>
      <w:r w:rsidRPr="004442CF">
        <w:rPr>
          <w:rFonts w:ascii="Arial" w:hAnsi="Arial" w:cs="Arial"/>
          <w:b/>
          <w:sz w:val="20"/>
        </w:rPr>
        <w:t>.</w:t>
      </w:r>
      <w:r w:rsidR="00122508" w:rsidRPr="004442CF">
        <w:rPr>
          <w:rFonts w:ascii="Arial" w:hAnsi="Arial" w:cs="Arial"/>
          <w:b/>
          <w:sz w:val="20"/>
        </w:rPr>
        <w:t xml:space="preserve"> 5</w:t>
      </w:r>
      <w:r w:rsidR="00EF2E80" w:rsidRPr="004442CF">
        <w:rPr>
          <w:rFonts w:ascii="Arial" w:hAnsi="Arial" w:cs="Arial"/>
          <w:b/>
          <w:sz w:val="20"/>
        </w:rPr>
        <w:t>9</w:t>
      </w:r>
      <w:r w:rsidR="00122508" w:rsidRPr="004442CF">
        <w:rPr>
          <w:rFonts w:ascii="Arial" w:hAnsi="Arial" w:cs="Arial"/>
          <w:b/>
          <w:sz w:val="20"/>
        </w:rPr>
        <w:t>N1</w:t>
      </w:r>
      <w:r w:rsidR="00EF2E80" w:rsidRPr="004442CF">
        <w:rPr>
          <w:rFonts w:ascii="Arial" w:hAnsi="Arial" w:cs="Arial"/>
          <w:b/>
          <w:sz w:val="20"/>
        </w:rPr>
        <w:t>5</w:t>
      </w:r>
      <w:r w:rsidR="00122508" w:rsidRPr="004442CF">
        <w:rPr>
          <w:rFonts w:ascii="Arial" w:hAnsi="Arial" w:cs="Arial"/>
          <w:b/>
          <w:sz w:val="20"/>
        </w:rPr>
        <w:t>/05</w:t>
      </w:r>
      <w:r w:rsidRPr="004442CF">
        <w:rPr>
          <w:rFonts w:ascii="Arial" w:hAnsi="Arial" w:cs="Arial"/>
          <w:b/>
          <w:sz w:val="20"/>
        </w:rPr>
        <w:t xml:space="preserve"> </w:t>
      </w:r>
      <w:r w:rsidR="008C5547" w:rsidRPr="004442CF">
        <w:rPr>
          <w:rFonts w:ascii="Arial" w:hAnsi="Arial" w:cs="Arial"/>
          <w:b/>
          <w:sz w:val="20"/>
        </w:rPr>
        <w:t>d</w:t>
      </w:r>
      <w:r w:rsidRPr="004442CF">
        <w:rPr>
          <w:rFonts w:ascii="Arial" w:hAnsi="Arial" w:cs="Arial"/>
          <w:b/>
          <w:sz w:val="20"/>
        </w:rPr>
        <w:t>le zákona č. 340/2015 Sb. o registru smluv podléhá povinnosti uveřejnění v re</w:t>
      </w:r>
      <w:r w:rsidR="008C5547" w:rsidRPr="004442CF">
        <w:rPr>
          <w:rFonts w:ascii="Arial" w:hAnsi="Arial" w:cs="Arial"/>
          <w:b/>
          <w:sz w:val="20"/>
        </w:rPr>
        <w:t>g</w:t>
      </w:r>
      <w:r w:rsidRPr="004442CF">
        <w:rPr>
          <w:rFonts w:ascii="Arial" w:hAnsi="Arial" w:cs="Arial"/>
          <w:b/>
          <w:sz w:val="20"/>
        </w:rPr>
        <w:t xml:space="preserve">istru smluv. Povinnost </w:t>
      </w:r>
      <w:r w:rsidR="008C5547" w:rsidRPr="004442CF">
        <w:rPr>
          <w:rFonts w:ascii="Arial" w:hAnsi="Arial" w:cs="Arial"/>
          <w:b/>
          <w:sz w:val="20"/>
        </w:rPr>
        <w:t>u</w:t>
      </w:r>
      <w:r w:rsidRPr="004442CF">
        <w:rPr>
          <w:rFonts w:ascii="Arial" w:hAnsi="Arial" w:cs="Arial"/>
          <w:b/>
          <w:sz w:val="20"/>
        </w:rPr>
        <w:t xml:space="preserve">veřejnění se týká i tohoto oznámení. </w:t>
      </w:r>
    </w:p>
    <w:p w14:paraId="1892ABAB" w14:textId="4571FFAB" w:rsidR="005056F0" w:rsidRPr="004442CF" w:rsidRDefault="005056F0" w:rsidP="000446EB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4442CF">
        <w:rPr>
          <w:rFonts w:ascii="Arial" w:hAnsi="Arial" w:cs="Arial"/>
          <w:b/>
          <w:sz w:val="20"/>
        </w:rPr>
        <w:t xml:space="preserve">Uveřejnění </w:t>
      </w:r>
      <w:r w:rsidR="000446EB" w:rsidRPr="004442CF">
        <w:rPr>
          <w:rFonts w:ascii="Arial" w:hAnsi="Arial" w:cs="Arial"/>
          <w:b/>
          <w:sz w:val="20"/>
        </w:rPr>
        <w:t>tohoto oznámení</w:t>
      </w:r>
      <w:r w:rsidRPr="004442CF">
        <w:rPr>
          <w:rFonts w:ascii="Arial" w:hAnsi="Arial" w:cs="Arial"/>
          <w:b/>
          <w:sz w:val="20"/>
        </w:rPr>
        <w:t xml:space="preserve"> v registru smluv zajistí propachtovatel.</w:t>
      </w:r>
    </w:p>
    <w:p w14:paraId="1892ABAD" w14:textId="1C3A61D4" w:rsidR="005056F0" w:rsidRDefault="005056F0" w:rsidP="005056F0">
      <w:pPr>
        <w:ind w:right="-1" w:firstLine="709"/>
        <w:jc w:val="both"/>
        <w:rPr>
          <w:rFonts w:ascii="Arial" w:hAnsi="Arial" w:cs="Arial"/>
          <w:sz w:val="20"/>
          <w:szCs w:val="20"/>
        </w:rPr>
      </w:pPr>
    </w:p>
    <w:p w14:paraId="06C7B01A" w14:textId="77777777" w:rsidR="004442CF" w:rsidRPr="004442CF" w:rsidRDefault="004442CF" w:rsidP="005056F0">
      <w:pPr>
        <w:ind w:right="-1" w:firstLine="709"/>
        <w:jc w:val="both"/>
        <w:rPr>
          <w:rFonts w:ascii="Arial" w:hAnsi="Arial" w:cs="Arial"/>
          <w:sz w:val="20"/>
          <w:szCs w:val="20"/>
        </w:rPr>
      </w:pPr>
    </w:p>
    <w:p w14:paraId="1892ABAE" w14:textId="77777777" w:rsidR="005056F0" w:rsidRPr="004442CF" w:rsidRDefault="005056F0" w:rsidP="005056F0">
      <w:pPr>
        <w:ind w:firstLine="709"/>
        <w:rPr>
          <w:rFonts w:ascii="Arial" w:hAnsi="Arial" w:cs="Arial"/>
          <w:sz w:val="20"/>
          <w:szCs w:val="20"/>
        </w:rPr>
      </w:pPr>
      <w:r w:rsidRPr="004442CF">
        <w:rPr>
          <w:rFonts w:ascii="Arial" w:hAnsi="Arial" w:cs="Arial"/>
          <w:sz w:val="20"/>
          <w:szCs w:val="20"/>
        </w:rPr>
        <w:t>S pozdravem</w:t>
      </w:r>
    </w:p>
    <w:p w14:paraId="1892ABAF" w14:textId="35BB7DC2" w:rsidR="005056F0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14:paraId="304AB6E5" w14:textId="50E838DB" w:rsidR="00122508" w:rsidRPr="004442CF" w:rsidRDefault="005056F0" w:rsidP="00122508">
      <w:pPr>
        <w:jc w:val="both"/>
        <w:rPr>
          <w:rFonts w:ascii="Arial" w:hAnsi="Arial" w:cs="Arial"/>
          <w:sz w:val="20"/>
          <w:szCs w:val="20"/>
        </w:rPr>
      </w:pPr>
      <w:r w:rsidRPr="004442CF">
        <w:rPr>
          <w:sz w:val="20"/>
          <w:szCs w:val="20"/>
        </w:rPr>
        <w:tab/>
      </w:r>
      <w:r w:rsidR="00122508" w:rsidRPr="004442CF">
        <w:rPr>
          <w:sz w:val="20"/>
          <w:szCs w:val="20"/>
        </w:rPr>
        <w:tab/>
      </w:r>
      <w:r w:rsidR="00122508" w:rsidRPr="004442CF">
        <w:rPr>
          <w:sz w:val="20"/>
          <w:szCs w:val="20"/>
        </w:rPr>
        <w:tab/>
      </w:r>
      <w:r w:rsidR="00122508" w:rsidRPr="004442CF">
        <w:rPr>
          <w:sz w:val="20"/>
          <w:szCs w:val="20"/>
        </w:rPr>
        <w:tab/>
      </w:r>
      <w:r w:rsidR="00DB0066">
        <w:rPr>
          <w:sz w:val="20"/>
          <w:szCs w:val="20"/>
        </w:rPr>
        <w:t xml:space="preserve">              </w:t>
      </w:r>
      <w:r w:rsidR="00122508" w:rsidRPr="004442CF">
        <w:rPr>
          <w:rFonts w:ascii="Arial" w:hAnsi="Arial" w:cs="Arial"/>
          <w:sz w:val="20"/>
          <w:szCs w:val="20"/>
        </w:rPr>
        <w:t>……….…………………………………….</w:t>
      </w:r>
    </w:p>
    <w:p w14:paraId="3D573E64" w14:textId="77777777" w:rsidR="00122508" w:rsidRPr="004442CF" w:rsidRDefault="00122508" w:rsidP="00122508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 w:rsidRPr="004442CF">
        <w:rPr>
          <w:rFonts w:ascii="Arial" w:hAnsi="Arial" w:cs="Arial"/>
          <w:sz w:val="20"/>
          <w:szCs w:val="20"/>
        </w:rPr>
        <w:t>Ing. Schmidtmajerová, CSc.</w:t>
      </w:r>
    </w:p>
    <w:p w14:paraId="57015BF1" w14:textId="77777777" w:rsidR="00122508" w:rsidRPr="004442CF" w:rsidRDefault="00122508" w:rsidP="00122508">
      <w:pPr>
        <w:ind w:left="3540"/>
        <w:jc w:val="both"/>
        <w:rPr>
          <w:rFonts w:ascii="Arial" w:hAnsi="Arial" w:cs="Arial"/>
          <w:sz w:val="20"/>
          <w:szCs w:val="20"/>
        </w:rPr>
      </w:pPr>
      <w:r w:rsidRPr="004442CF">
        <w:rPr>
          <w:rFonts w:ascii="Arial" w:hAnsi="Arial" w:cs="Arial"/>
          <w:sz w:val="20"/>
          <w:szCs w:val="20"/>
        </w:rPr>
        <w:t xml:space="preserve">ředitelka Krajského pozemkového úřadu </w:t>
      </w:r>
    </w:p>
    <w:p w14:paraId="6A310FAE" w14:textId="0B9A1371" w:rsidR="00122508" w:rsidRPr="004442CF" w:rsidRDefault="00122508" w:rsidP="00122508">
      <w:pPr>
        <w:ind w:left="3540"/>
        <w:jc w:val="both"/>
        <w:rPr>
          <w:rFonts w:ascii="Arial" w:hAnsi="Arial" w:cs="Arial"/>
          <w:iCs/>
          <w:sz w:val="20"/>
          <w:szCs w:val="20"/>
        </w:rPr>
      </w:pPr>
      <w:r w:rsidRPr="004442CF">
        <w:rPr>
          <w:rFonts w:ascii="Arial" w:hAnsi="Arial" w:cs="Arial"/>
          <w:sz w:val="20"/>
          <w:szCs w:val="20"/>
        </w:rPr>
        <w:t xml:space="preserve">pro </w:t>
      </w:r>
      <w:r w:rsidRPr="004442CF">
        <w:rPr>
          <w:rFonts w:ascii="Arial" w:hAnsi="Arial" w:cs="Arial"/>
          <w:iCs/>
          <w:sz w:val="20"/>
          <w:szCs w:val="20"/>
        </w:rPr>
        <w:t>Jihočeský kraj</w:t>
      </w:r>
    </w:p>
    <w:p w14:paraId="236C745A" w14:textId="41FFA5FB" w:rsidR="00EF2E80" w:rsidRPr="004442CF" w:rsidRDefault="00E2393A" w:rsidP="00C16558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 správnost: Ing. Petr Žemlička</w:t>
      </w:r>
    </w:p>
    <w:tbl>
      <w:tblPr>
        <w:tblW w:w="0" w:type="auto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"/>
        <w:gridCol w:w="1190"/>
        <w:gridCol w:w="441"/>
        <w:gridCol w:w="17"/>
        <w:gridCol w:w="1180"/>
        <w:gridCol w:w="65"/>
        <w:gridCol w:w="91"/>
        <w:gridCol w:w="1020"/>
        <w:gridCol w:w="37"/>
        <w:gridCol w:w="33"/>
        <w:gridCol w:w="13"/>
        <w:gridCol w:w="1155"/>
        <w:gridCol w:w="170"/>
        <w:gridCol w:w="1419"/>
        <w:gridCol w:w="82"/>
        <w:gridCol w:w="2071"/>
      </w:tblGrid>
      <w:tr w:rsidR="00400C67" w14:paraId="49D72BB4" w14:textId="77777777" w:rsidTr="00E2393A">
        <w:tc>
          <w:tcPr>
            <w:tcW w:w="9036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9"/>
            </w:tblGrid>
            <w:tr w:rsidR="00400C67" w14:paraId="2D05E781" w14:textId="77777777" w:rsidTr="00E2393A">
              <w:trPr>
                <w:trHeight w:val="282"/>
              </w:trPr>
              <w:tc>
                <w:tcPr>
                  <w:tcW w:w="9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0C8D8" w14:textId="77777777" w:rsidR="00400C67" w:rsidRDefault="00400C67" w:rsidP="00E2393A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 xml:space="preserve">Příloha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pachtovní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smlouvy č. 59N15/05</w:t>
                  </w:r>
                </w:p>
              </w:tc>
            </w:tr>
          </w:tbl>
          <w:p w14:paraId="568F12F5" w14:textId="77777777" w:rsidR="00400C67" w:rsidRDefault="00400C67" w:rsidP="00E2393A"/>
        </w:tc>
      </w:tr>
      <w:tr w:rsidR="00400C67" w14:paraId="4EA57333" w14:textId="77777777" w:rsidTr="00E2393A">
        <w:trPr>
          <w:trHeight w:val="119"/>
        </w:trPr>
        <w:tc>
          <w:tcPr>
            <w:tcW w:w="52" w:type="dxa"/>
          </w:tcPr>
          <w:p w14:paraId="5EB4650A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499529DE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441" w:type="dxa"/>
          </w:tcPr>
          <w:p w14:paraId="7A73FF70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F1B6B11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180" w:type="dxa"/>
          </w:tcPr>
          <w:p w14:paraId="69E73CEC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65" w:type="dxa"/>
          </w:tcPr>
          <w:p w14:paraId="67190A17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46A504D3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020" w:type="dxa"/>
          </w:tcPr>
          <w:p w14:paraId="43B6DEC8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14:paraId="598D671C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20B98FD0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09CEF4F5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155" w:type="dxa"/>
          </w:tcPr>
          <w:p w14:paraId="63981F09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5DEB99C6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419" w:type="dxa"/>
          </w:tcPr>
          <w:p w14:paraId="32772449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82" w:type="dxa"/>
          </w:tcPr>
          <w:p w14:paraId="1FB7D8D1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</w:tcPr>
          <w:p w14:paraId="6B058AA9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</w:tr>
      <w:tr w:rsidR="00400C67" w14:paraId="267C5C81" w14:textId="77777777" w:rsidTr="00E2393A">
        <w:tc>
          <w:tcPr>
            <w:tcW w:w="52" w:type="dxa"/>
          </w:tcPr>
          <w:p w14:paraId="3C414478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63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31"/>
            </w:tblGrid>
            <w:tr w:rsidR="00400C67" w14:paraId="411F72FE" w14:textId="77777777" w:rsidTr="00E2393A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C7A60" w14:textId="77777777" w:rsidR="00400C67" w:rsidRDefault="00400C67" w:rsidP="00E2393A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Variabilní symbol:</w:t>
                  </w:r>
                </w:p>
              </w:tc>
            </w:tr>
          </w:tbl>
          <w:p w14:paraId="6E8B4400" w14:textId="77777777" w:rsidR="00400C67" w:rsidRDefault="00400C67" w:rsidP="00E2393A"/>
        </w:tc>
        <w:tc>
          <w:tcPr>
            <w:tcW w:w="17" w:type="dxa"/>
          </w:tcPr>
          <w:p w14:paraId="6FBCAA02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2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5"/>
            </w:tblGrid>
            <w:tr w:rsidR="00400C67" w14:paraId="436F0C84" w14:textId="77777777" w:rsidTr="00E2393A">
              <w:trPr>
                <w:trHeight w:val="262"/>
              </w:trPr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123A" w14:textId="77777777" w:rsidR="00400C67" w:rsidRDefault="00400C67" w:rsidP="00E2393A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5911505</w:t>
                  </w:r>
                </w:p>
              </w:tc>
            </w:tr>
          </w:tbl>
          <w:p w14:paraId="16400ECE" w14:textId="77777777" w:rsidR="00400C67" w:rsidRDefault="00400C67" w:rsidP="00E2393A"/>
        </w:tc>
        <w:tc>
          <w:tcPr>
            <w:tcW w:w="91" w:type="dxa"/>
          </w:tcPr>
          <w:p w14:paraId="3284A910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02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"/>
            </w:tblGrid>
            <w:tr w:rsidR="00400C67" w14:paraId="62AFE697" w14:textId="77777777" w:rsidTr="00E2393A">
              <w:trPr>
                <w:trHeight w:val="262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9571" w14:textId="77777777" w:rsidR="00400C67" w:rsidRDefault="00400C67" w:rsidP="00E2393A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Uzavřeno:</w:t>
                  </w:r>
                </w:p>
              </w:tc>
            </w:tr>
          </w:tbl>
          <w:p w14:paraId="112E2732" w14:textId="77777777" w:rsidR="00400C67" w:rsidRDefault="00400C67" w:rsidP="00E2393A"/>
        </w:tc>
        <w:tc>
          <w:tcPr>
            <w:tcW w:w="37" w:type="dxa"/>
          </w:tcPr>
          <w:p w14:paraId="32A251B4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18252422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63E7F99A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15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5"/>
            </w:tblGrid>
            <w:tr w:rsidR="00400C67" w14:paraId="48ED18B7" w14:textId="77777777" w:rsidTr="00E2393A">
              <w:trPr>
                <w:trHeight w:val="282"/>
              </w:trPr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F6D33" w14:textId="77777777" w:rsidR="00400C67" w:rsidRDefault="00400C67" w:rsidP="00E2393A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1.3.2016</w:t>
                  </w:r>
                </w:p>
              </w:tc>
            </w:tr>
          </w:tbl>
          <w:p w14:paraId="4ADA007E" w14:textId="77777777" w:rsidR="00400C67" w:rsidRDefault="00400C67" w:rsidP="00E2393A"/>
        </w:tc>
        <w:tc>
          <w:tcPr>
            <w:tcW w:w="170" w:type="dxa"/>
          </w:tcPr>
          <w:p w14:paraId="2851BDB6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41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9"/>
            </w:tblGrid>
            <w:tr w:rsidR="00400C67" w14:paraId="705A5914" w14:textId="77777777" w:rsidTr="00E2393A">
              <w:trPr>
                <w:trHeight w:val="262"/>
              </w:trPr>
              <w:tc>
                <w:tcPr>
                  <w:tcW w:w="16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C416" w14:textId="77777777" w:rsidR="00400C67" w:rsidRDefault="00400C67" w:rsidP="00E2393A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Roční pacht:</w:t>
                  </w:r>
                </w:p>
              </w:tc>
            </w:tr>
          </w:tbl>
          <w:p w14:paraId="55185358" w14:textId="77777777" w:rsidR="00400C67" w:rsidRDefault="00400C67" w:rsidP="00E2393A"/>
        </w:tc>
        <w:tc>
          <w:tcPr>
            <w:tcW w:w="82" w:type="dxa"/>
          </w:tcPr>
          <w:p w14:paraId="21423335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58"/>
            </w:tblGrid>
            <w:tr w:rsidR="00400C67" w14:paraId="0F13EEE8" w14:textId="77777777" w:rsidTr="00E2393A">
              <w:trPr>
                <w:trHeight w:val="282"/>
              </w:trPr>
              <w:tc>
                <w:tcPr>
                  <w:tcW w:w="23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342BD" w14:textId="77777777" w:rsidR="00400C67" w:rsidRDefault="00400C67" w:rsidP="00E2393A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124 605 Kč</w:t>
                  </w:r>
                </w:p>
              </w:tc>
            </w:tr>
          </w:tbl>
          <w:p w14:paraId="0AC0EE23" w14:textId="77777777" w:rsidR="00400C67" w:rsidRDefault="00400C67" w:rsidP="00E2393A"/>
        </w:tc>
      </w:tr>
      <w:tr w:rsidR="00400C67" w14:paraId="614F3A37" w14:textId="77777777" w:rsidTr="00E2393A">
        <w:tc>
          <w:tcPr>
            <w:tcW w:w="52" w:type="dxa"/>
          </w:tcPr>
          <w:p w14:paraId="0BF585A7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65150167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441" w:type="dxa"/>
          </w:tcPr>
          <w:p w14:paraId="71E3ACEC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66DD823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180" w:type="dxa"/>
          </w:tcPr>
          <w:p w14:paraId="7F09A109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65" w:type="dxa"/>
          </w:tcPr>
          <w:p w14:paraId="2F73CCCF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0884E277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020" w:type="dxa"/>
          </w:tcPr>
          <w:p w14:paraId="6CF0AAB9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14:paraId="67D25D96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0C5D305E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6E1536B3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155" w:type="dxa"/>
            <w:vMerge/>
          </w:tcPr>
          <w:p w14:paraId="3EE065D7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41AFC9D7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419" w:type="dxa"/>
          </w:tcPr>
          <w:p w14:paraId="0FDF03B1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82" w:type="dxa"/>
          </w:tcPr>
          <w:p w14:paraId="799D54D2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  <w:vMerge/>
          </w:tcPr>
          <w:p w14:paraId="23CBECFC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</w:tr>
      <w:tr w:rsidR="00400C67" w14:paraId="462E862F" w14:textId="77777777" w:rsidTr="00E2393A">
        <w:trPr>
          <w:trHeight w:val="80"/>
        </w:trPr>
        <w:tc>
          <w:tcPr>
            <w:tcW w:w="52" w:type="dxa"/>
          </w:tcPr>
          <w:p w14:paraId="37793270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3F90C017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441" w:type="dxa"/>
          </w:tcPr>
          <w:p w14:paraId="2F25FE2F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F952405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180" w:type="dxa"/>
          </w:tcPr>
          <w:p w14:paraId="7793B093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65" w:type="dxa"/>
          </w:tcPr>
          <w:p w14:paraId="77E9F2A8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650F0F97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020" w:type="dxa"/>
          </w:tcPr>
          <w:p w14:paraId="0DD5F7BD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14:paraId="648DC601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2DF204FB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38B5EB40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155" w:type="dxa"/>
          </w:tcPr>
          <w:p w14:paraId="360EB677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6D7AC041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419" w:type="dxa"/>
          </w:tcPr>
          <w:p w14:paraId="192E7354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82" w:type="dxa"/>
          </w:tcPr>
          <w:p w14:paraId="260B1EC8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</w:tcPr>
          <w:p w14:paraId="13A89A27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</w:tr>
      <w:tr w:rsidR="00400C67" w14:paraId="07CE0843" w14:textId="77777777" w:rsidTr="00E2393A">
        <w:tc>
          <w:tcPr>
            <w:tcW w:w="52" w:type="dxa"/>
          </w:tcPr>
          <w:p w14:paraId="01DEA5E0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0"/>
            </w:tblGrid>
            <w:tr w:rsidR="00400C67" w14:paraId="4A394EF1" w14:textId="77777777" w:rsidTr="00E2393A">
              <w:trPr>
                <w:trHeight w:val="262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2BF6" w14:textId="77777777" w:rsidR="00400C67" w:rsidRDefault="00400C67" w:rsidP="00E2393A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Datum tisku:</w:t>
                  </w:r>
                </w:p>
              </w:tc>
            </w:tr>
          </w:tbl>
          <w:p w14:paraId="1396447A" w14:textId="77777777" w:rsidR="00400C67" w:rsidRDefault="00400C67" w:rsidP="00E2393A"/>
        </w:tc>
        <w:tc>
          <w:tcPr>
            <w:tcW w:w="441" w:type="dxa"/>
          </w:tcPr>
          <w:p w14:paraId="06CDB665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CDAEB67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180" w:type="dxa"/>
          </w:tcPr>
          <w:p w14:paraId="1585966D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65" w:type="dxa"/>
          </w:tcPr>
          <w:p w14:paraId="40E89C6E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36C5F0B8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020" w:type="dxa"/>
          </w:tcPr>
          <w:p w14:paraId="62B084A1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14:paraId="28DD00C3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4172FE60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739571ED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155" w:type="dxa"/>
          </w:tcPr>
          <w:p w14:paraId="4740951F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13A5A234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419" w:type="dxa"/>
          </w:tcPr>
          <w:p w14:paraId="544C537F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82" w:type="dxa"/>
          </w:tcPr>
          <w:p w14:paraId="0F2C083B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</w:tcPr>
          <w:p w14:paraId="274471CA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</w:tr>
      <w:tr w:rsidR="00400C67" w14:paraId="25E19A29" w14:textId="77777777" w:rsidTr="00E2393A">
        <w:tc>
          <w:tcPr>
            <w:tcW w:w="52" w:type="dxa"/>
          </w:tcPr>
          <w:p w14:paraId="061F9676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  <w:vMerge/>
          </w:tcPr>
          <w:p w14:paraId="04DBCF1D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441" w:type="dxa"/>
          </w:tcPr>
          <w:p w14:paraId="7FA53F62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17D871F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180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0"/>
            </w:tblGrid>
            <w:tr w:rsidR="00400C67" w14:paraId="119B3F8C" w14:textId="77777777" w:rsidTr="00E2393A">
              <w:trPr>
                <w:trHeight w:val="252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54EC2" w14:textId="77777777" w:rsidR="00400C67" w:rsidRDefault="00400C67" w:rsidP="00E2393A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9.8.2019</w:t>
                  </w:r>
                </w:p>
              </w:tc>
            </w:tr>
          </w:tbl>
          <w:p w14:paraId="0BE19F5A" w14:textId="77777777" w:rsidR="00400C67" w:rsidRDefault="00400C67" w:rsidP="00E2393A"/>
        </w:tc>
        <w:tc>
          <w:tcPr>
            <w:tcW w:w="65" w:type="dxa"/>
          </w:tcPr>
          <w:p w14:paraId="69AAE9BA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5CD580F3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05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7"/>
            </w:tblGrid>
            <w:tr w:rsidR="00400C67" w14:paraId="5232E1E9" w14:textId="77777777" w:rsidTr="00E2393A">
              <w:trPr>
                <w:trHeight w:val="262"/>
              </w:trPr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0D833" w14:textId="77777777" w:rsidR="00400C67" w:rsidRDefault="00400C67" w:rsidP="00E2393A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Účinná od:</w:t>
                  </w:r>
                </w:p>
              </w:tc>
            </w:tr>
          </w:tbl>
          <w:p w14:paraId="05118921" w14:textId="77777777" w:rsidR="00400C67" w:rsidRDefault="00400C67" w:rsidP="00E2393A"/>
        </w:tc>
        <w:tc>
          <w:tcPr>
            <w:tcW w:w="33" w:type="dxa"/>
          </w:tcPr>
          <w:p w14:paraId="0CC67688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34BDF415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155" w:type="dxa"/>
          </w:tcPr>
          <w:p w14:paraId="764997B4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004DB893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419" w:type="dxa"/>
          </w:tcPr>
          <w:p w14:paraId="40AE8D55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82" w:type="dxa"/>
          </w:tcPr>
          <w:p w14:paraId="0370DCFC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</w:tcPr>
          <w:p w14:paraId="1BDA6F04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</w:tr>
      <w:tr w:rsidR="00400C67" w14:paraId="0EB881D3" w14:textId="77777777" w:rsidTr="00E2393A">
        <w:tc>
          <w:tcPr>
            <w:tcW w:w="52" w:type="dxa"/>
          </w:tcPr>
          <w:p w14:paraId="5AE3E917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  <w:vMerge/>
          </w:tcPr>
          <w:p w14:paraId="7471FB28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441" w:type="dxa"/>
          </w:tcPr>
          <w:p w14:paraId="53BD2BA2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B3FDAAB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180" w:type="dxa"/>
            <w:vMerge/>
          </w:tcPr>
          <w:p w14:paraId="7BB48C69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65" w:type="dxa"/>
          </w:tcPr>
          <w:p w14:paraId="587BA47C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1A620B21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057" w:type="dxa"/>
            <w:gridSpan w:val="2"/>
            <w:vMerge/>
          </w:tcPr>
          <w:p w14:paraId="3E51C1E9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6188E813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168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68"/>
            </w:tblGrid>
            <w:tr w:rsidR="00400C67" w14:paraId="087E899E" w14:textId="77777777" w:rsidTr="00E2393A">
              <w:trPr>
                <w:trHeight w:val="282"/>
              </w:trPr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C1856" w14:textId="77777777" w:rsidR="00400C67" w:rsidRDefault="00400C67" w:rsidP="00E2393A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1.3.2016</w:t>
                  </w:r>
                </w:p>
              </w:tc>
            </w:tr>
          </w:tbl>
          <w:p w14:paraId="797214DD" w14:textId="77777777" w:rsidR="00400C67" w:rsidRDefault="00400C67" w:rsidP="00E2393A"/>
        </w:tc>
        <w:tc>
          <w:tcPr>
            <w:tcW w:w="170" w:type="dxa"/>
          </w:tcPr>
          <w:p w14:paraId="28975168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419" w:type="dxa"/>
          </w:tcPr>
          <w:p w14:paraId="501AC4A4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82" w:type="dxa"/>
          </w:tcPr>
          <w:p w14:paraId="2DF6BAD2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</w:tcPr>
          <w:p w14:paraId="6D69CBB3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</w:tr>
      <w:tr w:rsidR="00400C67" w14:paraId="11B9B2B5" w14:textId="77777777" w:rsidTr="00E2393A">
        <w:tc>
          <w:tcPr>
            <w:tcW w:w="52" w:type="dxa"/>
          </w:tcPr>
          <w:p w14:paraId="57592F6D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137D5625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441" w:type="dxa"/>
          </w:tcPr>
          <w:p w14:paraId="4A5E9259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921300F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180" w:type="dxa"/>
          </w:tcPr>
          <w:p w14:paraId="793D6D1D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65" w:type="dxa"/>
          </w:tcPr>
          <w:p w14:paraId="448FDE2E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5E4B733C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020" w:type="dxa"/>
          </w:tcPr>
          <w:p w14:paraId="0F90AD8D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14:paraId="3C5EAB27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16D8C219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168" w:type="dxa"/>
            <w:gridSpan w:val="2"/>
            <w:vMerge/>
          </w:tcPr>
          <w:p w14:paraId="149B0523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1A20D134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419" w:type="dxa"/>
          </w:tcPr>
          <w:p w14:paraId="78068849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82" w:type="dxa"/>
          </w:tcPr>
          <w:p w14:paraId="2DA754E7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</w:tcPr>
          <w:p w14:paraId="0770E97A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</w:tr>
      <w:tr w:rsidR="00400C67" w14:paraId="74D2B491" w14:textId="77777777" w:rsidTr="00E2393A">
        <w:trPr>
          <w:trHeight w:val="120"/>
        </w:trPr>
        <w:tc>
          <w:tcPr>
            <w:tcW w:w="52" w:type="dxa"/>
            <w:tcBorders>
              <w:bottom w:val="single" w:sz="11" w:space="0" w:color="000000"/>
            </w:tcBorders>
          </w:tcPr>
          <w:p w14:paraId="1C0984E0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  <w:tcBorders>
              <w:bottom w:val="single" w:sz="11" w:space="0" w:color="000000"/>
            </w:tcBorders>
          </w:tcPr>
          <w:p w14:paraId="343B44EA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441" w:type="dxa"/>
            <w:tcBorders>
              <w:bottom w:val="single" w:sz="11" w:space="0" w:color="000000"/>
            </w:tcBorders>
          </w:tcPr>
          <w:p w14:paraId="60CFA00B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tcBorders>
              <w:bottom w:val="single" w:sz="11" w:space="0" w:color="000000"/>
            </w:tcBorders>
          </w:tcPr>
          <w:p w14:paraId="183BBA70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180" w:type="dxa"/>
            <w:tcBorders>
              <w:bottom w:val="single" w:sz="11" w:space="0" w:color="000000"/>
            </w:tcBorders>
          </w:tcPr>
          <w:p w14:paraId="466C1881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65" w:type="dxa"/>
            <w:tcBorders>
              <w:bottom w:val="single" w:sz="11" w:space="0" w:color="000000"/>
            </w:tcBorders>
          </w:tcPr>
          <w:p w14:paraId="3BF4E115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tcBorders>
              <w:bottom w:val="single" w:sz="11" w:space="0" w:color="000000"/>
            </w:tcBorders>
          </w:tcPr>
          <w:p w14:paraId="3C6BC2C3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020" w:type="dxa"/>
            <w:tcBorders>
              <w:bottom w:val="single" w:sz="11" w:space="0" w:color="000000"/>
            </w:tcBorders>
          </w:tcPr>
          <w:p w14:paraId="0D1B8E68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  <w:tcBorders>
              <w:bottom w:val="single" w:sz="11" w:space="0" w:color="000000"/>
            </w:tcBorders>
          </w:tcPr>
          <w:p w14:paraId="7532DDE8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tcBorders>
              <w:bottom w:val="single" w:sz="11" w:space="0" w:color="000000"/>
            </w:tcBorders>
          </w:tcPr>
          <w:p w14:paraId="3B77FAFA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tcBorders>
              <w:bottom w:val="single" w:sz="11" w:space="0" w:color="000000"/>
            </w:tcBorders>
          </w:tcPr>
          <w:p w14:paraId="04E41FAB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155" w:type="dxa"/>
            <w:tcBorders>
              <w:bottom w:val="single" w:sz="11" w:space="0" w:color="000000"/>
            </w:tcBorders>
          </w:tcPr>
          <w:p w14:paraId="3E9F843D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  <w:tcBorders>
              <w:bottom w:val="single" w:sz="11" w:space="0" w:color="000000"/>
            </w:tcBorders>
          </w:tcPr>
          <w:p w14:paraId="08A0FCF1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419" w:type="dxa"/>
            <w:tcBorders>
              <w:bottom w:val="single" w:sz="11" w:space="0" w:color="000000"/>
            </w:tcBorders>
          </w:tcPr>
          <w:p w14:paraId="231468CB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82" w:type="dxa"/>
            <w:tcBorders>
              <w:bottom w:val="single" w:sz="11" w:space="0" w:color="000000"/>
            </w:tcBorders>
          </w:tcPr>
          <w:p w14:paraId="6104F2E9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  <w:tcBorders>
              <w:bottom w:val="single" w:sz="11" w:space="0" w:color="000000"/>
            </w:tcBorders>
          </w:tcPr>
          <w:p w14:paraId="15E7B335" w14:textId="77777777" w:rsidR="00400C67" w:rsidRDefault="00400C67" w:rsidP="00E2393A">
            <w:pPr>
              <w:pStyle w:val="EmptyCellLayoutStyle"/>
              <w:spacing w:after="0" w:line="240" w:lineRule="auto"/>
            </w:pPr>
          </w:p>
        </w:tc>
      </w:tr>
    </w:tbl>
    <w:p w14:paraId="031E8855" w14:textId="77777777" w:rsidR="00400C67" w:rsidRPr="004442CF" w:rsidRDefault="00400C67" w:rsidP="00C16558">
      <w:pPr>
        <w:jc w:val="both"/>
        <w:rPr>
          <w:rFonts w:ascii="Arial" w:hAnsi="Arial" w:cs="Arial"/>
          <w:iCs/>
          <w:sz w:val="20"/>
          <w:szCs w:val="20"/>
        </w:rPr>
      </w:pPr>
    </w:p>
    <w:p w14:paraId="15F35D5F" w14:textId="77777777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"/>
        <w:gridCol w:w="6"/>
        <w:gridCol w:w="1417"/>
        <w:gridCol w:w="801"/>
        <w:gridCol w:w="6274"/>
        <w:gridCol w:w="442"/>
        <w:gridCol w:w="73"/>
      </w:tblGrid>
      <w:tr w:rsidR="00E2393A" w14:paraId="42F8A7F3" w14:textId="77777777" w:rsidTr="00E2393A">
        <w:trPr>
          <w:trHeight w:val="340"/>
        </w:trPr>
        <w:tc>
          <w:tcPr>
            <w:tcW w:w="115" w:type="dxa"/>
          </w:tcPr>
          <w:p w14:paraId="3634EF3E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CAE202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E2393A" w14:paraId="07CF8B0F" w14:textId="77777777" w:rsidTr="00E2393A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D4151" w14:textId="77777777" w:rsidR="00E2393A" w:rsidRDefault="00E2393A" w:rsidP="00E2393A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Pachtýři:</w:t>
                  </w:r>
                </w:p>
              </w:tc>
            </w:tr>
          </w:tbl>
          <w:p w14:paraId="40166EA1" w14:textId="77777777" w:rsidR="00E2393A" w:rsidRDefault="00E2393A" w:rsidP="00E2393A"/>
        </w:tc>
        <w:tc>
          <w:tcPr>
            <w:tcW w:w="7714" w:type="dxa"/>
          </w:tcPr>
          <w:p w14:paraId="379EE876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6648C5C4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14:paraId="10D7D44F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</w:tr>
      <w:tr w:rsidR="00E2393A" w14:paraId="61CBF12D" w14:textId="77777777" w:rsidTr="00E2393A">
        <w:trPr>
          <w:trHeight w:val="100"/>
        </w:trPr>
        <w:tc>
          <w:tcPr>
            <w:tcW w:w="115" w:type="dxa"/>
          </w:tcPr>
          <w:p w14:paraId="584FF988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F24B199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DBDF03C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AB5E35F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3EE0887B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46E0AFC6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14:paraId="34C417A5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</w:tr>
      <w:tr w:rsidR="00E2393A" w14:paraId="5882D869" w14:textId="77777777" w:rsidTr="00E2393A">
        <w:tc>
          <w:tcPr>
            <w:tcW w:w="115" w:type="dxa"/>
          </w:tcPr>
          <w:p w14:paraId="67F03C30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41EC69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11"/>
              <w:gridCol w:w="6423"/>
            </w:tblGrid>
            <w:tr w:rsidR="00E2393A" w14:paraId="4B3B412B" w14:textId="77777777" w:rsidTr="00E2393A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72BFF" w14:textId="77777777" w:rsidR="00E2393A" w:rsidRDefault="00E2393A" w:rsidP="00E2393A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FA3C9" w14:textId="77777777" w:rsidR="00E2393A" w:rsidRDefault="00E2393A" w:rsidP="00E2393A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Adresa</w:t>
                  </w:r>
                </w:p>
              </w:tc>
            </w:tr>
            <w:tr w:rsidR="00E2393A" w14:paraId="47E969BC" w14:textId="77777777" w:rsidTr="00E2393A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FDEB8" w14:textId="77777777" w:rsidR="00E2393A" w:rsidRDefault="00E2393A" w:rsidP="00E2393A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Zemědělské družstvo Kamenná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0195B" w14:textId="77777777" w:rsidR="00E2393A" w:rsidRDefault="00E2393A" w:rsidP="00E2393A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Kamenná 2, 37401 Trhové Sviny</w:t>
                  </w:r>
                </w:p>
              </w:tc>
            </w:tr>
          </w:tbl>
          <w:p w14:paraId="608A3B8B" w14:textId="77777777" w:rsidR="00E2393A" w:rsidRDefault="00E2393A" w:rsidP="00E2393A"/>
        </w:tc>
        <w:tc>
          <w:tcPr>
            <w:tcW w:w="168" w:type="dxa"/>
          </w:tcPr>
          <w:p w14:paraId="321B3311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</w:tr>
      <w:tr w:rsidR="00E2393A" w14:paraId="4D9730E8" w14:textId="77777777" w:rsidTr="00E2393A">
        <w:trPr>
          <w:trHeight w:val="349"/>
        </w:trPr>
        <w:tc>
          <w:tcPr>
            <w:tcW w:w="115" w:type="dxa"/>
          </w:tcPr>
          <w:p w14:paraId="2EB507B1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F4D914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938D4EB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44D1090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4B81524F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3B3F6D0D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14:paraId="0B476916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</w:tr>
      <w:tr w:rsidR="00E2393A" w14:paraId="5E5A92BA" w14:textId="77777777" w:rsidTr="00E2393A">
        <w:trPr>
          <w:trHeight w:val="340"/>
        </w:trPr>
        <w:tc>
          <w:tcPr>
            <w:tcW w:w="115" w:type="dxa"/>
          </w:tcPr>
          <w:p w14:paraId="3C3C0BCC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9D70F1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E2393A" w14:paraId="1FB103EC" w14:textId="77777777" w:rsidTr="00E2393A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2B39A" w14:textId="77777777" w:rsidR="00E2393A" w:rsidRDefault="00E2393A" w:rsidP="00E2393A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Nemovitosti:</w:t>
                  </w:r>
                </w:p>
              </w:tc>
            </w:tr>
          </w:tbl>
          <w:p w14:paraId="64F03A91" w14:textId="77777777" w:rsidR="00E2393A" w:rsidRDefault="00E2393A" w:rsidP="00E2393A"/>
        </w:tc>
        <w:tc>
          <w:tcPr>
            <w:tcW w:w="801" w:type="dxa"/>
          </w:tcPr>
          <w:p w14:paraId="6F03B19A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7BC1547B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42D2F67C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14:paraId="3246BA01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</w:tr>
      <w:tr w:rsidR="00E2393A" w14:paraId="0193801F" w14:textId="77777777" w:rsidTr="00E2393A">
        <w:trPr>
          <w:trHeight w:val="229"/>
        </w:trPr>
        <w:tc>
          <w:tcPr>
            <w:tcW w:w="115" w:type="dxa"/>
          </w:tcPr>
          <w:p w14:paraId="53BBC5A8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59AA0EF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81CE808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7FE7ABD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48B753A4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3C109026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14:paraId="6276C5EA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</w:tr>
      <w:tr w:rsidR="00E2393A" w14:paraId="6154729C" w14:textId="77777777" w:rsidTr="00E2393A">
        <w:tc>
          <w:tcPr>
            <w:tcW w:w="115" w:type="dxa"/>
          </w:tcPr>
          <w:p w14:paraId="12A6DE23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1"/>
              <w:gridCol w:w="832"/>
              <w:gridCol w:w="306"/>
              <w:gridCol w:w="386"/>
              <w:gridCol w:w="527"/>
              <w:gridCol w:w="543"/>
              <w:gridCol w:w="717"/>
              <w:gridCol w:w="649"/>
              <w:gridCol w:w="1109"/>
              <w:gridCol w:w="1140"/>
              <w:gridCol w:w="673"/>
              <w:gridCol w:w="1217"/>
            </w:tblGrid>
            <w:tr w:rsidR="00E2393A" w14:paraId="4DA3A9C6" w14:textId="77777777" w:rsidTr="00E2393A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49306" w14:textId="77777777" w:rsidR="00E2393A" w:rsidRDefault="00E2393A" w:rsidP="00E2393A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915E7" w14:textId="77777777" w:rsidR="00E2393A" w:rsidRDefault="00E2393A" w:rsidP="00E2393A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9EA09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45CC9" w14:textId="77777777" w:rsidR="00E2393A" w:rsidRDefault="00E2393A" w:rsidP="00E2393A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8507B" w14:textId="77777777" w:rsidR="00E2393A" w:rsidRDefault="00E2393A" w:rsidP="00E2393A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440C5" w14:textId="77777777" w:rsidR="00E2393A" w:rsidRDefault="00E2393A" w:rsidP="00E2393A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5A759" w14:textId="77777777" w:rsidR="00E2393A" w:rsidRDefault="00E2393A" w:rsidP="00E2393A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DCBF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E55F1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CE20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777B8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89C5F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[Kč]</w:t>
                  </w:r>
                </w:p>
              </w:tc>
            </w:tr>
            <w:tr w:rsidR="00E2393A" w14:paraId="2AD2EB67" w14:textId="77777777" w:rsidTr="00E2393A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4F2CA" w14:textId="77777777" w:rsidR="00E2393A" w:rsidRDefault="00E2393A" w:rsidP="00E2393A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Rychnov u Nových Hradů</w:t>
                  </w:r>
                </w:p>
              </w:tc>
            </w:tr>
            <w:tr w:rsidR="00E2393A" w14:paraId="715737FB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94D9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43F25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74117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8D03E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9BFE7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D18B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A860F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5A8A4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38873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67AC5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37 836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0ACFD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91C16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2 839,85</w:t>
                  </w:r>
                </w:p>
              </w:tc>
            </w:tr>
            <w:tr w:rsidR="00E2393A" w14:paraId="52AF83EA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B822C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D9618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3F4D4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4840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493EB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B81F4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45307A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61930F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37F04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C8AC1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177 359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3E0D5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53999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13 311,99</w:t>
                  </w:r>
                </w:p>
              </w:tc>
            </w:tr>
            <w:tr w:rsidR="00E2393A" w14:paraId="13C322E5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47FFA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E56BC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25DFC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C77C5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97B6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7DE1C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20AC78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53855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EEC51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CDEA8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696FE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B5E72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137,95</w:t>
                  </w:r>
                </w:p>
              </w:tc>
            </w:tr>
            <w:tr w:rsidR="00E2393A" w14:paraId="12F6AA4B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E58D3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261E1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1DCA9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B3D1F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4C6AB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68A5A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C67EAD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F6A6D6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B407A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54EE7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66 690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D1CD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D962A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5 005,54</w:t>
                  </w:r>
                </w:p>
              </w:tc>
            </w:tr>
            <w:tr w:rsidR="00E2393A" w14:paraId="70A25928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FBB57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2C601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3068E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F4889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662A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5484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11E13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4B9BBD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7D86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64BAF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22F6C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21A94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528,17</w:t>
                  </w:r>
                </w:p>
              </w:tc>
            </w:tr>
            <w:tr w:rsidR="00E2393A" w14:paraId="21EAC2A2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358FB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95BFD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AEBB3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1165B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38338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ACDF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2DC353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AB189A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B906E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0A68D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159 782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239DB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236BC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11 992,72</w:t>
                  </w:r>
                </w:p>
              </w:tc>
            </w:tr>
            <w:tr w:rsidR="00E2393A" w14:paraId="66F43E6D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8FE7" w14:textId="77777777" w:rsidR="00E2393A" w:rsidRDefault="00E2393A" w:rsidP="00E2393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zbytek Rybářství NH 6053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25C99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71E97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D6BDC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FAB11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28458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BDD4B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1537FF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222DB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FF0A5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FAF8D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E843F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92,47</w:t>
                  </w:r>
                </w:p>
              </w:tc>
            </w:tr>
            <w:tr w:rsidR="00E2393A" w14:paraId="07F188CE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B7C2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5775A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0846D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4FD12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9393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347F2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BC4B7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5663FE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6D401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FDDD8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E52C8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A75AF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975,21</w:t>
                  </w:r>
                </w:p>
              </w:tc>
            </w:tr>
            <w:tr w:rsidR="00E2393A" w14:paraId="40C196E2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9EC39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8390B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1623F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2B91D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49083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8B88C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CAD39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6E3FCA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231A6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7A485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248 857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F356A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11F10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18 678,40</w:t>
                  </w:r>
                </w:p>
              </w:tc>
            </w:tr>
            <w:tr w:rsidR="00E2393A" w14:paraId="0BC593B3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62F6C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61B7A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8D79C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44FAB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1E59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62441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29CF6C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0714D0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63A57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90015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17 629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515B8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F29DC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1 323,18</w:t>
                  </w:r>
                </w:p>
              </w:tc>
            </w:tr>
            <w:tr w:rsidR="00E2393A" w14:paraId="7331AFE9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FE50A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6E27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8684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D4035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50B51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00901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663864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8E23AD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B8B67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FA2F2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72 788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ADE0E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58526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5 463,23</w:t>
                  </w:r>
                </w:p>
              </w:tc>
            </w:tr>
            <w:tr w:rsidR="00E2393A" w14:paraId="04A82486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664D2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6AAC6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249A4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FFF02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6AEE5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3F64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BC9BA6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ABEB3F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CB5B6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4018C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C5091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BBC6C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633,03</w:t>
                  </w:r>
                </w:p>
              </w:tc>
            </w:tr>
            <w:tr w:rsidR="00E2393A" w14:paraId="32F3E0E3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DDF61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F56A4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B995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B4119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D5039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B6304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24ECB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5A062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692E3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DECA6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8282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785C6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181,86</w:t>
                  </w:r>
                </w:p>
              </w:tc>
            </w:tr>
            <w:tr w:rsidR="00E2393A" w14:paraId="6A1CE543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723C7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475CB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A0D2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17B59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BDC1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D6656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FBC72F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53D07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2FF0C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F5078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ECEA9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ACC50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4 036,48</w:t>
                  </w:r>
                </w:p>
              </w:tc>
            </w:tr>
            <w:tr w:rsidR="00E2393A" w14:paraId="49821853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43120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D8725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6D49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B5101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F51C8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124E5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14AB9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DC5366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7919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A9677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B19AA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45EB6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808,89</w:t>
                  </w:r>
                </w:p>
              </w:tc>
            </w:tr>
            <w:tr w:rsidR="00E2393A" w14:paraId="03991BA8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C0870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73D2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35E6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4A6FF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77ACD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ECF2E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6F0734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43A86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5D7FC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BA5F5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A5F73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CA87F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1 441,54</w:t>
                  </w:r>
                </w:p>
              </w:tc>
            </w:tr>
            <w:tr w:rsidR="00E2393A" w14:paraId="4539294C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6B7E7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9D16B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3A7B3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54FD9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51F29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2DF3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4BD1D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7C258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AEBF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783C4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20 813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6E0C1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91936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1 562,16</w:t>
                  </w:r>
                </w:p>
              </w:tc>
            </w:tr>
            <w:tr w:rsidR="00E2393A" w14:paraId="29D50AA2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22C0A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56E6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2722D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D9CD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A62D0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DC17E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94E965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CAB3D0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1109A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695DA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F7E9F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98876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1 028,35</w:t>
                  </w:r>
                </w:p>
              </w:tc>
            </w:tr>
            <w:tr w:rsidR="00E2393A" w14:paraId="45C850EF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5B4C0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42A08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D272F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50B57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0FD91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C9245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743ECD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A213B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99758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FECAE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77 499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7D4B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E74EC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5 816,82</w:t>
                  </w:r>
                </w:p>
              </w:tc>
            </w:tr>
            <w:tr w:rsidR="00E2393A" w14:paraId="62D4EFAF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5BA71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E3DD2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660AE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C051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99362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7D3AB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02264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40395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A603E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B00C5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93BAB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2C824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5 029,10</w:t>
                  </w:r>
                </w:p>
              </w:tc>
            </w:tr>
            <w:tr w:rsidR="00E2393A" w14:paraId="49852FF2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BE7EA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CBF97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EFDE9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CFB9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E49D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F5744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53ABD7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F40C4F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8E4D4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605A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00D2C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63ED5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75,06</w:t>
                  </w:r>
                </w:p>
              </w:tc>
            </w:tr>
            <w:tr w:rsidR="00E2393A" w14:paraId="5301CD51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D2418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E63A4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169E3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8051B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895E8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BA87E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BC0FD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B7943B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E91F8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2BEB7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91 918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B7AB3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078F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6 899,07</w:t>
                  </w:r>
                </w:p>
              </w:tc>
            </w:tr>
            <w:tr w:rsidR="00E2393A" w14:paraId="30475EF6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E8A80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3FD76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F4ABF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341AC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B5DD7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BF2C6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D5E8A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087FB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D9CB3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143D1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352A9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6FDE8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272,61</w:t>
                  </w:r>
                </w:p>
              </w:tc>
            </w:tr>
            <w:tr w:rsidR="00E2393A" w14:paraId="7140E5AE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C741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2D1D2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82A87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42A39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4BADA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1177C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2EC52A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EC348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697FE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C842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C75C7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F190D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3 031,62</w:t>
                  </w:r>
                </w:p>
              </w:tc>
            </w:tr>
            <w:tr w:rsidR="00E2393A" w14:paraId="726E41A1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83BDF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DB6FF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23E70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21473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73760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42F2C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287E5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443F05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2930E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0842F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BE1E7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64B29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275,91</w:t>
                  </w:r>
                </w:p>
              </w:tc>
            </w:tr>
            <w:tr w:rsidR="00E2393A" w14:paraId="15A9DDC9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8A03F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53F3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95A8F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3EC27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76398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48660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3E7A5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A6575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2FC0B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F0DD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67 561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410F9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BED42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5 070,91</w:t>
                  </w:r>
                </w:p>
              </w:tc>
            </w:tr>
            <w:tr w:rsidR="00E2393A" w14:paraId="536D88BD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E3592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9FBCE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DD889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903A4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D9ECC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1A106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5B1D66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83B111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C98F2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41F22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B1D10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6DF9F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114,54</w:t>
                  </w:r>
                </w:p>
              </w:tc>
            </w:tr>
            <w:tr w:rsidR="00E2393A" w14:paraId="439C6FDE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39A6C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7D9F4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152BD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FE21E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28159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9151E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BD4F4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8538D4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212F4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DF0BC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92AD3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CA1EA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261,65</w:t>
                  </w:r>
                </w:p>
              </w:tc>
            </w:tr>
            <w:tr w:rsidR="00E2393A" w14:paraId="516D9DE5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6AAB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505DA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E4CF8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B9897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9B22C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093D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05F65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1897CE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4AC2D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1B62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119 284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D3AC5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46BEF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8 953,07</w:t>
                  </w:r>
                </w:p>
              </w:tc>
            </w:tr>
            <w:tr w:rsidR="00E2393A" w14:paraId="2C86EC15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F2D95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4B3B2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EBC8F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48E65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7875E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F05A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15FF3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AAA0C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4DC0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58BD9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30083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78506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462,50</w:t>
                  </w:r>
                </w:p>
              </w:tc>
            </w:tr>
            <w:tr w:rsidR="00E2393A" w14:paraId="5ABFBEAE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B9E3F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2AEB3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504BC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375F1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069A1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1F79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E16AED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FFD9D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118B8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E3CE4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295A0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2E7B5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147,34</w:t>
                  </w:r>
                </w:p>
              </w:tc>
            </w:tr>
            <w:tr w:rsidR="00E2393A" w14:paraId="60FA1757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2EE55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DF38B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4EBF9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D6614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F711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00CF0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3D0AC9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D39252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10A57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66813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36AC8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4583E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75,51</w:t>
                  </w:r>
                </w:p>
              </w:tc>
            </w:tr>
            <w:tr w:rsidR="00E2393A" w14:paraId="5079B0A4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E561E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AC438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673FC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C43A5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D428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6BEE4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5DD12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EF27C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979B5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ED57E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11A37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788D8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2 937,05</w:t>
                  </w:r>
                </w:p>
              </w:tc>
            </w:tr>
            <w:tr w:rsidR="00E2393A" w14:paraId="0EFAA691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A6C2D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4EA10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46159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75EA4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65BBE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81A2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C0196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5BA40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EC29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C29A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75 183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C6265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76501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5 642,99</w:t>
                  </w:r>
                </w:p>
              </w:tc>
            </w:tr>
            <w:tr w:rsidR="00E2393A" w14:paraId="7D012560" w14:textId="77777777" w:rsidTr="00E2393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BBED" w14:textId="77777777" w:rsidR="00E2393A" w:rsidRDefault="00E2393A" w:rsidP="00E2393A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A563A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AD4D3" w14:textId="77777777" w:rsidR="00E2393A" w:rsidRDefault="00E2393A" w:rsidP="00E2393A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36FC1" w14:textId="77777777" w:rsidR="00E2393A" w:rsidRDefault="00E2393A" w:rsidP="00E2393A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156E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A0065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DD797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C49ED6" w14:textId="77777777" w:rsidR="00E2393A" w:rsidRDefault="00E2393A" w:rsidP="00E2393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4F90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EF64C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126 548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B70D1" w14:textId="77777777" w:rsidR="00E2393A" w:rsidRDefault="00E2393A" w:rsidP="00E239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3C60A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9 498,28</w:t>
                  </w:r>
                </w:p>
              </w:tc>
            </w:tr>
            <w:tr w:rsidR="00E2393A" w14:paraId="7C5F2D1D" w14:textId="77777777" w:rsidTr="00E2393A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3D979" w14:textId="77777777" w:rsidR="00E2393A" w:rsidRDefault="00E2393A" w:rsidP="00E2393A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ACBB4" w14:textId="77777777" w:rsidR="00E2393A" w:rsidRDefault="00E2393A" w:rsidP="00E2393A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57C92" w14:textId="77777777" w:rsidR="00E2393A" w:rsidRDefault="00E2393A" w:rsidP="00E2393A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28F87B" w14:textId="77777777" w:rsidR="00E2393A" w:rsidRDefault="00E2393A" w:rsidP="00E2393A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161DF" w14:textId="77777777" w:rsidR="00E2393A" w:rsidRDefault="00E2393A" w:rsidP="00E2393A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48406" w14:textId="77777777" w:rsidR="00E2393A" w:rsidRDefault="00E2393A" w:rsidP="00E2393A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9B61D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1 660 144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C71DE" w14:textId="77777777" w:rsidR="00E2393A" w:rsidRDefault="00E2393A" w:rsidP="00E2393A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92AE4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124 605,05</w:t>
                  </w:r>
                </w:p>
              </w:tc>
            </w:tr>
            <w:tr w:rsidR="00E2393A" w14:paraId="7FC531EB" w14:textId="77777777" w:rsidTr="00E2393A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ABE4" w14:textId="77777777" w:rsidR="00E2393A" w:rsidRDefault="00E2393A" w:rsidP="00E2393A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93B80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1 660 144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C3FAC" w14:textId="77777777" w:rsidR="00E2393A" w:rsidRDefault="00E2393A" w:rsidP="00E2393A"/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3565E" w14:textId="77777777" w:rsidR="00E2393A" w:rsidRDefault="00E2393A" w:rsidP="00E239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124 605</w:t>
                  </w:r>
                </w:p>
              </w:tc>
            </w:tr>
            <w:tr w:rsidR="00E2393A" w14:paraId="494BA121" w14:textId="77777777" w:rsidTr="00E2393A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8FDC1" w14:textId="77777777" w:rsidR="00E2393A" w:rsidRDefault="00E2393A" w:rsidP="00E2393A"/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BB8D8" w14:textId="77777777" w:rsidR="00E2393A" w:rsidRDefault="00E2393A" w:rsidP="00E2393A"/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F073D" w14:textId="77777777" w:rsidR="00E2393A" w:rsidRDefault="00E2393A" w:rsidP="00E2393A"/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5A805" w14:textId="77777777" w:rsidR="00E2393A" w:rsidRDefault="00E2393A" w:rsidP="00E2393A"/>
              </w:tc>
            </w:tr>
          </w:tbl>
          <w:p w14:paraId="75715C9B" w14:textId="77777777" w:rsidR="00E2393A" w:rsidRDefault="00E2393A" w:rsidP="00E2393A"/>
        </w:tc>
        <w:tc>
          <w:tcPr>
            <w:tcW w:w="168" w:type="dxa"/>
          </w:tcPr>
          <w:p w14:paraId="18FA9C8C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</w:tr>
      <w:tr w:rsidR="00E2393A" w14:paraId="2E75A7F4" w14:textId="77777777" w:rsidTr="00E2393A">
        <w:trPr>
          <w:trHeight w:val="349"/>
        </w:trPr>
        <w:tc>
          <w:tcPr>
            <w:tcW w:w="115" w:type="dxa"/>
          </w:tcPr>
          <w:p w14:paraId="7FBDBD02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D08FCF9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CDDB10D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DE1C55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36F1D633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76B33CF6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14:paraId="5536B2C9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</w:tr>
      <w:tr w:rsidR="00E2393A" w14:paraId="4CD7FF21" w14:textId="77777777" w:rsidTr="00E2393A">
        <w:trPr>
          <w:trHeight w:val="1305"/>
        </w:trPr>
        <w:tc>
          <w:tcPr>
            <w:tcW w:w="115" w:type="dxa"/>
          </w:tcPr>
          <w:p w14:paraId="72B91ACC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98"/>
            </w:tblGrid>
            <w:tr w:rsidR="00E2393A" w14:paraId="17A333BF" w14:textId="77777777" w:rsidTr="00E2393A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5F82C" w14:textId="77777777" w:rsidR="00E2393A" w:rsidRDefault="00E2393A" w:rsidP="00E2393A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Vysvětlivky k typu sazby:</w:t>
                  </w:r>
                </w:p>
                <w:p w14:paraId="114E97C3" w14:textId="77777777" w:rsidR="00E2393A" w:rsidRDefault="00E2393A" w:rsidP="00E2393A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ha...za hektar</w:t>
                  </w:r>
                </w:p>
                <w:p w14:paraId="0F20DD46" w14:textId="77777777" w:rsidR="00E2393A" w:rsidRDefault="00E2393A" w:rsidP="00E2393A"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...za jednotku</w:t>
                  </w:r>
                </w:p>
                <w:p w14:paraId="7AD57A34" w14:textId="77777777" w:rsidR="00E2393A" w:rsidRDefault="00E2393A" w:rsidP="00E2393A"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/ha...průměrná cena za hektar</w:t>
                  </w:r>
                </w:p>
                <w:p w14:paraId="6ABE0A6F" w14:textId="77777777" w:rsidR="00E2393A" w:rsidRDefault="00E2393A" w:rsidP="00E2393A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m²...za m²</w:t>
                  </w:r>
                </w:p>
              </w:tc>
            </w:tr>
          </w:tbl>
          <w:p w14:paraId="6B04DDAE" w14:textId="77777777" w:rsidR="00E2393A" w:rsidRDefault="00E2393A" w:rsidP="00E2393A"/>
        </w:tc>
        <w:tc>
          <w:tcPr>
            <w:tcW w:w="480" w:type="dxa"/>
          </w:tcPr>
          <w:p w14:paraId="34B95E5D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14:paraId="4665DCE4" w14:textId="77777777" w:rsidR="00E2393A" w:rsidRDefault="00E2393A" w:rsidP="00E2393A">
            <w:pPr>
              <w:pStyle w:val="EmptyCellLayoutStyle"/>
              <w:spacing w:after="0" w:line="240" w:lineRule="auto"/>
            </w:pPr>
          </w:p>
        </w:tc>
      </w:tr>
    </w:tbl>
    <w:p w14:paraId="5BD2E698" w14:textId="77777777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5ADB886F" w14:textId="77777777" w:rsidR="001942F7" w:rsidRPr="006D7FC0" w:rsidRDefault="001942F7" w:rsidP="001942F7">
      <w:pPr>
        <w:jc w:val="both"/>
        <w:rPr>
          <w:rFonts w:ascii="Arial" w:hAnsi="Arial" w:cs="Arial"/>
          <w:sz w:val="22"/>
          <w:szCs w:val="22"/>
        </w:rPr>
      </w:pPr>
      <w:r w:rsidRPr="006D7FC0">
        <w:rPr>
          <w:rFonts w:ascii="Arial" w:hAnsi="Arial" w:cs="Arial"/>
          <w:sz w:val="22"/>
          <w:szCs w:val="22"/>
        </w:rPr>
        <w:t>Tento dodatek</w:t>
      </w:r>
      <w:r>
        <w:rPr>
          <w:rFonts w:ascii="Arial" w:hAnsi="Arial" w:cs="Arial"/>
          <w:sz w:val="22"/>
          <w:szCs w:val="22"/>
        </w:rPr>
        <w:t xml:space="preserve"> (oznámení o navýšení nájemného – inflace)</w:t>
      </w:r>
      <w:r w:rsidRPr="006D7FC0">
        <w:rPr>
          <w:rFonts w:ascii="Arial" w:hAnsi="Arial" w:cs="Arial"/>
          <w:sz w:val="22"/>
          <w:szCs w:val="22"/>
        </w:rPr>
        <w:t xml:space="preserve"> byl uveřejněn v registru smluv dle zákona č. 340/2015 Sb., o zvláštních podmínkách účinnosti některých smluv, uveřejňování těchto smluv a o registru smluv (zákon o registru smluv).</w:t>
      </w:r>
    </w:p>
    <w:p w14:paraId="3B341026" w14:textId="77777777" w:rsidR="001942F7" w:rsidRDefault="001942F7" w:rsidP="001942F7">
      <w:pPr>
        <w:jc w:val="both"/>
        <w:rPr>
          <w:rFonts w:ascii="Arial" w:hAnsi="Arial" w:cs="Arial"/>
          <w:sz w:val="22"/>
          <w:szCs w:val="22"/>
        </w:rPr>
      </w:pPr>
    </w:p>
    <w:p w14:paraId="575C4983" w14:textId="4402EE1C" w:rsidR="001942F7" w:rsidRPr="006D7FC0" w:rsidRDefault="001942F7" w:rsidP="001942F7">
      <w:pPr>
        <w:jc w:val="both"/>
        <w:rPr>
          <w:rFonts w:ascii="Arial" w:hAnsi="Arial" w:cs="Arial"/>
          <w:sz w:val="22"/>
          <w:szCs w:val="22"/>
        </w:rPr>
      </w:pPr>
      <w:r w:rsidRPr="006D7FC0">
        <w:rPr>
          <w:rFonts w:ascii="Arial" w:hAnsi="Arial" w:cs="Arial"/>
          <w:sz w:val="22"/>
          <w:szCs w:val="22"/>
        </w:rPr>
        <w:t>Datum registrace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A7CF9EA" w14:textId="77777777" w:rsidR="001942F7" w:rsidRDefault="001942F7" w:rsidP="001942F7">
      <w:pPr>
        <w:jc w:val="both"/>
        <w:rPr>
          <w:rFonts w:ascii="Arial" w:hAnsi="Arial" w:cs="Arial"/>
          <w:sz w:val="22"/>
          <w:szCs w:val="22"/>
        </w:rPr>
      </w:pPr>
    </w:p>
    <w:p w14:paraId="778C38E2" w14:textId="46620E3C" w:rsidR="001942F7" w:rsidRPr="006D7FC0" w:rsidRDefault="001942F7" w:rsidP="001942F7">
      <w:pPr>
        <w:jc w:val="both"/>
        <w:rPr>
          <w:rFonts w:ascii="Arial" w:hAnsi="Arial" w:cs="Arial"/>
          <w:sz w:val="22"/>
          <w:szCs w:val="22"/>
        </w:rPr>
      </w:pPr>
      <w:r w:rsidRPr="006D7FC0">
        <w:rPr>
          <w:rFonts w:ascii="Arial" w:hAnsi="Arial" w:cs="Arial"/>
          <w:sz w:val="22"/>
          <w:szCs w:val="22"/>
        </w:rPr>
        <w:t>ID smlouvy</w:t>
      </w:r>
      <w:r>
        <w:rPr>
          <w:rFonts w:ascii="Arial" w:hAnsi="Arial" w:cs="Arial"/>
          <w:sz w:val="22"/>
          <w:szCs w:val="22"/>
        </w:rPr>
        <w:t>:</w:t>
      </w:r>
    </w:p>
    <w:p w14:paraId="596F1CC1" w14:textId="77777777" w:rsidR="001942F7" w:rsidRDefault="001942F7" w:rsidP="001942F7">
      <w:pPr>
        <w:jc w:val="both"/>
        <w:rPr>
          <w:rFonts w:ascii="Arial" w:hAnsi="Arial" w:cs="Arial"/>
          <w:sz w:val="22"/>
          <w:szCs w:val="22"/>
        </w:rPr>
      </w:pPr>
    </w:p>
    <w:p w14:paraId="16AEEC43" w14:textId="53E14ED6" w:rsidR="001942F7" w:rsidRPr="006D7FC0" w:rsidRDefault="001942F7" w:rsidP="001942F7">
      <w:pPr>
        <w:jc w:val="both"/>
        <w:rPr>
          <w:rFonts w:ascii="Arial" w:hAnsi="Arial" w:cs="Arial"/>
          <w:sz w:val="22"/>
          <w:szCs w:val="22"/>
        </w:rPr>
      </w:pPr>
      <w:r w:rsidRPr="006D7FC0">
        <w:rPr>
          <w:rFonts w:ascii="Arial" w:hAnsi="Arial" w:cs="Arial"/>
          <w:sz w:val="22"/>
          <w:szCs w:val="22"/>
        </w:rPr>
        <w:t>ID verze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4FAA7924" w14:textId="77777777" w:rsidR="001942F7" w:rsidRDefault="001942F7" w:rsidP="001942F7">
      <w:pPr>
        <w:jc w:val="both"/>
        <w:rPr>
          <w:rFonts w:ascii="Arial" w:hAnsi="Arial" w:cs="Arial"/>
          <w:sz w:val="22"/>
          <w:szCs w:val="22"/>
        </w:rPr>
      </w:pPr>
    </w:p>
    <w:p w14:paraId="59F639C3" w14:textId="060D957E" w:rsidR="001942F7" w:rsidRPr="006D7FC0" w:rsidRDefault="001942F7" w:rsidP="001942F7">
      <w:pPr>
        <w:jc w:val="both"/>
        <w:rPr>
          <w:rFonts w:ascii="Arial" w:hAnsi="Arial" w:cs="Arial"/>
          <w:i/>
          <w:sz w:val="22"/>
          <w:szCs w:val="22"/>
        </w:rPr>
      </w:pPr>
      <w:r w:rsidRPr="006D7FC0">
        <w:rPr>
          <w:rFonts w:ascii="Arial" w:hAnsi="Arial" w:cs="Arial"/>
          <w:sz w:val="22"/>
          <w:szCs w:val="22"/>
        </w:rPr>
        <w:t xml:space="preserve">Registraci </w:t>
      </w:r>
      <w:proofErr w:type="gramStart"/>
      <w:r w:rsidRPr="006D7FC0">
        <w:rPr>
          <w:rFonts w:ascii="Arial" w:hAnsi="Arial" w:cs="Arial"/>
          <w:sz w:val="22"/>
          <w:szCs w:val="22"/>
        </w:rPr>
        <w:t>provedl</w:t>
      </w:r>
      <w:r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</w:t>
      </w:r>
      <w:r w:rsidRPr="006D7FC0">
        <w:rPr>
          <w:rFonts w:ascii="Arial" w:hAnsi="Arial" w:cs="Arial"/>
          <w:i/>
          <w:sz w:val="22"/>
          <w:szCs w:val="22"/>
        </w:rPr>
        <w:t>(uvést jméno a příjmení odpovědného zam</w:t>
      </w:r>
      <w:r>
        <w:rPr>
          <w:rFonts w:ascii="Arial" w:hAnsi="Arial" w:cs="Arial"/>
          <w:i/>
          <w:sz w:val="22"/>
          <w:szCs w:val="22"/>
        </w:rPr>
        <w:t>ěstnance)</w:t>
      </w:r>
    </w:p>
    <w:p w14:paraId="0F975005" w14:textId="77777777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63287408" w14:textId="77777777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187950BA" w14:textId="77777777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60CFE32E" w14:textId="792CE904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4AF42B2C" w14:textId="10EDE6E7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11BFDCA0" w14:textId="4952D258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095C4A38" w14:textId="3034EBE6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794AA6F3" w14:textId="773ACA16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2567B47E" w14:textId="24C0891F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095930C6" w14:textId="54845C9B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74E1841E" w14:textId="5E49E33E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539FA6C0" w14:textId="798CD158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2A482411" w14:textId="11578CFF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66C8CB5B" w14:textId="6FE13230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2D4F4A08" w14:textId="308EC009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6F69D8A8" w14:textId="600239D1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507102DB" w14:textId="15C7C0A4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2B3602DC" w14:textId="39B55BF7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7D95E11B" w14:textId="62AEA750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615599A7" w14:textId="6F8E9E09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4D51AA91" w14:textId="39570A14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5B2A61DA" w14:textId="1EFB5472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2AE35FA0" w14:textId="53C25802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61B727A1" w14:textId="73948BA6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24BE516C" w14:textId="509D1F10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36BD8DE4" w14:textId="7CB0151A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0A269317" w14:textId="25726DCA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31EA9CCD" w14:textId="38CDB0F8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460ADE94" w14:textId="77777777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7E24C2F2" w14:textId="77777777" w:rsidR="00EF2E80" w:rsidRDefault="00EF2E80" w:rsidP="00C16558">
      <w:pPr>
        <w:jc w:val="both"/>
        <w:rPr>
          <w:rFonts w:ascii="Arial" w:hAnsi="Arial" w:cs="Arial"/>
          <w:iCs/>
          <w:sz w:val="22"/>
          <w:szCs w:val="22"/>
        </w:rPr>
      </w:pPr>
    </w:p>
    <w:p w14:paraId="553EBCC0" w14:textId="77777777" w:rsidR="00C16558" w:rsidRDefault="00C16558" w:rsidP="00122508">
      <w:pPr>
        <w:ind w:left="3540"/>
        <w:jc w:val="both"/>
        <w:rPr>
          <w:rFonts w:ascii="Arial" w:hAnsi="Arial" w:cs="Arial"/>
          <w:iCs/>
          <w:sz w:val="22"/>
          <w:szCs w:val="22"/>
        </w:rPr>
      </w:pPr>
    </w:p>
    <w:p w14:paraId="3A6CFDAC" w14:textId="77777777" w:rsidR="00C16558" w:rsidRDefault="00C16558" w:rsidP="00122508">
      <w:pPr>
        <w:ind w:left="3540"/>
        <w:jc w:val="both"/>
        <w:rPr>
          <w:rFonts w:ascii="Arial" w:hAnsi="Arial" w:cs="Arial"/>
          <w:iCs/>
          <w:sz w:val="22"/>
          <w:szCs w:val="22"/>
        </w:rPr>
      </w:pPr>
    </w:p>
    <w:p w14:paraId="2CD69399" w14:textId="5A2AF12A" w:rsidR="00C16558" w:rsidRDefault="00C16558" w:rsidP="00122508">
      <w:pPr>
        <w:ind w:left="3540"/>
        <w:jc w:val="both"/>
        <w:rPr>
          <w:rFonts w:ascii="Arial" w:hAnsi="Arial" w:cs="Arial"/>
          <w:iCs/>
          <w:sz w:val="22"/>
          <w:szCs w:val="22"/>
        </w:rPr>
      </w:pPr>
    </w:p>
    <w:p w14:paraId="3C72CB33" w14:textId="4D4421B6" w:rsidR="00C16558" w:rsidRDefault="00C16558" w:rsidP="00122508">
      <w:pPr>
        <w:ind w:left="3540"/>
        <w:jc w:val="both"/>
        <w:rPr>
          <w:rFonts w:ascii="Arial" w:hAnsi="Arial" w:cs="Arial"/>
          <w:iCs/>
          <w:sz w:val="22"/>
          <w:szCs w:val="22"/>
        </w:rPr>
      </w:pPr>
    </w:p>
    <w:p w14:paraId="49CE1025" w14:textId="66F4B428" w:rsidR="00C16558" w:rsidRDefault="00C16558" w:rsidP="00122508">
      <w:pPr>
        <w:ind w:left="3540"/>
        <w:jc w:val="both"/>
        <w:rPr>
          <w:rFonts w:ascii="Arial" w:hAnsi="Arial" w:cs="Arial"/>
          <w:iCs/>
          <w:sz w:val="22"/>
          <w:szCs w:val="22"/>
        </w:rPr>
      </w:pPr>
    </w:p>
    <w:p w14:paraId="54B04775" w14:textId="28720BF5" w:rsidR="00C16558" w:rsidRDefault="00C16558" w:rsidP="00122508">
      <w:pPr>
        <w:ind w:left="3540"/>
        <w:jc w:val="both"/>
        <w:rPr>
          <w:rFonts w:ascii="Arial" w:hAnsi="Arial" w:cs="Arial"/>
          <w:iCs/>
          <w:sz w:val="22"/>
          <w:szCs w:val="22"/>
        </w:rPr>
      </w:pPr>
    </w:p>
    <w:p w14:paraId="3A417E2A" w14:textId="58AB548E" w:rsidR="00C16558" w:rsidRDefault="00C16558" w:rsidP="00122508">
      <w:pPr>
        <w:ind w:left="3540"/>
        <w:jc w:val="both"/>
        <w:rPr>
          <w:rFonts w:ascii="Arial" w:hAnsi="Arial" w:cs="Arial"/>
          <w:iCs/>
          <w:sz w:val="22"/>
          <w:szCs w:val="22"/>
        </w:rPr>
      </w:pPr>
    </w:p>
    <w:p w14:paraId="3FD7A74C" w14:textId="1FEF0DB1" w:rsidR="00C16558" w:rsidRDefault="00C16558" w:rsidP="00122508">
      <w:pPr>
        <w:ind w:left="3540"/>
        <w:jc w:val="both"/>
        <w:rPr>
          <w:rFonts w:ascii="Arial" w:hAnsi="Arial" w:cs="Arial"/>
          <w:iCs/>
          <w:sz w:val="22"/>
          <w:szCs w:val="22"/>
        </w:rPr>
      </w:pPr>
    </w:p>
    <w:p w14:paraId="30ED0CDA" w14:textId="538DFD49" w:rsidR="00C16558" w:rsidRDefault="00C16558" w:rsidP="00122508">
      <w:pPr>
        <w:ind w:left="3540"/>
        <w:jc w:val="both"/>
        <w:rPr>
          <w:rFonts w:ascii="Arial" w:hAnsi="Arial" w:cs="Arial"/>
          <w:iCs/>
          <w:sz w:val="22"/>
          <w:szCs w:val="22"/>
        </w:rPr>
      </w:pPr>
    </w:p>
    <w:p w14:paraId="093AC199" w14:textId="6749727F" w:rsidR="00C16558" w:rsidRDefault="00C16558" w:rsidP="00122508">
      <w:pPr>
        <w:ind w:left="3540"/>
        <w:jc w:val="both"/>
        <w:rPr>
          <w:rFonts w:ascii="Arial" w:hAnsi="Arial" w:cs="Arial"/>
          <w:iCs/>
          <w:sz w:val="22"/>
          <w:szCs w:val="22"/>
        </w:rPr>
      </w:pPr>
    </w:p>
    <w:p w14:paraId="07BA5904" w14:textId="77777777" w:rsidR="00C16558" w:rsidRPr="004E53FB" w:rsidRDefault="00C16558" w:rsidP="00122508">
      <w:pPr>
        <w:ind w:left="3540"/>
        <w:jc w:val="both"/>
        <w:rPr>
          <w:rFonts w:ascii="Arial" w:hAnsi="Arial" w:cs="Arial"/>
          <w:sz w:val="22"/>
          <w:szCs w:val="22"/>
        </w:rPr>
      </w:pPr>
    </w:p>
    <w:sectPr w:rsidR="00C16558" w:rsidRPr="004E53FB" w:rsidSect="005B5E7B">
      <w:headerReference w:type="even" r:id="rId10"/>
      <w:footerReference w:type="default" r:id="rId11"/>
      <w:headerReference w:type="first" r:id="rId12"/>
      <w:footerReference w:type="first" r:id="rId13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2ABC9" w14:textId="77777777" w:rsidR="00E2393A" w:rsidRDefault="00E2393A" w:rsidP="00CF67C0">
      <w:r>
        <w:separator/>
      </w:r>
    </w:p>
  </w:endnote>
  <w:endnote w:type="continuationSeparator" w:id="0">
    <w:p w14:paraId="1892ABCA" w14:textId="77777777" w:rsidR="00E2393A" w:rsidRDefault="00E2393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ABCC" w14:textId="77777777" w:rsidR="00E2393A" w:rsidRDefault="00E2393A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92ABD1" wp14:editId="1892ABD2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2ABD8" w14:textId="0CB66B14" w:rsidR="00E2393A" w:rsidRPr="00D43263" w:rsidRDefault="00E2393A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2AB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14:paraId="1892ABD8" w14:textId="0CB66B14" w:rsidR="00E2393A" w:rsidRPr="00D43263" w:rsidRDefault="00E2393A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3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3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1892ABD3" wp14:editId="1892ABD4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892ABCE" w14:textId="4CB3A61D" w:rsidR="00E2393A" w:rsidRPr="006C573C" w:rsidRDefault="00E2393A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1892ABCF" w14:textId="77777777" w:rsidR="00E2393A" w:rsidRDefault="00E2393A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2ABC7" w14:textId="77777777" w:rsidR="00E2393A" w:rsidRDefault="00E2393A" w:rsidP="00CF67C0">
      <w:r>
        <w:separator/>
      </w:r>
    </w:p>
  </w:footnote>
  <w:footnote w:type="continuationSeparator" w:id="0">
    <w:p w14:paraId="1892ABC8" w14:textId="77777777" w:rsidR="00E2393A" w:rsidRDefault="00E2393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ABCB" w14:textId="77777777" w:rsidR="00E2393A" w:rsidRDefault="001942F7">
    <w:pPr>
      <w:pStyle w:val="Zhlav"/>
    </w:pPr>
    <w:r>
      <w:rPr>
        <w:noProof/>
        <w:lang w:val="en-US"/>
      </w:rPr>
      <w:pict w14:anchorId="1892AB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ABCD" w14:textId="77777777" w:rsidR="00E2393A" w:rsidRPr="00410601" w:rsidRDefault="001942F7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1892A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E2393A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92ABD6" wp14:editId="1892ABD7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2ABD9" w14:textId="77777777" w:rsidR="00E2393A" w:rsidRDefault="00E2393A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1892ABDA" w14:textId="77777777" w:rsidR="00E2393A" w:rsidRPr="00ED0AE3" w:rsidRDefault="00E2393A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892ABDB" w14:textId="77777777" w:rsidR="00E2393A" w:rsidRPr="006549CE" w:rsidRDefault="00E2393A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7513B9EB" w14:textId="77777777" w:rsidR="00DB0066" w:rsidRDefault="00E2393A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Jihočeský kraj, oddělení správy majetku státu</w:t>
                          </w:r>
                          <w:r w:rsidR="00DB006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Rudolfovská 80, </w:t>
                          </w:r>
                        </w:p>
                        <w:p w14:paraId="1892ABDC" w14:textId="22B42C49" w:rsidR="00E2393A" w:rsidRPr="006549CE" w:rsidRDefault="00DB0066" w:rsidP="00DB006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371 01 České Budějovice</w:t>
                          </w:r>
                          <w:r w:rsidR="00E2393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………</w:t>
                          </w:r>
                        </w:p>
                        <w:p w14:paraId="1892ABDD" w14:textId="77777777" w:rsidR="00E2393A" w:rsidRPr="006549CE" w:rsidRDefault="00E2393A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2AB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14:paraId="1892ABD9" w14:textId="77777777" w:rsidR="00E2393A" w:rsidRDefault="00E2393A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1892ABDA" w14:textId="77777777" w:rsidR="00E2393A" w:rsidRPr="00ED0AE3" w:rsidRDefault="00E2393A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892ABDB" w14:textId="77777777" w:rsidR="00E2393A" w:rsidRPr="006549CE" w:rsidRDefault="00E2393A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7513B9EB" w14:textId="77777777" w:rsidR="00DB0066" w:rsidRDefault="00E2393A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Jihočeský kraj, oddělení správy majetku státu</w:t>
                    </w:r>
                    <w:r w:rsidR="00DB006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Rudolfovská 80, </w:t>
                    </w:r>
                  </w:p>
                  <w:p w14:paraId="1892ABDC" w14:textId="22B42C49" w:rsidR="00E2393A" w:rsidRPr="006549CE" w:rsidRDefault="00DB0066" w:rsidP="00DB006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371 01 České Budějovice</w:t>
                    </w:r>
                    <w:r w:rsidR="00E2393A">
                      <w:rPr>
                        <w:rFonts w:ascii="Arial" w:hAnsi="Arial" w:cs="Arial"/>
                        <w:sz w:val="20"/>
                        <w:szCs w:val="20"/>
                      </w:rPr>
                      <w:t>………</w:t>
                    </w:r>
                  </w:p>
                  <w:p w14:paraId="1892ABDD" w14:textId="77777777" w:rsidR="00E2393A" w:rsidRPr="006549CE" w:rsidRDefault="00E2393A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2393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C3927"/>
    <w:rsid w:val="000D357B"/>
    <w:rsid w:val="000E5CBA"/>
    <w:rsid w:val="00122508"/>
    <w:rsid w:val="001262C3"/>
    <w:rsid w:val="001379F6"/>
    <w:rsid w:val="00150F22"/>
    <w:rsid w:val="00165AFD"/>
    <w:rsid w:val="00183AB3"/>
    <w:rsid w:val="0019241C"/>
    <w:rsid w:val="001942F7"/>
    <w:rsid w:val="00201FF3"/>
    <w:rsid w:val="00217AF0"/>
    <w:rsid w:val="00273861"/>
    <w:rsid w:val="002808A9"/>
    <w:rsid w:val="002834BF"/>
    <w:rsid w:val="00287B9A"/>
    <w:rsid w:val="002B7AB6"/>
    <w:rsid w:val="002D3816"/>
    <w:rsid w:val="002E0124"/>
    <w:rsid w:val="00356EF0"/>
    <w:rsid w:val="00371D54"/>
    <w:rsid w:val="00376743"/>
    <w:rsid w:val="003C09EA"/>
    <w:rsid w:val="003D1E7E"/>
    <w:rsid w:val="00400C67"/>
    <w:rsid w:val="00407C05"/>
    <w:rsid w:val="00410601"/>
    <w:rsid w:val="00421645"/>
    <w:rsid w:val="00431DE1"/>
    <w:rsid w:val="004442CF"/>
    <w:rsid w:val="00485E88"/>
    <w:rsid w:val="005056F0"/>
    <w:rsid w:val="0052642D"/>
    <w:rsid w:val="005270CF"/>
    <w:rsid w:val="005317E8"/>
    <w:rsid w:val="005802ED"/>
    <w:rsid w:val="005B445E"/>
    <w:rsid w:val="005B5E7B"/>
    <w:rsid w:val="005C3C8C"/>
    <w:rsid w:val="0060102C"/>
    <w:rsid w:val="00624E0D"/>
    <w:rsid w:val="00640859"/>
    <w:rsid w:val="0064589D"/>
    <w:rsid w:val="006549CE"/>
    <w:rsid w:val="00663540"/>
    <w:rsid w:val="00695F55"/>
    <w:rsid w:val="006B488D"/>
    <w:rsid w:val="006B4DB2"/>
    <w:rsid w:val="006C3824"/>
    <w:rsid w:val="006C573C"/>
    <w:rsid w:val="006D490A"/>
    <w:rsid w:val="00703D0F"/>
    <w:rsid w:val="00705D2B"/>
    <w:rsid w:val="007B5194"/>
    <w:rsid w:val="007D28C3"/>
    <w:rsid w:val="007F25CC"/>
    <w:rsid w:val="007F6D7F"/>
    <w:rsid w:val="00815A9E"/>
    <w:rsid w:val="0084471F"/>
    <w:rsid w:val="008632DE"/>
    <w:rsid w:val="00882ED3"/>
    <w:rsid w:val="008939D4"/>
    <w:rsid w:val="008A59D9"/>
    <w:rsid w:val="008C5547"/>
    <w:rsid w:val="008F5375"/>
    <w:rsid w:val="009161D8"/>
    <w:rsid w:val="00927DB5"/>
    <w:rsid w:val="00945BC2"/>
    <w:rsid w:val="0095432D"/>
    <w:rsid w:val="00967A24"/>
    <w:rsid w:val="009730FA"/>
    <w:rsid w:val="009C72C4"/>
    <w:rsid w:val="009D1926"/>
    <w:rsid w:val="00A83BD4"/>
    <w:rsid w:val="00A85F4A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D17B0"/>
    <w:rsid w:val="00C05024"/>
    <w:rsid w:val="00C1234C"/>
    <w:rsid w:val="00C16558"/>
    <w:rsid w:val="00C2494F"/>
    <w:rsid w:val="00C41153"/>
    <w:rsid w:val="00C45BBF"/>
    <w:rsid w:val="00C719EC"/>
    <w:rsid w:val="00CD4D87"/>
    <w:rsid w:val="00CE1718"/>
    <w:rsid w:val="00CE5B65"/>
    <w:rsid w:val="00CF67C0"/>
    <w:rsid w:val="00D03167"/>
    <w:rsid w:val="00D2248B"/>
    <w:rsid w:val="00D2634D"/>
    <w:rsid w:val="00D37CAC"/>
    <w:rsid w:val="00D551FF"/>
    <w:rsid w:val="00D64F42"/>
    <w:rsid w:val="00D77A89"/>
    <w:rsid w:val="00D964EE"/>
    <w:rsid w:val="00DA3995"/>
    <w:rsid w:val="00DB0066"/>
    <w:rsid w:val="00DE647E"/>
    <w:rsid w:val="00E2393A"/>
    <w:rsid w:val="00E47CB2"/>
    <w:rsid w:val="00ED0AE3"/>
    <w:rsid w:val="00EE6420"/>
    <w:rsid w:val="00EF1BF7"/>
    <w:rsid w:val="00EF2E80"/>
    <w:rsid w:val="00EF5D45"/>
    <w:rsid w:val="00F0679B"/>
    <w:rsid w:val="00F24034"/>
    <w:rsid w:val="00F61980"/>
    <w:rsid w:val="00F71F3E"/>
    <w:rsid w:val="00F94DEE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1892AB7A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mptyCellLayoutStyle">
    <w:name w:val="EmptyCellLayoutStyle"/>
    <w:rsid w:val="00400C67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8E806-11CB-47DB-802D-7D740CB0CBC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71801D-7886-4BB0-905A-5688B8B0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828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Žemlička Petr Ing.</cp:lastModifiedBy>
  <cp:revision>10</cp:revision>
  <cp:lastPrinted>2018-07-09T06:58:00Z</cp:lastPrinted>
  <dcterms:created xsi:type="dcterms:W3CDTF">2018-05-29T05:18:00Z</dcterms:created>
  <dcterms:modified xsi:type="dcterms:W3CDTF">2019-08-14T14:45:00Z</dcterms:modified>
</cp:coreProperties>
</file>