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963AB" w14:textId="0144D0ED" w:rsidR="00F128E0" w:rsidRDefault="00A74462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589C5A66">
                <wp:simplePos x="0" y="0"/>
                <wp:positionH relativeFrom="column">
                  <wp:posOffset>13970</wp:posOffset>
                </wp:positionH>
                <wp:positionV relativeFrom="paragraph">
                  <wp:posOffset>442562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B648A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4.85pt" to="445.8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5B25F36" w:rsidR="00093CEC" w:rsidRDefault="00093CEC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Moravskoslezský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14:paraId="56FB7F18" w14:textId="27B98938" w:rsidR="00FF5071" w:rsidRPr="005A61AB" w:rsidRDefault="00FF5071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Partyzánská 1619/7, 792 01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5B25F36" w:rsidR="00093CEC" w:rsidRDefault="00093CEC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Moravskoslezský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Bruntál</w:t>
                      </w:r>
                    </w:p>
                    <w:p w14:paraId="56FB7F18" w14:textId="27B98938" w:rsidR="00FF5071" w:rsidRPr="005A61AB" w:rsidRDefault="00FF5071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Partyzánská 1619/7, 792 01 Bruntál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p w14:paraId="69EE5E37" w14:textId="7A1DD265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5D5DC91" w14:textId="04914143" w:rsidR="00576D15" w:rsidRDefault="002F60B2" w:rsidP="001E3499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1E3499">
        <w:rPr>
          <w:rFonts w:ascii="Arial" w:hAnsi="Arial" w:cs="Arial"/>
          <w:b/>
          <w:color w:val="000000" w:themeColor="text1"/>
          <w:sz w:val="20"/>
          <w:szCs w:val="20"/>
        </w:rPr>
        <w:t>ZÁTOR – AGROZAT s.r.o.</w:t>
      </w:r>
    </w:p>
    <w:p w14:paraId="538167A1" w14:textId="002CFD96" w:rsidR="001E3499" w:rsidRDefault="001E3499" w:rsidP="001E3499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B26ED6">
        <w:rPr>
          <w:rFonts w:ascii="Arial" w:hAnsi="Arial" w:cs="Arial"/>
          <w:b/>
          <w:color w:val="000000" w:themeColor="text1"/>
          <w:sz w:val="20"/>
          <w:szCs w:val="20"/>
        </w:rPr>
        <w:t>Loučky 21</w:t>
      </w:r>
    </w:p>
    <w:p w14:paraId="590902D0" w14:textId="7211A56C" w:rsidR="00B26ED6" w:rsidRPr="001A76B0" w:rsidRDefault="00B26ED6" w:rsidP="001E3499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793 </w:t>
      </w:r>
      <w:proofErr w:type="gramStart"/>
      <w:r>
        <w:rPr>
          <w:rFonts w:ascii="Arial" w:hAnsi="Arial" w:cs="Arial"/>
          <w:b/>
          <w:color w:val="000000" w:themeColor="text1"/>
          <w:sz w:val="20"/>
          <w:szCs w:val="20"/>
        </w:rPr>
        <w:t>16  Zátor</w:t>
      </w:r>
      <w:proofErr w:type="gramEnd"/>
    </w:p>
    <w:p w14:paraId="333F58D6" w14:textId="370575C8" w:rsidR="00774150" w:rsidRPr="0002202B" w:rsidRDefault="00774150" w:rsidP="007741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02202B">
        <w:rPr>
          <w:rFonts w:ascii="Arial" w:hAnsi="Arial" w:cs="Arial"/>
          <w:b/>
          <w:sz w:val="20"/>
          <w:szCs w:val="20"/>
        </w:rPr>
        <w:tab/>
      </w:r>
    </w:p>
    <w:p w14:paraId="1F158966" w14:textId="49236FF0" w:rsidR="00F23A4B" w:rsidRPr="00F23A4B" w:rsidRDefault="00F23A4B" w:rsidP="006E0BA3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55D827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18FB88F7" w:rsidR="007F25CC" w:rsidRPr="0002202B" w:rsidRDefault="007F25CC" w:rsidP="009A1547">
      <w:pPr>
        <w:rPr>
          <w:rFonts w:ascii="Arial" w:hAnsi="Arial" w:cs="Arial"/>
          <w:b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075343">
        <w:rPr>
          <w:rFonts w:ascii="Arial" w:hAnsi="Arial" w:cs="Arial"/>
          <w:sz w:val="18"/>
          <w:szCs w:val="18"/>
        </w:rPr>
        <w:tab/>
      </w:r>
      <w:r w:rsidR="00075343" w:rsidRPr="00075343">
        <w:rPr>
          <w:rFonts w:ascii="Arial" w:hAnsi="Arial" w:cs="Arial"/>
          <w:b/>
          <w:sz w:val="18"/>
          <w:szCs w:val="18"/>
        </w:rPr>
        <w:t>SPU 325261/2019/M</w:t>
      </w:r>
      <w:r w:rsidR="00466BC6">
        <w:rPr>
          <w:rFonts w:ascii="Arial" w:hAnsi="Arial" w:cs="Arial"/>
          <w:sz w:val="18"/>
          <w:szCs w:val="18"/>
        </w:rPr>
        <w:tab/>
      </w:r>
      <w:r w:rsidR="00D964EE" w:rsidRPr="0002202B">
        <w:rPr>
          <w:rFonts w:ascii="Arial" w:hAnsi="Arial" w:cs="Arial"/>
          <w:b/>
          <w:sz w:val="18"/>
          <w:szCs w:val="18"/>
        </w:rPr>
        <w:tab/>
      </w:r>
    </w:p>
    <w:p w14:paraId="3E016C7E" w14:textId="02BF9E42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Marta Menšíková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8171779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727 956 788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3369C84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5F14B09E" w14:textId="52062B9C" w:rsidR="00FF5071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2312">
        <w:rPr>
          <w:rFonts w:ascii="Arial" w:hAnsi="Arial" w:cs="Arial"/>
          <w:sz w:val="18"/>
          <w:szCs w:val="18"/>
        </w:rPr>
        <w:tab/>
      </w:r>
      <w:r w:rsidR="00D92312">
        <w:rPr>
          <w:rFonts w:ascii="Arial" w:hAnsi="Arial" w:cs="Arial"/>
          <w:sz w:val="18"/>
          <w:szCs w:val="18"/>
        </w:rPr>
        <w:tab/>
      </w:r>
      <w:hyperlink r:id="rId7" w:history="1">
        <w:r w:rsidR="00D92312" w:rsidRPr="00A373CD">
          <w:rPr>
            <w:rStyle w:val="Hypertextovodkaz"/>
            <w:rFonts w:ascii="Arial" w:hAnsi="Arial" w:cs="Arial"/>
            <w:sz w:val="18"/>
            <w:szCs w:val="18"/>
          </w:rPr>
          <w:t>m.mensikova@spucr.cz</w:t>
        </w:r>
      </w:hyperlink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</w:p>
    <w:p w14:paraId="23A746AF" w14:textId="7E05A628" w:rsidR="00150F22" w:rsidRDefault="00BF6F82" w:rsidP="009A154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DODEJKA</w:t>
      </w:r>
      <w:r w:rsidR="00A34A98">
        <w:rPr>
          <w:rFonts w:ascii="Arial" w:hAnsi="Arial" w:cs="Arial"/>
          <w:b/>
          <w:sz w:val="18"/>
          <w:szCs w:val="18"/>
        </w:rPr>
        <w:t>!</w:t>
      </w:r>
    </w:p>
    <w:p w14:paraId="13C33754" w14:textId="77777777" w:rsidR="00D2251C" w:rsidRPr="00D2251C" w:rsidRDefault="00D2251C" w:rsidP="009A1547">
      <w:pPr>
        <w:rPr>
          <w:rFonts w:ascii="Arial" w:hAnsi="Arial" w:cs="Arial"/>
          <w:b/>
          <w:sz w:val="18"/>
          <w:szCs w:val="18"/>
        </w:rPr>
      </w:pPr>
    </w:p>
    <w:p w14:paraId="3CB4CA91" w14:textId="6EB2560A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EC3ED7">
        <w:rPr>
          <w:rFonts w:ascii="Arial" w:hAnsi="Arial" w:cs="Arial"/>
          <w:sz w:val="18"/>
          <w:szCs w:val="18"/>
        </w:rPr>
        <w:tab/>
      </w:r>
      <w:r w:rsidR="00EC3ED7">
        <w:rPr>
          <w:rFonts w:ascii="Arial" w:hAnsi="Arial" w:cs="Arial"/>
          <w:sz w:val="18"/>
          <w:szCs w:val="18"/>
        </w:rPr>
        <w:tab/>
        <w:t>14. 8. 2019</w:t>
      </w:r>
      <w:r w:rsidR="001A76B0">
        <w:rPr>
          <w:rFonts w:ascii="Arial" w:hAnsi="Arial" w:cs="Arial"/>
          <w:sz w:val="18"/>
          <w:szCs w:val="18"/>
        </w:rPr>
        <w:tab/>
      </w:r>
      <w:r w:rsidR="001A76B0">
        <w:rPr>
          <w:rFonts w:ascii="Arial" w:hAnsi="Arial" w:cs="Arial"/>
          <w:sz w:val="18"/>
          <w:szCs w:val="18"/>
        </w:rPr>
        <w:tab/>
      </w:r>
    </w:p>
    <w:p w14:paraId="5E5B222A" w14:textId="5168E7FB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A3708CB" w14:textId="77777777" w:rsidR="005428A6" w:rsidRPr="00705D2B" w:rsidRDefault="005428A6" w:rsidP="009A1547">
      <w:pPr>
        <w:rPr>
          <w:rFonts w:ascii="Arial" w:hAnsi="Arial" w:cs="Arial"/>
          <w:sz w:val="18"/>
          <w:szCs w:val="18"/>
        </w:rPr>
      </w:pPr>
    </w:p>
    <w:p w14:paraId="3ABAC7D6" w14:textId="7677AD3A" w:rsidR="005428A6" w:rsidRPr="00B86F50" w:rsidRDefault="00BF6F82" w:rsidP="00022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Oznámení o změně výše </w:t>
      </w:r>
      <w:proofErr w:type="spellStart"/>
      <w:r>
        <w:rPr>
          <w:rFonts w:ascii="Arial" w:hAnsi="Arial" w:cs="Arial"/>
          <w:b/>
          <w:sz w:val="20"/>
          <w:szCs w:val="20"/>
        </w:rPr>
        <w:t>pachtovného</w:t>
      </w:r>
      <w:proofErr w:type="spellEnd"/>
      <w:r w:rsidR="001A76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 </w:t>
      </w:r>
      <w:proofErr w:type="spellStart"/>
      <w:r>
        <w:rPr>
          <w:rFonts w:ascii="Arial" w:hAnsi="Arial" w:cs="Arial"/>
          <w:b/>
          <w:sz w:val="20"/>
          <w:szCs w:val="20"/>
        </w:rPr>
        <w:t>pachtovní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smlouvy</w:t>
      </w:r>
      <w:r w:rsidR="0002202B">
        <w:rPr>
          <w:rFonts w:ascii="Arial" w:hAnsi="Arial" w:cs="Arial"/>
          <w:b/>
          <w:sz w:val="20"/>
          <w:szCs w:val="20"/>
        </w:rPr>
        <w:tab/>
      </w:r>
    </w:p>
    <w:p w14:paraId="477B3FAA" w14:textId="77777777" w:rsidR="0002202B" w:rsidRDefault="005428A6" w:rsidP="0002202B">
      <w:pPr>
        <w:ind w:left="-851"/>
        <w:rPr>
          <w:rFonts w:ascii="Arial" w:hAnsi="Arial" w:cs="Arial"/>
          <w:b/>
          <w:sz w:val="20"/>
          <w:szCs w:val="20"/>
        </w:rPr>
      </w:pPr>
      <w:r w:rsidRPr="00B86F50">
        <w:rPr>
          <w:rFonts w:ascii="Arial" w:hAnsi="Arial" w:cs="Arial"/>
          <w:b/>
          <w:sz w:val="20"/>
          <w:szCs w:val="20"/>
        </w:rPr>
        <w:tab/>
      </w:r>
      <w:r w:rsidRPr="00B86F50">
        <w:rPr>
          <w:rFonts w:ascii="Arial" w:hAnsi="Arial" w:cs="Arial"/>
          <w:b/>
          <w:sz w:val="20"/>
          <w:szCs w:val="20"/>
        </w:rPr>
        <w:tab/>
      </w:r>
    </w:p>
    <w:p w14:paraId="57BCEB92" w14:textId="77777777" w:rsidR="0002202B" w:rsidRDefault="0002202B" w:rsidP="0002202B">
      <w:pPr>
        <w:ind w:left="-851"/>
        <w:rPr>
          <w:rFonts w:ascii="Arial" w:hAnsi="Arial" w:cs="Arial"/>
          <w:b/>
          <w:sz w:val="20"/>
          <w:szCs w:val="20"/>
        </w:rPr>
      </w:pPr>
    </w:p>
    <w:p w14:paraId="7502701A" w14:textId="70DBD142" w:rsidR="00BF6F82" w:rsidRDefault="0002202B" w:rsidP="001A76B0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C3ED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2277B0" w:rsidRPr="00B86F50">
        <w:rPr>
          <w:rFonts w:ascii="Arial" w:hAnsi="Arial" w:cs="Arial"/>
          <w:sz w:val="20"/>
          <w:szCs w:val="20"/>
        </w:rPr>
        <w:t>Vážen</w:t>
      </w:r>
      <w:r w:rsidR="00A34A98">
        <w:rPr>
          <w:rFonts w:ascii="Arial" w:hAnsi="Arial" w:cs="Arial"/>
          <w:sz w:val="20"/>
          <w:szCs w:val="20"/>
        </w:rPr>
        <w:t xml:space="preserve">í, </w:t>
      </w:r>
    </w:p>
    <w:p w14:paraId="3BFB175E" w14:textId="77777777" w:rsidR="00BF6F82" w:rsidRDefault="00BF6F82" w:rsidP="00BF6F82">
      <w:pPr>
        <w:rPr>
          <w:rFonts w:ascii="Arial" w:hAnsi="Arial" w:cs="Arial"/>
          <w:sz w:val="20"/>
          <w:szCs w:val="20"/>
        </w:rPr>
      </w:pPr>
    </w:p>
    <w:p w14:paraId="6767E921" w14:textId="5FB6E637" w:rsidR="001A76B0" w:rsidRDefault="00BF6F82" w:rsidP="001A76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1A76B0">
        <w:rPr>
          <w:rFonts w:ascii="Arial" w:hAnsi="Arial" w:cs="Arial"/>
          <w:sz w:val="20"/>
          <w:szCs w:val="20"/>
        </w:rPr>
        <w:t>26. 6. 2015 j</w:t>
      </w:r>
      <w:r>
        <w:rPr>
          <w:rFonts w:ascii="Arial" w:hAnsi="Arial" w:cs="Arial"/>
          <w:sz w:val="20"/>
          <w:szCs w:val="20"/>
        </w:rPr>
        <w:t>ste uzavřel</w:t>
      </w:r>
      <w:r w:rsidR="00A34A9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jako pachtýř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 Státním pozemkovým úřadem, Pobočka Bruntál </w:t>
      </w:r>
      <w:r w:rsidR="001A76B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jako propachtovatelem</w:t>
      </w:r>
      <w:r w:rsidR="001A76B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pachtovní</w:t>
      </w:r>
      <w:proofErr w:type="spellEnd"/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smlouvu č. </w:t>
      </w:r>
      <w:r w:rsidR="00B26ED6">
        <w:rPr>
          <w:rFonts w:ascii="Arial" w:hAnsi="Arial" w:cs="Arial"/>
          <w:sz w:val="20"/>
          <w:szCs w:val="20"/>
        </w:rPr>
        <w:t>193</w:t>
      </w:r>
      <w:r w:rsidR="001A76B0">
        <w:rPr>
          <w:rFonts w:ascii="Arial" w:hAnsi="Arial" w:cs="Arial"/>
          <w:sz w:val="20"/>
          <w:szCs w:val="20"/>
        </w:rPr>
        <w:t xml:space="preserve"> N 15/26, </w:t>
      </w:r>
      <w:r>
        <w:rPr>
          <w:rFonts w:ascii="Arial" w:hAnsi="Arial" w:cs="Arial"/>
          <w:sz w:val="20"/>
          <w:szCs w:val="20"/>
        </w:rPr>
        <w:t>jejímž předmětem je pacht nemovit</w:t>
      </w:r>
      <w:r w:rsidR="001A76B0">
        <w:rPr>
          <w:rFonts w:ascii="Arial" w:hAnsi="Arial" w:cs="Arial"/>
          <w:sz w:val="20"/>
          <w:szCs w:val="20"/>
        </w:rPr>
        <w:t xml:space="preserve">ých </w:t>
      </w:r>
      <w:proofErr w:type="gramStart"/>
      <w:r w:rsidR="001A76B0">
        <w:rPr>
          <w:rFonts w:ascii="Arial" w:hAnsi="Arial" w:cs="Arial"/>
          <w:sz w:val="20"/>
          <w:szCs w:val="20"/>
        </w:rPr>
        <w:t>věcí</w:t>
      </w:r>
      <w:r>
        <w:rPr>
          <w:rFonts w:ascii="Arial" w:hAnsi="Arial" w:cs="Arial"/>
          <w:sz w:val="20"/>
          <w:szCs w:val="20"/>
        </w:rPr>
        <w:t xml:space="preserve">  v</w:t>
      </w:r>
      <w:proofErr w:type="gramEnd"/>
      <w:r>
        <w:rPr>
          <w:rFonts w:ascii="Arial" w:hAnsi="Arial" w:cs="Arial"/>
          <w:sz w:val="20"/>
          <w:szCs w:val="20"/>
        </w:rPr>
        <w:t xml:space="preserve"> obci </w:t>
      </w:r>
      <w:r w:rsidR="00B26ED6">
        <w:rPr>
          <w:rFonts w:ascii="Arial" w:hAnsi="Arial" w:cs="Arial"/>
          <w:sz w:val="20"/>
          <w:szCs w:val="20"/>
        </w:rPr>
        <w:t>Brantice</w:t>
      </w:r>
      <w:r w:rsidR="001A76B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katastrální území </w:t>
      </w:r>
      <w:r w:rsidR="00B26ED6">
        <w:rPr>
          <w:rFonts w:ascii="Arial" w:hAnsi="Arial" w:cs="Arial"/>
          <w:sz w:val="20"/>
          <w:szCs w:val="20"/>
        </w:rPr>
        <w:t>Brantice a Radim u Brantic</w:t>
      </w:r>
      <w:r w:rsidR="00EC3ED7">
        <w:rPr>
          <w:rFonts w:ascii="Arial" w:hAnsi="Arial" w:cs="Arial"/>
          <w:sz w:val="20"/>
          <w:szCs w:val="20"/>
        </w:rPr>
        <w:t xml:space="preserve">, v obci Krnov, katastrální území Opavské předměstí </w:t>
      </w:r>
      <w:r w:rsidR="00B26ED6">
        <w:rPr>
          <w:rFonts w:ascii="Arial" w:hAnsi="Arial" w:cs="Arial"/>
          <w:sz w:val="20"/>
          <w:szCs w:val="20"/>
        </w:rPr>
        <w:t xml:space="preserve">a </w:t>
      </w:r>
      <w:r w:rsidR="00A34A98">
        <w:rPr>
          <w:rFonts w:ascii="Arial" w:hAnsi="Arial" w:cs="Arial"/>
          <w:sz w:val="20"/>
          <w:szCs w:val="20"/>
        </w:rPr>
        <w:t xml:space="preserve">obci </w:t>
      </w:r>
      <w:r w:rsidR="00B26ED6">
        <w:rPr>
          <w:rFonts w:ascii="Arial" w:hAnsi="Arial" w:cs="Arial"/>
          <w:sz w:val="20"/>
          <w:szCs w:val="20"/>
        </w:rPr>
        <w:t xml:space="preserve">Zátor, katastrální území Zátor, </w:t>
      </w:r>
      <w:r w:rsidR="001A76B0" w:rsidRPr="00BF6F82">
        <w:rPr>
          <w:rFonts w:ascii="Arial" w:hAnsi="Arial" w:cs="Arial"/>
          <w:sz w:val="20"/>
          <w:szCs w:val="20"/>
        </w:rPr>
        <w:t>specifikovaných v příloze č. 1</w:t>
      </w:r>
      <w:r w:rsidR="001A76B0">
        <w:rPr>
          <w:rFonts w:ascii="Arial" w:hAnsi="Arial" w:cs="Arial"/>
          <w:sz w:val="20"/>
          <w:szCs w:val="20"/>
        </w:rPr>
        <w:t>.</w:t>
      </w:r>
    </w:p>
    <w:p w14:paraId="22345954" w14:textId="5C86A0AF" w:rsidR="00BF6F82" w:rsidRDefault="00BF6F82" w:rsidP="00DE6CD8">
      <w:pPr>
        <w:rPr>
          <w:rFonts w:ascii="Arial" w:hAnsi="Arial" w:cs="Arial"/>
          <w:sz w:val="20"/>
          <w:szCs w:val="20"/>
        </w:rPr>
      </w:pPr>
    </w:p>
    <w:p w14:paraId="1A7B1EE7" w14:textId="530D735B" w:rsidR="00ED562F" w:rsidRDefault="00BF6F82" w:rsidP="00EC3E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dodatku č. </w:t>
      </w:r>
      <w:r w:rsidR="00B26ED6">
        <w:rPr>
          <w:rFonts w:ascii="Arial" w:hAnsi="Arial" w:cs="Arial"/>
          <w:sz w:val="20"/>
          <w:szCs w:val="20"/>
        </w:rPr>
        <w:t>2</w:t>
      </w:r>
      <w:r w:rsidR="001A76B0">
        <w:rPr>
          <w:rFonts w:ascii="Arial" w:hAnsi="Arial" w:cs="Arial"/>
          <w:sz w:val="20"/>
          <w:szCs w:val="20"/>
        </w:rPr>
        <w:t xml:space="preserve"> ze dne </w:t>
      </w:r>
      <w:r w:rsidR="00A34A98">
        <w:rPr>
          <w:rFonts w:ascii="Arial" w:hAnsi="Arial" w:cs="Arial"/>
          <w:sz w:val="20"/>
          <w:szCs w:val="20"/>
        </w:rPr>
        <w:t>1</w:t>
      </w:r>
      <w:r w:rsidR="00B26ED6">
        <w:rPr>
          <w:rFonts w:ascii="Arial" w:hAnsi="Arial" w:cs="Arial"/>
          <w:sz w:val="20"/>
          <w:szCs w:val="20"/>
        </w:rPr>
        <w:t>9</w:t>
      </w:r>
      <w:r w:rsidR="00A34A98">
        <w:rPr>
          <w:rFonts w:ascii="Arial" w:hAnsi="Arial" w:cs="Arial"/>
          <w:sz w:val="20"/>
          <w:szCs w:val="20"/>
        </w:rPr>
        <w:t>. 9</w:t>
      </w:r>
      <w:r w:rsidR="0070090F">
        <w:rPr>
          <w:rFonts w:ascii="Arial" w:hAnsi="Arial" w:cs="Arial"/>
          <w:sz w:val="20"/>
          <w:szCs w:val="20"/>
        </w:rPr>
        <w:t>. 2017</w:t>
      </w:r>
      <w:r w:rsidR="001A76B0">
        <w:rPr>
          <w:rFonts w:ascii="Arial" w:hAnsi="Arial" w:cs="Arial"/>
          <w:sz w:val="20"/>
          <w:szCs w:val="20"/>
        </w:rPr>
        <w:t xml:space="preserve"> této smlouvy </w:t>
      </w:r>
      <w:r>
        <w:rPr>
          <w:rFonts w:ascii="Arial" w:hAnsi="Arial" w:cs="Arial"/>
          <w:sz w:val="20"/>
          <w:szCs w:val="20"/>
        </w:rPr>
        <w:t>bylo mezi námi sjednáno, že propachtovatel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oprávněn</w:t>
      </w:r>
      <w:r w:rsidR="001A76B0">
        <w:rPr>
          <w:rFonts w:ascii="Arial" w:hAnsi="Arial" w:cs="Arial"/>
          <w:sz w:val="20"/>
          <w:szCs w:val="20"/>
        </w:rPr>
        <w:t xml:space="preserve"> vž</w:t>
      </w:r>
      <w:r>
        <w:rPr>
          <w:rFonts w:ascii="Arial" w:hAnsi="Arial" w:cs="Arial"/>
          <w:sz w:val="20"/>
          <w:szCs w:val="20"/>
        </w:rPr>
        <w:t xml:space="preserve">dy k 1. 10. běžného roku jednostranně zvyšovat </w:t>
      </w:r>
      <w:proofErr w:type="spellStart"/>
      <w:r w:rsidR="00ED562F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achtovné</w:t>
      </w:r>
      <w:proofErr w:type="spellEnd"/>
      <w:r>
        <w:rPr>
          <w:rFonts w:ascii="Arial" w:hAnsi="Arial" w:cs="Arial"/>
          <w:sz w:val="20"/>
          <w:szCs w:val="20"/>
        </w:rPr>
        <w:t xml:space="preserve"> o míru inflace, vyjádřenou přírůstkem průměrného ročního indexu spotřebitelských cen, vyhlášené Českým statistickým úřadem.</w:t>
      </w:r>
      <w:r w:rsidR="001A76B0">
        <w:rPr>
          <w:rFonts w:ascii="Arial" w:hAnsi="Arial" w:cs="Arial"/>
          <w:sz w:val="20"/>
          <w:szCs w:val="20"/>
        </w:rPr>
        <w:t xml:space="preserve"> Z</w:t>
      </w:r>
      <w:r w:rsidR="00ED562F">
        <w:rPr>
          <w:rFonts w:ascii="Arial" w:hAnsi="Arial" w:cs="Arial"/>
          <w:sz w:val="20"/>
          <w:szCs w:val="20"/>
        </w:rPr>
        <w:t xml:space="preserve">výšené </w:t>
      </w:r>
      <w:proofErr w:type="spellStart"/>
      <w:r w:rsidR="00ED562F">
        <w:rPr>
          <w:rFonts w:ascii="Arial" w:hAnsi="Arial" w:cs="Arial"/>
          <w:sz w:val="20"/>
          <w:szCs w:val="20"/>
        </w:rPr>
        <w:t>pachtovné</w:t>
      </w:r>
      <w:proofErr w:type="spellEnd"/>
      <w:r w:rsidR="001A76B0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>bude uplatněno ze strany propachtovatele do 1. 9. běžného roku formou oznámení bez nutnosti uzavírat dodatek.</w:t>
      </w:r>
      <w:r w:rsidR="001A76B0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>Pachtýř je po</w:t>
      </w:r>
      <w:r w:rsidR="001A76B0">
        <w:rPr>
          <w:rFonts w:ascii="Arial" w:hAnsi="Arial" w:cs="Arial"/>
          <w:sz w:val="20"/>
          <w:szCs w:val="20"/>
        </w:rPr>
        <w:t>t</w:t>
      </w:r>
      <w:r w:rsidR="00ED562F">
        <w:rPr>
          <w:rFonts w:ascii="Arial" w:hAnsi="Arial" w:cs="Arial"/>
          <w:sz w:val="20"/>
          <w:szCs w:val="20"/>
        </w:rPr>
        <w:t xml:space="preserve">é povinen novou výši </w:t>
      </w:r>
      <w:proofErr w:type="spellStart"/>
      <w:r w:rsidR="00ED562F">
        <w:rPr>
          <w:rFonts w:ascii="Arial" w:hAnsi="Arial" w:cs="Arial"/>
          <w:sz w:val="20"/>
          <w:szCs w:val="20"/>
        </w:rPr>
        <w:t>pachtovného</w:t>
      </w:r>
      <w:proofErr w:type="spellEnd"/>
      <w:r w:rsidR="001A76B0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 xml:space="preserve">platit </w:t>
      </w:r>
      <w:r w:rsidR="001A76B0">
        <w:rPr>
          <w:rFonts w:ascii="Arial" w:hAnsi="Arial" w:cs="Arial"/>
          <w:sz w:val="20"/>
          <w:szCs w:val="20"/>
        </w:rPr>
        <w:br/>
      </w:r>
      <w:r w:rsidR="00ED562F">
        <w:rPr>
          <w:rFonts w:ascii="Arial" w:hAnsi="Arial" w:cs="Arial"/>
          <w:sz w:val="20"/>
          <w:szCs w:val="20"/>
        </w:rPr>
        <w:t xml:space="preserve">od nejbližší platby </w:t>
      </w:r>
      <w:proofErr w:type="spellStart"/>
      <w:r w:rsidR="00ED562F">
        <w:rPr>
          <w:rFonts w:ascii="Arial" w:hAnsi="Arial" w:cs="Arial"/>
          <w:sz w:val="20"/>
          <w:szCs w:val="20"/>
        </w:rPr>
        <w:t>pachtovného</w:t>
      </w:r>
      <w:proofErr w:type="spellEnd"/>
      <w:r w:rsidR="001A76B0">
        <w:rPr>
          <w:rFonts w:ascii="Arial" w:hAnsi="Arial" w:cs="Arial"/>
          <w:sz w:val="20"/>
          <w:szCs w:val="20"/>
        </w:rPr>
        <w:t>.</w:t>
      </w:r>
    </w:p>
    <w:p w14:paraId="5FADF3A1" w14:textId="2F3B4D4D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111558C" w14:textId="5029A45C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Průměrná roční míra inflace v roce 201</w:t>
      </w:r>
      <w:r w:rsidR="00EC3ED7">
        <w:rPr>
          <w:rFonts w:ascii="Arial" w:hAnsi="Arial" w:cs="Arial"/>
          <w:sz w:val="20"/>
          <w:szCs w:val="20"/>
        </w:rPr>
        <w:t>8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vyhlášená </w:t>
      </w:r>
      <w:r w:rsidR="007E25CD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eským statistickým úřadem činila </w:t>
      </w:r>
      <w:proofErr w:type="gramStart"/>
      <w:r>
        <w:rPr>
          <w:rFonts w:ascii="Arial" w:hAnsi="Arial" w:cs="Arial"/>
          <w:b/>
          <w:sz w:val="20"/>
          <w:szCs w:val="20"/>
        </w:rPr>
        <w:t>2,</w:t>
      </w:r>
      <w:r w:rsidR="00EC3ED7">
        <w:rPr>
          <w:rFonts w:ascii="Arial" w:hAnsi="Arial" w:cs="Arial"/>
          <w:b/>
          <w:sz w:val="20"/>
          <w:szCs w:val="20"/>
        </w:rPr>
        <w:t>1</w:t>
      </w:r>
      <w:r w:rsidRPr="00ED562F">
        <w:rPr>
          <w:rFonts w:ascii="Arial" w:hAnsi="Arial" w:cs="Arial"/>
          <w:b/>
          <w:sz w:val="20"/>
          <w:szCs w:val="20"/>
        </w:rPr>
        <w:t>%</w:t>
      </w:r>
      <w:proofErr w:type="gramEnd"/>
      <w:r w:rsidRPr="00ED562F">
        <w:rPr>
          <w:rFonts w:ascii="Arial" w:hAnsi="Arial" w:cs="Arial"/>
          <w:b/>
          <w:sz w:val="20"/>
          <w:szCs w:val="20"/>
        </w:rPr>
        <w:t>.</w:t>
      </w:r>
    </w:p>
    <w:p w14:paraId="0534551B" w14:textId="7568884D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</w:p>
    <w:p w14:paraId="62E7DA9F" w14:textId="7E4CF859" w:rsidR="00ED562F" w:rsidRDefault="00ED562F" w:rsidP="00C55795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ED562F">
        <w:rPr>
          <w:rFonts w:ascii="Arial" w:hAnsi="Arial" w:cs="Arial"/>
          <w:sz w:val="20"/>
          <w:szCs w:val="20"/>
        </w:rPr>
        <w:t>Pachtovné</w:t>
      </w:r>
      <w:proofErr w:type="spellEnd"/>
      <w:r w:rsidRPr="00ED562F">
        <w:rPr>
          <w:rFonts w:ascii="Arial" w:hAnsi="Arial" w:cs="Arial"/>
          <w:sz w:val="20"/>
          <w:szCs w:val="20"/>
        </w:rPr>
        <w:t xml:space="preserve"> ve výši </w:t>
      </w:r>
      <w:r w:rsidR="00EC3ED7">
        <w:rPr>
          <w:rFonts w:ascii="Arial" w:hAnsi="Arial" w:cs="Arial"/>
          <w:sz w:val="20"/>
          <w:szCs w:val="20"/>
        </w:rPr>
        <w:t>76 933,00</w:t>
      </w:r>
      <w:r w:rsidR="00C557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Kč je zvýšeno o </w:t>
      </w:r>
      <w:proofErr w:type="gramStart"/>
      <w:r>
        <w:rPr>
          <w:rFonts w:ascii="Arial" w:hAnsi="Arial" w:cs="Arial"/>
          <w:sz w:val="20"/>
          <w:szCs w:val="20"/>
        </w:rPr>
        <w:t>2,</w:t>
      </w:r>
      <w:r w:rsidR="00EC3ED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%</w:t>
      </w:r>
      <w:proofErr w:type="gramEnd"/>
      <w:r>
        <w:rPr>
          <w:rFonts w:ascii="Arial" w:hAnsi="Arial" w:cs="Arial"/>
          <w:sz w:val="20"/>
          <w:szCs w:val="20"/>
        </w:rPr>
        <w:t xml:space="preserve">, tj. o částku </w:t>
      </w:r>
      <w:r w:rsidR="00EC3ED7">
        <w:rPr>
          <w:rFonts w:ascii="Arial" w:hAnsi="Arial" w:cs="Arial"/>
          <w:sz w:val="20"/>
          <w:szCs w:val="20"/>
        </w:rPr>
        <w:t>1 616</w:t>
      </w:r>
      <w:r w:rsidR="00B26ED6">
        <w:rPr>
          <w:rFonts w:ascii="Arial" w:hAnsi="Arial" w:cs="Arial"/>
          <w:sz w:val="20"/>
          <w:szCs w:val="20"/>
        </w:rPr>
        <w:t>,00</w:t>
      </w:r>
      <w:r w:rsidR="00A34A98">
        <w:rPr>
          <w:rFonts w:ascii="Arial" w:hAnsi="Arial" w:cs="Arial"/>
          <w:sz w:val="20"/>
          <w:szCs w:val="20"/>
        </w:rPr>
        <w:t>,00</w:t>
      </w:r>
      <w:r w:rsidR="00C557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</w:t>
      </w:r>
      <w:r w:rsidR="00C5579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(slovy:</w:t>
      </w:r>
      <w:r w:rsidR="00C557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4A98">
        <w:rPr>
          <w:rFonts w:ascii="Arial" w:hAnsi="Arial" w:cs="Arial"/>
          <w:sz w:val="20"/>
          <w:szCs w:val="20"/>
        </w:rPr>
        <w:t>jedentisíc</w:t>
      </w:r>
      <w:r w:rsidR="00EC3ED7">
        <w:rPr>
          <w:rFonts w:ascii="Arial" w:hAnsi="Arial" w:cs="Arial"/>
          <w:sz w:val="20"/>
          <w:szCs w:val="20"/>
        </w:rPr>
        <w:t>šestsetšestnáct</w:t>
      </w:r>
      <w:proofErr w:type="spellEnd"/>
      <w:r w:rsidR="00C55795">
        <w:rPr>
          <w:rFonts w:ascii="Arial" w:hAnsi="Arial" w:cs="Arial"/>
          <w:sz w:val="20"/>
          <w:szCs w:val="20"/>
        </w:rPr>
        <w:t xml:space="preserve"> korun česk</w:t>
      </w:r>
      <w:r w:rsidR="00B26ED6">
        <w:rPr>
          <w:rFonts w:ascii="Arial" w:hAnsi="Arial" w:cs="Arial"/>
          <w:sz w:val="20"/>
          <w:szCs w:val="20"/>
        </w:rPr>
        <w:t>ých</w:t>
      </w:r>
      <w:r w:rsidR="00C55795">
        <w:rPr>
          <w:rFonts w:ascii="Arial" w:hAnsi="Arial" w:cs="Arial"/>
          <w:sz w:val="20"/>
          <w:szCs w:val="20"/>
        </w:rPr>
        <w:t xml:space="preserve">). </w:t>
      </w:r>
      <w:r>
        <w:rPr>
          <w:rFonts w:ascii="Arial" w:hAnsi="Arial" w:cs="Arial"/>
          <w:sz w:val="20"/>
          <w:szCs w:val="20"/>
        </w:rPr>
        <w:t xml:space="preserve">Celkem činí </w:t>
      </w:r>
      <w:r w:rsidR="00075343">
        <w:rPr>
          <w:rFonts w:ascii="Arial" w:hAnsi="Arial" w:cs="Arial"/>
          <w:sz w:val="20"/>
          <w:szCs w:val="20"/>
        </w:rPr>
        <w:t xml:space="preserve">roční </w:t>
      </w:r>
      <w:proofErr w:type="spellStart"/>
      <w:r>
        <w:rPr>
          <w:rFonts w:ascii="Arial" w:hAnsi="Arial" w:cs="Arial"/>
          <w:sz w:val="20"/>
          <w:szCs w:val="20"/>
        </w:rPr>
        <w:t>pachtovné</w:t>
      </w:r>
      <w:proofErr w:type="spellEnd"/>
      <w:r>
        <w:rPr>
          <w:rFonts w:ascii="Arial" w:hAnsi="Arial" w:cs="Arial"/>
          <w:sz w:val="20"/>
          <w:szCs w:val="20"/>
        </w:rPr>
        <w:t xml:space="preserve"> po zvýšení </w:t>
      </w:r>
      <w:r w:rsidR="00075343">
        <w:rPr>
          <w:rFonts w:ascii="Arial" w:hAnsi="Arial" w:cs="Arial"/>
          <w:b/>
          <w:sz w:val="20"/>
          <w:szCs w:val="20"/>
        </w:rPr>
        <w:t>78 549,00</w:t>
      </w:r>
      <w:r w:rsidR="00C55795">
        <w:rPr>
          <w:rFonts w:ascii="Arial" w:hAnsi="Arial" w:cs="Arial"/>
          <w:sz w:val="20"/>
          <w:szCs w:val="20"/>
        </w:rPr>
        <w:t xml:space="preserve"> </w:t>
      </w:r>
      <w:r w:rsidR="00C55795" w:rsidRPr="00C55795">
        <w:rPr>
          <w:rFonts w:ascii="Arial" w:hAnsi="Arial" w:cs="Arial"/>
          <w:b/>
          <w:sz w:val="20"/>
          <w:szCs w:val="20"/>
        </w:rPr>
        <w:t>Kč</w:t>
      </w:r>
      <w:r w:rsidR="00075343">
        <w:rPr>
          <w:rFonts w:ascii="Arial" w:hAnsi="Arial" w:cs="Arial"/>
          <w:b/>
          <w:sz w:val="20"/>
          <w:szCs w:val="20"/>
        </w:rPr>
        <w:t xml:space="preserve"> </w:t>
      </w:r>
      <w:r w:rsidR="00075343" w:rsidRPr="0007534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slovy</w:t>
      </w:r>
      <w:r w:rsidR="00C55795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075343">
        <w:rPr>
          <w:rFonts w:ascii="Arial" w:hAnsi="Arial" w:cs="Arial"/>
          <w:b/>
          <w:sz w:val="20"/>
          <w:szCs w:val="20"/>
        </w:rPr>
        <w:t>sedmdesátosmtisícpětsetčtyřicetdevět</w:t>
      </w:r>
      <w:proofErr w:type="spellEnd"/>
      <w:r w:rsidR="00C55795" w:rsidRPr="00C55795">
        <w:rPr>
          <w:rFonts w:ascii="Arial" w:hAnsi="Arial" w:cs="Arial"/>
          <w:b/>
          <w:sz w:val="20"/>
          <w:szCs w:val="20"/>
        </w:rPr>
        <w:t xml:space="preserve"> </w:t>
      </w:r>
      <w:r w:rsidRPr="00C55795">
        <w:rPr>
          <w:rFonts w:ascii="Arial" w:hAnsi="Arial" w:cs="Arial"/>
          <w:b/>
          <w:sz w:val="20"/>
          <w:szCs w:val="20"/>
        </w:rPr>
        <w:t>korun českých</w:t>
      </w:r>
      <w:r>
        <w:rPr>
          <w:rFonts w:ascii="Arial" w:hAnsi="Arial" w:cs="Arial"/>
          <w:sz w:val="20"/>
          <w:szCs w:val="20"/>
        </w:rPr>
        <w:t>)</w:t>
      </w:r>
      <w:r w:rsidR="00075343">
        <w:rPr>
          <w:rFonts w:ascii="Arial" w:hAnsi="Arial" w:cs="Arial"/>
          <w:sz w:val="20"/>
          <w:szCs w:val="20"/>
        </w:rPr>
        <w:t>.</w:t>
      </w:r>
    </w:p>
    <w:p w14:paraId="3702FE5E" w14:textId="2DA44C7E" w:rsidR="00EC3ED7" w:rsidRDefault="00EC3ED7" w:rsidP="00EC3E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1. 10. 2019 je pachtýř povinen zaplatit částku ve výši </w:t>
      </w:r>
      <w:r w:rsidR="00075343">
        <w:rPr>
          <w:rFonts w:ascii="Arial" w:hAnsi="Arial" w:cs="Arial"/>
          <w:b/>
          <w:sz w:val="20"/>
          <w:szCs w:val="20"/>
        </w:rPr>
        <w:t>78 545,00</w:t>
      </w:r>
      <w:r w:rsidRPr="00AA4078">
        <w:rPr>
          <w:rFonts w:ascii="Arial" w:hAnsi="Arial" w:cs="Arial"/>
          <w:b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075343">
        <w:rPr>
          <w:rFonts w:ascii="Arial" w:hAnsi="Arial" w:cs="Arial"/>
          <w:b/>
          <w:sz w:val="20"/>
          <w:szCs w:val="20"/>
        </w:rPr>
        <w:t>sedmdesátosmtisícpětsetčtyřicetpět</w:t>
      </w:r>
      <w:proofErr w:type="spellEnd"/>
      <w:r w:rsidRPr="00AA4078">
        <w:rPr>
          <w:rFonts w:ascii="Arial" w:hAnsi="Arial" w:cs="Arial"/>
          <w:b/>
          <w:sz w:val="20"/>
          <w:szCs w:val="20"/>
        </w:rPr>
        <w:t xml:space="preserve"> korun českých</w:t>
      </w:r>
      <w:r>
        <w:rPr>
          <w:rFonts w:ascii="Arial" w:hAnsi="Arial" w:cs="Arial"/>
          <w:sz w:val="20"/>
          <w:szCs w:val="20"/>
        </w:rPr>
        <w:t xml:space="preserve">). </w:t>
      </w:r>
    </w:p>
    <w:p w14:paraId="1F51D44C" w14:textId="77777777" w:rsidR="00EC3ED7" w:rsidRDefault="00EC3ED7" w:rsidP="00C55795">
      <w:pPr>
        <w:jc w:val="both"/>
        <w:rPr>
          <w:rFonts w:ascii="Arial" w:hAnsi="Arial" w:cs="Arial"/>
          <w:sz w:val="20"/>
          <w:szCs w:val="20"/>
        </w:rPr>
      </w:pPr>
    </w:p>
    <w:p w14:paraId="1E4E6A1B" w14:textId="683EB154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</w:t>
      </w:r>
      <w:r w:rsidR="00C55795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smlouva č. </w:t>
      </w:r>
      <w:r w:rsidR="00B26ED6">
        <w:rPr>
          <w:rFonts w:ascii="Arial" w:hAnsi="Arial" w:cs="Arial"/>
          <w:sz w:val="20"/>
          <w:szCs w:val="20"/>
        </w:rPr>
        <w:t>193</w:t>
      </w:r>
      <w:r w:rsidR="00C55795">
        <w:rPr>
          <w:rFonts w:ascii="Arial" w:hAnsi="Arial" w:cs="Arial"/>
          <w:sz w:val="20"/>
          <w:szCs w:val="20"/>
        </w:rPr>
        <w:t xml:space="preserve"> N 15/26 </w:t>
      </w:r>
      <w:r>
        <w:rPr>
          <w:rFonts w:ascii="Arial" w:hAnsi="Arial" w:cs="Arial"/>
          <w:sz w:val="20"/>
          <w:szCs w:val="20"/>
        </w:rPr>
        <w:t>dle zákona č. 340/2015 Sb. o registru smluv podléhá povinnosti uveřejnění v registru smluv. Povinnost uveřejnění se týká i tohoto oznámení.</w:t>
      </w:r>
      <w:r w:rsidR="00C557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Uveřejnění tohoto oznámení v registru smluv zajistí propachtovatel</w:t>
      </w:r>
      <w:r w:rsidR="00C55795">
        <w:rPr>
          <w:rFonts w:ascii="Arial" w:hAnsi="Arial" w:cs="Arial"/>
          <w:sz w:val="20"/>
          <w:szCs w:val="20"/>
        </w:rPr>
        <w:t>.</w:t>
      </w:r>
    </w:p>
    <w:p w14:paraId="38335BDD" w14:textId="125E2D2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1F6E458" w14:textId="3728D5B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B8311B5" w14:textId="5C03849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6859A2E0" w14:textId="6829CCD6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0A190FDC" w14:textId="1113E7A1" w:rsidR="00466BC6" w:rsidRDefault="00466BC6" w:rsidP="00BF6F82">
      <w:pPr>
        <w:jc w:val="both"/>
        <w:rPr>
          <w:rFonts w:ascii="Arial" w:hAnsi="Arial" w:cs="Arial"/>
          <w:sz w:val="20"/>
          <w:szCs w:val="20"/>
        </w:rPr>
      </w:pPr>
    </w:p>
    <w:p w14:paraId="455E4EBB" w14:textId="62AEBD5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</w:p>
    <w:p w14:paraId="64A2B79A" w14:textId="0C50AA1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</w:p>
    <w:p w14:paraId="1051F568" w14:textId="25BC72F7" w:rsidR="00ED562F" w:rsidRPr="00ED562F" w:rsidRDefault="00ED562F" w:rsidP="00BF6F8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0BDBBDCA" w14:textId="0167242A" w:rsidR="0002202B" w:rsidRDefault="0002202B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7F2333E9" w14:textId="7BBEF017" w:rsidR="00C55795" w:rsidRDefault="00C55795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433CD323" w14:textId="00D3DBDC" w:rsidR="00466BC6" w:rsidRDefault="00C55795" w:rsidP="002277B0">
      <w:pPr>
        <w:ind w:left="-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3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466BC6">
        <w:rPr>
          <w:rFonts w:ascii="Arial" w:hAnsi="Arial" w:cs="Arial"/>
          <w:b/>
          <w:sz w:val="20"/>
          <w:szCs w:val="20"/>
        </w:rPr>
        <w:t>Příloha</w:t>
      </w:r>
    </w:p>
    <w:p w14:paraId="5AA63108" w14:textId="6F481F55" w:rsidR="00075343" w:rsidRPr="00075343" w:rsidRDefault="00075343" w:rsidP="002277B0">
      <w:pPr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sz w:val="20"/>
          <w:szCs w:val="20"/>
        </w:rPr>
        <w:tab/>
      </w:r>
      <w:r w:rsidRPr="00AC43F9">
        <w:rPr>
          <w:rFonts w:ascii="Arial" w:hAnsi="Arial" w:cs="Arial"/>
          <w:sz w:val="20"/>
          <w:szCs w:val="20"/>
        </w:rPr>
        <w:t>v</w:t>
      </w:r>
      <w:r w:rsidRPr="00075343">
        <w:rPr>
          <w:rFonts w:ascii="Arial" w:hAnsi="Arial" w:cs="Arial"/>
          <w:sz w:val="20"/>
          <w:szCs w:val="20"/>
        </w:rPr>
        <w:t>ýpočet pachtu</w:t>
      </w:r>
    </w:p>
    <w:p w14:paraId="670DAFBE" w14:textId="06E88DBE" w:rsidR="00C55795" w:rsidRDefault="00466BC6" w:rsidP="00466BC6">
      <w:pPr>
        <w:ind w:left="-851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výpis </w:t>
      </w:r>
      <w:proofErr w:type="spellStart"/>
      <w:r>
        <w:rPr>
          <w:rFonts w:ascii="Arial" w:hAnsi="Arial" w:cs="Arial"/>
          <w:sz w:val="20"/>
          <w:szCs w:val="20"/>
        </w:rPr>
        <w:t>pachtovní</w:t>
      </w:r>
      <w:proofErr w:type="spellEnd"/>
      <w:r>
        <w:rPr>
          <w:rFonts w:ascii="Arial" w:hAnsi="Arial" w:cs="Arial"/>
          <w:sz w:val="20"/>
          <w:szCs w:val="20"/>
        </w:rPr>
        <w:t xml:space="preserve"> smlouvy</w:t>
      </w:r>
    </w:p>
    <w:p w14:paraId="22927310" w14:textId="7D11892A" w:rsidR="00466BC6" w:rsidRDefault="00466BC6" w:rsidP="00466BC6">
      <w:pPr>
        <w:ind w:left="-851" w:firstLine="851"/>
        <w:jc w:val="both"/>
        <w:rPr>
          <w:rFonts w:ascii="Arial" w:hAnsi="Arial" w:cs="Arial"/>
          <w:sz w:val="20"/>
          <w:szCs w:val="20"/>
        </w:rPr>
      </w:pPr>
    </w:p>
    <w:p w14:paraId="166BFDA5" w14:textId="77777777" w:rsidR="00466BC6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</w:p>
    <w:p w14:paraId="754F22A0" w14:textId="20E56040" w:rsidR="00C55795" w:rsidRPr="00466BC6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  <w:r w:rsidRPr="00466BC6">
        <w:rPr>
          <w:rFonts w:ascii="Arial" w:hAnsi="Arial" w:cs="Arial"/>
          <w:sz w:val="16"/>
          <w:szCs w:val="16"/>
        </w:rPr>
        <w:t>za správnost: Marta Menšíková</w:t>
      </w:r>
    </w:p>
    <w:sectPr w:rsidR="00C55795" w:rsidRPr="00466BC6" w:rsidSect="00A7446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D772" w14:textId="77777777" w:rsidR="00B728F9" w:rsidRDefault="00B728F9" w:rsidP="00CF67C0">
      <w:r>
        <w:separator/>
      </w:r>
    </w:p>
  </w:endnote>
  <w:endnote w:type="continuationSeparator" w:id="0">
    <w:p w14:paraId="68D89C13" w14:textId="77777777" w:rsidR="00B728F9" w:rsidRDefault="00B728F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1737CC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1112E428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26ED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26ED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1112E428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26ED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26ED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4408F76F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9231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9231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4408F76F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9231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9231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CDCBF" w14:textId="77777777" w:rsidR="00B728F9" w:rsidRDefault="00B728F9" w:rsidP="00CF67C0">
      <w:r>
        <w:separator/>
      </w:r>
    </w:p>
  </w:footnote>
  <w:footnote w:type="continuationSeparator" w:id="0">
    <w:p w14:paraId="5DC88FE1" w14:textId="77777777" w:rsidR="00B728F9" w:rsidRDefault="00B728F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68B5A095" w:rsidR="00093CEC" w:rsidRDefault="00EA1252">
    <w:pPr>
      <w:pStyle w:val="Zhlav"/>
    </w:pPr>
    <w:r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16C1DBE7" wp14:editId="5282384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3AA7B09C" wp14:editId="389F073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37CC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CA0A2B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CA0A2B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737CC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C0"/>
    <w:rsid w:val="0001390E"/>
    <w:rsid w:val="00016433"/>
    <w:rsid w:val="00021556"/>
    <w:rsid w:val="0002202B"/>
    <w:rsid w:val="000353C1"/>
    <w:rsid w:val="0005310E"/>
    <w:rsid w:val="00075343"/>
    <w:rsid w:val="000756E2"/>
    <w:rsid w:val="00081C35"/>
    <w:rsid w:val="00093BF2"/>
    <w:rsid w:val="00093CEC"/>
    <w:rsid w:val="000A2E54"/>
    <w:rsid w:val="000C3927"/>
    <w:rsid w:val="000D357B"/>
    <w:rsid w:val="000E37FF"/>
    <w:rsid w:val="001055E6"/>
    <w:rsid w:val="00150F22"/>
    <w:rsid w:val="00171E3F"/>
    <w:rsid w:val="001737CC"/>
    <w:rsid w:val="00174160"/>
    <w:rsid w:val="001A76B0"/>
    <w:rsid w:val="001E3499"/>
    <w:rsid w:val="00217AF0"/>
    <w:rsid w:val="002277B0"/>
    <w:rsid w:val="00230BF8"/>
    <w:rsid w:val="00240FF3"/>
    <w:rsid w:val="00244125"/>
    <w:rsid w:val="002563D9"/>
    <w:rsid w:val="00273861"/>
    <w:rsid w:val="002808A9"/>
    <w:rsid w:val="002834BF"/>
    <w:rsid w:val="00284B46"/>
    <w:rsid w:val="002B16B4"/>
    <w:rsid w:val="002B7AB6"/>
    <w:rsid w:val="002E04F3"/>
    <w:rsid w:val="002F60B2"/>
    <w:rsid w:val="003179ED"/>
    <w:rsid w:val="00360863"/>
    <w:rsid w:val="00371D54"/>
    <w:rsid w:val="00376743"/>
    <w:rsid w:val="003D1E7E"/>
    <w:rsid w:val="003D205B"/>
    <w:rsid w:val="00431128"/>
    <w:rsid w:val="00454D4F"/>
    <w:rsid w:val="00456946"/>
    <w:rsid w:val="00466BC6"/>
    <w:rsid w:val="00496DDB"/>
    <w:rsid w:val="004A5041"/>
    <w:rsid w:val="0052642D"/>
    <w:rsid w:val="005428A6"/>
    <w:rsid w:val="00545481"/>
    <w:rsid w:val="00547CE0"/>
    <w:rsid w:val="00576D15"/>
    <w:rsid w:val="005A61AB"/>
    <w:rsid w:val="005A6A95"/>
    <w:rsid w:val="005D42A7"/>
    <w:rsid w:val="0061238A"/>
    <w:rsid w:val="006302F5"/>
    <w:rsid w:val="0063680D"/>
    <w:rsid w:val="00651AB1"/>
    <w:rsid w:val="006B488D"/>
    <w:rsid w:val="006B5D76"/>
    <w:rsid w:val="006D490A"/>
    <w:rsid w:val="006E0BA3"/>
    <w:rsid w:val="0070090F"/>
    <w:rsid w:val="00705D2B"/>
    <w:rsid w:val="0073640E"/>
    <w:rsid w:val="00774150"/>
    <w:rsid w:val="007E25CD"/>
    <w:rsid w:val="007F25CC"/>
    <w:rsid w:val="0084471F"/>
    <w:rsid w:val="008632DE"/>
    <w:rsid w:val="00882ED3"/>
    <w:rsid w:val="008D1E15"/>
    <w:rsid w:val="008F5375"/>
    <w:rsid w:val="009161D8"/>
    <w:rsid w:val="00927DB5"/>
    <w:rsid w:val="0093029F"/>
    <w:rsid w:val="009378A6"/>
    <w:rsid w:val="00966C7B"/>
    <w:rsid w:val="009730FA"/>
    <w:rsid w:val="00997DE1"/>
    <w:rsid w:val="009A1547"/>
    <w:rsid w:val="009D1926"/>
    <w:rsid w:val="009D3C3D"/>
    <w:rsid w:val="00A34A98"/>
    <w:rsid w:val="00A51C1B"/>
    <w:rsid w:val="00A56F55"/>
    <w:rsid w:val="00A74462"/>
    <w:rsid w:val="00AC43F9"/>
    <w:rsid w:val="00AC793E"/>
    <w:rsid w:val="00AE70F3"/>
    <w:rsid w:val="00AE7635"/>
    <w:rsid w:val="00B012B6"/>
    <w:rsid w:val="00B150AA"/>
    <w:rsid w:val="00B26ED6"/>
    <w:rsid w:val="00B32AF2"/>
    <w:rsid w:val="00B422A5"/>
    <w:rsid w:val="00B6270E"/>
    <w:rsid w:val="00B719B3"/>
    <w:rsid w:val="00B728F9"/>
    <w:rsid w:val="00B8017B"/>
    <w:rsid w:val="00B86F50"/>
    <w:rsid w:val="00BB5E8A"/>
    <w:rsid w:val="00BC09F7"/>
    <w:rsid w:val="00BC4634"/>
    <w:rsid w:val="00BF6F82"/>
    <w:rsid w:val="00C05024"/>
    <w:rsid w:val="00C16089"/>
    <w:rsid w:val="00C26948"/>
    <w:rsid w:val="00C4051E"/>
    <w:rsid w:val="00C45BBF"/>
    <w:rsid w:val="00C55795"/>
    <w:rsid w:val="00C63860"/>
    <w:rsid w:val="00C66408"/>
    <w:rsid w:val="00C73DE8"/>
    <w:rsid w:val="00C74FDB"/>
    <w:rsid w:val="00CC45D1"/>
    <w:rsid w:val="00CD6620"/>
    <w:rsid w:val="00CE72E6"/>
    <w:rsid w:val="00CF67C0"/>
    <w:rsid w:val="00D03167"/>
    <w:rsid w:val="00D10292"/>
    <w:rsid w:val="00D2251C"/>
    <w:rsid w:val="00D2634D"/>
    <w:rsid w:val="00D37CAC"/>
    <w:rsid w:val="00D71F60"/>
    <w:rsid w:val="00D92312"/>
    <w:rsid w:val="00D964EE"/>
    <w:rsid w:val="00DA0149"/>
    <w:rsid w:val="00DE55F6"/>
    <w:rsid w:val="00DE647E"/>
    <w:rsid w:val="00DE6CD8"/>
    <w:rsid w:val="00DF5645"/>
    <w:rsid w:val="00E36506"/>
    <w:rsid w:val="00E375A4"/>
    <w:rsid w:val="00E7484B"/>
    <w:rsid w:val="00EA1252"/>
    <w:rsid w:val="00EC3ED7"/>
    <w:rsid w:val="00ED0AE3"/>
    <w:rsid w:val="00ED1DB6"/>
    <w:rsid w:val="00ED562F"/>
    <w:rsid w:val="00EE5C6E"/>
    <w:rsid w:val="00EE6420"/>
    <w:rsid w:val="00EF1BF7"/>
    <w:rsid w:val="00F10A69"/>
    <w:rsid w:val="00F128E0"/>
    <w:rsid w:val="00F23A4B"/>
    <w:rsid w:val="00F605D8"/>
    <w:rsid w:val="00F92002"/>
    <w:rsid w:val="00FA28E4"/>
    <w:rsid w:val="00FE54E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mensikova@spu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4F4C94-9AFB-4315-9502-1A46E268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Menšíková Marta</cp:lastModifiedBy>
  <cp:revision>2</cp:revision>
  <cp:lastPrinted>2019-08-14T12:34:00Z</cp:lastPrinted>
  <dcterms:created xsi:type="dcterms:W3CDTF">2019-08-14T12:48:00Z</dcterms:created>
  <dcterms:modified xsi:type="dcterms:W3CDTF">2019-08-14T12:48:00Z</dcterms:modified>
</cp:coreProperties>
</file>