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847A60" w:rsidRDefault="009D5879" w:rsidP="00A22F0A">
      <w:pPr>
        <w:pStyle w:val="Default"/>
        <w:rPr>
          <w:rFonts w:ascii="Arial" w:hAnsi="Arial" w:cs="Arial"/>
          <w:color w:val="auto"/>
          <w:sz w:val="20"/>
          <w:szCs w:val="20"/>
        </w:rPr>
      </w:pPr>
      <w:r w:rsidRPr="00847A60">
        <w:rPr>
          <w:rFonts w:ascii="Arial" w:hAnsi="Arial" w:cs="Arial"/>
          <w:color w:val="auto"/>
          <w:sz w:val="20"/>
          <w:szCs w:val="20"/>
        </w:rPr>
        <w:t>Česká republika – Státní pozemkový úřad</w:t>
      </w:r>
    </w:p>
    <w:p w:rsidR="00A22F0A" w:rsidRPr="00847A60" w:rsidRDefault="00A22F0A" w:rsidP="00A22F0A">
      <w:pPr>
        <w:pStyle w:val="Default"/>
        <w:tabs>
          <w:tab w:val="left" w:pos="709"/>
          <w:tab w:val="left" w:pos="851"/>
        </w:tabs>
        <w:rPr>
          <w:rFonts w:ascii="Arial" w:hAnsi="Arial" w:cs="Arial"/>
          <w:color w:val="auto"/>
          <w:sz w:val="20"/>
          <w:szCs w:val="20"/>
        </w:rPr>
      </w:pPr>
      <w:r w:rsidRPr="00847A60">
        <w:rPr>
          <w:rFonts w:ascii="Arial" w:hAnsi="Arial" w:cs="Arial"/>
          <w:color w:val="auto"/>
          <w:sz w:val="20"/>
          <w:szCs w:val="20"/>
        </w:rPr>
        <w:t xml:space="preserve">Sídlo: Husinecká 1024/11a, 130 00 Praha 3 – </w:t>
      </w:r>
      <w:proofErr w:type="gramStart"/>
      <w:r w:rsidRPr="00847A60">
        <w:rPr>
          <w:rFonts w:ascii="Arial" w:hAnsi="Arial" w:cs="Arial"/>
          <w:color w:val="auto"/>
          <w:sz w:val="20"/>
          <w:szCs w:val="20"/>
        </w:rPr>
        <w:t>Žižkov,  IČ</w:t>
      </w:r>
      <w:proofErr w:type="gramEnd"/>
      <w:r w:rsidRPr="00847A60">
        <w:rPr>
          <w:rFonts w:ascii="Arial" w:hAnsi="Arial" w:cs="Arial"/>
          <w:color w:val="auto"/>
          <w:sz w:val="20"/>
          <w:szCs w:val="20"/>
        </w:rPr>
        <w:t>: 01312774,  DIČ:  CZ01312774</w:t>
      </w:r>
    </w:p>
    <w:p w:rsidR="00DC5978" w:rsidRPr="00847A60" w:rsidRDefault="00A67E42">
      <w:pPr>
        <w:widowControl/>
        <w:rPr>
          <w:rFonts w:ascii="Arial" w:hAnsi="Arial" w:cs="Arial"/>
        </w:rPr>
      </w:pPr>
      <w:proofErr w:type="gramStart"/>
      <w:r w:rsidRPr="00847A60">
        <w:rPr>
          <w:rFonts w:ascii="Arial" w:hAnsi="Arial" w:cs="Arial"/>
        </w:rPr>
        <w:t>z</w:t>
      </w:r>
      <w:r w:rsidR="00AD4CDE" w:rsidRPr="00847A60">
        <w:rPr>
          <w:rFonts w:ascii="Arial" w:hAnsi="Arial" w:cs="Arial"/>
        </w:rPr>
        <w:t>ast</w:t>
      </w:r>
      <w:r w:rsidRPr="00847A60">
        <w:rPr>
          <w:rFonts w:ascii="Arial" w:hAnsi="Arial" w:cs="Arial"/>
        </w:rPr>
        <w:t>oupená</w:t>
      </w:r>
      <w:r w:rsidR="00B2414E" w:rsidRPr="00847A60">
        <w:rPr>
          <w:rFonts w:ascii="Arial" w:hAnsi="Arial" w:cs="Arial"/>
        </w:rPr>
        <w:t xml:space="preserve"> </w:t>
      </w:r>
      <w:r w:rsidR="00AD4CDE" w:rsidRPr="00847A60">
        <w:rPr>
          <w:rFonts w:ascii="Arial" w:hAnsi="Arial" w:cs="Arial"/>
        </w:rPr>
        <w:t xml:space="preserve"> ředitelem</w:t>
      </w:r>
      <w:proofErr w:type="gramEnd"/>
      <w:r w:rsidR="00AD4CDE" w:rsidRPr="00847A60">
        <w:rPr>
          <w:rFonts w:ascii="Arial" w:hAnsi="Arial" w:cs="Arial"/>
        </w:rPr>
        <w:t xml:space="preserve"> Krajského pozemkového úřadu pro Olomoucký kraj</w:t>
      </w:r>
      <w:r w:rsidR="00DC5978" w:rsidRPr="00847A60">
        <w:rPr>
          <w:rFonts w:ascii="Arial" w:hAnsi="Arial" w:cs="Arial"/>
        </w:rPr>
        <w:t xml:space="preserve">  (dále jen </w:t>
      </w:r>
      <w:r w:rsidR="00A21E60" w:rsidRPr="00847A60">
        <w:rPr>
          <w:rFonts w:ascii="Arial" w:hAnsi="Arial" w:cs="Arial"/>
        </w:rPr>
        <w:t>“</w:t>
      </w:r>
      <w:r w:rsidR="00DC5978" w:rsidRPr="00847A60">
        <w:rPr>
          <w:rFonts w:ascii="Arial" w:hAnsi="Arial" w:cs="Arial"/>
        </w:rPr>
        <w:t>KPÚ</w:t>
      </w:r>
      <w:r w:rsidR="00A21E60" w:rsidRPr="00847A60">
        <w:rPr>
          <w:rFonts w:ascii="Arial" w:hAnsi="Arial" w:cs="Arial"/>
        </w:rPr>
        <w:t>“</w:t>
      </w:r>
      <w:r w:rsidR="00DC5978" w:rsidRPr="00847A60">
        <w:rPr>
          <w:rFonts w:ascii="Arial" w:hAnsi="Arial" w:cs="Arial"/>
        </w:rPr>
        <w:t>)</w:t>
      </w:r>
      <w:r w:rsidR="00F15025" w:rsidRPr="00847A60">
        <w:rPr>
          <w:rFonts w:ascii="Arial" w:hAnsi="Arial" w:cs="Arial"/>
        </w:rPr>
        <w:t>,</w:t>
      </w:r>
    </w:p>
    <w:p w:rsidR="00AD4CDE" w:rsidRPr="00847A60" w:rsidRDefault="00AD4CDE">
      <w:pPr>
        <w:widowControl/>
        <w:rPr>
          <w:rFonts w:ascii="Arial" w:hAnsi="Arial" w:cs="Arial"/>
        </w:rPr>
      </w:pPr>
      <w:r w:rsidRPr="00847A60">
        <w:rPr>
          <w:rFonts w:ascii="Arial" w:hAnsi="Arial" w:cs="Arial"/>
          <w:color w:val="000000"/>
        </w:rPr>
        <w:t xml:space="preserve">adresa: </w:t>
      </w:r>
      <w:r w:rsidR="00887698" w:rsidRPr="00847A60">
        <w:rPr>
          <w:rFonts w:ascii="Arial" w:hAnsi="Arial" w:cs="Arial"/>
          <w:color w:val="000000"/>
        </w:rPr>
        <w:t>Blanická 383/</w:t>
      </w:r>
      <w:proofErr w:type="gramStart"/>
      <w:r w:rsidR="00887698" w:rsidRPr="00847A60">
        <w:rPr>
          <w:rFonts w:ascii="Arial" w:hAnsi="Arial" w:cs="Arial"/>
          <w:color w:val="000000"/>
        </w:rPr>
        <w:t>1,  779</w:t>
      </w:r>
      <w:proofErr w:type="gramEnd"/>
      <w:r w:rsidR="00847A60" w:rsidRPr="00847A60">
        <w:rPr>
          <w:rFonts w:ascii="Arial" w:hAnsi="Arial" w:cs="Arial"/>
          <w:color w:val="000000"/>
        </w:rPr>
        <w:t xml:space="preserve"> </w:t>
      </w:r>
      <w:r w:rsidR="00887698" w:rsidRPr="00847A60">
        <w:rPr>
          <w:rFonts w:ascii="Arial" w:hAnsi="Arial" w:cs="Arial"/>
          <w:color w:val="000000"/>
        </w:rPr>
        <w:t>00 Olomouc</w:t>
      </w:r>
      <w:r w:rsidR="00B01442" w:rsidRPr="00847A60">
        <w:rPr>
          <w:rFonts w:ascii="Arial" w:hAnsi="Arial" w:cs="Arial"/>
        </w:rPr>
        <w:t>,</w:t>
      </w:r>
    </w:p>
    <w:p w:rsidR="00DC5978" w:rsidRPr="00847A60" w:rsidRDefault="00887698">
      <w:pPr>
        <w:widowControl/>
        <w:rPr>
          <w:rFonts w:ascii="Arial" w:hAnsi="Arial" w:cs="Arial"/>
        </w:rPr>
      </w:pPr>
      <w:r w:rsidRPr="00847A60">
        <w:rPr>
          <w:rFonts w:ascii="Arial" w:hAnsi="Arial" w:cs="Arial"/>
        </w:rPr>
        <w:t>JUDr. Roman</w:t>
      </w:r>
      <w:r w:rsidR="00847A60" w:rsidRPr="00847A60">
        <w:rPr>
          <w:rFonts w:ascii="Arial" w:hAnsi="Arial" w:cs="Arial"/>
        </w:rPr>
        <w:t>em</w:t>
      </w:r>
      <w:r w:rsidRPr="00847A60">
        <w:rPr>
          <w:rFonts w:ascii="Arial" w:hAnsi="Arial" w:cs="Arial"/>
        </w:rPr>
        <w:t xml:space="preserve"> </w:t>
      </w:r>
      <w:proofErr w:type="spellStart"/>
      <w:r w:rsidRPr="00847A60">
        <w:rPr>
          <w:rFonts w:ascii="Arial" w:hAnsi="Arial" w:cs="Arial"/>
        </w:rPr>
        <w:t>Brnčal</w:t>
      </w:r>
      <w:r w:rsidR="00847A60" w:rsidRPr="00847A60">
        <w:rPr>
          <w:rFonts w:ascii="Arial" w:hAnsi="Arial" w:cs="Arial"/>
        </w:rPr>
        <w:t>em</w:t>
      </w:r>
      <w:proofErr w:type="spellEnd"/>
      <w:r w:rsidRPr="00847A60">
        <w:rPr>
          <w:rFonts w:ascii="Arial" w:hAnsi="Arial" w:cs="Arial"/>
        </w:rPr>
        <w:t>, LL.M.,</w:t>
      </w:r>
    </w:p>
    <w:p w:rsidR="00DC5978" w:rsidRPr="00847A60" w:rsidRDefault="00DC5978">
      <w:pPr>
        <w:widowControl/>
        <w:rPr>
          <w:rFonts w:ascii="Arial" w:hAnsi="Arial" w:cs="Arial"/>
        </w:rPr>
      </w:pPr>
    </w:p>
    <w:p w:rsidR="00DC5978" w:rsidRPr="00847A60" w:rsidRDefault="00DC5978" w:rsidP="00DC5978">
      <w:pPr>
        <w:jc w:val="both"/>
        <w:rPr>
          <w:rFonts w:ascii="Arial" w:hAnsi="Arial" w:cs="Arial"/>
        </w:rPr>
      </w:pPr>
      <w:r w:rsidRPr="00847A60">
        <w:rPr>
          <w:rFonts w:ascii="Arial" w:hAnsi="Arial" w:cs="Arial"/>
        </w:rPr>
        <w:t xml:space="preserve">(dále jen </w:t>
      </w:r>
      <w:r w:rsidR="00C90E09" w:rsidRPr="00847A60">
        <w:rPr>
          <w:rFonts w:ascii="Arial" w:hAnsi="Arial" w:cs="Arial"/>
        </w:rPr>
        <w:t>“</w:t>
      </w:r>
      <w:r w:rsidRPr="00847A60">
        <w:rPr>
          <w:rFonts w:ascii="Arial" w:hAnsi="Arial" w:cs="Arial"/>
        </w:rPr>
        <w:t>převádějící“)</w:t>
      </w:r>
    </w:p>
    <w:p w:rsidR="00AD4CDE" w:rsidRPr="00847A60" w:rsidRDefault="00AD4CDE">
      <w:pPr>
        <w:widowControl/>
        <w:rPr>
          <w:rFonts w:ascii="Arial" w:hAnsi="Arial" w:cs="Arial"/>
        </w:rPr>
      </w:pPr>
    </w:p>
    <w:p w:rsidR="00AD4CDE" w:rsidRPr="00847A60" w:rsidRDefault="00DC5978">
      <w:pPr>
        <w:widowControl/>
        <w:rPr>
          <w:rFonts w:ascii="Arial" w:hAnsi="Arial" w:cs="Arial"/>
        </w:rPr>
      </w:pPr>
      <w:r w:rsidRPr="00847A60">
        <w:rPr>
          <w:rFonts w:ascii="Arial" w:hAnsi="Arial" w:cs="Arial"/>
        </w:rPr>
        <w:t>a</w:t>
      </w:r>
    </w:p>
    <w:p w:rsidR="00DC5978" w:rsidRPr="00847A60" w:rsidRDefault="00DC5978">
      <w:pPr>
        <w:widowControl/>
        <w:rPr>
          <w:rFonts w:ascii="Arial" w:hAnsi="Arial" w:cs="Arial"/>
        </w:rPr>
      </w:pPr>
    </w:p>
    <w:p w:rsidR="00AD4CDE" w:rsidRPr="00847A60" w:rsidRDefault="00AD4CDE">
      <w:pPr>
        <w:widowControl/>
        <w:tabs>
          <w:tab w:val="left" w:pos="2835"/>
        </w:tabs>
        <w:rPr>
          <w:rFonts w:ascii="Arial" w:hAnsi="Arial" w:cs="Arial"/>
        </w:rPr>
      </w:pPr>
      <w:r w:rsidRPr="00847A60">
        <w:rPr>
          <w:rFonts w:ascii="Arial" w:hAnsi="Arial" w:cs="Arial"/>
        </w:rPr>
        <w:t xml:space="preserve">pan </w:t>
      </w:r>
      <w:r w:rsidRPr="00847A60">
        <w:rPr>
          <w:rFonts w:ascii="Arial" w:hAnsi="Arial" w:cs="Arial"/>
          <w:b/>
        </w:rPr>
        <w:t>Bittner Jan</w:t>
      </w:r>
      <w:r w:rsidR="00847A60" w:rsidRPr="00847A60">
        <w:rPr>
          <w:rFonts w:ascii="Arial" w:hAnsi="Arial" w:cs="Arial"/>
          <w:b/>
        </w:rPr>
        <w:t xml:space="preserve">, </w:t>
      </w:r>
      <w:proofErr w:type="spellStart"/>
      <w:r w:rsidRPr="00847A60">
        <w:rPr>
          <w:rFonts w:ascii="Arial" w:hAnsi="Arial" w:cs="Arial"/>
          <w:b/>
        </w:rPr>
        <w:t>r.č</w:t>
      </w:r>
      <w:proofErr w:type="spellEnd"/>
      <w:r w:rsidRPr="00847A60">
        <w:rPr>
          <w:rFonts w:ascii="Arial" w:hAnsi="Arial" w:cs="Arial"/>
          <w:b/>
        </w:rPr>
        <w:t>. 36</w:t>
      </w:r>
      <w:r w:rsidR="00DA792E">
        <w:rPr>
          <w:rFonts w:ascii="Arial" w:hAnsi="Arial" w:cs="Arial"/>
          <w:b/>
        </w:rPr>
        <w:t>XXXX</w:t>
      </w:r>
      <w:r w:rsidRPr="00847A60">
        <w:rPr>
          <w:rFonts w:ascii="Arial" w:hAnsi="Arial" w:cs="Arial"/>
          <w:b/>
        </w:rPr>
        <w:t>/</w:t>
      </w:r>
      <w:r w:rsidR="00DA792E">
        <w:rPr>
          <w:rFonts w:ascii="Arial" w:hAnsi="Arial" w:cs="Arial"/>
          <w:b/>
        </w:rPr>
        <w:t>XXX</w:t>
      </w:r>
      <w:r w:rsidRPr="00847A60">
        <w:rPr>
          <w:rFonts w:ascii="Arial" w:hAnsi="Arial" w:cs="Arial"/>
        </w:rPr>
        <w:t xml:space="preserve">, trvale bytem </w:t>
      </w:r>
      <w:r w:rsidR="00DA792E">
        <w:rPr>
          <w:rFonts w:ascii="Arial" w:hAnsi="Arial" w:cs="Arial"/>
        </w:rPr>
        <w:t>XXXXXXXXXXX</w:t>
      </w:r>
      <w:r w:rsidRPr="00847A60">
        <w:rPr>
          <w:rFonts w:ascii="Arial" w:hAnsi="Arial" w:cs="Arial"/>
        </w:rPr>
        <w:t>, Brno 616</w:t>
      </w:r>
      <w:r w:rsidR="00847A60">
        <w:rPr>
          <w:rFonts w:ascii="Arial" w:hAnsi="Arial" w:cs="Arial"/>
        </w:rPr>
        <w:t xml:space="preserve"> </w:t>
      </w:r>
      <w:r w:rsidRPr="00847A60">
        <w:rPr>
          <w:rFonts w:ascii="Arial" w:hAnsi="Arial" w:cs="Arial"/>
        </w:rPr>
        <w:t>00</w:t>
      </w:r>
    </w:p>
    <w:p w:rsidR="00AD4CDE" w:rsidRPr="00847A60" w:rsidRDefault="00847A60">
      <w:pPr>
        <w:widowControl/>
        <w:tabs>
          <w:tab w:val="left" w:pos="2835"/>
        </w:tabs>
        <w:rPr>
          <w:rFonts w:ascii="Arial" w:hAnsi="Arial" w:cs="Arial"/>
        </w:rPr>
      </w:pPr>
      <w:r>
        <w:rPr>
          <w:rFonts w:ascii="Arial" w:hAnsi="Arial" w:cs="Arial"/>
        </w:rPr>
        <w:t xml:space="preserve">zastupuje na základě plné moci: </w:t>
      </w:r>
      <w:r w:rsidR="00DA792E">
        <w:rPr>
          <w:rFonts w:ascii="Arial" w:hAnsi="Arial" w:cs="Arial"/>
        </w:rPr>
        <w:t>XXXXXXXXXXXXXXXXXXXXXXXXXXXXXXXXXXXXXXXXXXXXXXX</w:t>
      </w:r>
    </w:p>
    <w:p w:rsidR="00AD4CDE" w:rsidRPr="00847A60" w:rsidRDefault="00AD4CDE">
      <w:pPr>
        <w:widowControl/>
        <w:tabs>
          <w:tab w:val="left" w:pos="2835"/>
        </w:tabs>
        <w:rPr>
          <w:rFonts w:ascii="Arial" w:hAnsi="Arial" w:cs="Arial"/>
        </w:rPr>
      </w:pPr>
      <w:r w:rsidRPr="00847A60">
        <w:rPr>
          <w:rFonts w:ascii="Arial" w:hAnsi="Arial" w:cs="Arial"/>
        </w:rPr>
        <w:t xml:space="preserve"> </w:t>
      </w:r>
    </w:p>
    <w:p w:rsidR="00AD4CDE" w:rsidRPr="00847A60" w:rsidRDefault="00AD4CDE">
      <w:pPr>
        <w:widowControl/>
        <w:tabs>
          <w:tab w:val="left" w:pos="2835"/>
        </w:tabs>
        <w:rPr>
          <w:rFonts w:ascii="Arial" w:hAnsi="Arial" w:cs="Arial"/>
        </w:rPr>
      </w:pPr>
      <w:r w:rsidRPr="00847A60">
        <w:rPr>
          <w:rFonts w:ascii="Arial" w:hAnsi="Arial" w:cs="Arial"/>
        </w:rPr>
        <w:t>(dále jen "nabyvatel</w:t>
      </w:r>
      <w:proofErr w:type="gramStart"/>
      <w:r w:rsidRPr="00847A60">
        <w:rPr>
          <w:rFonts w:ascii="Arial" w:hAnsi="Arial" w:cs="Arial"/>
        </w:rPr>
        <w:t>" )</w:t>
      </w:r>
      <w:proofErr w:type="gramEnd"/>
      <w:r w:rsidRPr="00847A60">
        <w:rPr>
          <w:rFonts w:ascii="Arial" w:hAnsi="Arial" w:cs="Arial"/>
        </w:rPr>
        <w:t xml:space="preserve"> </w:t>
      </w:r>
    </w:p>
    <w:p w:rsidR="00AD4CDE" w:rsidRPr="00847A60" w:rsidRDefault="00AD4CDE">
      <w:pPr>
        <w:widowControl/>
        <w:tabs>
          <w:tab w:val="left" w:pos="2835"/>
        </w:tabs>
        <w:rPr>
          <w:rFonts w:ascii="Arial" w:hAnsi="Arial" w:cs="Arial"/>
        </w:rPr>
      </w:pPr>
      <w:r w:rsidRPr="00847A60">
        <w:rPr>
          <w:rFonts w:ascii="Arial" w:hAnsi="Arial" w:cs="Arial"/>
        </w:rPr>
        <w:t xml:space="preserve"> </w:t>
      </w:r>
    </w:p>
    <w:p w:rsidR="00AD4CDE" w:rsidRPr="00847A60" w:rsidRDefault="00AD4CDE">
      <w:pPr>
        <w:widowControl/>
        <w:tabs>
          <w:tab w:val="left" w:pos="2835"/>
        </w:tabs>
        <w:rPr>
          <w:rFonts w:ascii="Arial" w:hAnsi="Arial" w:cs="Arial"/>
        </w:rPr>
      </w:pPr>
    </w:p>
    <w:p w:rsidR="00AD4CDE" w:rsidRPr="00847A60" w:rsidRDefault="00AD4CDE">
      <w:pPr>
        <w:widowControl/>
        <w:tabs>
          <w:tab w:val="left" w:pos="2835"/>
        </w:tabs>
        <w:rPr>
          <w:rFonts w:ascii="Arial" w:hAnsi="Arial" w:cs="Arial"/>
        </w:rPr>
      </w:pPr>
      <w:r w:rsidRPr="00847A60">
        <w:rPr>
          <w:rFonts w:ascii="Arial" w:hAnsi="Arial" w:cs="Arial"/>
        </w:rPr>
        <w:t xml:space="preserve">u z a v í r a j í </w:t>
      </w:r>
    </w:p>
    <w:p w:rsidR="00AD4CDE" w:rsidRPr="00847A60"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47A60"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847A60">
        <w:rPr>
          <w:rFonts w:ascii="Arial" w:hAnsi="Arial" w:cs="Arial"/>
        </w:rPr>
        <w:t>číslo</w:t>
      </w:r>
      <w:r w:rsidR="001965CB" w:rsidRPr="00847A60">
        <w:rPr>
          <w:rFonts w:ascii="Arial" w:hAnsi="Arial" w:cs="Arial"/>
        </w:rPr>
        <w:t>:</w:t>
      </w:r>
      <w:r w:rsidRPr="00847A60">
        <w:rPr>
          <w:rFonts w:ascii="Arial" w:hAnsi="Arial" w:cs="Arial"/>
        </w:rPr>
        <w:t xml:space="preserve"> 13PR19/63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847A60">
        <w:rPr>
          <w:rFonts w:ascii="Arial" w:hAnsi="Arial" w:cs="Arial"/>
          <w:b/>
        </w:rPr>
        <w:t>katastrální území Sobotín</w:t>
      </w:r>
      <w:r w:rsidRPr="00835624">
        <w:rPr>
          <w:rFonts w:ascii="Arial" w:hAnsi="Arial" w:cs="Arial"/>
        </w:rPr>
        <w:t>, obec Sobotín.</w:t>
      </w:r>
    </w:p>
    <w:p w:rsidR="00847A60" w:rsidRDefault="00847A60"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847A60">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2324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8 334 m2</w:t>
      </w:r>
      <w:r w:rsidRPr="00835624">
        <w:rPr>
          <w:rFonts w:ascii="Arial" w:hAnsi="Arial" w:cs="Arial"/>
          <w:sz w:val="18"/>
        </w:rPr>
        <w:tab/>
        <w:t xml:space="preserve">19 070,00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47A6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847A60">
        <w:rPr>
          <w:rFonts w:ascii="Arial" w:hAnsi="Arial" w:cs="Arial"/>
          <w:b/>
          <w:sz w:val="18"/>
        </w:rPr>
        <w:t xml:space="preserve">8 334 m2 </w:t>
      </w:r>
      <w:r w:rsidRPr="00847A60">
        <w:rPr>
          <w:rFonts w:ascii="Arial" w:hAnsi="Arial" w:cs="Arial"/>
          <w:b/>
          <w:sz w:val="18"/>
        </w:rPr>
        <w:tab/>
        <w:t>19 070,00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w:t>
      </w:r>
      <w:proofErr w:type="spellStart"/>
      <w:r w:rsidRPr="00D27771">
        <w:rPr>
          <w:rFonts w:ascii="Arial" w:hAnsi="Arial" w:cs="Arial"/>
        </w:rPr>
        <w:t>MZe</w:t>
      </w:r>
      <w:proofErr w:type="spellEnd"/>
      <w:r w:rsidRPr="00D27771">
        <w:rPr>
          <w:rFonts w:ascii="Arial" w:hAnsi="Arial" w:cs="Arial"/>
        </w:rPr>
        <w:t>, PÚ Šumperk o komplexní pozemkové úpravě č.j. 98642/2012-MZE-130776 ze dne 25. 10. 2012.</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A792E">
        <w:rPr>
          <w:rFonts w:ascii="Arial" w:hAnsi="Arial" w:cs="Arial"/>
        </w:rPr>
        <w:t>XXXXXXXXXXXXX</w:t>
      </w:r>
      <w:r w:rsidRPr="00D27771">
        <w:rPr>
          <w:rFonts w:ascii="Arial" w:hAnsi="Arial" w:cs="Arial"/>
        </w:rPr>
        <w:t xml:space="preserve">., ze dne 22. 11. 2018, pod č.j. 2395,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19 064,03 Kč (slovy: </w:t>
      </w:r>
      <w:proofErr w:type="spellStart"/>
      <w:r w:rsidRPr="00D27771">
        <w:rPr>
          <w:rFonts w:ascii="Arial" w:hAnsi="Arial" w:cs="Arial"/>
        </w:rPr>
        <w:t>devatenácttisícšedesátčtyři</w:t>
      </w:r>
      <w:proofErr w:type="spellEnd"/>
      <w:r w:rsidRPr="00D27771">
        <w:rPr>
          <w:rFonts w:ascii="Arial" w:hAnsi="Arial" w:cs="Arial"/>
        </w:rPr>
        <w:t xml:space="preserve"> koruny české tři haléře). </w:t>
      </w:r>
    </w:p>
    <w:p w:rsidR="00AD4CDE" w:rsidRDefault="00AD4CDE">
      <w:pPr>
        <w:widowControl/>
        <w:tabs>
          <w:tab w:val="left" w:pos="2410"/>
          <w:tab w:val="left" w:pos="6804"/>
          <w:tab w:val="right" w:pos="9412"/>
        </w:tabs>
        <w:jc w:val="both"/>
        <w:rPr>
          <w:rFonts w:ascii="Arial" w:hAnsi="Arial" w:cs="Arial"/>
        </w:rPr>
      </w:pPr>
    </w:p>
    <w:p w:rsidR="00972670" w:rsidRPr="00D27771" w:rsidRDefault="00972670">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z vlastnictví státu, s nimiž je příslušný SPÚ hospodařit, v souladu s ustanovením § </w:t>
      </w:r>
      <w:proofErr w:type="gramStart"/>
      <w:r>
        <w:rPr>
          <w:rFonts w:ascii="Arial" w:hAnsi="Arial" w:cs="Arial"/>
        </w:rPr>
        <w:t>11a</w:t>
      </w:r>
      <w:proofErr w:type="gramEnd"/>
      <w:r>
        <w:rPr>
          <w:rFonts w:ascii="Arial" w:hAnsi="Arial" w:cs="Arial"/>
        </w:rPr>
        <w:t xml:space="preserve"> zákona č. 229/1991 Sb., konané dne 27. 5. 2019 činí cena pozemku 19 070,00Kč.</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847A60">
      <w:pPr>
        <w:widowControl/>
        <w:jc w:val="both"/>
        <w:rPr>
          <w:rFonts w:ascii="Arial" w:hAnsi="Arial" w:cs="Arial"/>
        </w:rPr>
      </w:pPr>
      <w:r w:rsidRPr="00D27771">
        <w:rPr>
          <w:rFonts w:ascii="Arial" w:hAnsi="Arial" w:cs="Arial"/>
        </w:rPr>
        <w:t xml:space="preserve">- pravomocným rozhodnutím Okresního pozemkového úřadu Brno-město, č.j. </w:t>
      </w:r>
      <w:r w:rsidR="00DA792E">
        <w:rPr>
          <w:rFonts w:ascii="Arial" w:hAnsi="Arial" w:cs="Arial"/>
        </w:rPr>
        <w:t>XXXXXXXXXXXX</w:t>
      </w:r>
      <w:r w:rsidRPr="00D27771">
        <w:rPr>
          <w:rFonts w:ascii="Arial" w:hAnsi="Arial" w:cs="Arial"/>
        </w:rPr>
        <w:t xml:space="preserve"> ze dne 25. 10. 2012, kterým oprávněné osobě </w:t>
      </w:r>
      <w:r w:rsidR="00DA792E">
        <w:rPr>
          <w:rFonts w:ascii="Arial" w:hAnsi="Arial" w:cs="Arial"/>
        </w:rPr>
        <w:t>XXXXXXXX</w:t>
      </w:r>
      <w:r w:rsidRPr="00D27771">
        <w:rPr>
          <w:rFonts w:ascii="Arial" w:hAnsi="Arial" w:cs="Arial"/>
        </w:rPr>
        <w:t xml:space="preserve">, rodné číslo </w:t>
      </w:r>
      <w:r w:rsidR="00DA792E">
        <w:rPr>
          <w:rFonts w:ascii="Arial" w:hAnsi="Arial" w:cs="Arial"/>
        </w:rPr>
        <w:t>XXXXXXXXXX</w:t>
      </w:r>
      <w:r w:rsidRPr="00D27771">
        <w:rPr>
          <w:rFonts w:ascii="Arial" w:hAnsi="Arial" w:cs="Arial"/>
        </w:rPr>
        <w:t xml:space="preserve">, nelze vydat pozemky nebo jejich části v katastrálním území Komín, obce Brno, okresu Brno-město. </w:t>
      </w:r>
    </w:p>
    <w:p w:rsidR="00AD4CDE" w:rsidRPr="00D27771" w:rsidRDefault="00AD4CDE" w:rsidP="00847A6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47A60">
      <w:pPr>
        <w:widowControl/>
        <w:jc w:val="both"/>
        <w:rPr>
          <w:rFonts w:ascii="Arial" w:hAnsi="Arial" w:cs="Arial"/>
        </w:rPr>
      </w:pPr>
      <w:r w:rsidRPr="00D27771">
        <w:rPr>
          <w:rFonts w:ascii="Arial" w:hAnsi="Arial" w:cs="Arial"/>
        </w:rPr>
        <w:t xml:space="preserve"> -  znaleckým posudkem znalce </w:t>
      </w:r>
      <w:r w:rsidR="00DA792E">
        <w:rPr>
          <w:rFonts w:ascii="Arial" w:hAnsi="Arial" w:cs="Arial"/>
        </w:rPr>
        <w:t>XXXXXXXXXXX</w:t>
      </w:r>
      <w:proofErr w:type="gramStart"/>
      <w:r w:rsidRPr="00D27771">
        <w:rPr>
          <w:rFonts w:ascii="Arial" w:hAnsi="Arial" w:cs="Arial"/>
        </w:rPr>
        <w:t>.,  č.j.</w:t>
      </w:r>
      <w:proofErr w:type="gramEnd"/>
      <w:r w:rsidRPr="00D27771">
        <w:rPr>
          <w:rFonts w:ascii="Arial" w:hAnsi="Arial" w:cs="Arial"/>
        </w:rPr>
        <w:t xml:space="preserve">  1010-10/2019, ze dne 24. 2.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A792E">
        <w:rPr>
          <w:rFonts w:ascii="Arial" w:hAnsi="Arial" w:cs="Arial"/>
        </w:rPr>
        <w:t>XXXXXXXX</w:t>
      </w:r>
      <w:r w:rsidRPr="00D27771">
        <w:rPr>
          <w:rFonts w:ascii="Arial" w:hAnsi="Arial" w:cs="Arial"/>
        </w:rPr>
        <w:t xml:space="preserve"> Kč (slovy: </w:t>
      </w:r>
      <w:r w:rsidR="00DA792E">
        <w:rPr>
          <w:rFonts w:ascii="Arial" w:hAnsi="Arial" w:cs="Arial"/>
        </w:rPr>
        <w:t>XXXXXXXXXXXX</w:t>
      </w:r>
      <w:r w:rsidRPr="00D27771">
        <w:rPr>
          <w:rFonts w:ascii="Arial" w:hAnsi="Arial" w:cs="Arial"/>
        </w:rPr>
        <w:t xml:space="preserve"> </w:t>
      </w:r>
      <w:r w:rsidR="00DA792E">
        <w:rPr>
          <w:rFonts w:ascii="Arial" w:hAnsi="Arial" w:cs="Arial"/>
        </w:rPr>
        <w:t>XXXXXXXXXXXXXXX</w:t>
      </w:r>
      <w:r w:rsidRPr="00D27771">
        <w:rPr>
          <w:rFonts w:ascii="Arial" w:hAnsi="Arial" w:cs="Arial"/>
        </w:rPr>
        <w:t xml:space="preserve">). </w:t>
      </w:r>
    </w:p>
    <w:p w:rsidR="00AD4CDE" w:rsidRPr="00D27771" w:rsidRDefault="00AD4CDE" w:rsidP="00847A60">
      <w:pPr>
        <w:widowControl/>
        <w:jc w:val="both"/>
        <w:rPr>
          <w:rFonts w:ascii="Arial" w:hAnsi="Arial" w:cs="Arial"/>
        </w:rPr>
      </w:pPr>
    </w:p>
    <w:p w:rsidR="00AD4CDE" w:rsidRPr="00D27771" w:rsidRDefault="00AD4CDE" w:rsidP="00847A60">
      <w:pPr>
        <w:widowControl/>
        <w:jc w:val="both"/>
        <w:rPr>
          <w:rFonts w:ascii="Arial" w:hAnsi="Arial" w:cs="Arial"/>
        </w:rPr>
      </w:pPr>
      <w:r w:rsidRPr="00D27771">
        <w:rPr>
          <w:rFonts w:ascii="Arial" w:hAnsi="Arial" w:cs="Arial"/>
        </w:rPr>
        <w:t xml:space="preserve">Z toho bude touto smlouvou vypořádáno 19 070,00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1096N02/63, uzavřenou s </w:t>
      </w:r>
      <w:r w:rsidR="00DA792E">
        <w:rPr>
          <w:rFonts w:ascii="Arial" w:hAnsi="Arial" w:cs="Arial"/>
        </w:rPr>
        <w:t>XXXXXXXXXXXXXXX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30M03/63 - </w:t>
      </w:r>
      <w:r w:rsidR="00DA792E">
        <w:rPr>
          <w:rFonts w:ascii="Arial" w:hAnsi="Arial" w:cs="Arial"/>
        </w:rPr>
        <w:t>XXXXXXXX</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pozemku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47A60">
        <w:rPr>
          <w:rFonts w:ascii="Arial" w:hAnsi="Arial" w:cs="Arial"/>
          <w:color w:val="000000"/>
          <w:sz w:val="20"/>
          <w:szCs w:val="20"/>
        </w:rPr>
        <w:t>Olomouci</w:t>
      </w:r>
      <w:r w:rsidRPr="00D27771">
        <w:rPr>
          <w:rFonts w:ascii="Arial" w:hAnsi="Arial" w:cs="Arial"/>
          <w:color w:val="000000"/>
          <w:sz w:val="20"/>
          <w:szCs w:val="20"/>
        </w:rPr>
        <w:t xml:space="preserve"> dne </w:t>
      </w:r>
      <w:r w:rsidR="00DA792E">
        <w:rPr>
          <w:rFonts w:ascii="Arial" w:hAnsi="Arial" w:cs="Arial"/>
          <w:color w:val="000000"/>
          <w:sz w:val="20"/>
          <w:szCs w:val="20"/>
        </w:rPr>
        <w:t>26. 6. 2019</w:t>
      </w:r>
      <w:r w:rsidRPr="00D27771">
        <w:rPr>
          <w:rFonts w:ascii="Arial" w:hAnsi="Arial" w:cs="Arial"/>
          <w:color w:val="000000"/>
          <w:sz w:val="20"/>
          <w:szCs w:val="20"/>
        </w:rPr>
        <w:tab/>
        <w:t>V</w:t>
      </w:r>
      <w:r w:rsidR="00DA792E">
        <w:rPr>
          <w:rFonts w:ascii="Arial" w:hAnsi="Arial" w:cs="Arial"/>
          <w:color w:val="000000"/>
          <w:sz w:val="20"/>
          <w:szCs w:val="20"/>
        </w:rPr>
        <w:t> Blansku</w:t>
      </w:r>
      <w:r w:rsidRPr="00D27771">
        <w:rPr>
          <w:rFonts w:ascii="Arial" w:hAnsi="Arial" w:cs="Arial"/>
          <w:color w:val="000000"/>
          <w:sz w:val="20"/>
          <w:szCs w:val="20"/>
        </w:rPr>
        <w:t xml:space="preserve"> dne </w:t>
      </w:r>
      <w:r w:rsidR="00DA792E">
        <w:rPr>
          <w:rFonts w:ascii="Arial" w:hAnsi="Arial" w:cs="Arial"/>
          <w:color w:val="000000"/>
          <w:sz w:val="20"/>
          <w:szCs w:val="20"/>
        </w:rPr>
        <w:t>14. 6. 2019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47A60" w:rsidRDefault="00847A60">
      <w:pPr>
        <w:pStyle w:val="adresa"/>
        <w:widowControl/>
        <w:tabs>
          <w:tab w:val="clear" w:pos="3402"/>
          <w:tab w:val="clear" w:pos="6237"/>
        </w:tabs>
        <w:rPr>
          <w:rFonts w:ascii="Arial" w:hAnsi="Arial" w:cs="Arial"/>
          <w:color w:val="000000"/>
          <w:sz w:val="20"/>
          <w:szCs w:val="20"/>
        </w:rPr>
      </w:pPr>
    </w:p>
    <w:p w:rsidR="00847A60" w:rsidRDefault="00847A60">
      <w:pPr>
        <w:pStyle w:val="adresa"/>
        <w:widowControl/>
        <w:tabs>
          <w:tab w:val="clear" w:pos="3402"/>
          <w:tab w:val="clear" w:pos="6237"/>
        </w:tabs>
        <w:rPr>
          <w:rFonts w:ascii="Arial" w:hAnsi="Arial" w:cs="Arial"/>
          <w:color w:val="000000"/>
          <w:sz w:val="20"/>
          <w:szCs w:val="20"/>
        </w:rPr>
      </w:pPr>
    </w:p>
    <w:p w:rsidR="00847A60" w:rsidRPr="00D27771" w:rsidRDefault="00847A6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847A6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Bittner Jan</w:t>
      </w:r>
      <w:r w:rsidR="00847A60">
        <w:rPr>
          <w:rFonts w:ascii="Arial" w:hAnsi="Arial" w:cs="Arial"/>
          <w:color w:val="000000"/>
          <w:sz w:val="20"/>
          <w:szCs w:val="20"/>
        </w:rPr>
        <w:t xml:space="preserve">, </w:t>
      </w:r>
      <w:proofErr w:type="spellStart"/>
      <w:r w:rsidR="00847A60">
        <w:rPr>
          <w:rFonts w:ascii="Arial" w:hAnsi="Arial" w:cs="Arial"/>
          <w:color w:val="000000"/>
          <w:sz w:val="20"/>
          <w:szCs w:val="20"/>
        </w:rPr>
        <w:t>zast</w:t>
      </w:r>
      <w:proofErr w:type="spellEnd"/>
      <w:r w:rsidR="00847A60">
        <w:rPr>
          <w:rFonts w:ascii="Arial" w:hAnsi="Arial" w:cs="Arial"/>
          <w:color w:val="000000"/>
          <w:sz w:val="20"/>
          <w:szCs w:val="20"/>
        </w:rPr>
        <w:t xml:space="preserve">. </w:t>
      </w:r>
      <w:r w:rsidR="00DA792E">
        <w:rPr>
          <w:rFonts w:ascii="Arial" w:hAnsi="Arial" w:cs="Arial"/>
          <w:color w:val="000000"/>
          <w:sz w:val="20"/>
          <w:szCs w:val="20"/>
        </w:rPr>
        <w:t>XXXXXXXXX</w:t>
      </w:r>
      <w:bookmarkStart w:id="0" w:name="_GoBack"/>
      <w:bookmarkEnd w:id="0"/>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47A60" w:rsidRDefault="00847A60" w:rsidP="0000799B">
      <w:pPr>
        <w:pStyle w:val="adresa"/>
        <w:widowControl/>
        <w:tabs>
          <w:tab w:val="clear" w:pos="3402"/>
          <w:tab w:val="clear" w:pos="6237"/>
          <w:tab w:val="left" w:pos="4961"/>
        </w:tabs>
        <w:rPr>
          <w:rFonts w:ascii="Arial" w:hAnsi="Arial" w:cs="Arial"/>
          <w:color w:val="000000"/>
          <w:sz w:val="20"/>
          <w:szCs w:val="20"/>
        </w:rPr>
      </w:pPr>
    </w:p>
    <w:p w:rsidR="00847A60" w:rsidRDefault="00847A60" w:rsidP="0000799B">
      <w:pPr>
        <w:pStyle w:val="adresa"/>
        <w:widowControl/>
        <w:tabs>
          <w:tab w:val="clear" w:pos="3402"/>
          <w:tab w:val="clear" w:pos="6237"/>
          <w:tab w:val="left" w:pos="4961"/>
        </w:tabs>
        <w:rPr>
          <w:rFonts w:ascii="Arial" w:hAnsi="Arial" w:cs="Arial"/>
          <w:color w:val="000000"/>
          <w:sz w:val="20"/>
          <w:szCs w:val="20"/>
        </w:rPr>
      </w:pPr>
    </w:p>
    <w:p w:rsidR="00847A60" w:rsidRDefault="00847A60" w:rsidP="0000799B">
      <w:pPr>
        <w:pStyle w:val="adresa"/>
        <w:widowControl/>
        <w:tabs>
          <w:tab w:val="clear" w:pos="3402"/>
          <w:tab w:val="clear" w:pos="6237"/>
          <w:tab w:val="left" w:pos="4961"/>
        </w:tabs>
        <w:rPr>
          <w:rFonts w:ascii="Arial" w:hAnsi="Arial" w:cs="Arial"/>
          <w:color w:val="000000"/>
          <w:sz w:val="20"/>
          <w:szCs w:val="20"/>
        </w:rPr>
      </w:pPr>
    </w:p>
    <w:p w:rsidR="00847A60" w:rsidRDefault="00847A6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847A6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847A6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47A60">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 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45349</w:t>
      </w:r>
      <w:r w:rsidR="00847A60">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47A60"/>
    <w:rsid w:val="0086454B"/>
    <w:rsid w:val="00887698"/>
    <w:rsid w:val="008A6435"/>
    <w:rsid w:val="008D75D8"/>
    <w:rsid w:val="0092179A"/>
    <w:rsid w:val="00924A3D"/>
    <w:rsid w:val="009519F9"/>
    <w:rsid w:val="00972670"/>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A792E"/>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2A5DD"/>
  <w14:defaultImageDpi w14:val="0"/>
  <w15:docId w15:val="{E704DFB5-799F-4564-8E74-D1F4D0A5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72670"/>
    <w:rPr>
      <w:rFonts w:ascii="Segoe UI" w:hAnsi="Segoe UI" w:cs="Segoe UI"/>
      <w:sz w:val="18"/>
      <w:szCs w:val="18"/>
    </w:rPr>
  </w:style>
  <w:style w:type="character" w:customStyle="1" w:styleId="TextbublinyChar">
    <w:name w:val="Text bubliny Char"/>
    <w:basedOn w:val="Standardnpsmoodstavce"/>
    <w:link w:val="Textbubliny"/>
    <w:uiPriority w:val="99"/>
    <w:rsid w:val="009726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218833">
      <w:marLeft w:val="0"/>
      <w:marRight w:val="0"/>
      <w:marTop w:val="0"/>
      <w:marBottom w:val="0"/>
      <w:divBdr>
        <w:top w:val="none" w:sz="0" w:space="0" w:color="auto"/>
        <w:left w:val="none" w:sz="0" w:space="0" w:color="auto"/>
        <w:bottom w:val="none" w:sz="0" w:space="0" w:color="auto"/>
        <w:right w:val="none" w:sz="0" w:space="0" w:color="auto"/>
      </w:divBdr>
    </w:div>
    <w:div w:id="1136218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7082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2</cp:revision>
  <cp:lastPrinted>2019-06-10T10:08:00Z</cp:lastPrinted>
  <dcterms:created xsi:type="dcterms:W3CDTF">2019-07-03T07:43:00Z</dcterms:created>
  <dcterms:modified xsi:type="dcterms:W3CDTF">2019-07-03T07:43:00Z</dcterms:modified>
</cp:coreProperties>
</file>