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15" w:rsidRDefault="00EA7C15" w:rsidP="00EA7C15">
      <w:pPr>
        <w:pStyle w:val="Nadpis"/>
        <w:rPr>
          <w:b/>
          <w:bCs/>
          <w:sz w:val="36"/>
          <w:szCs w:val="36"/>
        </w:rPr>
      </w:pP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D A R O V A C Í     S M L O U V A   </w:t>
      </w: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Spolek rodičů a přátel dětí a školy při Střední průmyslové škole chemické v Pardubicích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sídlem Poděbradská 94, 530 09 Pardubice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IČ: 48161411</w:t>
      </w:r>
    </w:p>
    <w:p w:rsidR="00EA7C15" w:rsidRDefault="005E1116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Zastoupeno </w:t>
      </w:r>
      <w:r w:rsidR="00F31171">
        <w:rPr>
          <w:rFonts w:ascii="Times New Roman" w:hAnsi="Times New Roman"/>
          <w:b/>
          <w:sz w:val="24"/>
          <w:szCs w:val="24"/>
        </w:rPr>
        <w:t>xx</w:t>
      </w:r>
      <w:r w:rsidR="00EA7C15">
        <w:rPr>
          <w:rFonts w:ascii="Times New Roman" w:hAnsi="Times New Roman"/>
          <w:b/>
          <w:sz w:val="24"/>
          <w:szCs w:val="24"/>
        </w:rPr>
        <w:t>, předsedkyní sdružení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„dárce“)</w:t>
      </w:r>
    </w:p>
    <w:p w:rsidR="00EA7C15" w:rsidRDefault="00EA7C15" w:rsidP="00EA7C15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tabs>
          <w:tab w:val="left" w:pos="5103"/>
        </w:tabs>
        <w:spacing w:after="12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>Střední průmyslová škola chemická Pardubice,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příspěvková organizace Pardubického kraje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Se sídlem Poděbradská 94, 530 09 Pardubice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IČO 48161179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DIČ </w:t>
      </w:r>
      <w:r>
        <w:rPr>
          <w:rFonts w:ascii="Times New Roman" w:eastAsia="Times New Roman" w:hAnsi="Times New Roman"/>
          <w:b/>
          <w:sz w:val="24"/>
          <w:szCs w:val="24"/>
        </w:rPr>
        <w:t>CZ48161179</w:t>
      </w:r>
    </w:p>
    <w:p w:rsidR="00EA7C15" w:rsidRDefault="00B7316C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>Zastoupena Ing. Janem Ptáčkem, ředitelem školy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„obdarovaný“)</w:t>
      </w: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 následující</w:t>
      </w:r>
    </w:p>
    <w:p w:rsidR="00EA7C15" w:rsidRDefault="00EA7C15" w:rsidP="00EA7C15">
      <w:pPr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 m l o u v u:</w:t>
      </w:r>
      <w:proofErr w:type="gramEnd"/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Pr="003D5369">
        <w:rPr>
          <w:rFonts w:ascii="Times New Roman" w:hAnsi="Times New Roman"/>
          <w:sz w:val="24"/>
          <w:szCs w:val="24"/>
        </w:rPr>
        <w:t>Obdarovaný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je povinen využít dar uvedený v článku II. této smlouvy v souladu s platnou legislativou o hospodaření příspěvkových organizací.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plnění a cena</w:t>
      </w:r>
    </w:p>
    <w:p w:rsidR="00305051" w:rsidRPr="00305051" w:rsidRDefault="00EA7C15" w:rsidP="00305051">
      <w:pPr>
        <w:pStyle w:val="Default"/>
      </w:pPr>
      <w:proofErr w:type="gramStart"/>
      <w:r>
        <w:t>1.Dárce</w:t>
      </w:r>
      <w:proofErr w:type="gramEnd"/>
      <w:r>
        <w:t xml:space="preserve"> daruje obdarovanému </w:t>
      </w:r>
      <w:r w:rsidR="00C60391">
        <w:t xml:space="preserve">osobní vozidlo </w:t>
      </w:r>
      <w:r w:rsidR="003B43BC" w:rsidRPr="003B43BC">
        <w:t>Peugeot</w:t>
      </w:r>
      <w:r w:rsidR="003B43BC">
        <w:t>, model IPIAA5LMDJ</w:t>
      </w:r>
      <w:r w:rsidR="00E456C4">
        <w:t xml:space="preserve"> 208 5DV ACTIVE</w:t>
      </w:r>
      <w:r w:rsidR="00DD1978">
        <w:t xml:space="preserve"> </w:t>
      </w:r>
      <w:r w:rsidR="00E456C4">
        <w:t xml:space="preserve">1.5 </w:t>
      </w:r>
      <w:r w:rsidR="00DD1978">
        <w:t xml:space="preserve"> Blue </w:t>
      </w:r>
      <w:proofErr w:type="spellStart"/>
      <w:r w:rsidR="00DD1978">
        <w:t>HDi</w:t>
      </w:r>
      <w:proofErr w:type="spellEnd"/>
      <w:r w:rsidR="00DD1978">
        <w:t xml:space="preserve"> 100 S&amp;S MAN v pořizovací ceně 320 529,00 Kč</w:t>
      </w:r>
      <w:r>
        <w:rPr>
          <w:b/>
          <w:bCs/>
        </w:rPr>
        <w:t xml:space="preserve"> </w:t>
      </w:r>
      <w:r w:rsidR="00DD1978">
        <w:t>(dále jen „</w:t>
      </w:r>
      <w:r>
        <w:t>dar“)</w:t>
      </w:r>
      <w:r>
        <w:rPr>
          <w:b/>
          <w:bCs/>
        </w:rPr>
        <w:t xml:space="preserve">. </w:t>
      </w:r>
      <w:r>
        <w:t xml:space="preserve">Obdarovanému bude dar poskytnut do 14 dnů od podpisu této smlouvy. Obdarovaný prohlašuje, že dar přijímá a zavazuje se jej použít pro účel stanovený touto smlouvou. V opačném případě, tj. v případě, kdy bude dar použit v rozporu s touto smlouvou, je dárce oprávněn požadovat vrácení daru.  </w:t>
      </w:r>
      <w:r w:rsidR="00305051">
        <w:t>Ob</w:t>
      </w:r>
      <w:r w:rsidR="00305051" w:rsidRPr="00305051">
        <w:t>darovaný tento majetek nabývá pro svého zřizovatele, tedy Pardubický kraj.</w:t>
      </w:r>
    </w:p>
    <w:p w:rsidR="00EA7C15" w:rsidRDefault="00EA7C15" w:rsidP="00EA7C15">
      <w:pPr>
        <w:pStyle w:val="Default"/>
        <w:jc w:val="both"/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>2.Výše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uvedený dar je poskytnut </w:t>
      </w:r>
      <w:r w:rsidR="00DD1978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zejména 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na </w:t>
      </w:r>
      <w:r w:rsidR="00305051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praktickou </w:t>
      </w:r>
      <w:r w:rsidR="00DD1978">
        <w:rPr>
          <w:rFonts w:ascii="Times New Roman" w:eastAsia="Calibri" w:hAnsi="Times New Roman"/>
          <w:color w:val="000000"/>
          <w:sz w:val="24"/>
          <w:szCs w:val="24"/>
          <w:lang w:eastAsia="cs-CZ"/>
        </w:rPr>
        <w:t>výuku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autoškoly</w:t>
      </w:r>
      <w:r w:rsidR="00305051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SPŠCH Pardubice, nedohodnou-li se obě smluvní strany jinak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. 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EA7C15" w:rsidRDefault="00EA7C15" w:rsidP="00EA7C15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Závěrečná ustanovení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1.Darovací</w:t>
      </w:r>
      <w:proofErr w:type="gramEnd"/>
      <w:r>
        <w:rPr>
          <w:rFonts w:ascii="Times New Roman" w:hAnsi="Times New Roman"/>
          <w:sz w:val="24"/>
          <w:szCs w:val="24"/>
        </w:rPr>
        <w:t xml:space="preserve"> smlouva nabývá platnosti a účinnosti dnem jejího podpisu dárcem a obdarovaným.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2.Darovací</w:t>
      </w:r>
      <w:proofErr w:type="gramEnd"/>
      <w:r>
        <w:rPr>
          <w:rFonts w:ascii="Times New Roman" w:hAnsi="Times New Roman"/>
          <w:sz w:val="24"/>
          <w:szCs w:val="24"/>
        </w:rPr>
        <w:t xml:space="preserve"> smlouva je vyhotovena ve dvou stejnopisech. Jedno vyhotovení patří dárci, jedno si ponechá obdarovaný.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3.Smluvní</w:t>
      </w:r>
      <w:proofErr w:type="gramEnd"/>
      <w:r>
        <w:rPr>
          <w:rFonts w:ascii="Times New Roman" w:hAnsi="Times New Roman"/>
          <w:sz w:val="24"/>
          <w:szCs w:val="24"/>
        </w:rPr>
        <w:t xml:space="preserve"> strany této smlouvy prohlašují po jejím přečtení, že souhlasí s jejím obsahem, že tato byla sepsána na základě pravdivých údajů, jejich pravé a svobodné vůle a nebyla ujednána v tísni ani za jinak jednostranně nevýhodných podmínek, což stvrzují svými podpisy. 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4.S</w:t>
      </w:r>
      <w:r w:rsidRPr="003D5369">
        <w:rPr>
          <w:rFonts w:ascii="Times New Roman" w:hAnsi="Times New Roman"/>
          <w:sz w:val="24"/>
          <w:szCs w:val="24"/>
        </w:rPr>
        <w:t>mluvní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strany se dohodly, že „SPŠCH Pardubice“ bezodkladně po uzavření smlouvy odešle smlouvu k řádnému uveřejnění do registru smluv vedeného Ministerstvem vnitra ČR,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</w:t>
      </w:r>
      <w:r w:rsidRPr="003D5369">
        <w:rPr>
          <w:rFonts w:ascii="Times New Roman" w:hAnsi="Times New Roman"/>
          <w:sz w:val="24"/>
          <w:szCs w:val="24"/>
        </w:rPr>
        <w:t>Smluvní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strany berou na vědomí, že nebude-li smlouva zveřejněna ani devadesátý den od jejího uzavření je následujícím dnem zrušena od počátku s účinky případného bezdůvodného obohacení. S účinností od 1. 7. 2017 platí, že smlouva nabývá účinnosti nejdříve dnem uveřejnění, nebude-li uveřejněna prostřednictvím registru smluv ani do tří měsíců ode dne, kdy byla uzavřena, platí, že je zrušena od počátku - viz ustanovení § 6 a § 7 zákona čís. 340/2015 Sb.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6.</w:t>
      </w:r>
      <w:r w:rsidRPr="003D5369">
        <w:rPr>
          <w:rFonts w:ascii="Times New Roman" w:hAnsi="Times New Roman"/>
          <w:sz w:val="24"/>
          <w:szCs w:val="24"/>
        </w:rPr>
        <w:t>Smluvní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strany prohlašují, že žádná část smlouvy nenaplňuje znaky obchodního tajemství podle ustanovení § 504 zákona číslo 89/2012 Sb., občanský zákoník,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7.</w:t>
      </w:r>
      <w:r w:rsidRPr="003D5369">
        <w:rPr>
          <w:rFonts w:ascii="Times New Roman" w:hAnsi="Times New Roman"/>
          <w:sz w:val="24"/>
          <w:szCs w:val="24"/>
        </w:rPr>
        <w:t>Smluvní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strany souhlasí se zpracováním svých ve smlouvě uvedených osobních údajů na dobu neurčitou a osobní údaje poskytují dobrovolně..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Pardubicích dne </w:t>
      </w:r>
      <w:proofErr w:type="gramStart"/>
      <w:r w:rsidR="00DD1978">
        <w:rPr>
          <w:rFonts w:ascii="Times New Roman" w:hAnsi="Times New Roman"/>
          <w:sz w:val="24"/>
          <w:szCs w:val="24"/>
        </w:rPr>
        <w:t>13.8.2019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 Pardubicích dne </w:t>
      </w:r>
      <w:r w:rsidR="00DD1978">
        <w:rPr>
          <w:rFonts w:ascii="Times New Roman" w:hAnsi="Times New Roman"/>
          <w:sz w:val="24"/>
          <w:szCs w:val="24"/>
        </w:rPr>
        <w:t>13.8.2019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 Obdarovaného: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7C15" w:rsidRDefault="00EA7C15" w:rsidP="00EA7C15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/>
    <w:p w:rsidR="00EA7C15" w:rsidRDefault="00EA7C15" w:rsidP="00EA7C15"/>
    <w:p w:rsidR="009C2380" w:rsidRDefault="00860DE3"/>
    <w:sectPr w:rsidR="009C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B0B"/>
    <w:multiLevelType w:val="hybridMultilevel"/>
    <w:tmpl w:val="2E92EE18"/>
    <w:lvl w:ilvl="0" w:tplc="F6C804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15"/>
    <w:rsid w:val="00305051"/>
    <w:rsid w:val="003B43BC"/>
    <w:rsid w:val="00433891"/>
    <w:rsid w:val="004B2B33"/>
    <w:rsid w:val="005E1116"/>
    <w:rsid w:val="007F6D6F"/>
    <w:rsid w:val="00A056DF"/>
    <w:rsid w:val="00B7316C"/>
    <w:rsid w:val="00B90FC3"/>
    <w:rsid w:val="00C60391"/>
    <w:rsid w:val="00DD1978"/>
    <w:rsid w:val="00E456C4"/>
    <w:rsid w:val="00EA7C15"/>
    <w:rsid w:val="00F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DE15"/>
  <w15:chartTrackingRefBased/>
  <w15:docId w15:val="{1A8C75D3-33AC-4338-A2AF-3B284E6B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C15"/>
    <w:pPr>
      <w:suppressAutoHyphens/>
      <w:spacing w:after="200" w:line="276" w:lineRule="auto"/>
    </w:pPr>
    <w:rPr>
      <w:rFonts w:ascii="Calibri" w:eastAsia="Batang" w:hAnsi="Calibri" w:cs="Times New Roman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A7C15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rsid w:val="00EA7C1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A7C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7C15"/>
    <w:rPr>
      <w:rFonts w:ascii="Calibri" w:eastAsia="Batang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C15"/>
    <w:rPr>
      <w:rFonts w:ascii="Segoe UI" w:eastAsia="Batang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Sa</cp:lastModifiedBy>
  <cp:revision>3</cp:revision>
  <cp:lastPrinted>2019-08-13T09:53:00Z</cp:lastPrinted>
  <dcterms:created xsi:type="dcterms:W3CDTF">2019-08-13T07:19:00Z</dcterms:created>
  <dcterms:modified xsi:type="dcterms:W3CDTF">2019-08-13T09:51:00Z</dcterms:modified>
</cp:coreProperties>
</file>