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D5" w:rsidRDefault="00B15ED5" w:rsidP="00B62447">
      <w:pPr>
        <w:spacing w:after="0" w:line="276" w:lineRule="auto"/>
        <w:rPr>
          <w:rFonts w:cs="Arial"/>
          <w:b/>
          <w:sz w:val="28"/>
          <w:szCs w:val="28"/>
        </w:rPr>
      </w:pPr>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DD071A" w:rsidRDefault="00DD071A" w:rsidP="00DD071A"/>
    <w:p w:rsidR="00DD071A" w:rsidRPr="00F86725" w:rsidRDefault="00DD071A" w:rsidP="009A2B39">
      <w:pPr>
        <w:keepNext/>
        <w:keepLines/>
        <w:spacing w:after="0" w:line="240" w:lineRule="auto"/>
        <w:jc w:val="center"/>
        <w:rPr>
          <w:rFonts w:ascii="Arial" w:hAnsi="Arial" w:cs="Arial"/>
          <w:color w:val="000000"/>
          <w:szCs w:val="22"/>
        </w:rPr>
      </w:pPr>
    </w:p>
    <w:p w:rsidR="0065346F" w:rsidRPr="00F86725" w:rsidRDefault="0065346F" w:rsidP="0065346F">
      <w:pPr>
        <w:keepNext/>
        <w:keepLines/>
        <w:spacing w:after="0" w:line="240" w:lineRule="auto"/>
        <w:jc w:val="center"/>
        <w:rPr>
          <w:rFonts w:ascii="Arial" w:hAnsi="Arial" w:cs="Arial"/>
          <w:color w:val="000000"/>
          <w:szCs w:val="22"/>
        </w:rPr>
      </w:pPr>
      <w:proofErr w:type="spellStart"/>
      <w:r>
        <w:rPr>
          <w:rFonts w:ascii="Arial" w:hAnsi="Arial" w:cs="Arial"/>
          <w:color w:val="000000"/>
          <w:szCs w:val="22"/>
        </w:rPr>
        <w:t>ev.č</w:t>
      </w:r>
      <w:proofErr w:type="spellEnd"/>
      <w:r>
        <w:rPr>
          <w:rFonts w:ascii="Arial" w:hAnsi="Arial" w:cs="Arial"/>
          <w:color w:val="000000"/>
          <w:szCs w:val="22"/>
        </w:rPr>
        <w:t xml:space="preserve">. kupujícího: </w:t>
      </w:r>
      <w:r>
        <w:rPr>
          <w:rFonts w:ascii="Arial" w:hAnsi="Arial" w:cs="Arial"/>
          <w:b/>
          <w:color w:val="000000"/>
          <w:szCs w:val="22"/>
        </w:rPr>
        <w:t>A 0014/19</w:t>
      </w: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612323" w:rsidRPr="0069214C" w:rsidRDefault="00612323" w:rsidP="00612323">
      <w:pPr>
        <w:pStyle w:val="RLProhlensmluvnchstran"/>
        <w:rPr>
          <w:rFonts w:ascii="Arial" w:hAnsi="Arial" w:cs="Arial"/>
          <w:szCs w:val="22"/>
        </w:rPr>
      </w:pPr>
      <w:r w:rsidRPr="0069214C">
        <w:rPr>
          <w:rFonts w:ascii="Arial" w:hAnsi="Arial" w:cs="Arial"/>
          <w:szCs w:val="22"/>
        </w:rPr>
        <w:t>Povodí Odry, státní podnik</w:t>
      </w:r>
    </w:p>
    <w:p w:rsidR="00612323" w:rsidRPr="001254E5" w:rsidRDefault="00612323" w:rsidP="00612323">
      <w:pPr>
        <w:pStyle w:val="RLProhlensmluvnchstran"/>
        <w:rPr>
          <w:rFonts w:ascii="Arial" w:hAnsi="Arial" w:cs="Arial"/>
          <w:b w:val="0"/>
          <w:szCs w:val="22"/>
        </w:rPr>
      </w:pPr>
      <w:r w:rsidRPr="001254E5">
        <w:rPr>
          <w:rFonts w:ascii="Arial" w:hAnsi="Arial" w:cs="Arial"/>
          <w:b w:val="0"/>
          <w:szCs w:val="22"/>
        </w:rPr>
        <w:t>se sídlem:Varenská 3101/49, Moravská Ostrava, 702 00 Ostrava</w:t>
      </w:r>
    </w:p>
    <w:p w:rsidR="00612323" w:rsidRPr="001254E5" w:rsidRDefault="00612323" w:rsidP="00612323">
      <w:pPr>
        <w:pStyle w:val="RLProhlensmluvnchstran"/>
        <w:rPr>
          <w:rFonts w:ascii="Arial" w:hAnsi="Arial" w:cs="Arial"/>
          <w:b w:val="0"/>
          <w:szCs w:val="22"/>
          <w:highlight w:val="yellow"/>
        </w:rPr>
      </w:pPr>
      <w:r w:rsidRPr="001254E5">
        <w:rPr>
          <w:rFonts w:ascii="Arial" w:hAnsi="Arial" w:cs="Arial"/>
          <w:b w:val="0"/>
          <w:szCs w:val="22"/>
        </w:rPr>
        <w:t>Doručovací číslo: 701 26</w:t>
      </w:r>
    </w:p>
    <w:p w:rsidR="00612323" w:rsidRPr="0069214C" w:rsidRDefault="00612323" w:rsidP="00612323">
      <w:pPr>
        <w:jc w:val="center"/>
        <w:rPr>
          <w:rFonts w:ascii="Arial" w:hAnsi="Arial" w:cs="Arial"/>
          <w:i/>
          <w:iCs/>
          <w:color w:val="000000"/>
          <w:szCs w:val="22"/>
        </w:rPr>
      </w:pPr>
      <w:r w:rsidRPr="0069214C">
        <w:rPr>
          <w:rFonts w:ascii="Arial" w:hAnsi="Arial" w:cs="Arial"/>
          <w:szCs w:val="22"/>
        </w:rPr>
        <w:t xml:space="preserve">IČO: </w:t>
      </w:r>
      <w:r w:rsidRPr="0069214C">
        <w:rPr>
          <w:rFonts w:ascii="Arial" w:hAnsi="Arial" w:cs="Arial"/>
          <w:iCs/>
          <w:color w:val="000000"/>
          <w:szCs w:val="22"/>
        </w:rPr>
        <w:t>70890021</w:t>
      </w:r>
    </w:p>
    <w:p w:rsidR="00612323" w:rsidRPr="00BF5389" w:rsidRDefault="00612323" w:rsidP="00612323">
      <w:pPr>
        <w:jc w:val="center"/>
        <w:rPr>
          <w:rFonts w:ascii="Arial" w:hAnsi="Arial" w:cs="Arial"/>
          <w:szCs w:val="22"/>
        </w:rPr>
      </w:pPr>
      <w:r w:rsidRPr="00BF5389">
        <w:rPr>
          <w:rFonts w:ascii="Arial" w:hAnsi="Arial" w:cs="Arial"/>
          <w:szCs w:val="22"/>
        </w:rPr>
        <w:t>společnost zapsaná v </w:t>
      </w:r>
      <w:r w:rsidRPr="00BF5389">
        <w:rPr>
          <w:rFonts w:ascii="Arial" w:hAnsi="Arial" w:cs="Arial"/>
          <w:color w:val="000000"/>
          <w:szCs w:val="22"/>
        </w:rPr>
        <w:t xml:space="preserve">OR KS Ostrava, oddíl A XIV, </w:t>
      </w:r>
      <w:proofErr w:type="spellStart"/>
      <w:r w:rsidRPr="00BF5389">
        <w:rPr>
          <w:rFonts w:ascii="Arial" w:hAnsi="Arial" w:cs="Arial"/>
          <w:color w:val="000000"/>
          <w:szCs w:val="22"/>
        </w:rPr>
        <w:t>vl</w:t>
      </w:r>
      <w:proofErr w:type="spellEnd"/>
      <w:r w:rsidRPr="00BF5389">
        <w:rPr>
          <w:rFonts w:ascii="Arial" w:hAnsi="Arial" w:cs="Arial"/>
          <w:color w:val="000000"/>
          <w:szCs w:val="22"/>
        </w:rPr>
        <w:t>. 584</w:t>
      </w:r>
    </w:p>
    <w:p w:rsidR="00612323" w:rsidRPr="00BF5389" w:rsidRDefault="00612323" w:rsidP="00612323">
      <w:pPr>
        <w:jc w:val="center"/>
        <w:rPr>
          <w:rFonts w:ascii="Arial" w:hAnsi="Arial" w:cs="Arial"/>
          <w:color w:val="000000"/>
          <w:szCs w:val="22"/>
        </w:rPr>
      </w:pPr>
      <w:r w:rsidRPr="00BF5389">
        <w:rPr>
          <w:rFonts w:ascii="Arial" w:hAnsi="Arial" w:cs="Arial"/>
          <w:szCs w:val="22"/>
        </w:rPr>
        <w:t>statutární zástupce: Ing</w:t>
      </w:r>
      <w:r>
        <w:rPr>
          <w:rFonts w:ascii="Arial" w:hAnsi="Arial" w:cs="Arial"/>
          <w:szCs w:val="22"/>
        </w:rPr>
        <w:t xml:space="preserve">. </w:t>
      </w:r>
      <w:r w:rsidRPr="00BF5389">
        <w:rPr>
          <w:rFonts w:ascii="Arial" w:hAnsi="Arial" w:cs="Arial"/>
          <w:color w:val="000000"/>
          <w:szCs w:val="22"/>
        </w:rPr>
        <w:t xml:space="preserve">Jiří </w:t>
      </w:r>
      <w:proofErr w:type="spellStart"/>
      <w:r>
        <w:rPr>
          <w:rFonts w:ascii="Arial" w:hAnsi="Arial" w:cs="Arial"/>
          <w:color w:val="000000"/>
          <w:szCs w:val="22"/>
        </w:rPr>
        <w:t>Tkáč</w:t>
      </w:r>
      <w:proofErr w:type="spellEnd"/>
      <w:r>
        <w:rPr>
          <w:rFonts w:ascii="Arial" w:hAnsi="Arial" w:cs="Arial"/>
          <w:color w:val="000000"/>
          <w:szCs w:val="22"/>
        </w:rPr>
        <w:t>, generální ředitel</w:t>
      </w:r>
    </w:p>
    <w:p w:rsidR="00612323" w:rsidRPr="00F86725" w:rsidRDefault="00612323" w:rsidP="00612323">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w:t>
      </w:r>
      <w:r>
        <w:rPr>
          <w:rFonts w:ascii="Arial" w:hAnsi="Arial" w:cs="Arial"/>
          <w:color w:val="000000"/>
          <w:szCs w:val="22"/>
        </w:rPr>
        <w:t xml:space="preserve">KB Ostrava, č. </w:t>
      </w:r>
      <w:proofErr w:type="spellStart"/>
      <w:r>
        <w:rPr>
          <w:rFonts w:ascii="Arial" w:hAnsi="Arial" w:cs="Arial"/>
          <w:color w:val="000000"/>
          <w:szCs w:val="22"/>
        </w:rPr>
        <w:t>ú</w:t>
      </w:r>
      <w:proofErr w:type="spellEnd"/>
      <w:r>
        <w:rPr>
          <w:rFonts w:ascii="Arial" w:hAnsi="Arial" w:cs="Arial"/>
          <w:color w:val="000000"/>
          <w:szCs w:val="22"/>
        </w:rPr>
        <w:t>. 97104761/0100</w:t>
      </w:r>
    </w:p>
    <w:p w:rsidR="00612323" w:rsidRPr="00F86725" w:rsidRDefault="00612323" w:rsidP="00612323">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865186" w:rsidRDefault="00865186" w:rsidP="00EA1082">
      <w:pPr>
        <w:pStyle w:val="RLProhlensmluvnchstran"/>
        <w:rPr>
          <w:rFonts w:ascii="Arial" w:hAnsi="Arial" w:cs="Arial"/>
          <w:szCs w:val="22"/>
        </w:rPr>
      </w:pPr>
      <w:r w:rsidRPr="00865186">
        <w:rPr>
          <w:rStyle w:val="doplnuchazeChar"/>
          <w:rFonts w:ascii="Arial" w:hAnsi="Arial" w:cs="Arial"/>
          <w:szCs w:val="22"/>
        </w:rPr>
        <w:t>Azenet s.r.o.</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865186">
        <w:rPr>
          <w:rFonts w:ascii="Arial" w:hAnsi="Arial" w:cs="Arial"/>
          <w:szCs w:val="22"/>
        </w:rPr>
        <w:t>Plánská 403/5, 301 00 Plzeň</w:t>
      </w:r>
    </w:p>
    <w:p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865186">
        <w:rPr>
          <w:rFonts w:ascii="Arial" w:hAnsi="Arial" w:cs="Arial"/>
          <w:szCs w:val="22"/>
        </w:rPr>
        <w:t>02562014</w:t>
      </w:r>
      <w:r w:rsidRPr="00F86725">
        <w:rPr>
          <w:rFonts w:ascii="Arial" w:hAnsi="Arial" w:cs="Arial"/>
          <w:szCs w:val="22"/>
        </w:rPr>
        <w:t xml:space="preserve">, DIČ: </w:t>
      </w:r>
      <w:r w:rsidR="00865186">
        <w:rPr>
          <w:rFonts w:ascii="Arial" w:hAnsi="Arial" w:cs="Arial"/>
          <w:szCs w:val="22"/>
        </w:rPr>
        <w:t>CZ02562014</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865186">
        <w:rPr>
          <w:rFonts w:ascii="Arial" w:hAnsi="Arial" w:cs="Arial"/>
          <w:szCs w:val="22"/>
        </w:rPr>
        <w:t xml:space="preserve">Krajským </w:t>
      </w:r>
      <w:r w:rsidRPr="00F86725">
        <w:rPr>
          <w:rFonts w:ascii="Arial" w:hAnsi="Arial" w:cs="Arial"/>
          <w:szCs w:val="22"/>
        </w:rPr>
        <w:t xml:space="preserve">soudem v </w:t>
      </w:r>
      <w:r w:rsidR="00865186">
        <w:rPr>
          <w:rFonts w:ascii="Arial" w:hAnsi="Arial" w:cs="Arial"/>
          <w:szCs w:val="22"/>
        </w:rPr>
        <w:t>Plzni</w:t>
      </w:r>
      <w:r w:rsidRPr="00F86725">
        <w:rPr>
          <w:rFonts w:ascii="Arial" w:hAnsi="Arial" w:cs="Arial"/>
          <w:b/>
          <w:szCs w:val="22"/>
        </w:rPr>
        <w:t>,</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865186">
        <w:rPr>
          <w:rFonts w:ascii="Arial" w:hAnsi="Arial" w:cs="Arial"/>
          <w:szCs w:val="22"/>
        </w:rPr>
        <w:t>C 31315</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proofErr w:type="spellStart"/>
      <w:r w:rsidR="00865186">
        <w:rPr>
          <w:rFonts w:ascii="Arial" w:hAnsi="Arial" w:cs="Arial"/>
          <w:szCs w:val="22"/>
        </w:rPr>
        <w:t>RaiffeisenBank</w:t>
      </w:r>
      <w:proofErr w:type="spellEnd"/>
      <w:r w:rsidR="00865186">
        <w:rPr>
          <w:rFonts w:ascii="Arial" w:hAnsi="Arial" w:cs="Arial"/>
          <w:szCs w:val="22"/>
        </w:rPr>
        <w:t xml:space="preserve"> a.s.</w:t>
      </w:r>
      <w:r w:rsidRPr="00F86725">
        <w:rPr>
          <w:rFonts w:ascii="Arial" w:hAnsi="Arial" w:cs="Arial"/>
          <w:szCs w:val="22"/>
        </w:rPr>
        <w:t xml:space="preserve">, č. účtu: </w:t>
      </w:r>
      <w:r w:rsidR="00865186">
        <w:rPr>
          <w:rFonts w:ascii="Arial" w:hAnsi="Arial" w:cs="Arial"/>
          <w:szCs w:val="22"/>
        </w:rPr>
        <w:t>7997089028/5500</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256E48">
        <w:rPr>
          <w:rFonts w:ascii="Arial" w:hAnsi="Arial" w:cs="Arial"/>
          <w:szCs w:val="22"/>
        </w:rPr>
        <w:t>xxx</w:t>
      </w:r>
      <w:proofErr w:type="spellEnd"/>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w:t>
      </w:r>
      <w:r w:rsidR="00DD071A">
        <w:rPr>
          <w:rFonts w:ascii="Arial" w:hAnsi="Arial" w:cs="Arial"/>
          <w:szCs w:val="22"/>
        </w:rPr>
        <w:t xml:space="preserve">– </w:t>
      </w:r>
      <w:r w:rsidR="00F57068">
        <w:rPr>
          <w:rFonts w:ascii="Arial" w:hAnsi="Arial" w:cs="Arial"/>
          <w:szCs w:val="22"/>
        </w:rPr>
        <w:t>23</w:t>
      </w:r>
      <w:r w:rsidR="00654FB1" w:rsidRPr="00654FB1">
        <w:rPr>
          <w:rFonts w:ascii="Arial" w:hAnsi="Arial" w:cs="Arial"/>
          <w:szCs w:val="22"/>
        </w:rPr>
        <w:t xml:space="preserve">. KOLO  - </w:t>
      </w:r>
      <w:r w:rsidR="00F57068" w:rsidRPr="00F57068">
        <w:rPr>
          <w:rFonts w:ascii="Arial" w:hAnsi="Arial" w:cs="Arial"/>
          <w:szCs w:val="22"/>
        </w:rPr>
        <w:t>Tiskárny a skenery pro RO</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865186">
        <w:rPr>
          <w:rFonts w:ascii="Arial" w:hAnsi="Arial" w:cs="Arial"/>
          <w:szCs w:val="22"/>
        </w:rPr>
        <w:t xml:space="preserve">českého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pravdivost, úplnost nebo přesnost předmětného prohlášení a </w:t>
      </w:r>
      <w:r w:rsidR="00213BD8">
        <w:rPr>
          <w:rFonts w:ascii="Arial" w:hAnsi="Arial" w:cs="Arial"/>
          <w:szCs w:val="22"/>
        </w:rPr>
        <w:t> </w:t>
      </w:r>
      <w:r w:rsidRPr="00F86725">
        <w:rPr>
          <w:rFonts w:ascii="Arial" w:hAnsi="Arial" w:cs="Arial"/>
          <w:szCs w:val="22"/>
        </w:rPr>
        <w:t>o 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612323" w:rsidRPr="000300A2" w:rsidRDefault="00612323" w:rsidP="000300A2">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D4B25">
        <w:rPr>
          <w:rFonts w:ascii="Arial" w:hAnsi="Arial" w:cs="Arial"/>
          <w:szCs w:val="22"/>
        </w:rPr>
        <w:t xml:space="preserve">povinen zaplatit Prodávajícímu nejvýše </w:t>
      </w:r>
      <w:r>
        <w:rPr>
          <w:rFonts w:ascii="Arial" w:hAnsi="Arial" w:cs="Arial"/>
          <w:b/>
          <w:szCs w:val="22"/>
        </w:rPr>
        <w:t>261.000</w:t>
      </w:r>
      <w:r w:rsidRPr="00DD4B25">
        <w:rPr>
          <w:rFonts w:ascii="Arial" w:hAnsi="Arial" w:cs="Arial"/>
          <w:b/>
          <w:szCs w:val="22"/>
        </w:rPr>
        <w:t>,- Kč bez DPH</w:t>
      </w:r>
      <w:r w:rsidRPr="00DD4B25">
        <w:rPr>
          <w:rFonts w:ascii="Arial" w:hAnsi="Arial" w:cs="Arial"/>
          <w:szCs w:val="22"/>
        </w:rPr>
        <w:t xml:space="preserve">, tedy </w:t>
      </w:r>
      <w:r>
        <w:rPr>
          <w:rFonts w:ascii="Arial" w:hAnsi="Arial" w:cs="Arial"/>
          <w:szCs w:val="22"/>
        </w:rPr>
        <w:t xml:space="preserve">315.810,- Kč vč. DPH ve výši 21% </w:t>
      </w:r>
      <w:r w:rsidRPr="00CB2968">
        <w:rPr>
          <w:rFonts w:ascii="Arial" w:hAnsi="Arial" w:cs="Arial"/>
          <w:szCs w:val="22"/>
        </w:rPr>
        <w:t>(dále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00612323">
        <w:rPr>
          <w:rFonts w:ascii="Arial" w:hAnsi="Arial" w:cs="Arial"/>
          <w:szCs w:val="22"/>
        </w:rPr>
        <w:br/>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235/2004 Sb., o dani z přidané hodnoty,</w:t>
      </w:r>
      <w:r w:rsidR="00612323">
        <w:rPr>
          <w:rFonts w:ascii="Arial" w:hAnsi="Arial" w:cs="Arial"/>
          <w:szCs w:val="22"/>
        </w:rPr>
        <w:t xml:space="preserve"> ve znění pozdějších předpisů a</w:t>
      </w:r>
      <w:r w:rsidR="00213BD8">
        <w:rPr>
          <w:rFonts w:ascii="Arial" w:hAnsi="Arial" w:cs="Arial"/>
          <w:szCs w:val="22"/>
        </w:rPr>
        <w:t> </w:t>
      </w:r>
      <w:r w:rsidR="00612323">
        <w:rPr>
          <w:rFonts w:ascii="Arial" w:hAnsi="Arial" w:cs="Arial"/>
          <w:szCs w:val="22"/>
        </w:rPr>
        <w:br/>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w:t>
      </w:r>
      <w:r w:rsidRPr="008F04B9">
        <w:rPr>
          <w:rFonts w:ascii="Arial" w:hAnsi="Arial" w:cs="Arial"/>
          <w:szCs w:val="22"/>
        </w:rPr>
        <w:lastRenderedPageBreak/>
        <w:t xml:space="preserve">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 xml:space="preserve">Příloze </w:t>
      </w:r>
      <w:proofErr w:type="gramStart"/>
      <w:r w:rsidRPr="00092135">
        <w:rPr>
          <w:rFonts w:ascii="Arial" w:hAnsi="Arial" w:cs="Arial"/>
          <w:b/>
          <w:szCs w:val="22"/>
        </w:rPr>
        <w:t>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proofErr w:type="gramEnd"/>
      <w:r w:rsidRPr="00F86725">
        <w:rPr>
          <w:rFonts w:ascii="Arial" w:hAnsi="Arial" w:cs="Arial"/>
          <w:szCs w:val="22"/>
        </w:rPr>
        <w:t>.</w:t>
      </w:r>
      <w:bookmarkEnd w:id="2"/>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lastRenderedPageBreak/>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w:t>
      </w:r>
      <w:r w:rsidRPr="00F86725">
        <w:rPr>
          <w:rFonts w:ascii="Arial" w:hAnsi="Arial" w:cs="Arial"/>
          <w:szCs w:val="22"/>
        </w:rPr>
        <w:lastRenderedPageBreak/>
        <w:t>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finanční kontrole ve veřejné správě a o změně některých zákonů (zákon o 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lastRenderedPageBreak/>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3"/>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ochraně fyzických osob v souvislosti se zpracováním osobních údajů a </w:t>
      </w:r>
      <w:r w:rsidR="00213BD8">
        <w:rPr>
          <w:rFonts w:ascii="Arial" w:hAnsi="Arial" w:cs="Arial"/>
          <w:szCs w:val="22"/>
        </w:rPr>
        <w:t> </w:t>
      </w:r>
      <w:r>
        <w:rPr>
          <w:rFonts w:ascii="Arial" w:hAnsi="Arial" w:cs="Arial"/>
          <w:szCs w:val="22"/>
        </w:rPr>
        <w:t>o 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lastRenderedPageBreak/>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každý i započatý den prodlení. Tím není dotčeno právo Kupujícího na náhradu škody a nemajetkové újmy v plném rozsahu</w:t>
      </w:r>
      <w:r w:rsidRPr="00A666E4">
        <w:rPr>
          <w:rFonts w:ascii="Arial" w:hAnsi="Arial" w:cs="Arial"/>
          <w:bCs/>
          <w:szCs w:val="22"/>
        </w:rPr>
        <w:t>.</w:t>
      </w:r>
    </w:p>
    <w:p w:rsidR="0065346F" w:rsidRPr="00F1459D" w:rsidRDefault="0065346F" w:rsidP="0065346F">
      <w:pPr>
        <w:pStyle w:val="RLTextlnkuslovan"/>
        <w:rPr>
          <w:rFonts w:ascii="Arial" w:hAnsi="Arial" w:cs="Arial"/>
          <w:szCs w:val="22"/>
        </w:rPr>
      </w:pPr>
      <w:r>
        <w:rPr>
          <w:rFonts w:ascii="Arial" w:hAnsi="Arial" w:cs="Arial"/>
          <w:szCs w:val="22"/>
        </w:rPr>
        <w:t xml:space="preserve">V případě, že Prodávající poruší kteroukoli povinnost dle článku 6. odst. 6.3 </w:t>
      </w:r>
      <w:r w:rsidRPr="00F1459D">
        <w:rPr>
          <w:rFonts w:ascii="Arial" w:hAnsi="Arial" w:cs="Arial"/>
          <w:szCs w:val="22"/>
        </w:rPr>
        <w:t xml:space="preserve">této Smlouvy, je Prodávající povinen zaplatit Kupujícímu smluvní pokutu ve výši </w:t>
      </w:r>
      <w:r>
        <w:rPr>
          <w:rFonts w:ascii="Arial" w:hAnsi="Arial" w:cs="Arial"/>
          <w:lang w:val="en-US"/>
        </w:rPr>
        <w:t>75</w:t>
      </w:r>
      <w:r w:rsidRPr="00F1459D">
        <w:rPr>
          <w:rFonts w:ascii="Arial" w:hAnsi="Arial" w:cs="Arial"/>
          <w:lang w:val="en-US"/>
        </w:rPr>
        <w:t xml:space="preserve">.000,- </w:t>
      </w:r>
      <w:proofErr w:type="spellStart"/>
      <w:r w:rsidRPr="00F1459D">
        <w:rPr>
          <w:rFonts w:ascii="Arial" w:hAnsi="Arial" w:cs="Arial"/>
          <w:lang w:val="en-US"/>
        </w:rPr>
        <w:t>Kč</w:t>
      </w:r>
      <w:proofErr w:type="spellEnd"/>
      <w:r w:rsidRPr="00F1459D">
        <w:rPr>
          <w:rFonts w:ascii="Arial" w:hAnsi="Arial" w:cs="Arial"/>
        </w:rPr>
        <w:t xml:space="preserve"> </w:t>
      </w:r>
      <w:r w:rsidRPr="00F1459D">
        <w:rPr>
          <w:rFonts w:ascii="Arial" w:hAnsi="Arial" w:cs="Arial"/>
          <w:szCs w:val="22"/>
        </w:rPr>
        <w:t xml:space="preserve">(slovy: </w:t>
      </w:r>
      <w:proofErr w:type="spellStart"/>
      <w:r>
        <w:rPr>
          <w:rFonts w:ascii="Arial" w:hAnsi="Arial" w:cs="Arial"/>
          <w:lang w:val="en-US"/>
        </w:rPr>
        <w:t>sedmdesátpět</w:t>
      </w:r>
      <w:r w:rsidRPr="00F1459D">
        <w:rPr>
          <w:rFonts w:ascii="Arial" w:hAnsi="Arial" w:cs="Arial"/>
          <w:lang w:val="en-US"/>
        </w:rPr>
        <w:t>tisíc</w:t>
      </w:r>
      <w:proofErr w:type="spellEnd"/>
      <w:r w:rsidRPr="00F1459D">
        <w:rPr>
          <w:rFonts w:ascii="Arial" w:hAnsi="Arial" w:cs="Arial"/>
          <w:szCs w:val="22"/>
        </w:rPr>
        <w:t xml:space="preserve"> korun českých),</w:t>
      </w:r>
      <w:r w:rsidRPr="00F1459D">
        <w:rPr>
          <w:rFonts w:ascii="Arial" w:hAnsi="Arial" w:cs="Arial"/>
        </w:rPr>
        <w:t xml:space="preserve"> 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w:t>
      </w:r>
      <w:r w:rsidR="008A77E0" w:rsidRPr="00F1459D">
        <w:rPr>
          <w:rFonts w:ascii="Arial" w:hAnsi="Arial" w:cs="Arial"/>
          <w:szCs w:val="22"/>
        </w:rPr>
        <w:t xml:space="preserve">výši </w:t>
      </w:r>
      <w:r w:rsidR="008A77E0">
        <w:rPr>
          <w:rFonts w:ascii="Arial" w:hAnsi="Arial" w:cs="Arial"/>
          <w:lang w:val="en-US"/>
        </w:rPr>
        <w:t>75</w:t>
      </w:r>
      <w:r w:rsidR="008A77E0" w:rsidRPr="00F1459D">
        <w:rPr>
          <w:rFonts w:ascii="Arial" w:hAnsi="Arial" w:cs="Arial"/>
          <w:lang w:val="en-US"/>
        </w:rPr>
        <w:t xml:space="preserve">.000,- </w:t>
      </w:r>
      <w:proofErr w:type="spellStart"/>
      <w:r w:rsidR="008A77E0" w:rsidRPr="00F1459D">
        <w:rPr>
          <w:rFonts w:ascii="Arial" w:hAnsi="Arial" w:cs="Arial"/>
          <w:lang w:val="en-US"/>
        </w:rPr>
        <w:t>Kč</w:t>
      </w:r>
      <w:proofErr w:type="spellEnd"/>
      <w:r w:rsidR="008A77E0" w:rsidRPr="00F1459D">
        <w:rPr>
          <w:rFonts w:ascii="Arial" w:hAnsi="Arial" w:cs="Arial"/>
        </w:rPr>
        <w:t xml:space="preserve"> </w:t>
      </w:r>
      <w:r w:rsidR="008A77E0" w:rsidRPr="00F1459D">
        <w:rPr>
          <w:rFonts w:ascii="Arial" w:hAnsi="Arial" w:cs="Arial"/>
          <w:szCs w:val="22"/>
        </w:rPr>
        <w:t xml:space="preserve">(slovy: </w:t>
      </w:r>
      <w:proofErr w:type="spellStart"/>
      <w:r w:rsidR="008A77E0">
        <w:rPr>
          <w:rFonts w:ascii="Arial" w:hAnsi="Arial" w:cs="Arial"/>
          <w:lang w:val="en-US"/>
        </w:rPr>
        <w:t>sedmdesátpět</w:t>
      </w:r>
      <w:r w:rsidR="008A77E0" w:rsidRPr="00F1459D">
        <w:rPr>
          <w:rFonts w:ascii="Arial" w:hAnsi="Arial" w:cs="Arial"/>
          <w:lang w:val="en-US"/>
        </w:rPr>
        <w:t>tisíc</w:t>
      </w:r>
      <w:proofErr w:type="spellEnd"/>
      <w:r w:rsidR="008A77E0" w:rsidRPr="00F1459D">
        <w:rPr>
          <w:rFonts w:ascii="Arial" w:hAnsi="Arial" w:cs="Arial"/>
          <w:szCs w:val="22"/>
        </w:rPr>
        <w:t xml:space="preserve"> korun českých)</w:t>
      </w:r>
      <w:r w:rsidRPr="009D7920">
        <w:rPr>
          <w:rFonts w:ascii="Arial" w:hAnsi="Arial" w:cs="Arial"/>
          <w:szCs w:val="22"/>
        </w:rPr>
        <w:t>,</w:t>
      </w:r>
      <w:r>
        <w:rPr>
          <w:rFonts w:ascii="Arial" w:hAnsi="Arial" w:cs="Arial"/>
          <w:szCs w:val="22"/>
        </w:rPr>
        <w:t xml:space="preserve"> a to za každé jednotlivé porušení povinnosti. Smluvní pokuty dle 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lastRenderedPageBreak/>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8A77E0" w:rsidRPr="00FE73F9" w:rsidRDefault="008A77E0" w:rsidP="008A77E0">
      <w:pPr>
        <w:pStyle w:val="RLTextlnkuslovan"/>
        <w:numPr>
          <w:ilvl w:val="2"/>
          <w:numId w:val="1"/>
        </w:numPr>
        <w:rPr>
          <w:rFonts w:ascii="Arial" w:hAnsi="Arial" w:cs="Arial"/>
          <w:szCs w:val="22"/>
          <w:lang w:eastAsia="en-US"/>
        </w:rPr>
      </w:pPr>
      <w:r w:rsidRPr="00FE73F9">
        <w:rPr>
          <w:rFonts w:ascii="Arial" w:hAnsi="Arial" w:cs="Arial"/>
          <w:szCs w:val="22"/>
          <w:lang w:eastAsia="en-US"/>
        </w:rPr>
        <w:t xml:space="preserve">ve věcech smluvních a obchodních a pro převzetí Zboží: </w:t>
      </w:r>
      <w:proofErr w:type="spellStart"/>
      <w:r w:rsidR="00256E48">
        <w:rPr>
          <w:rFonts w:ascii="Arial" w:hAnsi="Arial" w:cs="Arial"/>
          <w:szCs w:val="22"/>
          <w:lang w:eastAsia="en-US"/>
        </w:rPr>
        <w:t>xxx</w:t>
      </w:r>
      <w:proofErr w:type="spellEnd"/>
      <w:r w:rsidRPr="00FE73F9">
        <w:rPr>
          <w:rFonts w:ascii="Arial" w:hAnsi="Arial" w:cs="Arial"/>
          <w:szCs w:val="22"/>
          <w:lang w:eastAsia="en-US"/>
        </w:rPr>
        <w:t xml:space="preserve">, tel. </w:t>
      </w:r>
      <w:proofErr w:type="spellStart"/>
      <w:r w:rsidR="00256E48">
        <w:rPr>
          <w:rFonts w:ascii="Arial" w:hAnsi="Arial" w:cs="Arial"/>
          <w:szCs w:val="22"/>
          <w:lang w:eastAsia="en-US"/>
        </w:rPr>
        <w:t>xxx</w:t>
      </w:r>
      <w:proofErr w:type="spellEnd"/>
      <w:r w:rsidRPr="00FE73F9">
        <w:rPr>
          <w:rFonts w:ascii="Arial" w:hAnsi="Arial" w:cs="Arial"/>
          <w:szCs w:val="22"/>
          <w:lang w:eastAsia="en-US"/>
        </w:rPr>
        <w:t xml:space="preserve">, e-mail: </w:t>
      </w:r>
      <w:hyperlink r:id="rId8" w:history="1">
        <w:proofErr w:type="spellStart"/>
        <w:r w:rsidR="00256E48">
          <w:rPr>
            <w:rStyle w:val="Hypertextovodkaz"/>
            <w:rFonts w:ascii="Arial" w:hAnsi="Arial" w:cs="Arial"/>
            <w:color w:val="auto"/>
            <w:szCs w:val="22"/>
            <w:lang w:eastAsia="en-US"/>
          </w:rPr>
          <w:t>xxx</w:t>
        </w:r>
        <w:proofErr w:type="spellEnd"/>
      </w:hyperlink>
      <w:r w:rsidRPr="00FE73F9">
        <w:rPr>
          <w:rFonts w:ascii="Arial" w:hAnsi="Arial" w:cs="Arial"/>
          <w:szCs w:val="22"/>
          <w:lang w:eastAsia="en-US"/>
        </w:rPr>
        <w:t xml:space="preserve"> </w:t>
      </w:r>
    </w:p>
    <w:p w:rsidR="008A77E0" w:rsidRPr="00FE73F9" w:rsidRDefault="008A77E0" w:rsidP="008A77E0">
      <w:pPr>
        <w:pStyle w:val="RLTextlnkuslovan"/>
        <w:numPr>
          <w:ilvl w:val="2"/>
          <w:numId w:val="1"/>
        </w:numPr>
        <w:rPr>
          <w:rFonts w:ascii="Arial" w:hAnsi="Arial" w:cs="Arial"/>
          <w:szCs w:val="22"/>
          <w:lang w:eastAsia="en-US"/>
        </w:rPr>
      </w:pPr>
      <w:r w:rsidRPr="00FE73F9">
        <w:rPr>
          <w:rFonts w:ascii="Arial" w:hAnsi="Arial" w:cs="Arial"/>
          <w:szCs w:val="22"/>
          <w:lang w:eastAsia="en-US"/>
        </w:rPr>
        <w:t xml:space="preserve">v otázkách technických a v otázkách týkajících se podmínek záruky a převzetí Zboží: </w:t>
      </w:r>
      <w:proofErr w:type="spellStart"/>
      <w:r w:rsidR="00256E48">
        <w:rPr>
          <w:rFonts w:ascii="Arial" w:hAnsi="Arial" w:cs="Arial"/>
          <w:szCs w:val="22"/>
          <w:lang w:eastAsia="en-US"/>
        </w:rPr>
        <w:t>xxx</w:t>
      </w:r>
      <w:proofErr w:type="spellEnd"/>
      <w:r w:rsidRPr="00FE73F9">
        <w:rPr>
          <w:rFonts w:ascii="Arial" w:hAnsi="Arial" w:cs="Arial"/>
          <w:szCs w:val="22"/>
          <w:lang w:eastAsia="en-US"/>
        </w:rPr>
        <w:t xml:space="preserve">, tel. </w:t>
      </w:r>
      <w:proofErr w:type="spellStart"/>
      <w:r w:rsidR="00256E48">
        <w:rPr>
          <w:rFonts w:ascii="Arial" w:hAnsi="Arial" w:cs="Arial"/>
          <w:szCs w:val="22"/>
          <w:lang w:eastAsia="en-US"/>
        </w:rPr>
        <w:t>xxx</w:t>
      </w:r>
      <w:proofErr w:type="spellEnd"/>
      <w:r w:rsidRPr="00FE73F9">
        <w:rPr>
          <w:rFonts w:ascii="Arial" w:hAnsi="Arial" w:cs="Arial"/>
          <w:szCs w:val="22"/>
          <w:lang w:eastAsia="en-US"/>
        </w:rPr>
        <w:t xml:space="preserve">, e-mail: </w:t>
      </w:r>
      <w:hyperlink r:id="rId9" w:history="1">
        <w:proofErr w:type="spellStart"/>
        <w:r w:rsidR="00256E48">
          <w:rPr>
            <w:rStyle w:val="Hypertextovodkaz"/>
            <w:rFonts w:ascii="Arial" w:hAnsi="Arial" w:cs="Arial"/>
            <w:color w:val="auto"/>
            <w:szCs w:val="22"/>
            <w:lang w:eastAsia="en-US"/>
          </w:rPr>
          <w:t>xxx</w:t>
        </w:r>
        <w:proofErr w:type="spellEnd"/>
      </w:hyperlink>
      <w:r w:rsidRPr="00FE73F9">
        <w:rPr>
          <w:rFonts w:ascii="Arial" w:hAnsi="Arial" w:cs="Arial"/>
          <w:szCs w:val="22"/>
          <w:lang w:eastAsia="en-US"/>
        </w:rPr>
        <w:t xml:space="preserve"> </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865186"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256E48">
        <w:rPr>
          <w:rFonts w:ascii="Arial" w:hAnsi="Arial" w:cs="Arial"/>
          <w:szCs w:val="22"/>
          <w:lang w:eastAsia="en-US"/>
        </w:rPr>
        <w:t>xxx</w:t>
      </w:r>
      <w:proofErr w:type="spellEnd"/>
      <w:r w:rsidRPr="00865186">
        <w:rPr>
          <w:rStyle w:val="doplnuchazeChar"/>
          <w:rFonts w:ascii="Arial" w:hAnsi="Arial" w:cs="Arial"/>
          <w:b w:val="0"/>
          <w:szCs w:val="22"/>
        </w:rPr>
        <w:t>;</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865186">
        <w:rPr>
          <w:rStyle w:val="doplnuchazeChar"/>
          <w:rFonts w:ascii="Arial" w:hAnsi="Arial" w:cs="Arial"/>
          <w:b w:val="0"/>
          <w:szCs w:val="22"/>
        </w:rPr>
        <w:t xml:space="preserve">v otázkách technických </w:t>
      </w:r>
      <w:proofErr w:type="spellStart"/>
      <w:r w:rsidR="00256E48">
        <w:rPr>
          <w:rStyle w:val="doplnuchazeChar"/>
          <w:rFonts w:ascii="Arial" w:hAnsi="Arial" w:cs="Arial"/>
          <w:b w:val="0"/>
          <w:szCs w:val="22"/>
        </w:rPr>
        <w:t>xxx</w:t>
      </w:r>
      <w:proofErr w:type="spellEnd"/>
      <w:r w:rsidRPr="00F86725">
        <w:rPr>
          <w:rStyle w:val="doplnuchazeChar"/>
          <w:rFonts w:ascii="Arial" w:hAnsi="Arial" w:cs="Arial"/>
          <w:b w:val="0"/>
          <w:szCs w:val="22"/>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865186">
        <w:rPr>
          <w:rFonts w:ascii="Arial" w:hAnsi="Arial" w:cs="Arial"/>
          <w:szCs w:val="22"/>
          <w:lang w:eastAsia="en-US"/>
        </w:rPr>
        <w:t>+420 373 034 144</w:t>
      </w:r>
      <w:r w:rsidRPr="00F86725">
        <w:rPr>
          <w:rStyle w:val="doplnuchazeChar"/>
          <w:rFonts w:ascii="Arial" w:hAnsi="Arial" w:cs="Arial"/>
          <w:b w:val="0"/>
          <w:szCs w:val="22"/>
        </w:rPr>
        <w:t xml:space="preserve"> a na e-mailové adrese </w:t>
      </w:r>
      <w:r w:rsidR="00865186">
        <w:rPr>
          <w:rStyle w:val="doplnuchazeChar"/>
          <w:rFonts w:ascii="Arial" w:hAnsi="Arial" w:cs="Arial"/>
          <w:b w:val="0"/>
          <w:szCs w:val="22"/>
        </w:rPr>
        <w:t>servis@azenet.cz</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lastRenderedPageBreak/>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72428E" w:rsidRDefault="0072428E" w:rsidP="0072428E">
      <w:pPr>
        <w:pStyle w:val="RLTextlnkuslovan"/>
        <w:numPr>
          <w:ilvl w:val="0"/>
          <w:numId w:val="0"/>
        </w:numPr>
        <w:rPr>
          <w:rFonts w:ascii="Arial" w:hAnsi="Arial" w:cs="Arial"/>
          <w:szCs w:val="22"/>
          <w:lang w:eastAsia="en-US"/>
        </w:rPr>
      </w:pPr>
      <w:r>
        <w:rPr>
          <w:rFonts w:ascii="Arial" w:hAnsi="Arial" w:cs="Arial"/>
          <w:szCs w:val="22"/>
          <w:lang w:eastAsia="en-US"/>
        </w:rPr>
        <w:t xml:space="preserve">V Ostravě dne </w:t>
      </w:r>
      <w:proofErr w:type="gramStart"/>
      <w:r w:rsidR="00256E48">
        <w:rPr>
          <w:rFonts w:ascii="Arial" w:hAnsi="Arial" w:cs="Arial"/>
          <w:szCs w:val="22"/>
          <w:lang w:eastAsia="en-US"/>
        </w:rPr>
        <w:t>31.7.2019</w:t>
      </w:r>
      <w:proofErr w:type="gramEnd"/>
      <w:r w:rsidR="00256E48">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 xml:space="preserve">V Plzni dne </w:t>
      </w:r>
      <w:r w:rsidR="00256E48">
        <w:rPr>
          <w:rFonts w:ascii="Arial" w:hAnsi="Arial" w:cs="Arial"/>
          <w:szCs w:val="22"/>
          <w:lang w:eastAsia="en-US"/>
        </w:rPr>
        <w:t>8.8.2019</w:t>
      </w:r>
    </w:p>
    <w:p w:rsidR="0072428E" w:rsidRDefault="0072428E" w:rsidP="0072428E">
      <w:pPr>
        <w:pStyle w:val="RLTextlnkuslovan"/>
        <w:numPr>
          <w:ilvl w:val="0"/>
          <w:numId w:val="0"/>
        </w:numPr>
        <w:rPr>
          <w:rFonts w:ascii="Arial" w:hAnsi="Arial" w:cs="Arial"/>
          <w:szCs w:val="22"/>
          <w:lang w:eastAsia="en-US"/>
        </w:rPr>
      </w:pPr>
      <w:r>
        <w:rPr>
          <w:rFonts w:ascii="Arial" w:hAnsi="Arial" w:cs="Arial"/>
          <w:szCs w:val="22"/>
          <w:lang w:eastAsia="en-US"/>
        </w:rPr>
        <w:t>Povodí Odry, státní podnik</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roofErr w:type="spellStart"/>
      <w:r>
        <w:rPr>
          <w:rFonts w:ascii="Arial" w:hAnsi="Arial" w:cs="Arial"/>
          <w:szCs w:val="22"/>
          <w:lang w:eastAsia="en-US"/>
        </w:rPr>
        <w:t>Azenet</w:t>
      </w:r>
      <w:proofErr w:type="spellEnd"/>
      <w:r>
        <w:rPr>
          <w:rFonts w:ascii="Arial" w:hAnsi="Arial" w:cs="Arial"/>
          <w:szCs w:val="22"/>
          <w:lang w:eastAsia="en-US"/>
        </w:rPr>
        <w:t xml:space="preserve"> s.r.o.</w:t>
      </w:r>
    </w:p>
    <w:p w:rsidR="0072428E" w:rsidRDefault="0072428E" w:rsidP="0072428E">
      <w:pPr>
        <w:pStyle w:val="RLTextlnkuslovan"/>
        <w:numPr>
          <w:ilvl w:val="0"/>
          <w:numId w:val="0"/>
        </w:numPr>
        <w:rPr>
          <w:rFonts w:ascii="Arial" w:hAnsi="Arial" w:cs="Arial"/>
          <w:szCs w:val="22"/>
          <w:lang w:eastAsia="en-US"/>
        </w:rPr>
      </w:pPr>
    </w:p>
    <w:p w:rsidR="0072428E" w:rsidRDefault="0072428E" w:rsidP="0072428E">
      <w:pPr>
        <w:pStyle w:val="RLTextlnkuslovan"/>
        <w:numPr>
          <w:ilvl w:val="0"/>
          <w:numId w:val="0"/>
        </w:numPr>
        <w:rPr>
          <w:rFonts w:ascii="Arial" w:hAnsi="Arial" w:cs="Arial"/>
          <w:szCs w:val="22"/>
          <w:lang w:eastAsia="en-US"/>
        </w:rPr>
      </w:pPr>
    </w:p>
    <w:p w:rsidR="0072428E" w:rsidRDefault="0072428E" w:rsidP="0072428E">
      <w:pPr>
        <w:pStyle w:val="RLTextlnkuslovan"/>
        <w:numPr>
          <w:ilvl w:val="0"/>
          <w:numId w:val="0"/>
        </w:numPr>
        <w:rPr>
          <w:rFonts w:ascii="Arial" w:hAnsi="Arial" w:cs="Arial"/>
          <w:szCs w:val="22"/>
          <w:lang w:eastAsia="en-US"/>
        </w:rPr>
      </w:pPr>
    </w:p>
    <w:p w:rsidR="0072428E" w:rsidRDefault="0072428E" w:rsidP="0072428E">
      <w:pPr>
        <w:pStyle w:val="RLTextlnkuslovan"/>
        <w:numPr>
          <w:ilvl w:val="0"/>
          <w:numId w:val="0"/>
        </w:numPr>
        <w:rPr>
          <w:rFonts w:ascii="Arial" w:hAnsi="Arial" w:cs="Arial"/>
          <w:szCs w:val="22"/>
          <w:lang w:eastAsia="en-US"/>
        </w:rPr>
      </w:pPr>
      <w:r>
        <w:rPr>
          <w:rFonts w:ascii="Arial" w:hAnsi="Arial" w:cs="Arial"/>
          <w:szCs w:val="22"/>
          <w:lang w:eastAsia="en-US"/>
        </w:rPr>
        <w:t>………………………………………</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w:t>
      </w:r>
    </w:p>
    <w:p w:rsidR="0072428E" w:rsidRDefault="0072428E" w:rsidP="0072428E">
      <w:pPr>
        <w:pStyle w:val="RLTextlnkuslovan"/>
        <w:numPr>
          <w:ilvl w:val="0"/>
          <w:numId w:val="0"/>
        </w:numPr>
        <w:spacing w:after="0"/>
        <w:rPr>
          <w:rFonts w:ascii="Arial" w:hAnsi="Arial" w:cs="Arial"/>
          <w:szCs w:val="22"/>
          <w:lang w:eastAsia="en-US"/>
        </w:rPr>
      </w:pPr>
      <w:r>
        <w:rPr>
          <w:rFonts w:ascii="Arial" w:hAnsi="Arial" w:cs="Arial"/>
          <w:szCs w:val="22"/>
          <w:lang w:eastAsia="en-US"/>
        </w:rPr>
        <w:t xml:space="preserve">Ing. Jiří </w:t>
      </w:r>
      <w:proofErr w:type="spellStart"/>
      <w:r>
        <w:rPr>
          <w:rFonts w:ascii="Arial" w:hAnsi="Arial" w:cs="Arial"/>
          <w:szCs w:val="22"/>
          <w:lang w:eastAsia="en-US"/>
        </w:rPr>
        <w:t>Tkáč</w:t>
      </w:r>
      <w:proofErr w:type="spellEnd"/>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roofErr w:type="spellStart"/>
      <w:r w:rsidR="00256E48">
        <w:rPr>
          <w:rFonts w:ascii="Arial" w:hAnsi="Arial" w:cs="Arial"/>
          <w:szCs w:val="22"/>
          <w:lang w:eastAsia="en-US"/>
        </w:rPr>
        <w:t>xxx</w:t>
      </w:r>
      <w:proofErr w:type="spellEnd"/>
    </w:p>
    <w:p w:rsidR="00041A4F" w:rsidRPr="00F86725" w:rsidRDefault="00041A4F" w:rsidP="00041A4F">
      <w:pPr>
        <w:pStyle w:val="RLTextlnkuslovan"/>
        <w:numPr>
          <w:ilvl w:val="0"/>
          <w:numId w:val="0"/>
        </w:numPr>
        <w:rPr>
          <w:rFonts w:ascii="Arial" w:hAnsi="Arial" w:cs="Arial"/>
          <w:szCs w:val="22"/>
          <w:lang w:eastAsia="en-US"/>
        </w:rPr>
        <w:sectPr w:rsidR="00041A4F" w:rsidRPr="00F86725" w:rsidSect="00DB1718">
          <w:headerReference w:type="default" r:id="rId10"/>
          <w:footerReference w:type="default" r:id="rId11"/>
          <w:headerReference w:type="first" r:id="rId12"/>
          <w:type w:val="continuous"/>
          <w:pgSz w:w="11906" w:h="16838" w:code="9"/>
          <w:pgMar w:top="709" w:right="1418" w:bottom="1418" w:left="1418" w:header="1134" w:footer="709" w:gutter="0"/>
          <w:cols w:space="708"/>
          <w:titlePg/>
          <w:docGrid w:linePitch="360"/>
        </w:sectPr>
      </w:pPr>
      <w:r>
        <w:rPr>
          <w:rFonts w:ascii="Arial" w:hAnsi="Arial" w:cs="Arial"/>
          <w:szCs w:val="22"/>
          <w:lang w:eastAsia="en-US"/>
        </w:rPr>
        <w:t>generální ředitel</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
    <w:p w:rsidR="00213BD8" w:rsidRDefault="00213BD8" w:rsidP="00DB1718">
      <w:pPr>
        <w:spacing w:after="0" w:line="276" w:lineRule="auto"/>
        <w:rPr>
          <w:rFonts w:ascii="Arial" w:hAnsi="Arial"/>
          <w:szCs w:val="22"/>
        </w:rPr>
      </w:pPr>
    </w:p>
    <w:sectPr w:rsidR="00213BD8" w:rsidSect="00041A4F">
      <w:footerReference w:type="default" r:id="rId13"/>
      <w:pgSz w:w="11906" w:h="16838"/>
      <w:pgMar w:top="709" w:right="1418" w:bottom="1418" w:left="1418" w:header="1134"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ED" w:rsidRDefault="00D944ED">
      <w:r>
        <w:separator/>
      </w:r>
    </w:p>
  </w:endnote>
  <w:endnote w:type="continuationSeparator" w:id="0">
    <w:p w:rsidR="00D944ED" w:rsidRDefault="00D944ED">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5477"/>
      <w:docPartObj>
        <w:docPartGallery w:val="Page Numbers (Bottom of Page)"/>
        <w:docPartUnique/>
      </w:docPartObj>
    </w:sdtPr>
    <w:sdtContent>
      <w:p w:rsidR="00DB1718" w:rsidRDefault="00DD448A">
        <w:pPr>
          <w:pStyle w:val="Zpat"/>
        </w:pPr>
        <w:fldSimple w:instr=" PAGE   \* MERGEFORMAT ">
          <w:r w:rsidR="00256E48">
            <w:rPr>
              <w:noProof/>
            </w:rPr>
            <w:t>12</w:t>
          </w:r>
        </w:fldSimple>
      </w:p>
    </w:sdtContent>
  </w:sdt>
  <w:p w:rsidR="009D7952" w:rsidRDefault="009D795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52" w:rsidRDefault="009D7952">
    <w:pPr>
      <w:pStyle w:val="Zpat"/>
    </w:pPr>
    <w:r>
      <w:t xml:space="preserve">Stránka </w:t>
    </w:r>
    <w:r w:rsidR="00DD448A">
      <w:rPr>
        <w:b/>
      </w:rPr>
      <w:fldChar w:fldCharType="begin"/>
    </w:r>
    <w:r>
      <w:rPr>
        <w:b/>
      </w:rPr>
      <w:instrText>PAGE</w:instrText>
    </w:r>
    <w:r w:rsidR="00DD448A">
      <w:rPr>
        <w:b/>
      </w:rPr>
      <w:fldChar w:fldCharType="separate"/>
    </w:r>
    <w:r w:rsidR="00256E48">
      <w:rPr>
        <w:b/>
        <w:noProof/>
      </w:rPr>
      <w:t>13</w:t>
    </w:r>
    <w:r w:rsidR="00DD448A">
      <w:rPr>
        <w:b/>
      </w:rPr>
      <w:fldChar w:fldCharType="end"/>
    </w:r>
    <w:r>
      <w:t xml:space="preserve"> z </w:t>
    </w:r>
    <w:r w:rsidR="00DD448A">
      <w:rPr>
        <w:b/>
      </w:rPr>
      <w:fldChar w:fldCharType="begin"/>
    </w:r>
    <w:r>
      <w:rPr>
        <w:b/>
      </w:rPr>
      <w:instrText>NUMPAGES</w:instrText>
    </w:r>
    <w:r w:rsidR="00DD448A">
      <w:rPr>
        <w:b/>
      </w:rPr>
      <w:fldChar w:fldCharType="separate"/>
    </w:r>
    <w:r w:rsidR="00256E48">
      <w:rPr>
        <w:b/>
        <w:noProof/>
      </w:rPr>
      <w:t>13</w:t>
    </w:r>
    <w:r w:rsidR="00DD448A">
      <w:rPr>
        <w:b/>
      </w:rPr>
      <w:fldChar w:fldCharType="end"/>
    </w:r>
  </w:p>
  <w:p w:rsidR="009D7952" w:rsidRDefault="009D79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ED" w:rsidRDefault="00D944ED">
      <w:r>
        <w:separator/>
      </w:r>
    </w:p>
  </w:footnote>
  <w:footnote w:type="continuationSeparator" w:id="0">
    <w:p w:rsidR="00D944ED" w:rsidRDefault="00D94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52" w:rsidRPr="009A2B39" w:rsidRDefault="009D7952" w:rsidP="009A2B39">
    <w:pPr>
      <w:keepNext/>
      <w:keepLines/>
      <w:spacing w:after="0" w:line="240" w:lineRule="auto"/>
      <w:rPr>
        <w:rFonts w:cs="Arial"/>
        <w:color w:val="000000"/>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52" w:rsidRDefault="009D7952">
    <w:pPr>
      <w:pStyle w:val="Zhlav"/>
    </w:pPr>
    <w:r>
      <w:t xml:space="preserve">DNS 2017 -  </w:t>
    </w:r>
    <w:r w:rsidR="00F57068">
      <w:t>23</w:t>
    </w:r>
    <w:r w:rsidR="00654FB1" w:rsidRPr="00654FB1">
      <w:t xml:space="preserve">. KOLO  - </w:t>
    </w:r>
    <w:r w:rsidR="00F57068" w:rsidRPr="00F57068">
      <w:t>Tiskárny a skenery pro RO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0A2"/>
    <w:rsid w:val="00030740"/>
    <w:rsid w:val="000346D3"/>
    <w:rsid w:val="00035519"/>
    <w:rsid w:val="0003602F"/>
    <w:rsid w:val="00040EDA"/>
    <w:rsid w:val="00041A4F"/>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6FE9"/>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83C66"/>
    <w:rsid w:val="00190F49"/>
    <w:rsid w:val="001979E2"/>
    <w:rsid w:val="001A0397"/>
    <w:rsid w:val="001A1B9D"/>
    <w:rsid w:val="001A3E44"/>
    <w:rsid w:val="001A6176"/>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16DA3"/>
    <w:rsid w:val="00222F3A"/>
    <w:rsid w:val="00223104"/>
    <w:rsid w:val="00223B32"/>
    <w:rsid w:val="0023414E"/>
    <w:rsid w:val="002427CF"/>
    <w:rsid w:val="00242DB0"/>
    <w:rsid w:val="00243B42"/>
    <w:rsid w:val="00246C95"/>
    <w:rsid w:val="00246D05"/>
    <w:rsid w:val="00251082"/>
    <w:rsid w:val="00251A02"/>
    <w:rsid w:val="00252CBC"/>
    <w:rsid w:val="00255F29"/>
    <w:rsid w:val="00256E48"/>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77E"/>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2323"/>
    <w:rsid w:val="006129E4"/>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46F"/>
    <w:rsid w:val="0065379E"/>
    <w:rsid w:val="00654FB1"/>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C60CC"/>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428E"/>
    <w:rsid w:val="00725A6C"/>
    <w:rsid w:val="00727870"/>
    <w:rsid w:val="00727D3F"/>
    <w:rsid w:val="00727F05"/>
    <w:rsid w:val="00727F76"/>
    <w:rsid w:val="00730462"/>
    <w:rsid w:val="0073079C"/>
    <w:rsid w:val="00731707"/>
    <w:rsid w:val="00731A58"/>
    <w:rsid w:val="007367F5"/>
    <w:rsid w:val="0074118F"/>
    <w:rsid w:val="00742321"/>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186"/>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A77E0"/>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714"/>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06"/>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4ED"/>
    <w:rsid w:val="00D94C2E"/>
    <w:rsid w:val="00D97847"/>
    <w:rsid w:val="00DA1636"/>
    <w:rsid w:val="00DA2AC2"/>
    <w:rsid w:val="00DA2E46"/>
    <w:rsid w:val="00DA4DA4"/>
    <w:rsid w:val="00DB1718"/>
    <w:rsid w:val="00DB1779"/>
    <w:rsid w:val="00DB3FEF"/>
    <w:rsid w:val="00DB78E6"/>
    <w:rsid w:val="00DC1CD6"/>
    <w:rsid w:val="00DC49EB"/>
    <w:rsid w:val="00DC7D94"/>
    <w:rsid w:val="00DD071A"/>
    <w:rsid w:val="00DD1F20"/>
    <w:rsid w:val="00DD311D"/>
    <w:rsid w:val="00DD448A"/>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67C7"/>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7747"/>
    <w:rsid w:val="00FC7AD4"/>
    <w:rsid w:val="00FD027E"/>
    <w:rsid w:val="00FD1780"/>
    <w:rsid w:val="00FD1A07"/>
    <w:rsid w:val="00FD3FC8"/>
    <w:rsid w:val="00FD53C0"/>
    <w:rsid w:val="00FD722F"/>
    <w:rsid w:val="00FD777E"/>
    <w:rsid w:val="00FE0FAD"/>
    <w:rsid w:val="00FF519C"/>
    <w:rsid w:val="00FF66E1"/>
    <w:rsid w:val="00FF79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vrendokumentu">
    <w:name w:val="Document Map"/>
    <w:basedOn w:val="Normln"/>
    <w:link w:val="RozvrendokumentuChar"/>
    <w:uiPriority w:val="99"/>
    <w:semiHidden/>
    <w:rsid w:val="004F2887"/>
    <w:pPr>
      <w:shd w:val="clear" w:color="auto" w:fill="000080"/>
    </w:pPr>
    <w:rPr>
      <w:rFonts w:ascii="Tahoma" w:hAnsi="Tahoma" w:cs="Tahoma"/>
      <w:sz w:val="20"/>
      <w:szCs w:val="20"/>
    </w:rPr>
  </w:style>
  <w:style w:type="character" w:customStyle="1" w:styleId="RozvrendokumentuChar">
    <w:name w:val="Rozvržení dokumentu Char"/>
    <w:link w:val="Rozvrendokumentu"/>
    <w:uiPriority w:val="99"/>
    <w:semiHidden/>
    <w:locked/>
    <w:rsid w:val="00F934E7"/>
    <w:rPr>
      <w:rFonts w:cs="Times New Roman"/>
      <w:sz w:val="2"/>
    </w:rPr>
  </w:style>
</w:styles>
</file>

<file path=word/webSettings.xml><?xml version="1.0" encoding="utf-8"?>
<w:webSettings xmlns:r="http://schemas.openxmlformats.org/officeDocument/2006/relationships" xmlns:w="http://schemas.openxmlformats.org/wordprocessingml/2006/main">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155225153">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ulina@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skulina@pod.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F619-AD49-4B7C-92C8-6CBA1A74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4167</Words>
  <Characters>24587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28697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2019-08-12T06:56:00Z</dcterms:created>
  <dcterms:modified xsi:type="dcterms:W3CDTF">2019-08-12T06:56:00Z</dcterms:modified>
</cp:coreProperties>
</file>