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40" w:rsidRDefault="00346E40" w:rsidP="00346E4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Objednatel: </w:t>
      </w:r>
      <w:r>
        <w:rPr>
          <w:rFonts w:ascii="Times New Roman" w:hAnsi="Times New Roman" w:cs="Times New Roman"/>
          <w:sz w:val="22"/>
          <w:szCs w:val="22"/>
        </w:rPr>
        <w:t>Mateřská škola, Vrchlického nábřeží 1a, 370 01 České Budějovice, IČO: 70877611</w:t>
      </w:r>
    </w:p>
    <w:p w:rsidR="00346E40" w:rsidRDefault="00346E40" w:rsidP="00346E40">
      <w:pPr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46E40" w:rsidRDefault="00346E40" w:rsidP="00346E4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Dodavatel: </w:t>
      </w:r>
      <w:r>
        <w:rPr>
          <w:rFonts w:ascii="Times New Roman" w:hAnsi="Times New Roman" w:cs="Times New Roman"/>
          <w:sz w:val="22"/>
          <w:szCs w:val="22"/>
        </w:rPr>
        <w:t>LUNA PROGRESS s.</w:t>
      </w:r>
      <w:proofErr w:type="gramStart"/>
      <w:r>
        <w:rPr>
          <w:rFonts w:ascii="Times New Roman" w:hAnsi="Times New Roman" w:cs="Times New Roman"/>
          <w:sz w:val="22"/>
          <w:szCs w:val="22"/>
        </w:rPr>
        <w:t>r.o..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Zdenice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40, 384 01 </w:t>
      </w:r>
      <w:proofErr w:type="spellStart"/>
      <w:r>
        <w:rPr>
          <w:rFonts w:ascii="Times New Roman" w:hAnsi="Times New Roman" w:cs="Times New Roman"/>
          <w:sz w:val="22"/>
          <w:szCs w:val="22"/>
        </w:rPr>
        <w:t>Nebahovy</w:t>
      </w:r>
      <w:proofErr w:type="spellEnd"/>
      <w:r>
        <w:rPr>
          <w:rFonts w:ascii="Times New Roman" w:hAnsi="Times New Roman" w:cs="Times New Roman"/>
          <w:sz w:val="22"/>
          <w:szCs w:val="22"/>
        </w:rPr>
        <w:t>, IČO: 28080602</w:t>
      </w:r>
    </w:p>
    <w:p w:rsidR="00346E40" w:rsidRDefault="00346E40" w:rsidP="00346E40">
      <w:pPr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rPr>
          <w:rFonts w:ascii="Times New Roman" w:hAnsi="Times New Roman" w:cs="Times New Roman"/>
          <w:b/>
          <w:sz w:val="22"/>
          <w:szCs w:val="22"/>
        </w:rPr>
      </w:pPr>
    </w:p>
    <w:p w:rsidR="00346E40" w:rsidRDefault="00346E40" w:rsidP="00346E40">
      <w:pPr>
        <w:rPr>
          <w:rFonts w:ascii="Times New Roman" w:hAnsi="Times New Roman" w:cs="Times New Roman"/>
          <w:b/>
          <w:sz w:val="22"/>
          <w:szCs w:val="22"/>
        </w:rPr>
      </w:pPr>
    </w:p>
    <w:p w:rsidR="00346E40" w:rsidRDefault="00346E40" w:rsidP="00346E40">
      <w:pPr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V Českých Budějovicích dne </w:t>
      </w:r>
      <w:proofErr w:type="gramStart"/>
      <w:r>
        <w:rPr>
          <w:rFonts w:ascii="Times New Roman" w:hAnsi="Times New Roman" w:cs="Times New Roman"/>
          <w:sz w:val="22"/>
          <w:szCs w:val="22"/>
        </w:rPr>
        <w:t>24.6.2019</w:t>
      </w:r>
      <w:proofErr w:type="gramEnd"/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základě předešlé cenové nabídky u Vás objednáváme herní prvky určené pro 2 </w:t>
      </w:r>
      <w:proofErr w:type="spellStart"/>
      <w:r>
        <w:rPr>
          <w:rFonts w:ascii="Times New Roman" w:hAnsi="Times New Roman" w:cs="Times New Roman"/>
          <w:sz w:val="22"/>
          <w:szCs w:val="22"/>
        </w:rPr>
        <w:t>leté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děti. </w:t>
      </w:r>
    </w:p>
    <w:p w:rsidR="00346E40" w:rsidRDefault="00346E40" w:rsidP="00346E40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Zakázka je v celkové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hodnotě </w:t>
      </w:r>
      <w:r>
        <w:rPr>
          <w:rFonts w:ascii="Times New Roman" w:hAnsi="Times New Roman" w:cs="Times New Roman"/>
          <w:b/>
          <w:sz w:val="22"/>
          <w:szCs w:val="22"/>
        </w:rPr>
        <w:t xml:space="preserve"> 93 043,-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Kč</w:t>
      </w:r>
      <w:r>
        <w:rPr>
          <w:rFonts w:ascii="Times New Roman" w:hAnsi="Times New Roman" w:cs="Times New Roman"/>
          <w:sz w:val="22"/>
          <w:szCs w:val="22"/>
        </w:rPr>
        <w:t xml:space="preserve"> včetně DPH. </w:t>
      </w: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46E40" w:rsidRDefault="00346E40" w:rsidP="00346E4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Mgr. Věroslava Brožová, ředitelka školy</w:t>
      </w:r>
    </w:p>
    <w:p w:rsidR="00BF6AC4" w:rsidRDefault="00346E40"/>
    <w:sectPr w:rsidR="00BF6AC4" w:rsidSect="00E6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E40"/>
    <w:rsid w:val="001216C7"/>
    <w:rsid w:val="00346E40"/>
    <w:rsid w:val="004F1933"/>
    <w:rsid w:val="00E6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E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Brožová</cp:lastModifiedBy>
  <cp:revision>2</cp:revision>
  <dcterms:created xsi:type="dcterms:W3CDTF">2019-08-13T14:25:00Z</dcterms:created>
  <dcterms:modified xsi:type="dcterms:W3CDTF">2019-08-13T14:27:00Z</dcterms:modified>
</cp:coreProperties>
</file>