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84" w:rsidRPr="00DE0484" w:rsidRDefault="00DE0484" w:rsidP="00DE04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E0484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KUPNÍ SMLOUVA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DE0484" w:rsidRPr="00DE0484" w:rsidRDefault="00DE0484" w:rsidP="00DE0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Obchodní společnost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FD4946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X-computer s.r.o.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se sídlem</w:t>
      </w:r>
      <w:r w:rsidR="00FD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  <w:t xml:space="preserve">Moskevská 1008/40, </w:t>
      </w:r>
      <w:proofErr w:type="gramStart"/>
      <w:r w:rsidR="00FD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360 01  Karlovy</w:t>
      </w:r>
      <w:proofErr w:type="gramEnd"/>
      <w:r w:rsidR="00FD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Vary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IČ:</w:t>
      </w:r>
      <w:r w:rsidR="00FD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  <w:t>26375206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zapsaná v obchodním rejstříku, vedeném </w:t>
      </w:r>
      <w:r w:rsidR="00FD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Krajským 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soudem </w:t>
      </w:r>
      <w:r w:rsidR="00FD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Plzeň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,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oddíl </w:t>
      </w:r>
      <w:r w:rsidR="00FD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C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, vložka </w:t>
      </w:r>
      <w:r w:rsidR="00FD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16360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jednající</w:t>
      </w:r>
      <w:r w:rsidR="00FD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  <w:t>Petr Baxa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bankovní spojení:</w:t>
      </w:r>
      <w:r w:rsidR="00FD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</w:r>
      <w:proofErr w:type="spellStart"/>
      <w:r w:rsid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xxxxxx</w:t>
      </w:r>
      <w:proofErr w:type="spellEnd"/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na jedné straně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,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dále jen „</w:t>
      </w:r>
      <w:r w:rsidRPr="00DE04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Prodávající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“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a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FD4946" w:rsidRPr="00FD494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Domov pro osoby se zdravotním postižením</w:t>
      </w:r>
      <w:r w:rsidR="00FD494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FD4946" w:rsidRPr="00FD494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 </w:t>
      </w:r>
      <w:proofErr w:type="spellStart"/>
      <w:r w:rsidR="00FD4946" w:rsidRPr="00FD494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Radošově</w:t>
      </w:r>
      <w:proofErr w:type="spellEnd"/>
      <w:r w:rsidR="00FD4946" w:rsidRPr="00FD494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příspěvková organiza</w:t>
      </w:r>
      <w:r w:rsidR="00FD494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ce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se sídlem </w:t>
      </w:r>
      <w:r w:rsidR="00022A0B" w:rsidRPr="00022A0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Kyselka, část </w:t>
      </w:r>
      <w:proofErr w:type="spellStart"/>
      <w:r w:rsidR="00022A0B" w:rsidRPr="00022A0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Radošov</w:t>
      </w:r>
      <w:proofErr w:type="spellEnd"/>
      <w:r w:rsidR="00022A0B" w:rsidRPr="00022A0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č.p.137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zastoupena: </w:t>
      </w:r>
      <w:r w:rsidR="00022A0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ředitelkou Marií Pařížskou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IČ: </w:t>
      </w:r>
      <w:r w:rsidR="00022A0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71175334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bankovní spojení:</w:t>
      </w:r>
      <w:r w:rsidR="002B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</w:t>
      </w:r>
      <w:proofErr w:type="spellStart"/>
      <w:r w:rsid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xxxx</w:t>
      </w:r>
      <w:proofErr w:type="spellEnd"/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na druhé straně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,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dále jen „</w:t>
      </w:r>
      <w:r w:rsidRPr="00DE04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Kupující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“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uzavírají podle ustanovení § 2079 a násl. občanského zákoníku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kupní smlouvu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  </w:t>
      </w:r>
    </w:p>
    <w:p w:rsidR="00DE0484" w:rsidRPr="00DE0484" w:rsidRDefault="00DE0484" w:rsidP="00DE04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DE0484" w:rsidRPr="00DE0484" w:rsidRDefault="00DE0484" w:rsidP="00DE0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Konstatování právního stavu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1. Prodávající je obchodní společností, která v rámci své podnikatelské činnosti svým klientům poskytuje služby a dodává zboží dále též jen „</w:t>
      </w:r>
      <w:r w:rsidRPr="00DE04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Služby a zboží……….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“).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2. Kupující má zájem o dodávku </w:t>
      </w:r>
      <w:r w:rsidR="00022A0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zboží viz nabídka ze dne 23/ 07 2019 19NAB015, kterou prodávající vypracoval na základě požadavků kupujícího.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022A0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Nabídka 19NAB015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tvoří </w:t>
      </w: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přílohu č. 1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této smlouvy.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3. Na základě shora popsaných dokumentů uzavírají Prodávající a Kupující tuto kupní smlouvu.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  </w:t>
      </w:r>
    </w:p>
    <w:p w:rsidR="00DE0484" w:rsidRPr="00DE0484" w:rsidRDefault="00DE0484" w:rsidP="00DE04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II.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DE0484" w:rsidRPr="00DE0484" w:rsidRDefault="00DE0484" w:rsidP="00DE0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Prodávající se touto smlouvou zavazuje dodat Kupujícímu </w:t>
      </w:r>
      <w:r w:rsidR="00022A0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zboží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uvedené v </w:t>
      </w: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příloze č. </w:t>
      </w:r>
      <w:r w:rsidR="00022A0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1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této smlouvy. Dodávka zboží bude provedena za podmínek upravených dále v této smlouvě a Kupující se zavazuje způsobem sjednaným dále v této smlouvě zaplatit prodávajícímu za dodávku zboží kupní cenu.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Příloha č. </w:t>
      </w:r>
      <w:r w:rsidR="00022A0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1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je nedílnou součástí této smlouvy.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  </w:t>
      </w:r>
    </w:p>
    <w:p w:rsidR="00DE0484" w:rsidRPr="00DE0484" w:rsidRDefault="00DE0484" w:rsidP="00DE04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III.</w:t>
      </w: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  <w:t>Práva a povinnosti smluvních stran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DF07E1" w:rsidRDefault="00DE0484" w:rsidP="00DE048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lastRenderedPageBreak/>
        <w:t>1. Prodávající: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a) je povinen dodat Kupujícímu zboží uvedené v příloze č. </w:t>
      </w:r>
      <w:r w:rsidR="00022A0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1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této smlouvy (dále jen „Zboží“), a to na adresu </w:t>
      </w:r>
      <w:r w:rsidR="00022A0B"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„</w:t>
      </w:r>
      <w:r w:rsidR="00022A0B" w:rsidRPr="00DE04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Kupující</w:t>
      </w:r>
      <w:r w:rsidR="00022A0B"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“</w:t>
      </w:r>
      <w:r w:rsidR="00022A0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. 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Náklady na dopravu Zboží do místa dodání nese Prodávající. Termín dodání je sjednán </w:t>
      </w:r>
      <w:r w:rsidR="00DF07E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do 14 dní ode dne podpisu této smlouvy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,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b) je v rozsahu stanoveném právními předpisy a touto smlouvou odpovědný za kvalitu, jakost a další vlastnosti zboží a prohlašuje, že dodávané Zboží je </w:t>
      </w:r>
      <w:r w:rsidR="00DF07E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v souladu s požadavky </w:t>
      </w:r>
      <w:r w:rsidR="00DF07E1"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„</w:t>
      </w:r>
      <w:r w:rsidR="00DF07E1" w:rsidRPr="00DE04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Kupující</w:t>
      </w:r>
      <w:r w:rsidR="00DF07E1"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“</w:t>
      </w:r>
      <w:r w:rsidR="00DF07E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a splňuje právní předpisy České republiky</w:t>
      </w:r>
    </w:p>
    <w:p w:rsidR="00DE0484" w:rsidRPr="00DE0484" w:rsidRDefault="00DE0484" w:rsidP="00DE0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c) je povinen </w:t>
      </w:r>
      <w:r w:rsidR="00DF07E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dodat zboží nové, nerozbalené, nepoužité, bez známek poškození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,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d) je povinen při předání Zboží předat Kupujícímu manuál pro zapojení (instalační manuál), další manuály, návody k použití, záruční listy a další dokumentaci vztahující se ke zboží,</w:t>
      </w:r>
      <w:r w:rsidR="00DF07E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e) je povinen bezodkladně sdělit Kupujícímu veškeré skutečnosti, které mají význam pro naplnění účelu spolupráce podle této smlouvy.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2. Kupující je zejména povinen: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a) poskytnout Prodávajícímu veškerou součinnost při plnění podle této smlouvy, tj. zejména od Prodávajícího převzít plnění, 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b) uhradit Prodávajícímu řádně a včas sjednanou kupní cenu podle článku IV. této smlouvy,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c) bezodkladně sdělit Prodávajícímu veškeré skutečnosti, které mají význam pro naplnění účelu spolupráce podle této smlouvy.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  </w:t>
      </w:r>
    </w:p>
    <w:p w:rsidR="00DE0484" w:rsidRPr="00DE0484" w:rsidRDefault="00DE0484" w:rsidP="00DE04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IV.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Kupní cena a její úhrada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874494" w:rsidRPr="000D7A23" w:rsidRDefault="00DE0484" w:rsidP="00DE048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1. Prodávající touto smlouvou prodává kupujícímu Zboží za celkovou sjednanou kupní cenu</w:t>
      </w:r>
    </w:p>
    <w:p w:rsidR="00DE0484" w:rsidRPr="00DE0484" w:rsidRDefault="00DE0484" w:rsidP="00DE0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</w:t>
      </w:r>
      <w:r w:rsidR="00DF07E1" w:rsidRP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209 382</w:t>
      </w:r>
      <w:r w:rsidRP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Kč včetně DPH. Cena jednotlivých dodávaných předmětů je položkově uvedena v příloze č. </w:t>
      </w:r>
      <w:r w:rsidR="00DF07E1" w:rsidRP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1</w:t>
      </w:r>
      <w:r w:rsidRP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této smlouvy</w:t>
      </w:r>
      <w:r w:rsidR="000D7A23" w:rsidRPr="00DD224B">
        <w:rPr>
          <w:rFonts w:ascii="Arial" w:eastAsia="Times New Roman" w:hAnsi="Arial" w:cs="Arial"/>
          <w:color w:val="FF0000"/>
          <w:sz w:val="21"/>
          <w:szCs w:val="21"/>
          <w:lang w:eastAsia="cs-CZ"/>
        </w:rPr>
        <w:t xml:space="preserve"> </w:t>
      </w:r>
      <w:r w:rsidRPr="00DD224B">
        <w:rPr>
          <w:rFonts w:ascii="Arial" w:eastAsia="Times New Roman" w:hAnsi="Arial" w:cs="Arial"/>
          <w:color w:val="FF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2. Prodávající se zavazuje kupujícímu uhradit kupní cenu takto: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- </w:t>
      </w:r>
      <w:r w:rsidR="00DF07E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úhrada bude provedena na základě vystaveného daňového dokladu (faktury) se splatností 14 dní ode dne převzetí </w:t>
      </w:r>
      <w:r w:rsidR="005602F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„</w:t>
      </w:r>
      <w:r w:rsidR="005602FF" w:rsidRPr="00DE04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Služby a zboží</w:t>
      </w:r>
      <w:r w:rsidR="005602F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“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,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- faktury – daňové doklady budou Prodávajícím zaslány nebo předány Kupujícímu ve dvou vyhotoveních a budou </w:t>
      </w:r>
      <w:r w:rsidR="005602F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v souladu s právními předpisy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3. Kupující nabude vlastnické právo ke zboží až po úplném zaplacení jeho </w:t>
      </w:r>
      <w:r w:rsidR="005602F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kupní 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ceny. Do okamžiku úplného zaplacení ceny je Prodávající výlučným vlastníkem zboží.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  </w:t>
      </w:r>
    </w:p>
    <w:p w:rsidR="00DE0484" w:rsidRPr="00DE0484" w:rsidRDefault="00DE0484" w:rsidP="00DE04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V.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Záruky, sankce, měření, výpočty atd.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5602FF" w:rsidRDefault="00DE0484" w:rsidP="00DE048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1) S ohledem na to, že Prodávající nebude provádět montáž dodávaného zboží, dohodly se smluvní strany na tomto postupu: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a) Prodávající je povinen zboží dodat Kupujícímu  </w:t>
      </w:r>
      <w:r w:rsidR="005602F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do 14 dní ode dne podpisu této smlouvy</w:t>
      </w:r>
      <w:r w:rsidR="005602FF"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,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b) Kupující je povinen Zboží instalovat v souladu s</w:t>
      </w:r>
      <w:r w:rsidR="005602F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pokyny výrobce a v souladu s právními předpisy</w:t>
      </w:r>
    </w:p>
    <w:p w:rsidR="00E2037D" w:rsidRDefault="00DE0484" w:rsidP="00DE048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lastRenderedPageBreak/>
        <w:t>2</w:t>
      </w:r>
      <w:r w:rsidRP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) Na dodané Zboží poskytuje Prodávající záruku v délce </w:t>
      </w:r>
      <w:r w:rsidR="000C187B" w:rsidRP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viz 19NABu015 uvedené v </w:t>
      </w:r>
      <w:r w:rsidR="000C187B" w:rsidRPr="000D7A2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příloze č. 1</w:t>
      </w:r>
      <w:r w:rsidR="000C187B" w:rsidRP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této smlouvy.</w:t>
      </w:r>
      <w:r w:rsidRP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Tato záruka je platná při dodržení </w:t>
      </w:r>
      <w:r w:rsidR="000C187B" w:rsidRPr="000D7A2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obecně známých pravidel (záruka není platná při mechanickém poškození), dodržení pokynů výrobce a právních předpisů.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Účastníci této smlouvy dále sjednávají následující sankce: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a) V případě prodlení Prodávajícího s dodávkou Zboží Kupujícímu  se Prodávající zavazuje zaplatit Kupujícímu smluvní pokutu ve výši </w:t>
      </w:r>
      <w:r w:rsidR="000C18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0,1% z ceny </w:t>
      </w:r>
      <w:r w:rsidR="000C187B" w:rsidRPr="00DE04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Služby a zboží</w:t>
      </w:r>
      <w:r w:rsidR="000C18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 xml:space="preserve">“ </w:t>
      </w:r>
      <w:r w:rsidR="000C18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bez DPH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za každý den prodlení s dodávkou. V případě prodlení přesahujícího </w:t>
      </w:r>
      <w:r w:rsidR="000C18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14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dnů je Kupující oprávněn od této smlouvy odstoupit s tím, že mu v takovém případě vzniká nárok na </w:t>
      </w:r>
      <w:r w:rsidR="000C18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jednorázovou 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smluvní pokutu ve výši </w:t>
      </w:r>
      <w:r w:rsidR="000C18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2 500,-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Kč. Smluvní strany jsou v takovém případě povinny si do 3 pracovních dnů vrátit vše, co podle této smlouvy již bylo plněno</w:t>
      </w:r>
      <w:r w:rsidR="000C18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nedohodnou-li se formou písemného dodatku jinak.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0C18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b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) V případě prodlení Kupujícího s úhradou kterékoli části kupní ceny je Prodávající oprávněn požadovat od Kupujícího úhradu úroku z prodlení ve výši </w:t>
      </w:r>
      <w:r w:rsidR="000C18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0,1% z ceny </w:t>
      </w:r>
      <w:r w:rsidR="000C187B" w:rsidRPr="00DE04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Služby a zboží</w:t>
      </w:r>
      <w:r w:rsidR="000C18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 xml:space="preserve">“ </w:t>
      </w:r>
      <w:r w:rsidR="000C18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bez DPH</w:t>
      </w:r>
      <w:r w:rsidR="000C187B"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za každý den prodlení.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0C18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c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)     V případě, že Kupující neposkytne Prodávajícímu potřebnou součinnost při plnění závazků Prodávajícího,  je Prodávající v takovém případě oprávněn odstoupit od této smlouvy a Kupující je v takovém případě povinen uhradit Prodávajícímu smluvní pokutu ve výši </w:t>
      </w:r>
      <w:r w:rsidR="00E2037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2 5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00,- Kč.</w:t>
      </w:r>
    </w:p>
    <w:p w:rsidR="00DE0484" w:rsidRPr="00DE0484" w:rsidRDefault="00DE0484" w:rsidP="00DE0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  </w:t>
      </w:r>
    </w:p>
    <w:p w:rsidR="00DE0484" w:rsidRPr="00DE0484" w:rsidRDefault="00DE0484" w:rsidP="00D01C9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VI.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Určení oprávněných osob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E2037D" w:rsidRPr="00D01C9F" w:rsidRDefault="00DE0484" w:rsidP="00DE048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1. Prodávající tímto určuje jako osobu oprávněnou za Prodávajícího jednat na základě této smlouvy: </w:t>
      </w:r>
      <w:proofErr w:type="spellStart"/>
      <w:r w:rsidR="00D01C9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xxxxxxx</w:t>
      </w:r>
      <w:proofErr w:type="spellEnd"/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s tím, že shora uvedená e-mailová adresa je zároveň e-mailovou adresou Prodávajícím určenou pro doručování příslušných sdělení podle této smlouvy e-mailem ze strany Kupujícího.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01C9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2. Kupující tímto určuje jako osobu oprávněnou za Kupujícího jednat na základě této smlouvy: </w:t>
      </w:r>
    </w:p>
    <w:p w:rsidR="00DE0484" w:rsidRPr="00DE0484" w:rsidRDefault="00D01C9F" w:rsidP="00DE0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xxxxxxx</w:t>
      </w:r>
      <w:proofErr w:type="spellEnd"/>
      <w:r w:rsidR="00DE0484" w:rsidRPr="00D01C9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  <w:r w:rsidR="00DE0484" w:rsidRPr="00D01C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DE0484" w:rsidRPr="00D01C9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s tím, že uvedená e-</w:t>
      </w:r>
      <w:proofErr w:type="spellStart"/>
      <w:r w:rsidR="00DE0484" w:rsidRPr="00D01C9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ma</w:t>
      </w:r>
      <w:r w:rsidR="00DD224B" w:rsidRPr="00D01C9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ilová</w:t>
      </w:r>
      <w:proofErr w:type="spellEnd"/>
      <w:r w:rsidR="00DD224B" w:rsidRPr="00D01C9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adresa</w:t>
      </w:r>
      <w:r w:rsidR="00DE0484" w:rsidRPr="00D01C9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je zároveň e-</w:t>
      </w:r>
      <w:proofErr w:type="spellStart"/>
      <w:r w:rsidR="00DE0484" w:rsidRPr="00D01C9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mailovou</w:t>
      </w:r>
      <w:proofErr w:type="spellEnd"/>
      <w:r w:rsidR="00DE0484" w:rsidRPr="00D01C9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adresou Kupujícího určenou pro doručování příslušných sdělení podle této smlouvy e-mailem ze strany Prodávajícího</w:t>
      </w:r>
      <w:r w:rsidR="00DE0484" w:rsidRPr="00DE0484">
        <w:rPr>
          <w:rFonts w:ascii="Arial" w:eastAsia="Times New Roman" w:hAnsi="Arial" w:cs="Arial"/>
          <w:color w:val="000000"/>
          <w:sz w:val="21"/>
          <w:szCs w:val="21"/>
          <w:highlight w:val="yellow"/>
          <w:shd w:val="clear" w:color="auto" w:fill="FFFFFF"/>
          <w:lang w:eastAsia="cs-CZ"/>
        </w:rPr>
        <w:t>.</w:t>
      </w:r>
      <w:r w:rsidR="00DE0484"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DE0484"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  </w:t>
      </w:r>
    </w:p>
    <w:p w:rsidR="00DE0484" w:rsidRPr="00DE0484" w:rsidRDefault="00DE0484" w:rsidP="00DE04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VIII.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Doručování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E2037D" w:rsidRDefault="00DE0484" w:rsidP="00DE048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1. Veškerá oznámení vyplývající z této smlouvy a listiny doručované mezi smluvními stranami budou předány osobně oproti podpisu, potvrzujícímu jejich předání, e-mailem na adresy uvedené výše v článku VII. s použitím funkce sledování doručení a přečtení doručené zprávy nebo zaslány doporučeně poštou na níže uvedenou doručovací adresu adresáta. Písemnost se považuje za doručenou, i když se adresát o uložení nedozvěděl, a to pátým dnem ode dne, kdy byla uložena na poště. To platí i v případě, že nebyla doručena na změněnou doručovací adresu adresáta, pokud příslušná smluvní strana změnu doručovací adresy druhé smluvní straně neoznámí. Písemnost se považuje za doručenou i v případě, že adresát odepře písemnost přijmout, a to dnem odmítnutí převzetí písemnosti.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2. Případné odstoupení od smlouvy podle článku V. této smlouvy musí být doručeno druhé smluvní straně osobně případně doporučenou poštou či kurýrem s dokladem o doručení.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Prodávající a kupující se dohodli, že jejich doručovací adresy při doručování oznámení a listin podle této smlouvy jsou tyto: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(i) doručovací adresa Prodávajícího:</w:t>
      </w:r>
    </w:p>
    <w:p w:rsidR="00DE0484" w:rsidRDefault="00E2037D" w:rsidP="00DE048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X-computer s.r.o.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se sídlem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  <w:t xml:space="preserve">Moskevská 1008/40,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360 01  Karlovy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Vary</w:t>
      </w:r>
      <w:r w:rsidR="00DE0484"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DE0484"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DE0484"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lastRenderedPageBreak/>
        <w:t>a</w:t>
      </w:r>
      <w:r w:rsidR="00DE0484"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DE0484"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(</w:t>
      </w:r>
      <w:proofErr w:type="spellStart"/>
      <w:r w:rsidR="00DE0484"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ii</w:t>
      </w:r>
      <w:proofErr w:type="spellEnd"/>
      <w:r w:rsidR="00DE0484"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) doručovací adresa Odběratele:</w:t>
      </w:r>
      <w:r w:rsidR="00DE0484"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555B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Domov pro osoby se zdravotním postižením v </w:t>
      </w:r>
      <w:proofErr w:type="spellStart"/>
      <w:r w:rsidR="00555B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Radošově</w:t>
      </w:r>
      <w:proofErr w:type="spellEnd"/>
      <w:r w:rsidR="00555B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, příspěvková organizace</w:t>
      </w:r>
    </w:p>
    <w:p w:rsidR="00555BD2" w:rsidRPr="00DE0484" w:rsidRDefault="00555BD2" w:rsidP="00DE0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Kyselka, část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Radošov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č.p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.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137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br/>
        <w:t>362 72 Kyselka</w:t>
      </w:r>
    </w:p>
    <w:p w:rsidR="00DE0484" w:rsidRPr="00DE0484" w:rsidRDefault="00DE0484" w:rsidP="00DE048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IX.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Ostatní ujednání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60264F" w:rsidRDefault="00DE0484" w:rsidP="00DE0484"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1. Na vztahy v této smlouvě neupravené se použije příslušných ustanovení občanského zákoníku.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2. Pokud se jakékoliv ustanovení této smlouvy stane nebo bude určeno jako neplatné nebo nevynutitelné, pak taková neplatnost nebo nevynutitelnost neovlivní platnost nebo vynutitelnost zbylých ustanovení této smlouvy. V takovém případě se smluvní strany dohodly,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3. Veškeré změny a doplňky této smlouvy jsou vázány na souhlas obou smluvních stran a mohou být provedeny pouze písemně, formou smluvního dodatku k této smlouvě. Smluvní dodatky musí být řádně označeny, číslovány ve vzestupné číselné řadě, datovány a podepsány oběma smluvními stranami.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4. Tato smlouva nabývá platnosti a účinnosti dnem jejího podpisu oběma smluvními stranami.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5. Tato smlouva byla vyhotovena ve dvou stejnopisech, z nichž po jednom obdrží každá ze smluvních stran.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6. Obě smluvní strany prohlašují, že si tuto smlouvu před jejím podpisem řádně a pečlivě přečetly, že byla uzavřena podle jejich pravé a svobodné vůle, určitě, vážně a srozumitelně, nikoli v tísni ani za nápadně nevýhodných podmínek. Na důkaz toho připojují oprávnění zástupci smluvních stran pod text smlouvy své vlastnoruční podpisy.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7. Přílohy této smlouvy jsou:</w:t>
      </w:r>
      <w:r w:rsidR="00E2037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Nabídka 19NAB015</w:t>
      </w:r>
      <w:r w:rsidR="00E2037D"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tvoří </w:t>
      </w:r>
      <w:r w:rsidR="00E2037D" w:rsidRPr="00DE048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přílohu č. 1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V </w:t>
      </w:r>
      <w:r w:rsidR="00E2037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K. Varech 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dne</w:t>
      </w:r>
      <w:r w:rsidR="00E2037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  </w:t>
      </w:r>
      <w:r w:rsidR="00D01C9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26.7.2019</w:t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                                                      </w:t>
      </w:r>
      <w:bookmarkStart w:id="0" w:name="_GoBack"/>
      <w:bookmarkEnd w:id="0"/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     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D01C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</w:t>
      </w:r>
      <w:r w:rsidR="00D01C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D01C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D01C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D01C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D01C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D01C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D01C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D01C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proofErr w:type="spellStart"/>
      <w:proofErr w:type="gramStart"/>
      <w:r w:rsidR="00D01C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xxxxxx</w:t>
      </w:r>
      <w:proofErr w:type="spellEnd"/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...............................................                                                  .................................................</w:t>
      </w:r>
      <w:r w:rsidRPr="00DE048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Prodávající</w:t>
      </w:r>
      <w:proofErr w:type="gramEnd"/>
      <w:r w:rsidRPr="00DE048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                                                                               Kupující</w:t>
      </w:r>
    </w:p>
    <w:sectPr w:rsidR="0060264F" w:rsidSect="00861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0484"/>
    <w:rsid w:val="00022A0B"/>
    <w:rsid w:val="000C187B"/>
    <w:rsid w:val="000D7A23"/>
    <w:rsid w:val="002B61F6"/>
    <w:rsid w:val="00555BD2"/>
    <w:rsid w:val="005602FF"/>
    <w:rsid w:val="0060264F"/>
    <w:rsid w:val="00861620"/>
    <w:rsid w:val="00874494"/>
    <w:rsid w:val="008F3EEC"/>
    <w:rsid w:val="00D01C9F"/>
    <w:rsid w:val="00DD224B"/>
    <w:rsid w:val="00DE0484"/>
    <w:rsid w:val="00DF07E1"/>
    <w:rsid w:val="00E2037D"/>
    <w:rsid w:val="00FD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6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E0484"/>
    <w:rPr>
      <w:b/>
      <w:bCs/>
    </w:rPr>
  </w:style>
  <w:style w:type="character" w:styleId="Zvraznn">
    <w:name w:val="Emphasis"/>
    <w:basedOn w:val="Standardnpsmoodstavce"/>
    <w:uiPriority w:val="20"/>
    <w:qFormat/>
    <w:rsid w:val="00DE0484"/>
    <w:rPr>
      <w:i/>
      <w:iCs/>
    </w:rPr>
  </w:style>
  <w:style w:type="paragraph" w:styleId="Odstavecseseznamem">
    <w:name w:val="List Paragraph"/>
    <w:basedOn w:val="Normln"/>
    <w:uiPriority w:val="34"/>
    <w:qFormat/>
    <w:rsid w:val="00DF0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1316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Baxa</dc:creator>
  <cp:lastModifiedBy>ucetni</cp:lastModifiedBy>
  <cp:revision>4</cp:revision>
  <dcterms:created xsi:type="dcterms:W3CDTF">2019-07-25T11:27:00Z</dcterms:created>
  <dcterms:modified xsi:type="dcterms:W3CDTF">2019-08-13T04:30:00Z</dcterms:modified>
</cp:coreProperties>
</file>