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701E9E" w:rsidTr="007A15C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01E9E" w:rsidTr="007A15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Vladimír MAREK s.r.o.</w:t>
            </w:r>
          </w:p>
        </w:tc>
      </w:tr>
      <w:tr w:rsidR="00701E9E" w:rsidTr="007A15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Sedlecká 152</w:t>
            </w:r>
          </w:p>
        </w:tc>
      </w:tr>
      <w:tr w:rsidR="00701E9E" w:rsidTr="007A15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10  Karlovy Vary</w:t>
            </w:r>
          </w:p>
        </w:tc>
      </w:tr>
      <w:tr w:rsidR="00701E9E" w:rsidTr="007A15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26371685</w:t>
            </w:r>
          </w:p>
        </w:tc>
      </w:tr>
      <w:tr w:rsidR="00701E9E" w:rsidTr="007A15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01E9E" w:rsidRPr="007A15C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C3">
              <w:rPr>
                <w:rFonts w:ascii="Arial" w:hAnsi="Arial" w:cs="Arial"/>
                <w:color w:val="000000"/>
                <w:sz w:val="16"/>
                <w:szCs w:val="16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C3">
              <w:rPr>
                <w:rFonts w:ascii="Arial" w:hAnsi="Arial" w:cs="Arial"/>
                <w:color w:val="000000"/>
                <w:sz w:val="16"/>
                <w:szCs w:val="16"/>
              </w:rPr>
              <w:t>08.08.2019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1E9E" w:rsidRPr="007A15C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OBJ39-32357/2019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Kahoun Josef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01E9E" w:rsidRPr="007A15C3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5C3">
              <w:rPr>
                <w:rFonts w:ascii="Arial" w:hAnsi="Arial" w:cs="Arial"/>
                <w:color w:val="000000"/>
                <w:sz w:val="20"/>
                <w:szCs w:val="20"/>
              </w:rPr>
              <w:t>353151246</w:t>
            </w:r>
          </w:p>
        </w:tc>
      </w:tr>
    </w:tbl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1541"/>
        <w:gridCol w:w="868"/>
        <w:gridCol w:w="96"/>
        <w:gridCol w:w="578"/>
        <w:gridCol w:w="1735"/>
      </w:tblGrid>
      <w:tr w:rsidR="00701E9E" w:rsidTr="007A15C3">
        <w:trPr>
          <w:cantSplit/>
        </w:trPr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701E9E" w:rsidTr="007A15C3">
        <w:trPr>
          <w:cantSplit/>
        </w:trPr>
        <w:tc>
          <w:tcPr>
            <w:tcW w:w="63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9E" w:rsidRDefault="007A15C3" w:rsidP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úprava pozemku pro osazení bazénu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aquazorbing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ve Volnočasovém areálu Rolava. Rozsah prací a cena dle nabídky ze dne 31.7.2019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62 150 bez DPH</w:t>
            </w:r>
          </w:p>
        </w:tc>
      </w:tr>
      <w:tr w:rsidR="00701E9E" w:rsidTr="007A15C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01E9E" w:rsidRPr="007A15C3" w:rsidRDefault="007A15C3" w:rsidP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C3">
              <w:rPr>
                <w:rFonts w:ascii="Arial" w:hAnsi="Arial" w:cs="Arial"/>
                <w:color w:val="000000"/>
                <w:sz w:val="16"/>
                <w:szCs w:val="16"/>
              </w:rPr>
              <w:t xml:space="preserve">Kontaktní osoba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bookmarkStart w:id="0" w:name="_GoBack"/>
            <w:bookmarkEnd w:id="0"/>
            <w:r w:rsidRPr="007A15C3">
              <w:rPr>
                <w:rFonts w:ascii="Arial" w:hAnsi="Arial" w:cs="Arial"/>
                <w:color w:val="000000"/>
                <w:sz w:val="16"/>
                <w:szCs w:val="16"/>
              </w:rPr>
              <w:t xml:space="preserve">. Vránová,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ředitelka spravující společnosti, </w:t>
            </w:r>
            <w:r w:rsidRPr="007A15C3">
              <w:rPr>
                <w:rFonts w:ascii="Arial" w:hAnsi="Arial" w:cs="Arial"/>
                <w:color w:val="000000"/>
                <w:sz w:val="16"/>
                <w:szCs w:val="16"/>
              </w:rPr>
              <w:t>tel.: 770143204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30.09.2019</w:t>
            </w:r>
          </w:p>
        </w:tc>
      </w:tr>
      <w:tr w:rsidR="00701E9E" w:rsidTr="007A15C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701E9E" w:rsidTr="007A15C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Přenesená daňová povinnost (§ 92e - ZDPH)</w:t>
            </w:r>
          </w:p>
        </w:tc>
      </w:tr>
      <w:tr w:rsidR="00701E9E" w:rsidTr="007A15C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jsou stavební a montážní práce dle klasifikace produkce CZ-CPA, kód 41 až 43,</w:t>
            </w:r>
          </w:p>
        </w:tc>
      </w:tr>
      <w:tr w:rsidR="00701E9E" w:rsidTr="007A15C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které nejsou určeny výlučně pro potřeby výkonu veřejné správy.</w:t>
            </w:r>
          </w:p>
        </w:tc>
      </w:tr>
    </w:tbl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701E9E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0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bez DPH</w:t>
            </w:r>
          </w:p>
        </w:tc>
      </w:tr>
    </w:tbl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01E9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36 měsíců.</w:t>
            </w:r>
          </w:p>
        </w:tc>
      </w:tr>
    </w:tbl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701E9E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A15C3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A15C3" w:rsidRDefault="007A15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1E9E" w:rsidRDefault="00701E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701E9E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Jaroslav Cícha </w:t>
            </w:r>
          </w:p>
        </w:tc>
      </w:tr>
      <w:tr w:rsidR="00701E9E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01E9E" w:rsidRDefault="007A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701E9E" w:rsidRDefault="007A15C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01E9E" w:rsidSect="00701E9E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15C3"/>
    <w:rsid w:val="00701E9E"/>
    <w:rsid w:val="007A15C3"/>
    <w:rsid w:val="00D6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Kahoun Josef</dc:creator>
  <cp:lastModifiedBy>Kahoun</cp:lastModifiedBy>
  <cp:revision>2</cp:revision>
  <cp:lastPrinted>2019-08-08T09:35:00Z</cp:lastPrinted>
  <dcterms:created xsi:type="dcterms:W3CDTF">2019-08-12T08:47:00Z</dcterms:created>
  <dcterms:modified xsi:type="dcterms:W3CDTF">2019-08-12T08:47:00Z</dcterms:modified>
</cp:coreProperties>
</file>