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7C" w:rsidRPr="00637F80" w:rsidRDefault="0035377C" w:rsidP="00AB3736">
      <w:pPr>
        <w:pStyle w:val="Nadpis1"/>
        <w:spacing w:after="3120"/>
        <w:rPr>
          <w:b/>
          <w:sz w:val="24"/>
          <w:szCs w:val="24"/>
        </w:rPr>
      </w:pPr>
      <w:r w:rsidRPr="00637F80">
        <w:rPr>
          <w:b/>
          <w:sz w:val="24"/>
          <w:szCs w:val="24"/>
        </w:rPr>
        <w:t>ŘEDITELSTVÍ SILNIC A DÁLNIC ČR</w:t>
      </w:r>
    </w:p>
    <w:p w:rsidR="0035377C" w:rsidRPr="00637F80" w:rsidRDefault="00B54B4D" w:rsidP="00B54B4D">
      <w:pPr>
        <w:jc w:val="center"/>
        <w:rPr>
          <w:b/>
          <w:szCs w:val="24"/>
        </w:rPr>
      </w:pPr>
      <w:r w:rsidRPr="00637F80">
        <w:rPr>
          <w:b/>
          <w:szCs w:val="24"/>
        </w:rPr>
        <w:t>PŘÍLOHA Č. 5</w:t>
      </w:r>
    </w:p>
    <w:p w:rsidR="0035377C" w:rsidRPr="00637F80" w:rsidRDefault="003A6FAF" w:rsidP="003A6FAF">
      <w:pPr>
        <w:jc w:val="center"/>
        <w:rPr>
          <w:b/>
          <w:szCs w:val="24"/>
        </w:rPr>
      </w:pPr>
      <w:r w:rsidRPr="00637F80">
        <w:rPr>
          <w:b/>
          <w:szCs w:val="24"/>
        </w:rPr>
        <w:t>TECHNICKÁ SPECIFIKACE</w:t>
      </w:r>
    </w:p>
    <w:p w:rsidR="0047368A" w:rsidRPr="00637F80" w:rsidRDefault="0047368A" w:rsidP="00ED564E">
      <w:pPr>
        <w:jc w:val="center"/>
        <w:rPr>
          <w:b/>
          <w:szCs w:val="24"/>
          <w:highlight w:val="green"/>
        </w:rPr>
      </w:pPr>
    </w:p>
    <w:p w:rsidR="0035377C" w:rsidRPr="00637F80" w:rsidRDefault="0035377C" w:rsidP="00C52DB8">
      <w:pPr>
        <w:spacing w:before="0" w:after="60" w:line="276" w:lineRule="auto"/>
        <w:rPr>
          <w:b/>
          <w:szCs w:val="24"/>
        </w:rPr>
      </w:pPr>
    </w:p>
    <w:p w:rsidR="00023C0E" w:rsidRPr="00637F80" w:rsidRDefault="00023C0E" w:rsidP="00C52DB8">
      <w:pPr>
        <w:pStyle w:val="Poznamkaprozpracovatele"/>
        <w:spacing w:after="60" w:line="276" w:lineRule="auto"/>
        <w:rPr>
          <w:lang w:val="cs-CZ"/>
        </w:rPr>
      </w:pPr>
    </w:p>
    <w:p w:rsidR="00EE33D7" w:rsidRDefault="00EE33D7" w:rsidP="00C52DB8">
      <w:pPr>
        <w:pStyle w:val="Poznamkaprozpracovatele"/>
        <w:spacing w:after="60" w:line="276" w:lineRule="auto"/>
        <w:rPr>
          <w:lang w:val="cs-CZ"/>
        </w:rPr>
      </w:pPr>
    </w:p>
    <w:p w:rsidR="006E1878" w:rsidRPr="00637F80" w:rsidRDefault="00637F80" w:rsidP="00C52DB8">
      <w:pPr>
        <w:pStyle w:val="Poznamkaprozpracovatele"/>
        <w:spacing w:after="60" w:line="276" w:lineRule="auto"/>
        <w:rPr>
          <w:lang w:val="cs-CZ"/>
        </w:rPr>
      </w:pPr>
      <w:r w:rsidRPr="00637F80">
        <w:rPr>
          <w:lang w:val="cs-CZ"/>
        </w:rPr>
        <w:t xml:space="preserve"> </w:t>
      </w:r>
      <w:r w:rsidR="006E1878" w:rsidRPr="00637F80">
        <w:rPr>
          <w:lang w:val="cs-CZ"/>
        </w:rPr>
        <w:br w:type="page"/>
      </w:r>
    </w:p>
    <w:p w:rsidR="008B4CD3" w:rsidRPr="00637F80" w:rsidRDefault="008B4CD3">
      <w:pPr>
        <w:rPr>
          <w:b/>
          <w:bCs/>
          <w:szCs w:val="24"/>
        </w:rPr>
      </w:pPr>
      <w:r w:rsidRPr="00637F80">
        <w:rPr>
          <w:b/>
          <w:bCs/>
          <w:szCs w:val="24"/>
        </w:rPr>
        <w:lastRenderedPageBreak/>
        <w:t xml:space="preserve">Technickou specifikací </w:t>
      </w:r>
      <w:r w:rsidR="00A41B98">
        <w:rPr>
          <w:b/>
          <w:bCs/>
          <w:szCs w:val="24"/>
        </w:rPr>
        <w:t>tvoří</w:t>
      </w:r>
      <w:r w:rsidRPr="00637F80">
        <w:rPr>
          <w:b/>
          <w:bCs/>
          <w:szCs w:val="24"/>
        </w:rPr>
        <w:t>:</w:t>
      </w:r>
    </w:p>
    <w:p w:rsidR="008B4CD3" w:rsidRPr="00637F80" w:rsidRDefault="00471FEC" w:rsidP="00710C55">
      <w:pPr>
        <w:pStyle w:val="Odstavecseseznamem"/>
        <w:numPr>
          <w:ilvl w:val="0"/>
          <w:numId w:val="42"/>
        </w:numPr>
        <w:spacing w:line="360" w:lineRule="auto"/>
        <w:ind w:left="426" w:hanging="426"/>
        <w:rPr>
          <w:bCs/>
          <w:szCs w:val="24"/>
        </w:rPr>
      </w:pPr>
      <w:r w:rsidRPr="00637F80">
        <w:rPr>
          <w:bCs/>
          <w:szCs w:val="24"/>
        </w:rPr>
        <w:t xml:space="preserve">Část I </w:t>
      </w:r>
      <w:r w:rsidR="001F787F" w:rsidRPr="00637F80">
        <w:rPr>
          <w:bCs/>
          <w:szCs w:val="24"/>
        </w:rPr>
        <w:t>–</w:t>
      </w:r>
      <w:r w:rsidRPr="00637F80">
        <w:rPr>
          <w:bCs/>
          <w:szCs w:val="24"/>
        </w:rPr>
        <w:t xml:space="preserve"> </w:t>
      </w:r>
      <w:r w:rsidR="008B4CD3" w:rsidRPr="00637F80">
        <w:rPr>
          <w:bCs/>
          <w:szCs w:val="24"/>
        </w:rPr>
        <w:t>Technické kvalitativní podmínky staveb pozemních komunikací</w:t>
      </w:r>
    </w:p>
    <w:p w:rsidR="00D931B3" w:rsidRPr="00E220A4" w:rsidRDefault="00471FEC" w:rsidP="009B3757">
      <w:pPr>
        <w:pStyle w:val="Odstavecseseznamem"/>
        <w:numPr>
          <w:ilvl w:val="0"/>
          <w:numId w:val="42"/>
        </w:numPr>
        <w:spacing w:line="360" w:lineRule="auto"/>
        <w:ind w:left="426" w:hanging="426"/>
        <w:rPr>
          <w:bCs/>
          <w:szCs w:val="24"/>
        </w:rPr>
      </w:pPr>
      <w:r w:rsidRPr="00637F80">
        <w:rPr>
          <w:bCs/>
          <w:szCs w:val="24"/>
        </w:rPr>
        <w:t xml:space="preserve">Část II </w:t>
      </w:r>
      <w:r w:rsidR="001F787F" w:rsidRPr="00637F80">
        <w:rPr>
          <w:bCs/>
          <w:szCs w:val="24"/>
        </w:rPr>
        <w:t>–</w:t>
      </w:r>
      <w:r w:rsidRPr="00637F80">
        <w:rPr>
          <w:bCs/>
          <w:szCs w:val="24"/>
        </w:rPr>
        <w:t xml:space="preserve"> </w:t>
      </w:r>
      <w:r w:rsidR="008B4CD3" w:rsidRPr="00637F80">
        <w:rPr>
          <w:bCs/>
          <w:szCs w:val="24"/>
        </w:rPr>
        <w:t>Zvláštní technic</w:t>
      </w:r>
      <w:r w:rsidR="00F96A15" w:rsidRPr="00637F80">
        <w:rPr>
          <w:bCs/>
          <w:szCs w:val="24"/>
        </w:rPr>
        <w:t>ké kvalitativní podmínky stavby</w:t>
      </w:r>
    </w:p>
    <w:p w:rsidR="00670A55" w:rsidRDefault="00670A55">
      <w:pPr>
        <w:spacing w:before="0" w:after="0"/>
        <w:jc w:val="left"/>
        <w:rPr>
          <w:b/>
          <w:bCs/>
          <w:caps/>
          <w:szCs w:val="24"/>
          <w:u w:val="single"/>
        </w:rPr>
      </w:pPr>
      <w:r>
        <w:rPr>
          <w:b/>
          <w:bCs/>
          <w:caps/>
          <w:szCs w:val="24"/>
          <w:u w:val="single"/>
        </w:rPr>
        <w:br w:type="page"/>
      </w:r>
    </w:p>
    <w:p w:rsidR="0035377C" w:rsidRPr="00637F80" w:rsidRDefault="0047368A" w:rsidP="00650BAE">
      <w:pPr>
        <w:pStyle w:val="Nazevcasti"/>
      </w:pPr>
      <w:bookmarkStart w:id="0" w:name="_Toc514834549"/>
      <w:r w:rsidRPr="00637F80">
        <w:lastRenderedPageBreak/>
        <w:t xml:space="preserve">Část I - </w:t>
      </w:r>
      <w:r w:rsidR="0035377C" w:rsidRPr="00637F80">
        <w:t xml:space="preserve">TECHNICKÉ KVALITATIVNÍ PODMÍNKY </w:t>
      </w:r>
      <w:r w:rsidRPr="00637F80">
        <w:t>staveb Pozemních komunikací (TKP)</w:t>
      </w:r>
      <w:bookmarkEnd w:id="0"/>
    </w:p>
    <w:p w:rsidR="0035377C" w:rsidRPr="00637F80" w:rsidRDefault="0035377C" w:rsidP="0035377C">
      <w:pPr>
        <w:pStyle w:val="Nadpis1"/>
        <w:jc w:val="both"/>
        <w:rPr>
          <w:b/>
          <w:sz w:val="24"/>
          <w:szCs w:val="24"/>
        </w:rPr>
      </w:pPr>
    </w:p>
    <w:p w:rsidR="0035377C" w:rsidRPr="00637F80" w:rsidRDefault="0035377C" w:rsidP="00587830">
      <w:pPr>
        <w:spacing w:line="276" w:lineRule="auto"/>
        <w:jc w:val="center"/>
        <w:rPr>
          <w:b/>
          <w:szCs w:val="24"/>
        </w:rPr>
      </w:pPr>
      <w:r w:rsidRPr="00637F80">
        <w:rPr>
          <w:b/>
          <w:szCs w:val="24"/>
        </w:rPr>
        <w:t>Přehled jednotlivých kapitol TKP</w:t>
      </w:r>
    </w:p>
    <w:p w:rsidR="0035377C" w:rsidRPr="00637F80" w:rsidRDefault="0035377C" w:rsidP="00CE1AFB">
      <w:pPr>
        <w:spacing w:line="276" w:lineRule="auto"/>
        <w:rPr>
          <w:szCs w:val="24"/>
        </w:rPr>
      </w:pPr>
    </w:p>
    <w:tbl>
      <w:tblPr>
        <w:tblStyle w:val="Mkatabulky"/>
        <w:tblW w:w="8931" w:type="dxa"/>
        <w:tblInd w:w="-5" w:type="dxa"/>
        <w:tblLook w:val="04A0" w:firstRow="1" w:lastRow="0" w:firstColumn="1" w:lastColumn="0" w:noHBand="0" w:noVBand="1"/>
      </w:tblPr>
      <w:tblGrid>
        <w:gridCol w:w="4820"/>
        <w:gridCol w:w="2649"/>
        <w:gridCol w:w="1462"/>
      </w:tblGrid>
      <w:tr w:rsidR="00276AA9" w:rsidRPr="00637F80" w:rsidTr="00C70101">
        <w:trPr>
          <w:trHeight w:val="618"/>
        </w:trPr>
        <w:tc>
          <w:tcPr>
            <w:tcW w:w="4820" w:type="dxa"/>
            <w:vAlign w:val="center"/>
          </w:tcPr>
          <w:p w:rsidR="00276AA9" w:rsidRPr="00637F80" w:rsidRDefault="00276AA9" w:rsidP="00276AA9">
            <w:pPr>
              <w:spacing w:before="60" w:after="60"/>
              <w:jc w:val="center"/>
              <w:rPr>
                <w:b/>
                <w:szCs w:val="24"/>
              </w:rPr>
            </w:pPr>
            <w:r w:rsidRPr="00637F80">
              <w:rPr>
                <w:b/>
                <w:szCs w:val="24"/>
              </w:rPr>
              <w:t>Název kapitoly</w:t>
            </w:r>
          </w:p>
        </w:tc>
        <w:tc>
          <w:tcPr>
            <w:tcW w:w="2649" w:type="dxa"/>
            <w:vAlign w:val="center"/>
          </w:tcPr>
          <w:p w:rsidR="00276AA9" w:rsidRPr="00637F80" w:rsidRDefault="00276AA9" w:rsidP="00276AA9">
            <w:pPr>
              <w:spacing w:before="60" w:after="60"/>
              <w:jc w:val="center"/>
              <w:rPr>
                <w:b/>
                <w:szCs w:val="24"/>
              </w:rPr>
            </w:pPr>
            <w:r w:rsidRPr="00637F80">
              <w:rPr>
                <w:b/>
                <w:szCs w:val="24"/>
              </w:rPr>
              <w:t>Schváleno</w:t>
            </w:r>
          </w:p>
        </w:tc>
        <w:tc>
          <w:tcPr>
            <w:tcW w:w="1462" w:type="dxa"/>
            <w:vAlign w:val="center"/>
          </w:tcPr>
          <w:p w:rsidR="00276AA9" w:rsidRPr="00637F80" w:rsidRDefault="00276AA9" w:rsidP="00276AA9">
            <w:pPr>
              <w:spacing w:before="60" w:after="60"/>
              <w:jc w:val="center"/>
              <w:rPr>
                <w:b/>
                <w:szCs w:val="24"/>
              </w:rPr>
            </w:pPr>
            <w:r w:rsidRPr="00637F80">
              <w:rPr>
                <w:b/>
                <w:szCs w:val="24"/>
              </w:rPr>
              <w:t>Účinnost</w:t>
            </w:r>
          </w:p>
        </w:tc>
      </w:tr>
      <w:tr w:rsidR="00276AA9" w:rsidRPr="00637F80" w:rsidTr="00C70101">
        <w:tc>
          <w:tcPr>
            <w:tcW w:w="4820" w:type="dxa"/>
            <w:vAlign w:val="center"/>
          </w:tcPr>
          <w:p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1 - Všeobecně</w:t>
            </w:r>
          </w:p>
        </w:tc>
        <w:tc>
          <w:tcPr>
            <w:tcW w:w="2649" w:type="dxa"/>
            <w:vAlign w:val="center"/>
          </w:tcPr>
          <w:p w:rsidR="00276AA9" w:rsidRPr="00637F80" w:rsidRDefault="00276AA9" w:rsidP="00276AA9">
            <w:pPr>
              <w:spacing w:before="60" w:after="60"/>
              <w:rPr>
                <w:szCs w:val="24"/>
              </w:rPr>
            </w:pPr>
            <w:proofErr w:type="gramStart"/>
            <w:r w:rsidRPr="00637F80">
              <w:rPr>
                <w:szCs w:val="24"/>
              </w:rPr>
              <w:t>č.j.</w:t>
            </w:r>
            <w:proofErr w:type="gramEnd"/>
            <w:r w:rsidRPr="00637F80">
              <w:rPr>
                <w:szCs w:val="24"/>
              </w:rPr>
              <w:t xml:space="preserve"> 29/2017-120-TN/1 </w:t>
            </w:r>
          </w:p>
          <w:p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26. 1. 2017</w:t>
            </w:r>
          </w:p>
        </w:tc>
        <w:tc>
          <w:tcPr>
            <w:tcW w:w="1462" w:type="dxa"/>
            <w:vAlign w:val="center"/>
          </w:tcPr>
          <w:p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1. 2. 2017</w:t>
            </w:r>
          </w:p>
        </w:tc>
      </w:tr>
      <w:tr w:rsidR="00276AA9" w:rsidRPr="00637F80" w:rsidTr="00C70101">
        <w:tc>
          <w:tcPr>
            <w:tcW w:w="4820" w:type="dxa"/>
            <w:vAlign w:val="center"/>
          </w:tcPr>
          <w:p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2 - Příprava staveniště</w:t>
            </w:r>
          </w:p>
        </w:tc>
        <w:tc>
          <w:tcPr>
            <w:tcW w:w="2649" w:type="dxa"/>
            <w:vAlign w:val="center"/>
          </w:tcPr>
          <w:p w:rsidR="00276AA9" w:rsidRPr="00637F80" w:rsidRDefault="00276AA9" w:rsidP="00276AA9">
            <w:pPr>
              <w:spacing w:before="60" w:after="60"/>
              <w:rPr>
                <w:szCs w:val="24"/>
              </w:rPr>
            </w:pPr>
            <w:proofErr w:type="gramStart"/>
            <w:r w:rsidRPr="00637F80">
              <w:rPr>
                <w:szCs w:val="24"/>
              </w:rPr>
              <w:t>č.j.</w:t>
            </w:r>
            <w:proofErr w:type="gramEnd"/>
            <w:r w:rsidRPr="00637F80">
              <w:rPr>
                <w:szCs w:val="24"/>
              </w:rPr>
              <w:t xml:space="preserve"> 320/2016-120-TN/1</w:t>
            </w:r>
          </w:p>
          <w:p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20. 12. 2016</w:t>
            </w:r>
          </w:p>
        </w:tc>
        <w:tc>
          <w:tcPr>
            <w:tcW w:w="1462" w:type="dxa"/>
            <w:vAlign w:val="center"/>
          </w:tcPr>
          <w:p w:rsidR="00276AA9" w:rsidRPr="00637F80" w:rsidRDefault="00276AA9" w:rsidP="00276AA9">
            <w:pPr>
              <w:pStyle w:val="Odstavecseseznamem"/>
              <w:numPr>
                <w:ilvl w:val="1"/>
                <w:numId w:val="21"/>
              </w:numPr>
              <w:spacing w:before="60" w:after="60"/>
              <w:contextualSpacing w:val="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2017</w:t>
            </w:r>
          </w:p>
        </w:tc>
      </w:tr>
      <w:tr w:rsidR="00276AA9" w:rsidRPr="00637F80" w:rsidTr="00C70101">
        <w:tc>
          <w:tcPr>
            <w:tcW w:w="4820" w:type="dxa"/>
            <w:vAlign w:val="center"/>
          </w:tcPr>
          <w:p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4 - Zemní práce</w:t>
            </w:r>
          </w:p>
        </w:tc>
        <w:tc>
          <w:tcPr>
            <w:tcW w:w="2649" w:type="dxa"/>
            <w:vAlign w:val="center"/>
          </w:tcPr>
          <w:p w:rsidR="00276AA9" w:rsidRPr="00637F80" w:rsidRDefault="00276AA9" w:rsidP="00276AA9">
            <w:pPr>
              <w:spacing w:before="60" w:after="60"/>
              <w:rPr>
                <w:szCs w:val="24"/>
              </w:rPr>
            </w:pPr>
            <w:proofErr w:type="gramStart"/>
            <w:r w:rsidRPr="00637F80">
              <w:rPr>
                <w:szCs w:val="24"/>
              </w:rPr>
              <w:t>č.j.</w:t>
            </w:r>
            <w:proofErr w:type="gramEnd"/>
            <w:r w:rsidRPr="00637F80">
              <w:rPr>
                <w:szCs w:val="24"/>
              </w:rPr>
              <w:t xml:space="preserve"> 143/2017-120-TN/1</w:t>
            </w:r>
          </w:p>
          <w:p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4. 8. 2017</w:t>
            </w:r>
          </w:p>
        </w:tc>
        <w:tc>
          <w:tcPr>
            <w:tcW w:w="1462" w:type="dxa"/>
            <w:vAlign w:val="center"/>
          </w:tcPr>
          <w:p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7. 8. 2017</w:t>
            </w:r>
          </w:p>
        </w:tc>
      </w:tr>
      <w:tr w:rsidR="00276AA9" w:rsidRPr="00637F80" w:rsidTr="00C70101">
        <w:tc>
          <w:tcPr>
            <w:tcW w:w="4820" w:type="dxa"/>
            <w:vAlign w:val="center"/>
          </w:tcPr>
          <w:p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18 - Beton pro konstrukce</w:t>
            </w:r>
          </w:p>
        </w:tc>
        <w:tc>
          <w:tcPr>
            <w:tcW w:w="2649" w:type="dxa"/>
            <w:vAlign w:val="center"/>
          </w:tcPr>
          <w:p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 j. 2/2016-120-TN/2</w:t>
            </w:r>
          </w:p>
          <w:p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12. 1. 2016</w:t>
            </w:r>
          </w:p>
        </w:tc>
        <w:tc>
          <w:tcPr>
            <w:tcW w:w="1462" w:type="dxa"/>
            <w:vAlign w:val="center"/>
          </w:tcPr>
          <w:p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15. 1. 2016</w:t>
            </w:r>
          </w:p>
        </w:tc>
      </w:tr>
      <w:tr w:rsidR="00276AA9" w:rsidRPr="00637F80" w:rsidTr="00C70101">
        <w:tc>
          <w:tcPr>
            <w:tcW w:w="4820" w:type="dxa"/>
            <w:vAlign w:val="center"/>
          </w:tcPr>
          <w:p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29 - Zvláštní zakládání</w:t>
            </w:r>
          </w:p>
        </w:tc>
        <w:tc>
          <w:tcPr>
            <w:tcW w:w="2649" w:type="dxa"/>
            <w:vAlign w:val="center"/>
          </w:tcPr>
          <w:p w:rsidR="00276AA9" w:rsidRPr="00637F80" w:rsidRDefault="00276AA9" w:rsidP="00276AA9">
            <w:pPr>
              <w:spacing w:before="60" w:after="60"/>
              <w:rPr>
                <w:szCs w:val="24"/>
              </w:rPr>
            </w:pPr>
            <w:proofErr w:type="gramStart"/>
            <w:r w:rsidRPr="00637F80">
              <w:rPr>
                <w:szCs w:val="24"/>
              </w:rPr>
              <w:t>č.j.</w:t>
            </w:r>
            <w:proofErr w:type="gramEnd"/>
            <w:r w:rsidRPr="00637F80">
              <w:rPr>
                <w:szCs w:val="24"/>
              </w:rPr>
              <w:t xml:space="preserve"> 1126/10-910-IPK/1</w:t>
            </w:r>
          </w:p>
          <w:p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16. 12. 2010</w:t>
            </w:r>
          </w:p>
        </w:tc>
        <w:tc>
          <w:tcPr>
            <w:tcW w:w="1462" w:type="dxa"/>
            <w:vAlign w:val="center"/>
          </w:tcPr>
          <w:p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1. 1. 2011</w:t>
            </w:r>
          </w:p>
        </w:tc>
      </w:tr>
      <w:tr w:rsidR="00276AA9" w:rsidRPr="00637F80" w:rsidTr="00C70101">
        <w:tc>
          <w:tcPr>
            <w:tcW w:w="4820" w:type="dxa"/>
            <w:vAlign w:val="center"/>
          </w:tcPr>
          <w:p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30 - Speciální zemní konstrukce</w:t>
            </w:r>
          </w:p>
        </w:tc>
        <w:tc>
          <w:tcPr>
            <w:tcW w:w="2649" w:type="dxa"/>
            <w:vAlign w:val="center"/>
          </w:tcPr>
          <w:p w:rsidR="00276AA9" w:rsidRPr="00637F80" w:rsidRDefault="00276AA9" w:rsidP="00276AA9">
            <w:pPr>
              <w:spacing w:before="60" w:after="60"/>
              <w:rPr>
                <w:szCs w:val="24"/>
              </w:rPr>
            </w:pPr>
            <w:proofErr w:type="gramStart"/>
            <w:r w:rsidRPr="00637F80">
              <w:rPr>
                <w:szCs w:val="24"/>
              </w:rPr>
              <w:t>č.j.</w:t>
            </w:r>
            <w:proofErr w:type="gramEnd"/>
            <w:r w:rsidRPr="00637F80">
              <w:rPr>
                <w:szCs w:val="24"/>
              </w:rPr>
              <w:t xml:space="preserve"> 1001/09-910-IPK/1</w:t>
            </w:r>
          </w:p>
          <w:p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17. 12. 2009</w:t>
            </w:r>
          </w:p>
        </w:tc>
        <w:tc>
          <w:tcPr>
            <w:tcW w:w="1462" w:type="dxa"/>
            <w:vAlign w:val="center"/>
          </w:tcPr>
          <w:p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1. 1. 2010</w:t>
            </w:r>
          </w:p>
        </w:tc>
      </w:tr>
    </w:tbl>
    <w:p w:rsidR="00E220A4" w:rsidRDefault="00E220A4" w:rsidP="00BD3975">
      <w:pPr>
        <w:rPr>
          <w:szCs w:val="24"/>
        </w:rPr>
      </w:pPr>
    </w:p>
    <w:p w:rsidR="006E1878" w:rsidRPr="00637F80" w:rsidRDefault="00C308CD" w:rsidP="00BD3975">
      <w:pPr>
        <w:rPr>
          <w:b/>
          <w:bCs/>
          <w:caps/>
          <w:szCs w:val="24"/>
        </w:rPr>
      </w:pPr>
      <w:r w:rsidRPr="00637F80">
        <w:rPr>
          <w:szCs w:val="24"/>
        </w:rPr>
        <w:t xml:space="preserve">Jednotlivé kapitoly </w:t>
      </w:r>
      <w:r w:rsidR="0035377C" w:rsidRPr="00637F80">
        <w:rPr>
          <w:szCs w:val="24"/>
        </w:rPr>
        <w:t xml:space="preserve">TKP jsou volně dostupné v elektronické podobě na </w:t>
      </w:r>
      <w:r w:rsidR="00587830" w:rsidRPr="00637F80">
        <w:rPr>
          <w:szCs w:val="24"/>
        </w:rPr>
        <w:t>webových stránkách www.pjpk.cz.</w:t>
      </w:r>
      <w:r w:rsidR="006E1878" w:rsidRPr="00637F80">
        <w:rPr>
          <w:b/>
          <w:bCs/>
          <w:caps/>
          <w:szCs w:val="24"/>
        </w:rPr>
        <w:br w:type="page"/>
      </w:r>
    </w:p>
    <w:p w:rsidR="0035377C" w:rsidRPr="00896D07" w:rsidRDefault="0047368A" w:rsidP="00896D07">
      <w:pPr>
        <w:pStyle w:val="Nazevcasti"/>
      </w:pPr>
      <w:bookmarkStart w:id="1" w:name="_Toc514834550"/>
      <w:r w:rsidRPr="00896D07">
        <w:lastRenderedPageBreak/>
        <w:t xml:space="preserve">Část II - </w:t>
      </w:r>
      <w:r w:rsidR="0035377C" w:rsidRPr="00896D07">
        <w:t xml:space="preserve">zvláštní technické kvalitativní podmínky </w:t>
      </w:r>
      <w:r w:rsidR="00931E76" w:rsidRPr="00896D07">
        <w:t xml:space="preserve">stavby </w:t>
      </w:r>
      <w:r w:rsidRPr="00896D07">
        <w:t>(ztkp)</w:t>
      </w:r>
      <w:bookmarkEnd w:id="1"/>
    </w:p>
    <w:p w:rsidR="00F96A15" w:rsidRPr="00637F80" w:rsidRDefault="00F96A15" w:rsidP="00ED564E">
      <w:pPr>
        <w:jc w:val="center"/>
        <w:rPr>
          <w:b/>
          <w:bCs/>
          <w:caps/>
          <w:szCs w:val="24"/>
        </w:rPr>
      </w:pPr>
    </w:p>
    <w:p w:rsidR="00F96A15" w:rsidRPr="00637F80" w:rsidRDefault="00A41B98" w:rsidP="00ED564E">
      <w:pPr>
        <w:jc w:val="center"/>
        <w:rPr>
          <w:b/>
          <w:bCs/>
          <w:caps/>
          <w:szCs w:val="24"/>
        </w:rPr>
      </w:pPr>
      <w:r w:rsidRPr="00E220A4">
        <w:rPr>
          <w:b/>
          <w:bCs/>
          <w:szCs w:val="24"/>
        </w:rPr>
        <w:t>„</w:t>
      </w:r>
      <w:r w:rsidR="00E220A4" w:rsidRPr="00E220A4">
        <w:rPr>
          <w:b/>
          <w:bCs/>
          <w:szCs w:val="24"/>
        </w:rPr>
        <w:t>I/6 Karlovy Vary – sanace skalního masivu</w:t>
      </w:r>
      <w:r w:rsidRPr="00E220A4">
        <w:rPr>
          <w:b/>
          <w:bCs/>
          <w:szCs w:val="24"/>
        </w:rPr>
        <w:t>“</w:t>
      </w:r>
    </w:p>
    <w:p w:rsidR="00F96A15" w:rsidRPr="00637F80" w:rsidRDefault="00F96A15" w:rsidP="00F96A15">
      <w:pPr>
        <w:pStyle w:val="Odstavecseseznamem"/>
        <w:rPr>
          <w:b/>
          <w:bCs/>
          <w:caps/>
          <w:szCs w:val="24"/>
        </w:rPr>
      </w:pPr>
    </w:p>
    <w:p w:rsidR="00F96A15" w:rsidRPr="00637F80" w:rsidRDefault="00F96A15" w:rsidP="00C52DB8">
      <w:pPr>
        <w:pStyle w:val="Nadpis01"/>
        <w:spacing w:line="276" w:lineRule="auto"/>
        <w:ind w:left="425" w:hanging="425"/>
      </w:pPr>
      <w:bookmarkStart w:id="2" w:name="_Toc514834551"/>
      <w:r w:rsidRPr="00637F80">
        <w:t>Ú</w:t>
      </w:r>
      <w:r w:rsidR="003B382C" w:rsidRPr="00637F80">
        <w:t>vod</w:t>
      </w:r>
      <w:bookmarkEnd w:id="2"/>
    </w:p>
    <w:p w:rsidR="00D207FB" w:rsidRPr="00637F80" w:rsidRDefault="00C52DB8" w:rsidP="00C52DB8">
      <w:pPr>
        <w:spacing w:before="0" w:after="60" w:line="276" w:lineRule="auto"/>
      </w:pPr>
      <w:r>
        <w:t>Pro celý dokument</w:t>
      </w:r>
      <w:r w:rsidR="00D207FB" w:rsidRPr="00637F80">
        <w:t xml:space="preserve"> včetně jeho příloh </w:t>
      </w:r>
      <w:r w:rsidR="00D207FB" w:rsidRPr="00C52DB8">
        <w:t>platí pojmy a zkratky uvedené v</w:t>
      </w:r>
      <w:r w:rsidR="007F574D" w:rsidRPr="00C52DB8">
        <w:t> </w:t>
      </w:r>
      <w:r w:rsidR="00D207FB" w:rsidRPr="00C52DB8">
        <w:t>TKP,</w:t>
      </w:r>
      <w:r w:rsidR="007F574D" w:rsidRPr="00C52DB8">
        <w:t xml:space="preserve"> kapitole 1 </w:t>
      </w:r>
      <w:r w:rsidR="007F574D" w:rsidRPr="00C52DB8">
        <w:br/>
        <w:t>a</w:t>
      </w:r>
      <w:r w:rsidR="00914DB8" w:rsidRPr="00C52DB8">
        <w:t xml:space="preserve"> </w:t>
      </w:r>
      <w:r w:rsidR="007F574D" w:rsidRPr="00C52DB8">
        <w:t>Směrnici GŘ č. 9/2016 – Realizace staveb pozemních komunikací.</w:t>
      </w:r>
      <w:r w:rsidR="00914DB8" w:rsidRPr="00C52DB8">
        <w:t xml:space="preserve"> Pokud se v textu objevuje pojem Správce stavby, </w:t>
      </w:r>
      <w:r w:rsidR="00452DA5" w:rsidRPr="00C52DB8">
        <w:t>rozumí se jím pojem</w:t>
      </w:r>
      <w:r w:rsidR="00914DB8" w:rsidRPr="00C52DB8">
        <w:t xml:space="preserve"> Zástupce objednatele ve smyslu čl. 3.2 Smluvních podmínek pro stavby menšího rozsahu.</w:t>
      </w:r>
      <w:r w:rsidR="00914DB8">
        <w:t xml:space="preserve"> </w:t>
      </w:r>
    </w:p>
    <w:p w:rsidR="00467843" w:rsidRPr="00637F80" w:rsidRDefault="00467843" w:rsidP="00C52DB8">
      <w:pPr>
        <w:spacing w:before="0" w:after="60" w:line="276" w:lineRule="auto"/>
      </w:pPr>
      <w:r w:rsidRPr="00637F80">
        <w:t xml:space="preserve">Při stavbě budou aplikovány dokumenty ve znění platném k základnímu datu ve smyslu </w:t>
      </w:r>
      <w:r w:rsidR="00B61575">
        <w:t>smluvních</w:t>
      </w:r>
      <w:r w:rsidRPr="00637F80">
        <w:t xml:space="preserve"> podmínek (tzn. 28 dnů před termínem pro </w:t>
      </w:r>
      <w:r w:rsidR="00C52DB8">
        <w:t>podání</w:t>
      </w:r>
      <w:r w:rsidRPr="00637F80">
        <w:t xml:space="preserve"> nabídky).</w:t>
      </w:r>
    </w:p>
    <w:p w:rsidR="00467843" w:rsidRPr="00637F80" w:rsidRDefault="00467843" w:rsidP="00C52DB8">
      <w:pPr>
        <w:spacing w:before="0" w:after="60" w:line="276" w:lineRule="auto"/>
        <w:rPr>
          <w:szCs w:val="24"/>
        </w:rPr>
      </w:pPr>
      <w:r w:rsidRPr="007275FB">
        <w:rPr>
          <w:szCs w:val="24"/>
        </w:rPr>
        <w:t>Je-li v zadávací dokumentaci definován konkrétní výrobek</w:t>
      </w:r>
      <w:r w:rsidR="00C70101" w:rsidRPr="007275FB">
        <w:rPr>
          <w:szCs w:val="24"/>
        </w:rPr>
        <w:t xml:space="preserve"> </w:t>
      </w:r>
      <w:r w:rsidRPr="007275FB">
        <w:rPr>
          <w:szCs w:val="24"/>
        </w:rPr>
        <w:t>nebo vlastnost</w:t>
      </w:r>
      <w:r w:rsidR="00C70101" w:rsidRPr="007275FB">
        <w:rPr>
          <w:szCs w:val="24"/>
        </w:rPr>
        <w:t xml:space="preserve"> (např. pevnost betonu)</w:t>
      </w:r>
      <w:r w:rsidRPr="007275FB">
        <w:rPr>
          <w:szCs w:val="24"/>
        </w:rPr>
        <w:t xml:space="preserve">, má se za to, že je tím definován minimální požadovaný </w:t>
      </w:r>
      <w:r w:rsidR="00083F12" w:rsidRPr="007275FB">
        <w:rPr>
          <w:szCs w:val="24"/>
        </w:rPr>
        <w:t>standar</w:t>
      </w:r>
      <w:r w:rsidR="00083F12">
        <w:rPr>
          <w:szCs w:val="24"/>
        </w:rPr>
        <w:t>d</w:t>
      </w:r>
      <w:r w:rsidR="00C70101" w:rsidRPr="007275FB">
        <w:rPr>
          <w:szCs w:val="24"/>
        </w:rPr>
        <w:t>.</w:t>
      </w:r>
    </w:p>
    <w:p w:rsidR="008D7DF5" w:rsidRDefault="008D7DF5" w:rsidP="00C52DB8">
      <w:pPr>
        <w:spacing w:before="0" w:after="60" w:line="276" w:lineRule="auto"/>
        <w:rPr>
          <w:szCs w:val="24"/>
          <w:highlight w:val="green"/>
        </w:rPr>
      </w:pPr>
    </w:p>
    <w:p w:rsidR="008D7DF5" w:rsidRPr="008D7DF5" w:rsidRDefault="008D7DF5" w:rsidP="00C52DB8">
      <w:pPr>
        <w:spacing w:before="0" w:after="60" w:line="276" w:lineRule="auto"/>
        <w:rPr>
          <w:szCs w:val="24"/>
          <w:highlight w:val="green"/>
        </w:rPr>
      </w:pPr>
    </w:p>
    <w:p w:rsidR="00BD3975" w:rsidRPr="00637F80" w:rsidRDefault="00BD3975" w:rsidP="00BD3975">
      <w:pPr>
        <w:pStyle w:val="Odstavecseseznamem"/>
        <w:rPr>
          <w:szCs w:val="24"/>
        </w:rPr>
      </w:pPr>
    </w:p>
    <w:p w:rsidR="00BD3975" w:rsidRPr="00637F80" w:rsidRDefault="00BD3975" w:rsidP="00BD3975">
      <w:pPr>
        <w:pStyle w:val="Odstavecseseznamem"/>
        <w:rPr>
          <w:szCs w:val="24"/>
        </w:rPr>
      </w:pPr>
    </w:p>
    <w:p w:rsidR="00BD3975" w:rsidRPr="00637F80" w:rsidRDefault="00BD3975" w:rsidP="00BD3975">
      <w:pPr>
        <w:pStyle w:val="Odstavecseseznamem"/>
        <w:ind w:left="0"/>
        <w:rPr>
          <w:b/>
          <w:szCs w:val="24"/>
        </w:rPr>
      </w:pPr>
    </w:p>
    <w:p w:rsidR="0047368A" w:rsidRPr="00637F80" w:rsidRDefault="0047368A" w:rsidP="00BD3975">
      <w:pPr>
        <w:rPr>
          <w:szCs w:val="24"/>
        </w:rPr>
      </w:pPr>
      <w:r w:rsidRPr="00637F80">
        <w:rPr>
          <w:szCs w:val="24"/>
        </w:rPr>
        <w:br w:type="page"/>
      </w:r>
    </w:p>
    <w:p w:rsidR="00BD3975" w:rsidRPr="00637F80" w:rsidRDefault="00BD3975" w:rsidP="003B382C">
      <w:pPr>
        <w:pStyle w:val="Nadpis01"/>
      </w:pPr>
      <w:bookmarkStart w:id="3" w:name="_Toc514834553"/>
      <w:r w:rsidRPr="00637F80">
        <w:lastRenderedPageBreak/>
        <w:t>Zvláštní t</w:t>
      </w:r>
      <w:r w:rsidR="00763BED" w:rsidRPr="00637F80">
        <w:t>echnické kvalitativní podmínky stavby</w:t>
      </w:r>
      <w:bookmarkEnd w:id="3"/>
    </w:p>
    <w:p w:rsidR="00E220A4" w:rsidRDefault="00E220A4" w:rsidP="00E220A4">
      <w:pPr>
        <w:spacing w:before="0" w:after="0"/>
        <w:jc w:val="left"/>
        <w:rPr>
          <w:b/>
          <w:bCs/>
          <w:szCs w:val="24"/>
        </w:rPr>
      </w:pPr>
    </w:p>
    <w:p w:rsidR="00E82EFC" w:rsidRPr="00E220A4" w:rsidRDefault="00E220A4" w:rsidP="00E220A4">
      <w:pPr>
        <w:spacing w:before="0" w:after="0"/>
        <w:jc w:val="left"/>
        <w:rPr>
          <w:b/>
          <w:bCs/>
          <w:szCs w:val="24"/>
        </w:rPr>
      </w:pPr>
      <w:r w:rsidRPr="00E220A4">
        <w:rPr>
          <w:b/>
          <w:bCs/>
          <w:szCs w:val="24"/>
        </w:rPr>
        <w:t>Specifikace předmětu VZ:</w:t>
      </w:r>
    </w:p>
    <w:p w:rsidR="00E220A4" w:rsidRDefault="00E220A4" w:rsidP="00E220A4">
      <w:pPr>
        <w:spacing w:before="0" w:after="0"/>
        <w:jc w:val="left"/>
      </w:pPr>
      <w:r w:rsidRPr="00E220A4">
        <w:t xml:space="preserve">Stabilizace svahů skalního masivu bude provedena pomocí vhodných a ověřených stavebních technologií tak, aby došlo k dlouhodobému zajištění jejich stability a nedocházelo k padání volných fragmentů horniny ani sesuvu větších skalních bloků horniny do prostoru silniční komunikace. </w:t>
      </w:r>
    </w:p>
    <w:p w:rsidR="00E220A4" w:rsidRPr="00E220A4" w:rsidRDefault="00E220A4" w:rsidP="00E220A4">
      <w:pPr>
        <w:spacing w:before="0" w:after="0"/>
        <w:jc w:val="left"/>
      </w:pPr>
      <w:r w:rsidRPr="00E220A4">
        <w:t>Po očištění od náletové vegetace budou plošně odstraněny uvolněné</w:t>
      </w:r>
      <w:r>
        <w:t xml:space="preserve"> a nestabilní zvětralé horniny z</w:t>
      </w:r>
      <w:r w:rsidRPr="00E220A4">
        <w:t xml:space="preserve"> povrchu skalních svahů a lokálně odstraněny (odbourány) nestabilní části skalního masivu. Svahy skalního masivu budou sanovány (staticky zajištěny) kombinací dvou způsobů statického zajištění:</w:t>
      </w:r>
    </w:p>
    <w:p w:rsidR="00E220A4" w:rsidRDefault="00E220A4" w:rsidP="00E220A4">
      <w:pPr>
        <w:pStyle w:val="Odstavecseseznamem"/>
        <w:numPr>
          <w:ilvl w:val="1"/>
          <w:numId w:val="57"/>
        </w:numPr>
        <w:spacing w:before="0" w:after="0"/>
        <w:ind w:left="426"/>
        <w:jc w:val="left"/>
      </w:pPr>
      <w:r>
        <w:t>p</w:t>
      </w:r>
      <w:r w:rsidRPr="00E220A4">
        <w:t>lošným zajištěním proti pádům fragmentů uvolněné horniny pomocí ochranných sítí (</w:t>
      </w:r>
      <w:proofErr w:type="spellStart"/>
      <w:r w:rsidRPr="00E220A4">
        <w:t>vysokopevnostní</w:t>
      </w:r>
      <w:proofErr w:type="spellEnd"/>
      <w:r w:rsidRPr="00E220A4">
        <w:t xml:space="preserve"> ocelové pletivo případně doplněné PE protierozní vrstvou) ukotvených pomocí ocelových lan, kotev a svorníků odpovídajícího typu a délky na svah sanovaného skalního masivu. </w:t>
      </w:r>
    </w:p>
    <w:p w:rsidR="00E220A4" w:rsidRDefault="00E220A4" w:rsidP="00E220A4">
      <w:pPr>
        <w:pStyle w:val="Odstavecseseznamem"/>
        <w:numPr>
          <w:ilvl w:val="1"/>
          <w:numId w:val="57"/>
        </w:numPr>
        <w:spacing w:before="0" w:after="0"/>
        <w:ind w:left="426"/>
        <w:jc w:val="left"/>
      </w:pPr>
      <w:r>
        <w:t>l</w:t>
      </w:r>
      <w:r w:rsidRPr="00E220A4">
        <w:t xml:space="preserve">iniovým zajištěním pomocí ochranných plotů umístěných u paty skalního masivu nebo ve skalním svahu na horní hranici ochranné ocelové sítě, který zabrání pádů fragmentů uvolněné horniny do průjezdného profilu silniční komunikace. </w:t>
      </w:r>
    </w:p>
    <w:p w:rsidR="00E220A4" w:rsidRDefault="00E220A4" w:rsidP="00E220A4">
      <w:pPr>
        <w:spacing w:before="0" w:after="0"/>
        <w:ind w:left="66"/>
        <w:jc w:val="left"/>
      </w:pPr>
      <w:r w:rsidRPr="00E220A4">
        <w:t>Návrh jednotlivých technických opatření respektuje morfologii svahu, jeho skl</w:t>
      </w:r>
      <w:r>
        <w:t>on, velikosti nestabilních částí</w:t>
      </w:r>
      <w:r w:rsidRPr="00E220A4">
        <w:t xml:space="preserve"> skalních bloků hr</w:t>
      </w:r>
      <w:r>
        <w:t>ozících pádem, stupeň rozvolnění</w:t>
      </w:r>
      <w:r w:rsidRPr="00E220A4">
        <w:t xml:space="preserve"> skalního masivu atd. Rozsah navržených opatření byl navržen tak, aby byl minimalizován rozsah záborů sousedních pozemku.</w:t>
      </w:r>
    </w:p>
    <w:p w:rsidR="00E220A4" w:rsidRPr="00E220A4" w:rsidRDefault="00E220A4" w:rsidP="00E220A4">
      <w:pPr>
        <w:spacing w:before="0" w:after="0"/>
        <w:ind w:left="66"/>
        <w:jc w:val="left"/>
      </w:pPr>
    </w:p>
    <w:p w:rsidR="00E220A4" w:rsidRPr="00A33240" w:rsidRDefault="00A33240" w:rsidP="00E220A4">
      <w:pPr>
        <w:spacing w:before="0" w:after="0"/>
        <w:jc w:val="left"/>
        <w:rPr>
          <w:b/>
        </w:rPr>
      </w:pPr>
      <w:r w:rsidRPr="00A33240">
        <w:rPr>
          <w:b/>
        </w:rPr>
        <w:t xml:space="preserve">Termín plnění: </w:t>
      </w:r>
    </w:p>
    <w:p w:rsidR="00A33240" w:rsidRPr="00A13DD1" w:rsidRDefault="00A33240" w:rsidP="00E220A4">
      <w:pPr>
        <w:spacing w:before="0" w:after="0"/>
        <w:jc w:val="left"/>
      </w:pPr>
      <w:r w:rsidRPr="00776163">
        <w:t>Zahájení:</w:t>
      </w:r>
      <w:r w:rsidRPr="00776163">
        <w:tab/>
      </w:r>
      <w:r w:rsidR="00776163" w:rsidRPr="00776163">
        <w:t xml:space="preserve">Na základě písemné výzvy </w:t>
      </w:r>
      <w:r w:rsidR="00A87B5F">
        <w:t>O</w:t>
      </w:r>
      <w:r w:rsidR="00776163" w:rsidRPr="00776163">
        <w:t>bjednatele</w:t>
      </w:r>
      <w:r w:rsidRPr="00776163">
        <w:t xml:space="preserve"> </w:t>
      </w:r>
      <w:r w:rsidR="00E459CE">
        <w:t>(předpoklad 1. 8</w:t>
      </w:r>
      <w:r w:rsidR="00A13DD1" w:rsidRPr="00A13DD1">
        <w:t>. 2019</w:t>
      </w:r>
      <w:r w:rsidRPr="00A13DD1">
        <w:t>).</w:t>
      </w:r>
    </w:p>
    <w:p w:rsidR="00A33240" w:rsidRPr="00E220A4" w:rsidRDefault="00A33240" w:rsidP="00E220A4">
      <w:pPr>
        <w:spacing w:before="0" w:after="0"/>
        <w:jc w:val="left"/>
      </w:pPr>
      <w:r w:rsidRPr="00A13DD1">
        <w:t>Ukončení:</w:t>
      </w:r>
      <w:r w:rsidRPr="00A13DD1">
        <w:tab/>
        <w:t xml:space="preserve">Do </w:t>
      </w:r>
      <w:r w:rsidR="00776163" w:rsidRPr="00A13DD1">
        <w:t>12 týdnů</w:t>
      </w:r>
      <w:r w:rsidRPr="00A13DD1">
        <w:t xml:space="preserve"> od </w:t>
      </w:r>
      <w:r w:rsidR="00A87B5F" w:rsidRPr="00A13DD1">
        <w:t xml:space="preserve">písemné výzvy Objednatele </w:t>
      </w:r>
      <w:r w:rsidR="00E459CE">
        <w:t>(předpoklad 31. 10</w:t>
      </w:r>
      <w:bookmarkStart w:id="4" w:name="_GoBack"/>
      <w:bookmarkEnd w:id="4"/>
      <w:r w:rsidR="00A13DD1" w:rsidRPr="00A13DD1">
        <w:t>. 2019</w:t>
      </w:r>
      <w:r w:rsidRPr="00A13DD1">
        <w:t>).</w:t>
      </w:r>
    </w:p>
    <w:p w:rsidR="00E220A4" w:rsidRPr="00E220A4" w:rsidRDefault="00E220A4" w:rsidP="00E220A4">
      <w:pPr>
        <w:spacing w:before="0" w:after="0"/>
        <w:jc w:val="left"/>
      </w:pPr>
    </w:p>
    <w:p w:rsidR="00E220A4" w:rsidRPr="00E220A4" w:rsidRDefault="00E220A4" w:rsidP="00E220A4">
      <w:pPr>
        <w:spacing w:before="0" w:after="0"/>
        <w:jc w:val="left"/>
      </w:pPr>
      <w:r w:rsidRPr="00E220A4">
        <w:t xml:space="preserve">Veškeré práce na komunikaci budou prováděny za kompletního zabezpečení DIO, které si vyřídí zhotovitel. </w:t>
      </w:r>
    </w:p>
    <w:p w:rsidR="00E220A4" w:rsidRPr="00E220A4" w:rsidRDefault="00E220A4" w:rsidP="00E220A4">
      <w:pPr>
        <w:spacing w:before="0" w:after="0"/>
        <w:jc w:val="left"/>
      </w:pPr>
    </w:p>
    <w:p w:rsidR="00E220A4" w:rsidRPr="00A33240" w:rsidRDefault="00E220A4" w:rsidP="00E220A4">
      <w:pPr>
        <w:spacing w:before="0" w:after="0"/>
        <w:jc w:val="left"/>
        <w:rPr>
          <w:b/>
        </w:rPr>
      </w:pPr>
      <w:r w:rsidRPr="00A33240">
        <w:rPr>
          <w:b/>
        </w:rPr>
        <w:t>Záruka: 60 měsíců</w:t>
      </w:r>
    </w:p>
    <w:p w:rsidR="00E220A4" w:rsidRPr="00E220A4" w:rsidRDefault="00E220A4" w:rsidP="00E220A4">
      <w:pPr>
        <w:spacing w:before="0" w:after="0"/>
        <w:jc w:val="left"/>
      </w:pPr>
    </w:p>
    <w:p w:rsidR="00A33240" w:rsidRPr="00A33240" w:rsidRDefault="00E220A4" w:rsidP="00E220A4">
      <w:pPr>
        <w:spacing w:before="0" w:after="0"/>
        <w:jc w:val="left"/>
        <w:rPr>
          <w:b/>
        </w:rPr>
      </w:pPr>
      <w:r w:rsidRPr="00A33240">
        <w:rPr>
          <w:b/>
        </w:rPr>
        <w:t xml:space="preserve">Fakturace: </w:t>
      </w:r>
    </w:p>
    <w:p w:rsidR="00776163" w:rsidRDefault="00A33240" w:rsidP="006A23E7">
      <w:pPr>
        <w:spacing w:before="0" w:after="0"/>
        <w:jc w:val="left"/>
        <w:rPr>
          <w:szCs w:val="24"/>
        </w:rPr>
      </w:pPr>
      <w:r>
        <w:t>F</w:t>
      </w:r>
      <w:r w:rsidR="00E220A4" w:rsidRPr="00E220A4">
        <w:t xml:space="preserve">akturace bude měsíční dle skutečně provedených a odsouhlasených prací v daném období. Fakturace bude probíhat dle stanoveného finančního podílu </w:t>
      </w:r>
      <w:r w:rsidR="00E220A4" w:rsidRPr="0053166E">
        <w:t>uv</w:t>
      </w:r>
      <w:r w:rsidR="0053166E">
        <w:t>edeného v Dohodě o spolupráci č.</w:t>
      </w:r>
      <w:r w:rsidRPr="0053166E">
        <w:t xml:space="preserve"> </w:t>
      </w:r>
      <w:r w:rsidR="00E220A4" w:rsidRPr="0053166E">
        <w:t xml:space="preserve">POI/17/633 mezi ŘSD ČR a </w:t>
      </w:r>
      <w:r w:rsidRPr="0053166E">
        <w:t>SM</w:t>
      </w:r>
      <w:r w:rsidR="00E220A4" w:rsidRPr="0053166E">
        <w:t>KV ze dne 9. 5. 2017</w:t>
      </w:r>
      <w:r w:rsidR="006A23E7" w:rsidRPr="0053166E">
        <w:t xml:space="preserve">, </w:t>
      </w:r>
      <w:r w:rsidR="0053166E">
        <w:rPr>
          <w:szCs w:val="24"/>
        </w:rPr>
        <w:t>tzn</w:t>
      </w:r>
      <w:r w:rsidR="006A23E7" w:rsidRPr="0053166E">
        <w:rPr>
          <w:szCs w:val="24"/>
        </w:rPr>
        <w:t xml:space="preserve">. </w:t>
      </w:r>
      <w:r w:rsidR="00651776" w:rsidRPr="0053166E">
        <w:rPr>
          <w:szCs w:val="24"/>
        </w:rPr>
        <w:t xml:space="preserve">zvlášť pro ŘSD </w:t>
      </w:r>
      <w:r w:rsidR="00776163">
        <w:rPr>
          <w:szCs w:val="24"/>
        </w:rPr>
        <w:t xml:space="preserve">ve výši 10,1 % z celkové ceny díla </w:t>
      </w:r>
      <w:r w:rsidR="00651776" w:rsidRPr="0053166E">
        <w:rPr>
          <w:szCs w:val="24"/>
        </w:rPr>
        <w:t xml:space="preserve">a </w:t>
      </w:r>
      <w:r w:rsidR="006A23E7" w:rsidRPr="0053166E">
        <w:rPr>
          <w:szCs w:val="24"/>
        </w:rPr>
        <w:t xml:space="preserve">zvlášť pro </w:t>
      </w:r>
      <w:r w:rsidR="00651776" w:rsidRPr="0053166E">
        <w:rPr>
          <w:szCs w:val="24"/>
        </w:rPr>
        <w:t>SMKV</w:t>
      </w:r>
      <w:r w:rsidR="00776163">
        <w:rPr>
          <w:szCs w:val="24"/>
        </w:rPr>
        <w:t xml:space="preserve"> ve výši 89,9 % z celkové ceny díla.</w:t>
      </w:r>
    </w:p>
    <w:p w:rsidR="00651776" w:rsidRPr="006A23E7" w:rsidRDefault="00776163" w:rsidP="006A23E7">
      <w:pPr>
        <w:spacing w:before="0" w:after="0"/>
        <w:jc w:val="left"/>
      </w:pPr>
      <w:r>
        <w:rPr>
          <w:szCs w:val="24"/>
        </w:rPr>
        <w:t>D</w:t>
      </w:r>
      <w:r w:rsidR="006A23E7" w:rsidRPr="0053166E">
        <w:rPr>
          <w:szCs w:val="24"/>
        </w:rPr>
        <w:t xml:space="preserve">aňový doklad bude obsahovat </w:t>
      </w:r>
      <w:r w:rsidR="00651776" w:rsidRPr="0053166E">
        <w:rPr>
          <w:szCs w:val="24"/>
        </w:rPr>
        <w:t>publicit</w:t>
      </w:r>
      <w:r w:rsidR="006A23E7" w:rsidRPr="0053166E">
        <w:rPr>
          <w:szCs w:val="24"/>
        </w:rPr>
        <w:t>u</w:t>
      </w:r>
      <w:r w:rsidR="00C529A4" w:rsidRPr="0053166E">
        <w:rPr>
          <w:szCs w:val="24"/>
        </w:rPr>
        <w:t xml:space="preserve"> (poskytovatel dotace)</w:t>
      </w:r>
      <w:r w:rsidR="00651776" w:rsidRPr="0053166E">
        <w:rPr>
          <w:szCs w:val="24"/>
        </w:rPr>
        <w:t>.</w:t>
      </w:r>
    </w:p>
    <w:p w:rsidR="00E220A4" w:rsidRPr="00E220A4" w:rsidRDefault="00E220A4" w:rsidP="00E220A4">
      <w:pPr>
        <w:spacing w:before="0" w:after="0"/>
        <w:jc w:val="left"/>
      </w:pPr>
    </w:p>
    <w:p w:rsidR="0035377C" w:rsidRPr="00A33240" w:rsidRDefault="00E220A4" w:rsidP="00A33240">
      <w:pPr>
        <w:spacing w:before="0" w:after="0"/>
        <w:jc w:val="left"/>
        <w:rPr>
          <w:b/>
          <w:color w:val="FF0000"/>
        </w:rPr>
      </w:pPr>
      <w:r w:rsidRPr="00A33240">
        <w:rPr>
          <w:b/>
          <w:color w:val="FF0000"/>
        </w:rPr>
        <w:t>Práce na dané zakázce budou prováděny od 07:30 do 21:00 hod., včetně víkendů a svátků, tak aby bylo možno maxim</w:t>
      </w:r>
      <w:r w:rsidR="00A33240" w:rsidRPr="00A33240">
        <w:rPr>
          <w:b/>
          <w:color w:val="FF0000"/>
        </w:rPr>
        <w:t>álně zkrátit harmonogram prací.</w:t>
      </w:r>
    </w:p>
    <w:sectPr w:rsidR="0035377C" w:rsidRPr="00A33240" w:rsidSect="006B12E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56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6E9" w:rsidRDefault="00D936E9">
      <w:r>
        <w:separator/>
      </w:r>
    </w:p>
    <w:p w:rsidR="00D936E9" w:rsidRDefault="00D936E9"/>
  </w:endnote>
  <w:endnote w:type="continuationSeparator" w:id="0">
    <w:p w:rsidR="00D936E9" w:rsidRDefault="00D936E9">
      <w:r>
        <w:continuationSeparator/>
      </w:r>
    </w:p>
    <w:p w:rsidR="00D936E9" w:rsidRDefault="00D936E9"/>
  </w:endnote>
  <w:endnote w:type="continuationNotice" w:id="1">
    <w:p w:rsidR="00D936E9" w:rsidRDefault="00D936E9"/>
    <w:p w:rsidR="00D936E9" w:rsidRDefault="00D936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EB" w:rsidRDefault="00DB25EB" w:rsidP="00646F41">
    <w:pPr>
      <w:pStyle w:val="Zpat"/>
      <w:jc w:val="center"/>
    </w:pPr>
    <w:r>
      <w:rPr>
        <w:rFonts w:ascii="Palatino Linotype" w:hAnsi="Palatino Linotype"/>
        <w:sz w:val="22"/>
        <w:szCs w:val="22"/>
      </w:rPr>
      <w:t>S</w:t>
    </w:r>
    <w:r w:rsidRPr="00F72787">
      <w:rPr>
        <w:rFonts w:ascii="Palatino Linotype" w:hAnsi="Palatino Linotype"/>
        <w:sz w:val="22"/>
        <w:szCs w:val="22"/>
      </w:rPr>
      <w:t xml:space="preserve">tránka </w:t>
    </w:r>
    <w:r w:rsidR="007F7846" w:rsidRPr="00F72787">
      <w:rPr>
        <w:rFonts w:ascii="Palatino Linotype" w:hAnsi="Palatino Linotype"/>
        <w:b/>
        <w:sz w:val="22"/>
        <w:szCs w:val="22"/>
      </w:rPr>
      <w:fldChar w:fldCharType="begin"/>
    </w:r>
    <w:r w:rsidRPr="00F72787">
      <w:rPr>
        <w:rFonts w:ascii="Palatino Linotype" w:hAnsi="Palatino Linotype"/>
        <w:b/>
        <w:sz w:val="22"/>
        <w:szCs w:val="22"/>
      </w:rPr>
      <w:instrText>PAGE</w:instrText>
    </w:r>
    <w:r w:rsidR="007F7846" w:rsidRPr="00F72787">
      <w:rPr>
        <w:rFonts w:ascii="Palatino Linotype" w:hAnsi="Palatino Linotype"/>
        <w:b/>
        <w:sz w:val="22"/>
        <w:szCs w:val="22"/>
      </w:rPr>
      <w:fldChar w:fldCharType="separate"/>
    </w:r>
    <w:r w:rsidR="00E459CE">
      <w:rPr>
        <w:rFonts w:ascii="Palatino Linotype" w:hAnsi="Palatino Linotype"/>
        <w:b/>
        <w:noProof/>
        <w:sz w:val="22"/>
        <w:szCs w:val="22"/>
      </w:rPr>
      <w:t>5</w:t>
    </w:r>
    <w:r w:rsidR="007F7846" w:rsidRPr="00F72787">
      <w:rPr>
        <w:rFonts w:ascii="Palatino Linotype" w:hAnsi="Palatino Linotype"/>
        <w:b/>
        <w:sz w:val="22"/>
        <w:szCs w:val="22"/>
      </w:rPr>
      <w:fldChar w:fldCharType="end"/>
    </w:r>
    <w:r w:rsidRPr="00F72787">
      <w:rPr>
        <w:rFonts w:ascii="Palatino Linotype" w:hAnsi="Palatino Linotype"/>
        <w:sz w:val="22"/>
        <w:szCs w:val="22"/>
      </w:rPr>
      <w:t xml:space="preserve"> z </w:t>
    </w:r>
    <w:r w:rsidR="007F7846" w:rsidRPr="00F72787">
      <w:rPr>
        <w:rFonts w:ascii="Palatino Linotype" w:hAnsi="Palatino Linotype"/>
        <w:b/>
        <w:sz w:val="22"/>
        <w:szCs w:val="22"/>
      </w:rPr>
      <w:fldChar w:fldCharType="begin"/>
    </w:r>
    <w:r w:rsidRPr="00F72787">
      <w:rPr>
        <w:rFonts w:ascii="Palatino Linotype" w:hAnsi="Palatino Linotype"/>
        <w:b/>
        <w:sz w:val="22"/>
        <w:szCs w:val="22"/>
      </w:rPr>
      <w:instrText>NUMPAGES</w:instrText>
    </w:r>
    <w:r w:rsidR="007F7846" w:rsidRPr="00F72787">
      <w:rPr>
        <w:rFonts w:ascii="Palatino Linotype" w:hAnsi="Palatino Linotype"/>
        <w:b/>
        <w:sz w:val="22"/>
        <w:szCs w:val="22"/>
      </w:rPr>
      <w:fldChar w:fldCharType="separate"/>
    </w:r>
    <w:r w:rsidR="00E459CE">
      <w:rPr>
        <w:rFonts w:ascii="Palatino Linotype" w:hAnsi="Palatino Linotype"/>
        <w:b/>
        <w:noProof/>
        <w:sz w:val="22"/>
        <w:szCs w:val="22"/>
      </w:rPr>
      <w:t>5</w:t>
    </w:r>
    <w:r w:rsidR="007F7846" w:rsidRPr="00F72787">
      <w:rPr>
        <w:rFonts w:ascii="Palatino Linotype" w:hAnsi="Palatino Linotype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EB" w:rsidRDefault="00DB25EB" w:rsidP="00646F41"/>
  <w:p w:rsidR="00DB25EB" w:rsidRDefault="00DB25EB" w:rsidP="00646F41">
    <w:pPr>
      <w:pStyle w:val="Zpat"/>
      <w:jc w:val="center"/>
    </w:pPr>
    <w:r>
      <w:rPr>
        <w:rFonts w:ascii="Palatino Linotype" w:hAnsi="Palatino Linotype"/>
        <w:sz w:val="22"/>
        <w:szCs w:val="22"/>
      </w:rPr>
      <w:t>S</w:t>
    </w:r>
    <w:r w:rsidRPr="00F72787">
      <w:rPr>
        <w:rFonts w:ascii="Palatino Linotype" w:hAnsi="Palatino Linotype"/>
        <w:sz w:val="22"/>
        <w:szCs w:val="22"/>
      </w:rPr>
      <w:t xml:space="preserve">tránka </w:t>
    </w:r>
    <w:r w:rsidR="007F7846" w:rsidRPr="00F72787">
      <w:rPr>
        <w:rFonts w:ascii="Palatino Linotype" w:hAnsi="Palatino Linotype"/>
        <w:b/>
        <w:sz w:val="22"/>
        <w:szCs w:val="22"/>
      </w:rPr>
      <w:fldChar w:fldCharType="begin"/>
    </w:r>
    <w:r w:rsidRPr="00F72787">
      <w:rPr>
        <w:rFonts w:ascii="Palatino Linotype" w:hAnsi="Palatino Linotype"/>
        <w:b/>
        <w:sz w:val="22"/>
        <w:szCs w:val="22"/>
      </w:rPr>
      <w:instrText>PAGE</w:instrText>
    </w:r>
    <w:r w:rsidR="007F7846" w:rsidRPr="00F72787">
      <w:rPr>
        <w:rFonts w:ascii="Palatino Linotype" w:hAnsi="Palatino Linotype"/>
        <w:b/>
        <w:sz w:val="22"/>
        <w:szCs w:val="22"/>
      </w:rPr>
      <w:fldChar w:fldCharType="separate"/>
    </w:r>
    <w:r w:rsidR="00E459CE">
      <w:rPr>
        <w:rFonts w:ascii="Palatino Linotype" w:hAnsi="Palatino Linotype"/>
        <w:b/>
        <w:noProof/>
        <w:sz w:val="22"/>
        <w:szCs w:val="22"/>
      </w:rPr>
      <w:t>1</w:t>
    </w:r>
    <w:r w:rsidR="007F7846" w:rsidRPr="00F72787">
      <w:rPr>
        <w:rFonts w:ascii="Palatino Linotype" w:hAnsi="Palatino Linotype"/>
        <w:b/>
        <w:sz w:val="22"/>
        <w:szCs w:val="22"/>
      </w:rPr>
      <w:fldChar w:fldCharType="end"/>
    </w:r>
    <w:r w:rsidRPr="00F72787">
      <w:rPr>
        <w:rFonts w:ascii="Palatino Linotype" w:hAnsi="Palatino Linotype"/>
        <w:sz w:val="22"/>
        <w:szCs w:val="22"/>
      </w:rPr>
      <w:t xml:space="preserve"> z </w:t>
    </w:r>
    <w:r w:rsidR="007F7846" w:rsidRPr="00F72787">
      <w:rPr>
        <w:rFonts w:ascii="Palatino Linotype" w:hAnsi="Palatino Linotype"/>
        <w:b/>
        <w:sz w:val="22"/>
        <w:szCs w:val="22"/>
      </w:rPr>
      <w:fldChar w:fldCharType="begin"/>
    </w:r>
    <w:r w:rsidRPr="00F72787">
      <w:rPr>
        <w:rFonts w:ascii="Palatino Linotype" w:hAnsi="Palatino Linotype"/>
        <w:b/>
        <w:sz w:val="22"/>
        <w:szCs w:val="22"/>
      </w:rPr>
      <w:instrText>NUMPAGES</w:instrText>
    </w:r>
    <w:r w:rsidR="007F7846" w:rsidRPr="00F72787">
      <w:rPr>
        <w:rFonts w:ascii="Palatino Linotype" w:hAnsi="Palatino Linotype"/>
        <w:b/>
        <w:sz w:val="22"/>
        <w:szCs w:val="22"/>
      </w:rPr>
      <w:fldChar w:fldCharType="separate"/>
    </w:r>
    <w:r w:rsidR="00E459CE">
      <w:rPr>
        <w:rFonts w:ascii="Palatino Linotype" w:hAnsi="Palatino Linotype"/>
        <w:b/>
        <w:noProof/>
        <w:sz w:val="22"/>
        <w:szCs w:val="22"/>
      </w:rPr>
      <w:t>5</w:t>
    </w:r>
    <w:r w:rsidR="007F7846" w:rsidRPr="00F72787">
      <w:rPr>
        <w:rFonts w:ascii="Palatino Linotype" w:hAnsi="Palatino Linotype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6E9" w:rsidRDefault="00D936E9">
      <w:r>
        <w:separator/>
      </w:r>
    </w:p>
    <w:p w:rsidR="00D936E9" w:rsidRDefault="00D936E9"/>
  </w:footnote>
  <w:footnote w:type="continuationSeparator" w:id="0">
    <w:p w:rsidR="00D936E9" w:rsidRDefault="00D936E9">
      <w:r>
        <w:continuationSeparator/>
      </w:r>
    </w:p>
    <w:p w:rsidR="00D936E9" w:rsidRDefault="00D936E9"/>
  </w:footnote>
  <w:footnote w:type="continuationNotice" w:id="1">
    <w:p w:rsidR="00D936E9" w:rsidRDefault="00D936E9"/>
    <w:p w:rsidR="00D936E9" w:rsidRDefault="00D936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EB" w:rsidRPr="001327CE" w:rsidRDefault="00DB25EB">
    <w:pPr>
      <w:pStyle w:val="Zhlav"/>
      <w:rPr>
        <w:sz w:val="20"/>
      </w:rPr>
    </w:pPr>
    <w:r w:rsidRPr="00E220A4">
      <w:rPr>
        <w:sz w:val="20"/>
      </w:rPr>
      <w:t>„</w:t>
    </w:r>
    <w:r w:rsidR="00E220A4" w:rsidRPr="00E220A4">
      <w:rPr>
        <w:sz w:val="20"/>
      </w:rPr>
      <w:t>I/6 Karlovy Vary – sanace skalního masivu</w:t>
    </w:r>
    <w:r w:rsidRPr="00E220A4">
      <w:rPr>
        <w:sz w:val="20"/>
      </w:rPr>
      <w:t>“</w:t>
    </w:r>
  </w:p>
  <w:p w:rsidR="00DB25EB" w:rsidRDefault="00DB25E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EB" w:rsidRDefault="00145447">
    <w:pPr>
      <w:pStyle w:val="Zhlav"/>
    </w:pPr>
    <w:r>
      <w:t>verze 1.0</w:t>
    </w:r>
    <w:r>
      <w:tab/>
    </w:r>
    <w:r>
      <w:tab/>
    </w:r>
    <w:r w:rsidR="00C52DB8">
      <w:t>4. 6</w:t>
    </w:r>
    <w:r w:rsidR="00DB25EB">
      <w:t>.</w:t>
    </w:r>
    <w:r w:rsidR="00CA2C6A">
      <w:t xml:space="preserve"> </w:t>
    </w:r>
    <w:r w:rsidR="00DB25EB"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52C5F76"/>
    <w:lvl w:ilvl="0">
      <w:numFmt w:val="decimal"/>
      <w:lvlText w:val="*"/>
      <w:lvlJc w:val="left"/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3" w15:restartNumberingAfterBreak="0">
    <w:nsid w:val="00000003"/>
    <w:multiLevelType w:val="singleLevel"/>
    <w:tmpl w:val="67F23D4A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6" w15:restartNumberingAfterBreak="0">
    <w:nsid w:val="00000007"/>
    <w:multiLevelType w:val="singleLevel"/>
    <w:tmpl w:val="C3506C6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8" w15:restartNumberingAfterBreak="0">
    <w:nsid w:val="0199735D"/>
    <w:multiLevelType w:val="hybridMultilevel"/>
    <w:tmpl w:val="BEFC5B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9B7D69"/>
    <w:multiLevelType w:val="hybridMultilevel"/>
    <w:tmpl w:val="173CABAA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457478"/>
    <w:multiLevelType w:val="hybridMultilevel"/>
    <w:tmpl w:val="063EEBA0"/>
    <w:lvl w:ilvl="0" w:tplc="234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D819C4">
      <w:start w:val="1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4103FA"/>
    <w:multiLevelType w:val="hybridMultilevel"/>
    <w:tmpl w:val="91529652"/>
    <w:lvl w:ilvl="0" w:tplc="F732EC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45FE3"/>
    <w:multiLevelType w:val="hybridMultilevel"/>
    <w:tmpl w:val="A4028F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8328F"/>
    <w:multiLevelType w:val="hybridMultilevel"/>
    <w:tmpl w:val="929A91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B3F2F47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71F53"/>
    <w:multiLevelType w:val="hybridMultilevel"/>
    <w:tmpl w:val="EFE24EB8"/>
    <w:lvl w:ilvl="0" w:tplc="F732EC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EA501B"/>
    <w:multiLevelType w:val="hybridMultilevel"/>
    <w:tmpl w:val="CE1A47DE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0241F8"/>
    <w:multiLevelType w:val="hybridMultilevel"/>
    <w:tmpl w:val="3376C058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76DFD"/>
    <w:multiLevelType w:val="hybridMultilevel"/>
    <w:tmpl w:val="93A22F1A"/>
    <w:lvl w:ilvl="0" w:tplc="234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E5768D"/>
    <w:multiLevelType w:val="hybridMultilevel"/>
    <w:tmpl w:val="A7E47746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C8855A7"/>
    <w:multiLevelType w:val="hybridMultilevel"/>
    <w:tmpl w:val="5C384B18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3624D2"/>
    <w:multiLevelType w:val="hybridMultilevel"/>
    <w:tmpl w:val="B01CA954"/>
    <w:lvl w:ilvl="0" w:tplc="F732EC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730BE1"/>
    <w:multiLevelType w:val="hybridMultilevel"/>
    <w:tmpl w:val="D41CAFF4"/>
    <w:lvl w:ilvl="0" w:tplc="F732EC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93FCA"/>
    <w:multiLevelType w:val="hybridMultilevel"/>
    <w:tmpl w:val="F3886472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87A05"/>
    <w:multiLevelType w:val="hybridMultilevel"/>
    <w:tmpl w:val="EC3441C2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D819C4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D05EFC"/>
    <w:multiLevelType w:val="hybridMultilevel"/>
    <w:tmpl w:val="45D69A3A"/>
    <w:lvl w:ilvl="0" w:tplc="234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7033A9"/>
    <w:multiLevelType w:val="hybridMultilevel"/>
    <w:tmpl w:val="1FAC631A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28" w15:restartNumberingAfterBreak="0">
    <w:nsid w:val="39DF5F71"/>
    <w:multiLevelType w:val="hybridMultilevel"/>
    <w:tmpl w:val="9C54A7E2"/>
    <w:lvl w:ilvl="0" w:tplc="234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AE633E"/>
    <w:multiLevelType w:val="hybridMultilevel"/>
    <w:tmpl w:val="38C89F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DD5EFA"/>
    <w:multiLevelType w:val="hybridMultilevel"/>
    <w:tmpl w:val="F2E24FEC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DC56D89"/>
    <w:multiLevelType w:val="hybridMultilevel"/>
    <w:tmpl w:val="2C9822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895158"/>
    <w:multiLevelType w:val="hybridMultilevel"/>
    <w:tmpl w:val="E342D93E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071814"/>
    <w:multiLevelType w:val="hybridMultilevel"/>
    <w:tmpl w:val="EE24650C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5" w15:restartNumberingAfterBreak="0">
    <w:nsid w:val="5A931411"/>
    <w:multiLevelType w:val="multilevel"/>
    <w:tmpl w:val="96A81F0A"/>
    <w:lvl w:ilvl="0">
      <w:start w:val="1"/>
      <w:numFmt w:val="decimal"/>
      <w:pStyle w:val="Nadpis0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5B95307C"/>
    <w:multiLevelType w:val="hybridMultilevel"/>
    <w:tmpl w:val="75D29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87783"/>
    <w:multiLevelType w:val="hybridMultilevel"/>
    <w:tmpl w:val="50BCB646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A565A"/>
    <w:multiLevelType w:val="hybridMultilevel"/>
    <w:tmpl w:val="1E1432F4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F05B8B"/>
    <w:multiLevelType w:val="hybridMultilevel"/>
    <w:tmpl w:val="C040DDA8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F37697"/>
    <w:multiLevelType w:val="hybridMultilevel"/>
    <w:tmpl w:val="AEF8CF38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571345"/>
    <w:multiLevelType w:val="multilevel"/>
    <w:tmpl w:val="CB90DC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43" w15:restartNumberingAfterBreak="0">
    <w:nsid w:val="6AFB719D"/>
    <w:multiLevelType w:val="hybridMultilevel"/>
    <w:tmpl w:val="5E7C1F2E"/>
    <w:lvl w:ilvl="0" w:tplc="9CA87F54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4" w15:restartNumberingAfterBreak="0">
    <w:nsid w:val="6BCB1FD8"/>
    <w:multiLevelType w:val="hybridMultilevel"/>
    <w:tmpl w:val="C8448E96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DE4203"/>
    <w:multiLevelType w:val="hybridMultilevel"/>
    <w:tmpl w:val="FBEACE16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6AE0A0BE">
      <w:start w:val="13"/>
      <w:numFmt w:val="bullet"/>
      <w:lvlText w:val="−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2" w:tplc="D76005CE">
      <w:start w:val="13"/>
      <w:numFmt w:val="bullet"/>
      <w:lvlText w:val="–"/>
      <w:lvlJc w:val="left"/>
      <w:pPr>
        <w:ind w:left="2869" w:hanging="360"/>
      </w:pPr>
      <w:rPr>
        <w:rFonts w:ascii="Times New Roman" w:eastAsiaTheme="minorEastAsia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DDC58C7"/>
    <w:multiLevelType w:val="hybridMultilevel"/>
    <w:tmpl w:val="422022DA"/>
    <w:lvl w:ilvl="0" w:tplc="F732EC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894C33"/>
    <w:multiLevelType w:val="hybridMultilevel"/>
    <w:tmpl w:val="53902D74"/>
    <w:lvl w:ilvl="0" w:tplc="798C6D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1" w15:restartNumberingAfterBreak="0">
    <w:nsid w:val="72D82BD1"/>
    <w:multiLevelType w:val="multilevel"/>
    <w:tmpl w:val="3760C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35A0566"/>
    <w:multiLevelType w:val="multilevel"/>
    <w:tmpl w:val="85F6D8B4"/>
    <w:lvl w:ilvl="0">
      <w:numFmt w:val="bullet"/>
      <w:pStyle w:val="Seznamsodrkami"/>
      <w:lvlText w:val="-"/>
      <w:legacy w:legacy="1" w:legacySpace="0" w:legacyIndent="360"/>
      <w:lvlJc w:val="left"/>
      <w:pPr>
        <w:ind w:left="720" w:hanging="360"/>
      </w:pPr>
      <w:rPr>
        <w:rFonts w:ascii="Arial" w:hAnsi="Arial"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75EF2B2F"/>
    <w:multiLevelType w:val="hybridMultilevel"/>
    <w:tmpl w:val="BE8803FA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6130856"/>
    <w:multiLevelType w:val="hybridMultilevel"/>
    <w:tmpl w:val="04CEBC18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57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E160C6"/>
    <w:multiLevelType w:val="hybridMultilevel"/>
    <w:tmpl w:val="87B6E2EC"/>
    <w:lvl w:ilvl="0" w:tplc="ECBA2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BA20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937773"/>
    <w:multiLevelType w:val="hybridMultilevel"/>
    <w:tmpl w:val="970E8AE6"/>
    <w:lvl w:ilvl="0" w:tplc="234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354B13"/>
    <w:multiLevelType w:val="hybridMultilevel"/>
    <w:tmpl w:val="9A3C99D0"/>
    <w:lvl w:ilvl="0" w:tplc="9BBCF54A">
      <w:start w:val="1"/>
      <w:numFmt w:val="decimal"/>
      <w:pStyle w:val="text"/>
      <w:lvlText w:val="%1."/>
      <w:lvlJc w:val="left"/>
      <w:pPr>
        <w:tabs>
          <w:tab w:val="num" w:pos="491"/>
        </w:tabs>
        <w:ind w:left="491" w:hanging="491"/>
      </w:pPr>
      <w:rPr>
        <w:rFonts w:hint="default"/>
        <w:b w:val="0"/>
        <w:color w:val="auto"/>
      </w:rPr>
    </w:lvl>
    <w:lvl w:ilvl="1" w:tplc="5756FD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17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plc="19005F22">
      <w:numFmt w:val="bullet"/>
      <w:lvlText w:val="-"/>
      <w:lvlJc w:val="left"/>
      <w:pPr>
        <w:ind w:left="2520" w:hanging="360"/>
      </w:pPr>
      <w:rPr>
        <w:rFonts w:ascii="Calibri" w:eastAsiaTheme="minorHAnsi" w:hAnsi="Calibri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45"/>
  </w:num>
  <w:num w:numId="3">
    <w:abstractNumId w:val="42"/>
  </w:num>
  <w:num w:numId="4">
    <w:abstractNumId w:val="50"/>
  </w:num>
  <w:num w:numId="5">
    <w:abstractNumId w:val="34"/>
  </w:num>
  <w:num w:numId="6">
    <w:abstractNumId w:val="22"/>
  </w:num>
  <w:num w:numId="7">
    <w:abstractNumId w:val="49"/>
  </w:num>
  <w:num w:numId="8">
    <w:abstractNumId w:val="0"/>
  </w:num>
  <w:num w:numId="9">
    <w:abstractNumId w:val="57"/>
  </w:num>
  <w:num w:numId="10">
    <w:abstractNumId w:val="27"/>
  </w:num>
  <w:num w:numId="11">
    <w:abstractNumId w:val="56"/>
  </w:num>
  <w:num w:numId="12">
    <w:abstractNumId w:val="39"/>
  </w:num>
  <w:num w:numId="13">
    <w:abstractNumId w:val="2"/>
  </w:num>
  <w:num w:numId="14">
    <w:abstractNumId w:val="31"/>
  </w:num>
  <w:num w:numId="15">
    <w:abstractNumId w:val="35"/>
  </w:num>
  <w:num w:numId="16">
    <w:abstractNumId w:val="13"/>
  </w:num>
  <w:num w:numId="17">
    <w:abstractNumId w:val="1"/>
    <w:lvlOverride w:ilvl="0">
      <w:lvl w:ilvl="0">
        <w:numFmt w:val="bullet"/>
        <w:lvlText w:val="-"/>
        <w:legacy w:legacy="1" w:legacySpace="0" w:legacyIndent="360"/>
        <w:lvlJc w:val="left"/>
        <w:rPr>
          <w:rFonts w:ascii="Arial" w:hAnsi="Arial" w:hint="default"/>
        </w:rPr>
      </w:lvl>
    </w:lvlOverride>
  </w:num>
  <w:num w:numId="18">
    <w:abstractNumId w:val="43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0"/>
  </w:num>
  <w:num w:numId="21">
    <w:abstractNumId w:val="51"/>
  </w:num>
  <w:num w:numId="22">
    <w:abstractNumId w:val="17"/>
  </w:num>
  <w:num w:numId="23">
    <w:abstractNumId w:val="28"/>
  </w:num>
  <w:num w:numId="24">
    <w:abstractNumId w:val="46"/>
  </w:num>
  <w:num w:numId="25">
    <w:abstractNumId w:val="52"/>
  </w:num>
  <w:num w:numId="26">
    <w:abstractNumId w:val="41"/>
  </w:num>
  <w:num w:numId="27">
    <w:abstractNumId w:val="59"/>
  </w:num>
  <w:num w:numId="28">
    <w:abstractNumId w:val="36"/>
  </w:num>
  <w:num w:numId="29">
    <w:abstractNumId w:val="25"/>
  </w:num>
  <w:num w:numId="30">
    <w:abstractNumId w:val="38"/>
  </w:num>
  <w:num w:numId="31">
    <w:abstractNumId w:val="32"/>
  </w:num>
  <w:num w:numId="32">
    <w:abstractNumId w:val="54"/>
  </w:num>
  <w:num w:numId="33">
    <w:abstractNumId w:val="15"/>
  </w:num>
  <w:num w:numId="34">
    <w:abstractNumId w:val="23"/>
  </w:num>
  <w:num w:numId="35">
    <w:abstractNumId w:val="44"/>
  </w:num>
  <w:num w:numId="36">
    <w:abstractNumId w:val="30"/>
  </w:num>
  <w:num w:numId="37">
    <w:abstractNumId w:val="18"/>
  </w:num>
  <w:num w:numId="38">
    <w:abstractNumId w:val="21"/>
  </w:num>
  <w:num w:numId="39">
    <w:abstractNumId w:val="11"/>
  </w:num>
  <w:num w:numId="40">
    <w:abstractNumId w:val="20"/>
  </w:num>
  <w:num w:numId="41">
    <w:abstractNumId w:val="47"/>
  </w:num>
  <w:num w:numId="42">
    <w:abstractNumId w:val="48"/>
  </w:num>
  <w:num w:numId="43">
    <w:abstractNumId w:val="37"/>
  </w:num>
  <w:num w:numId="44">
    <w:abstractNumId w:val="10"/>
  </w:num>
  <w:num w:numId="45">
    <w:abstractNumId w:val="24"/>
  </w:num>
  <w:num w:numId="46">
    <w:abstractNumId w:val="33"/>
  </w:num>
  <w:num w:numId="47">
    <w:abstractNumId w:val="8"/>
  </w:num>
  <w:num w:numId="48">
    <w:abstractNumId w:val="26"/>
  </w:num>
  <w:num w:numId="49">
    <w:abstractNumId w:val="9"/>
  </w:num>
  <w:num w:numId="50">
    <w:abstractNumId w:val="16"/>
  </w:num>
  <w:num w:numId="51">
    <w:abstractNumId w:val="55"/>
  </w:num>
  <w:num w:numId="52">
    <w:abstractNumId w:val="40"/>
  </w:num>
  <w:num w:numId="53">
    <w:abstractNumId w:val="19"/>
  </w:num>
  <w:num w:numId="54">
    <w:abstractNumId w:val="14"/>
  </w:num>
  <w:num w:numId="55">
    <w:abstractNumId w:val="12"/>
  </w:num>
  <w:num w:numId="56">
    <w:abstractNumId w:val="29"/>
  </w:num>
  <w:num w:numId="57">
    <w:abstractNumId w:val="5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ctiveWritingStyle w:appName="MSWord" w:lang="cs-CZ" w:vendorID="7" w:dllVersion="514" w:checkStyle="1"/>
  <w:proofState w:spelling="clean" w:grammar="clean"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90"/>
    <w:rsid w:val="00000441"/>
    <w:rsid w:val="00001DA6"/>
    <w:rsid w:val="00002495"/>
    <w:rsid w:val="000025CC"/>
    <w:rsid w:val="00002EC7"/>
    <w:rsid w:val="000044C4"/>
    <w:rsid w:val="00004D1A"/>
    <w:rsid w:val="00004DD1"/>
    <w:rsid w:val="000074AC"/>
    <w:rsid w:val="00007632"/>
    <w:rsid w:val="00012381"/>
    <w:rsid w:val="00014913"/>
    <w:rsid w:val="00014F12"/>
    <w:rsid w:val="000156A5"/>
    <w:rsid w:val="00015E77"/>
    <w:rsid w:val="00015F6D"/>
    <w:rsid w:val="00017DF4"/>
    <w:rsid w:val="00020513"/>
    <w:rsid w:val="000219EA"/>
    <w:rsid w:val="00021A6A"/>
    <w:rsid w:val="000223B8"/>
    <w:rsid w:val="000235C8"/>
    <w:rsid w:val="0002372B"/>
    <w:rsid w:val="00023C0E"/>
    <w:rsid w:val="00023F35"/>
    <w:rsid w:val="000266C6"/>
    <w:rsid w:val="0002730B"/>
    <w:rsid w:val="000275E8"/>
    <w:rsid w:val="000300A8"/>
    <w:rsid w:val="00031AE8"/>
    <w:rsid w:val="00032527"/>
    <w:rsid w:val="00033D5A"/>
    <w:rsid w:val="000347AF"/>
    <w:rsid w:val="000350FB"/>
    <w:rsid w:val="00035127"/>
    <w:rsid w:val="00035476"/>
    <w:rsid w:val="00035508"/>
    <w:rsid w:val="000356F5"/>
    <w:rsid w:val="00035D2B"/>
    <w:rsid w:val="000364E8"/>
    <w:rsid w:val="00037E64"/>
    <w:rsid w:val="00040905"/>
    <w:rsid w:val="00041338"/>
    <w:rsid w:val="00043E4B"/>
    <w:rsid w:val="00043EB2"/>
    <w:rsid w:val="00044228"/>
    <w:rsid w:val="000452D1"/>
    <w:rsid w:val="000457E8"/>
    <w:rsid w:val="00045A2C"/>
    <w:rsid w:val="00045A4A"/>
    <w:rsid w:val="00046D0F"/>
    <w:rsid w:val="00047570"/>
    <w:rsid w:val="0005060E"/>
    <w:rsid w:val="00051B98"/>
    <w:rsid w:val="00051C69"/>
    <w:rsid w:val="000549FA"/>
    <w:rsid w:val="00055B2D"/>
    <w:rsid w:val="00056821"/>
    <w:rsid w:val="00056F69"/>
    <w:rsid w:val="00056FF3"/>
    <w:rsid w:val="000579B4"/>
    <w:rsid w:val="00057A37"/>
    <w:rsid w:val="00061B4C"/>
    <w:rsid w:val="00062B19"/>
    <w:rsid w:val="00062D04"/>
    <w:rsid w:val="000631D1"/>
    <w:rsid w:val="00066789"/>
    <w:rsid w:val="00066B3C"/>
    <w:rsid w:val="00066E1F"/>
    <w:rsid w:val="00067882"/>
    <w:rsid w:val="00067D44"/>
    <w:rsid w:val="00070E91"/>
    <w:rsid w:val="00071628"/>
    <w:rsid w:val="0007272B"/>
    <w:rsid w:val="00072857"/>
    <w:rsid w:val="000732F3"/>
    <w:rsid w:val="0007359E"/>
    <w:rsid w:val="00073C6B"/>
    <w:rsid w:val="00075859"/>
    <w:rsid w:val="00075A2C"/>
    <w:rsid w:val="00076B18"/>
    <w:rsid w:val="00076C7C"/>
    <w:rsid w:val="00076E77"/>
    <w:rsid w:val="000772D6"/>
    <w:rsid w:val="00081170"/>
    <w:rsid w:val="000819F4"/>
    <w:rsid w:val="00081DD2"/>
    <w:rsid w:val="00082D19"/>
    <w:rsid w:val="00083F12"/>
    <w:rsid w:val="0008420E"/>
    <w:rsid w:val="00084460"/>
    <w:rsid w:val="00086423"/>
    <w:rsid w:val="0008677B"/>
    <w:rsid w:val="000878CC"/>
    <w:rsid w:val="000902FF"/>
    <w:rsid w:val="0009244B"/>
    <w:rsid w:val="00092D10"/>
    <w:rsid w:val="00092DBC"/>
    <w:rsid w:val="000937D0"/>
    <w:rsid w:val="00095E2E"/>
    <w:rsid w:val="00097CB6"/>
    <w:rsid w:val="00097CCB"/>
    <w:rsid w:val="000A0A0B"/>
    <w:rsid w:val="000A0F78"/>
    <w:rsid w:val="000A1754"/>
    <w:rsid w:val="000A2AC1"/>
    <w:rsid w:val="000A2CC8"/>
    <w:rsid w:val="000A30D8"/>
    <w:rsid w:val="000A31D2"/>
    <w:rsid w:val="000A3C89"/>
    <w:rsid w:val="000A5145"/>
    <w:rsid w:val="000A5BD8"/>
    <w:rsid w:val="000A691B"/>
    <w:rsid w:val="000A739E"/>
    <w:rsid w:val="000B04BB"/>
    <w:rsid w:val="000B342D"/>
    <w:rsid w:val="000B39C3"/>
    <w:rsid w:val="000B41E4"/>
    <w:rsid w:val="000B5F73"/>
    <w:rsid w:val="000B6A59"/>
    <w:rsid w:val="000B6E9D"/>
    <w:rsid w:val="000C0C4F"/>
    <w:rsid w:val="000C177C"/>
    <w:rsid w:val="000C2C40"/>
    <w:rsid w:val="000C30FA"/>
    <w:rsid w:val="000C3332"/>
    <w:rsid w:val="000C36FE"/>
    <w:rsid w:val="000C3CB6"/>
    <w:rsid w:val="000C4B48"/>
    <w:rsid w:val="000C762E"/>
    <w:rsid w:val="000C78A5"/>
    <w:rsid w:val="000D0579"/>
    <w:rsid w:val="000D230B"/>
    <w:rsid w:val="000D5190"/>
    <w:rsid w:val="000D58FD"/>
    <w:rsid w:val="000D5CF1"/>
    <w:rsid w:val="000D5E88"/>
    <w:rsid w:val="000D5F16"/>
    <w:rsid w:val="000D7F43"/>
    <w:rsid w:val="000E0543"/>
    <w:rsid w:val="000E367A"/>
    <w:rsid w:val="000E3E1E"/>
    <w:rsid w:val="000E4C53"/>
    <w:rsid w:val="000E5E31"/>
    <w:rsid w:val="000F0FFB"/>
    <w:rsid w:val="000F104E"/>
    <w:rsid w:val="000F1509"/>
    <w:rsid w:val="000F2060"/>
    <w:rsid w:val="000F440D"/>
    <w:rsid w:val="000F4639"/>
    <w:rsid w:val="000F48CA"/>
    <w:rsid w:val="000F58A3"/>
    <w:rsid w:val="000F60FE"/>
    <w:rsid w:val="000F616A"/>
    <w:rsid w:val="000F6384"/>
    <w:rsid w:val="000F6E4A"/>
    <w:rsid w:val="000F701E"/>
    <w:rsid w:val="000F7FBD"/>
    <w:rsid w:val="0010128C"/>
    <w:rsid w:val="00102059"/>
    <w:rsid w:val="0010287E"/>
    <w:rsid w:val="00102CD2"/>
    <w:rsid w:val="00103181"/>
    <w:rsid w:val="001041EC"/>
    <w:rsid w:val="001053C3"/>
    <w:rsid w:val="0010560B"/>
    <w:rsid w:val="001063F5"/>
    <w:rsid w:val="00110A96"/>
    <w:rsid w:val="00110F75"/>
    <w:rsid w:val="001112A7"/>
    <w:rsid w:val="00111CFF"/>
    <w:rsid w:val="00112140"/>
    <w:rsid w:val="00113BD5"/>
    <w:rsid w:val="001174F8"/>
    <w:rsid w:val="00117718"/>
    <w:rsid w:val="00120684"/>
    <w:rsid w:val="00120ACC"/>
    <w:rsid w:val="001219E0"/>
    <w:rsid w:val="00122E22"/>
    <w:rsid w:val="00124412"/>
    <w:rsid w:val="0012562C"/>
    <w:rsid w:val="00125BCF"/>
    <w:rsid w:val="00126166"/>
    <w:rsid w:val="00126F01"/>
    <w:rsid w:val="001271FE"/>
    <w:rsid w:val="00130220"/>
    <w:rsid w:val="00130A49"/>
    <w:rsid w:val="001310EA"/>
    <w:rsid w:val="001312EE"/>
    <w:rsid w:val="00131DBD"/>
    <w:rsid w:val="001327CE"/>
    <w:rsid w:val="00133252"/>
    <w:rsid w:val="00133403"/>
    <w:rsid w:val="001346B4"/>
    <w:rsid w:val="00134838"/>
    <w:rsid w:val="00134F94"/>
    <w:rsid w:val="0013561D"/>
    <w:rsid w:val="001359EB"/>
    <w:rsid w:val="00136DF6"/>
    <w:rsid w:val="001375BE"/>
    <w:rsid w:val="00140481"/>
    <w:rsid w:val="001404B8"/>
    <w:rsid w:val="001412AA"/>
    <w:rsid w:val="00141C98"/>
    <w:rsid w:val="001420BE"/>
    <w:rsid w:val="00142B60"/>
    <w:rsid w:val="001435DE"/>
    <w:rsid w:val="00144C86"/>
    <w:rsid w:val="00145447"/>
    <w:rsid w:val="001464D5"/>
    <w:rsid w:val="00146C45"/>
    <w:rsid w:val="00147992"/>
    <w:rsid w:val="00147DA4"/>
    <w:rsid w:val="00150854"/>
    <w:rsid w:val="00150989"/>
    <w:rsid w:val="00151DF8"/>
    <w:rsid w:val="00152B1C"/>
    <w:rsid w:val="0015342F"/>
    <w:rsid w:val="0015483B"/>
    <w:rsid w:val="00156F7A"/>
    <w:rsid w:val="00157A43"/>
    <w:rsid w:val="00160844"/>
    <w:rsid w:val="001608D2"/>
    <w:rsid w:val="00163DB5"/>
    <w:rsid w:val="00163F07"/>
    <w:rsid w:val="001648C9"/>
    <w:rsid w:val="00164D7C"/>
    <w:rsid w:val="00166BB2"/>
    <w:rsid w:val="00167F2F"/>
    <w:rsid w:val="0017005E"/>
    <w:rsid w:val="00170860"/>
    <w:rsid w:val="00170D4C"/>
    <w:rsid w:val="001713F3"/>
    <w:rsid w:val="00174947"/>
    <w:rsid w:val="00174A03"/>
    <w:rsid w:val="00176C21"/>
    <w:rsid w:val="00176E5C"/>
    <w:rsid w:val="001808B1"/>
    <w:rsid w:val="001813A7"/>
    <w:rsid w:val="001813DB"/>
    <w:rsid w:val="00181565"/>
    <w:rsid w:val="00182730"/>
    <w:rsid w:val="001832CE"/>
    <w:rsid w:val="001845CA"/>
    <w:rsid w:val="00184825"/>
    <w:rsid w:val="001852D8"/>
    <w:rsid w:val="00186AE7"/>
    <w:rsid w:val="00190175"/>
    <w:rsid w:val="00191A21"/>
    <w:rsid w:val="001950A2"/>
    <w:rsid w:val="001954D3"/>
    <w:rsid w:val="00195A94"/>
    <w:rsid w:val="00195C90"/>
    <w:rsid w:val="00196F5C"/>
    <w:rsid w:val="00197560"/>
    <w:rsid w:val="00197597"/>
    <w:rsid w:val="00197855"/>
    <w:rsid w:val="001A0C28"/>
    <w:rsid w:val="001A1272"/>
    <w:rsid w:val="001A26A6"/>
    <w:rsid w:val="001A301B"/>
    <w:rsid w:val="001A32E8"/>
    <w:rsid w:val="001A3548"/>
    <w:rsid w:val="001A594E"/>
    <w:rsid w:val="001A5F3E"/>
    <w:rsid w:val="001A6245"/>
    <w:rsid w:val="001A6B20"/>
    <w:rsid w:val="001A708E"/>
    <w:rsid w:val="001B04C4"/>
    <w:rsid w:val="001B0856"/>
    <w:rsid w:val="001B08C3"/>
    <w:rsid w:val="001B10DD"/>
    <w:rsid w:val="001B33EA"/>
    <w:rsid w:val="001B360A"/>
    <w:rsid w:val="001B3993"/>
    <w:rsid w:val="001B4BDE"/>
    <w:rsid w:val="001B5DB5"/>
    <w:rsid w:val="001B6F3E"/>
    <w:rsid w:val="001B71DC"/>
    <w:rsid w:val="001C0741"/>
    <w:rsid w:val="001C10F6"/>
    <w:rsid w:val="001C127A"/>
    <w:rsid w:val="001C15C2"/>
    <w:rsid w:val="001C1814"/>
    <w:rsid w:val="001C1DF5"/>
    <w:rsid w:val="001C2874"/>
    <w:rsid w:val="001C2BFD"/>
    <w:rsid w:val="001C2C99"/>
    <w:rsid w:val="001C31AD"/>
    <w:rsid w:val="001C3987"/>
    <w:rsid w:val="001C3C6E"/>
    <w:rsid w:val="001C4A68"/>
    <w:rsid w:val="001C5456"/>
    <w:rsid w:val="001C5BD6"/>
    <w:rsid w:val="001C6762"/>
    <w:rsid w:val="001C7033"/>
    <w:rsid w:val="001C707D"/>
    <w:rsid w:val="001C7EEB"/>
    <w:rsid w:val="001D14FA"/>
    <w:rsid w:val="001D15DE"/>
    <w:rsid w:val="001D1710"/>
    <w:rsid w:val="001D19F2"/>
    <w:rsid w:val="001D4025"/>
    <w:rsid w:val="001D4753"/>
    <w:rsid w:val="001D5322"/>
    <w:rsid w:val="001D622B"/>
    <w:rsid w:val="001D7B6B"/>
    <w:rsid w:val="001E0136"/>
    <w:rsid w:val="001E16E8"/>
    <w:rsid w:val="001E178E"/>
    <w:rsid w:val="001E34AE"/>
    <w:rsid w:val="001E37DC"/>
    <w:rsid w:val="001E3E8E"/>
    <w:rsid w:val="001E4F35"/>
    <w:rsid w:val="001E569A"/>
    <w:rsid w:val="001E5FE3"/>
    <w:rsid w:val="001E65C9"/>
    <w:rsid w:val="001E65DC"/>
    <w:rsid w:val="001E662A"/>
    <w:rsid w:val="001E6ED4"/>
    <w:rsid w:val="001F2117"/>
    <w:rsid w:val="001F307D"/>
    <w:rsid w:val="001F30DE"/>
    <w:rsid w:val="001F3606"/>
    <w:rsid w:val="001F3710"/>
    <w:rsid w:val="001F3E1F"/>
    <w:rsid w:val="001F420D"/>
    <w:rsid w:val="001F45CE"/>
    <w:rsid w:val="001F787F"/>
    <w:rsid w:val="0020065C"/>
    <w:rsid w:val="002019D9"/>
    <w:rsid w:val="00202A51"/>
    <w:rsid w:val="00204554"/>
    <w:rsid w:val="00204807"/>
    <w:rsid w:val="002051CD"/>
    <w:rsid w:val="002057CF"/>
    <w:rsid w:val="002063BA"/>
    <w:rsid w:val="0020685B"/>
    <w:rsid w:val="00207646"/>
    <w:rsid w:val="00207676"/>
    <w:rsid w:val="00207823"/>
    <w:rsid w:val="0021240C"/>
    <w:rsid w:val="00213A05"/>
    <w:rsid w:val="00215103"/>
    <w:rsid w:val="00215F34"/>
    <w:rsid w:val="0021654F"/>
    <w:rsid w:val="002167D8"/>
    <w:rsid w:val="00216AB2"/>
    <w:rsid w:val="00216CAC"/>
    <w:rsid w:val="00216FB0"/>
    <w:rsid w:val="00217D7F"/>
    <w:rsid w:val="00220D76"/>
    <w:rsid w:val="002215D6"/>
    <w:rsid w:val="00221C96"/>
    <w:rsid w:val="00222C91"/>
    <w:rsid w:val="00224949"/>
    <w:rsid w:val="00224DEC"/>
    <w:rsid w:val="00224DF9"/>
    <w:rsid w:val="00226948"/>
    <w:rsid w:val="002269FA"/>
    <w:rsid w:val="00226BC1"/>
    <w:rsid w:val="00227219"/>
    <w:rsid w:val="002315CA"/>
    <w:rsid w:val="00233080"/>
    <w:rsid w:val="00234753"/>
    <w:rsid w:val="00234EE8"/>
    <w:rsid w:val="00235326"/>
    <w:rsid w:val="002353D0"/>
    <w:rsid w:val="00235B58"/>
    <w:rsid w:val="0023614E"/>
    <w:rsid w:val="00237052"/>
    <w:rsid w:val="002371C0"/>
    <w:rsid w:val="0023783F"/>
    <w:rsid w:val="00240A8B"/>
    <w:rsid w:val="00240F57"/>
    <w:rsid w:val="002411A7"/>
    <w:rsid w:val="00241DDD"/>
    <w:rsid w:val="0024251B"/>
    <w:rsid w:val="00244FB8"/>
    <w:rsid w:val="00246384"/>
    <w:rsid w:val="00247CE5"/>
    <w:rsid w:val="002506AC"/>
    <w:rsid w:val="00250C08"/>
    <w:rsid w:val="002518D6"/>
    <w:rsid w:val="0025205F"/>
    <w:rsid w:val="002528AB"/>
    <w:rsid w:val="00252CF7"/>
    <w:rsid w:val="002531B0"/>
    <w:rsid w:val="0025457F"/>
    <w:rsid w:val="00254F3C"/>
    <w:rsid w:val="00256473"/>
    <w:rsid w:val="00257371"/>
    <w:rsid w:val="00260A3B"/>
    <w:rsid w:val="00260AFB"/>
    <w:rsid w:val="00260D6C"/>
    <w:rsid w:val="0026114C"/>
    <w:rsid w:val="002619DF"/>
    <w:rsid w:val="002632A9"/>
    <w:rsid w:val="00267059"/>
    <w:rsid w:val="0027066E"/>
    <w:rsid w:val="002709D8"/>
    <w:rsid w:val="00271768"/>
    <w:rsid w:val="00271CBC"/>
    <w:rsid w:val="00272726"/>
    <w:rsid w:val="00276AA9"/>
    <w:rsid w:val="00276C1D"/>
    <w:rsid w:val="00281E81"/>
    <w:rsid w:val="0028239D"/>
    <w:rsid w:val="00282E9F"/>
    <w:rsid w:val="00282F4A"/>
    <w:rsid w:val="00282F8B"/>
    <w:rsid w:val="002833E7"/>
    <w:rsid w:val="002853C6"/>
    <w:rsid w:val="00285B04"/>
    <w:rsid w:val="00285BC4"/>
    <w:rsid w:val="002861E3"/>
    <w:rsid w:val="00286292"/>
    <w:rsid w:val="0028643C"/>
    <w:rsid w:val="002864D9"/>
    <w:rsid w:val="00286FE7"/>
    <w:rsid w:val="002870AA"/>
    <w:rsid w:val="00291FB6"/>
    <w:rsid w:val="00293BC9"/>
    <w:rsid w:val="00293F90"/>
    <w:rsid w:val="00293FFA"/>
    <w:rsid w:val="00295844"/>
    <w:rsid w:val="00295B58"/>
    <w:rsid w:val="00295CCA"/>
    <w:rsid w:val="002967FC"/>
    <w:rsid w:val="0029719F"/>
    <w:rsid w:val="002A0546"/>
    <w:rsid w:val="002A0953"/>
    <w:rsid w:val="002A2936"/>
    <w:rsid w:val="002A351C"/>
    <w:rsid w:val="002A47E7"/>
    <w:rsid w:val="002A716C"/>
    <w:rsid w:val="002A7285"/>
    <w:rsid w:val="002A7444"/>
    <w:rsid w:val="002A74B3"/>
    <w:rsid w:val="002A7BE5"/>
    <w:rsid w:val="002B0ADA"/>
    <w:rsid w:val="002B11E6"/>
    <w:rsid w:val="002B187F"/>
    <w:rsid w:val="002B26FD"/>
    <w:rsid w:val="002B299A"/>
    <w:rsid w:val="002B3EAC"/>
    <w:rsid w:val="002B3F8D"/>
    <w:rsid w:val="002B58A7"/>
    <w:rsid w:val="002B5953"/>
    <w:rsid w:val="002B6E22"/>
    <w:rsid w:val="002B735B"/>
    <w:rsid w:val="002C05CB"/>
    <w:rsid w:val="002C2003"/>
    <w:rsid w:val="002C3386"/>
    <w:rsid w:val="002C3C4C"/>
    <w:rsid w:val="002C3E77"/>
    <w:rsid w:val="002C4895"/>
    <w:rsid w:val="002C5269"/>
    <w:rsid w:val="002C5B74"/>
    <w:rsid w:val="002C5F32"/>
    <w:rsid w:val="002C77CA"/>
    <w:rsid w:val="002C7CD5"/>
    <w:rsid w:val="002D093B"/>
    <w:rsid w:val="002D0990"/>
    <w:rsid w:val="002D2322"/>
    <w:rsid w:val="002D3111"/>
    <w:rsid w:val="002D3BF9"/>
    <w:rsid w:val="002D51AC"/>
    <w:rsid w:val="002D68E5"/>
    <w:rsid w:val="002E1600"/>
    <w:rsid w:val="002E2B9C"/>
    <w:rsid w:val="002E2F37"/>
    <w:rsid w:val="002E31C6"/>
    <w:rsid w:val="002E384A"/>
    <w:rsid w:val="002E3948"/>
    <w:rsid w:val="002E3D66"/>
    <w:rsid w:val="002E40BE"/>
    <w:rsid w:val="002E5046"/>
    <w:rsid w:val="002E541B"/>
    <w:rsid w:val="002E651E"/>
    <w:rsid w:val="002E78DC"/>
    <w:rsid w:val="002E7B58"/>
    <w:rsid w:val="002F04F4"/>
    <w:rsid w:val="002F3AAA"/>
    <w:rsid w:val="002F4073"/>
    <w:rsid w:val="002F41D5"/>
    <w:rsid w:val="002F438B"/>
    <w:rsid w:val="002F48AB"/>
    <w:rsid w:val="002F498A"/>
    <w:rsid w:val="002F69B1"/>
    <w:rsid w:val="002F6E8E"/>
    <w:rsid w:val="003004B2"/>
    <w:rsid w:val="00305181"/>
    <w:rsid w:val="003055CD"/>
    <w:rsid w:val="00305E75"/>
    <w:rsid w:val="00307B02"/>
    <w:rsid w:val="00307EDD"/>
    <w:rsid w:val="00310036"/>
    <w:rsid w:val="00310775"/>
    <w:rsid w:val="003107FD"/>
    <w:rsid w:val="003108A1"/>
    <w:rsid w:val="003122B9"/>
    <w:rsid w:val="003122D8"/>
    <w:rsid w:val="0031531F"/>
    <w:rsid w:val="0031546E"/>
    <w:rsid w:val="003158F8"/>
    <w:rsid w:val="00315A88"/>
    <w:rsid w:val="00315E3B"/>
    <w:rsid w:val="00316D7F"/>
    <w:rsid w:val="00317EEF"/>
    <w:rsid w:val="00320FB3"/>
    <w:rsid w:val="00321929"/>
    <w:rsid w:val="00321A37"/>
    <w:rsid w:val="00322C7C"/>
    <w:rsid w:val="0032309F"/>
    <w:rsid w:val="003233C2"/>
    <w:rsid w:val="00323D72"/>
    <w:rsid w:val="00324BE2"/>
    <w:rsid w:val="00326282"/>
    <w:rsid w:val="00326B10"/>
    <w:rsid w:val="00327791"/>
    <w:rsid w:val="00327A4F"/>
    <w:rsid w:val="0033102B"/>
    <w:rsid w:val="0033222C"/>
    <w:rsid w:val="0033260D"/>
    <w:rsid w:val="0033356B"/>
    <w:rsid w:val="00333FFC"/>
    <w:rsid w:val="003345AB"/>
    <w:rsid w:val="003346EB"/>
    <w:rsid w:val="003363FC"/>
    <w:rsid w:val="00336C41"/>
    <w:rsid w:val="00337C82"/>
    <w:rsid w:val="00341BE8"/>
    <w:rsid w:val="0034254F"/>
    <w:rsid w:val="00343FD4"/>
    <w:rsid w:val="00344014"/>
    <w:rsid w:val="003445A3"/>
    <w:rsid w:val="00345281"/>
    <w:rsid w:val="003500F4"/>
    <w:rsid w:val="00350225"/>
    <w:rsid w:val="003504F0"/>
    <w:rsid w:val="003535CC"/>
    <w:rsid w:val="0035377C"/>
    <w:rsid w:val="00353CAE"/>
    <w:rsid w:val="0035426E"/>
    <w:rsid w:val="00354C5E"/>
    <w:rsid w:val="003552C8"/>
    <w:rsid w:val="00355FAE"/>
    <w:rsid w:val="00357668"/>
    <w:rsid w:val="003605A6"/>
    <w:rsid w:val="00360D9B"/>
    <w:rsid w:val="00361224"/>
    <w:rsid w:val="003639C5"/>
    <w:rsid w:val="003650BB"/>
    <w:rsid w:val="00365DAF"/>
    <w:rsid w:val="003660F8"/>
    <w:rsid w:val="003705AD"/>
    <w:rsid w:val="00371367"/>
    <w:rsid w:val="003722AD"/>
    <w:rsid w:val="003756D5"/>
    <w:rsid w:val="00375901"/>
    <w:rsid w:val="00375920"/>
    <w:rsid w:val="0038005D"/>
    <w:rsid w:val="00380130"/>
    <w:rsid w:val="00380AF4"/>
    <w:rsid w:val="00381107"/>
    <w:rsid w:val="00381C62"/>
    <w:rsid w:val="003829AE"/>
    <w:rsid w:val="003836B9"/>
    <w:rsid w:val="003848F1"/>
    <w:rsid w:val="00384B0D"/>
    <w:rsid w:val="003905B8"/>
    <w:rsid w:val="003913EF"/>
    <w:rsid w:val="00392122"/>
    <w:rsid w:val="00392C90"/>
    <w:rsid w:val="00393A6C"/>
    <w:rsid w:val="003964D0"/>
    <w:rsid w:val="003967CC"/>
    <w:rsid w:val="00397B47"/>
    <w:rsid w:val="00397B6E"/>
    <w:rsid w:val="00397B76"/>
    <w:rsid w:val="003A0288"/>
    <w:rsid w:val="003A0621"/>
    <w:rsid w:val="003A0EAF"/>
    <w:rsid w:val="003A12DE"/>
    <w:rsid w:val="003A253D"/>
    <w:rsid w:val="003A2541"/>
    <w:rsid w:val="003A301B"/>
    <w:rsid w:val="003A373C"/>
    <w:rsid w:val="003A4214"/>
    <w:rsid w:val="003A4792"/>
    <w:rsid w:val="003A56F9"/>
    <w:rsid w:val="003A6FAF"/>
    <w:rsid w:val="003B2F4C"/>
    <w:rsid w:val="003B3063"/>
    <w:rsid w:val="003B314F"/>
    <w:rsid w:val="003B3504"/>
    <w:rsid w:val="003B382C"/>
    <w:rsid w:val="003B3A6A"/>
    <w:rsid w:val="003B3F2B"/>
    <w:rsid w:val="003B46DC"/>
    <w:rsid w:val="003B488A"/>
    <w:rsid w:val="003B4DC6"/>
    <w:rsid w:val="003B5142"/>
    <w:rsid w:val="003B6ABA"/>
    <w:rsid w:val="003C0FEB"/>
    <w:rsid w:val="003C110A"/>
    <w:rsid w:val="003C2EC5"/>
    <w:rsid w:val="003C341C"/>
    <w:rsid w:val="003C35B3"/>
    <w:rsid w:val="003C3E7B"/>
    <w:rsid w:val="003C4B24"/>
    <w:rsid w:val="003C579F"/>
    <w:rsid w:val="003C65F8"/>
    <w:rsid w:val="003C6612"/>
    <w:rsid w:val="003C6917"/>
    <w:rsid w:val="003C6F1A"/>
    <w:rsid w:val="003D0BAC"/>
    <w:rsid w:val="003D0EB8"/>
    <w:rsid w:val="003D2BD4"/>
    <w:rsid w:val="003D318C"/>
    <w:rsid w:val="003D32AB"/>
    <w:rsid w:val="003D3A78"/>
    <w:rsid w:val="003D3E0A"/>
    <w:rsid w:val="003D3FBF"/>
    <w:rsid w:val="003D421C"/>
    <w:rsid w:val="003D477E"/>
    <w:rsid w:val="003D4999"/>
    <w:rsid w:val="003D7485"/>
    <w:rsid w:val="003E0789"/>
    <w:rsid w:val="003E0E35"/>
    <w:rsid w:val="003E103C"/>
    <w:rsid w:val="003E1121"/>
    <w:rsid w:val="003E1564"/>
    <w:rsid w:val="003E1ADD"/>
    <w:rsid w:val="003E1F53"/>
    <w:rsid w:val="003E2E5B"/>
    <w:rsid w:val="003E358D"/>
    <w:rsid w:val="003E38CE"/>
    <w:rsid w:val="003E40D0"/>
    <w:rsid w:val="003E4C81"/>
    <w:rsid w:val="003E5D3C"/>
    <w:rsid w:val="003E5D5F"/>
    <w:rsid w:val="003E66A2"/>
    <w:rsid w:val="003E772A"/>
    <w:rsid w:val="003E78AF"/>
    <w:rsid w:val="003F01D1"/>
    <w:rsid w:val="003F0304"/>
    <w:rsid w:val="003F0AE7"/>
    <w:rsid w:val="003F1CE8"/>
    <w:rsid w:val="003F1D2E"/>
    <w:rsid w:val="003F232E"/>
    <w:rsid w:val="003F4F0E"/>
    <w:rsid w:val="003F5271"/>
    <w:rsid w:val="003F667B"/>
    <w:rsid w:val="003F71C3"/>
    <w:rsid w:val="003F7214"/>
    <w:rsid w:val="003F7E88"/>
    <w:rsid w:val="00401D09"/>
    <w:rsid w:val="0040240C"/>
    <w:rsid w:val="0040358D"/>
    <w:rsid w:val="00403948"/>
    <w:rsid w:val="004042A6"/>
    <w:rsid w:val="004044DA"/>
    <w:rsid w:val="00404740"/>
    <w:rsid w:val="00411052"/>
    <w:rsid w:val="004114C6"/>
    <w:rsid w:val="00412FA6"/>
    <w:rsid w:val="00414CEE"/>
    <w:rsid w:val="004150AB"/>
    <w:rsid w:val="004166CB"/>
    <w:rsid w:val="00416703"/>
    <w:rsid w:val="00420311"/>
    <w:rsid w:val="0042084A"/>
    <w:rsid w:val="0042252B"/>
    <w:rsid w:val="00423AE5"/>
    <w:rsid w:val="00423C0C"/>
    <w:rsid w:val="00427070"/>
    <w:rsid w:val="00427D56"/>
    <w:rsid w:val="00430A02"/>
    <w:rsid w:val="004327FB"/>
    <w:rsid w:val="00434DD1"/>
    <w:rsid w:val="0043551F"/>
    <w:rsid w:val="004362EC"/>
    <w:rsid w:val="00436887"/>
    <w:rsid w:val="004373FD"/>
    <w:rsid w:val="00437F9E"/>
    <w:rsid w:val="00440F0C"/>
    <w:rsid w:val="0044348D"/>
    <w:rsid w:val="00443773"/>
    <w:rsid w:val="00443D34"/>
    <w:rsid w:val="00444EA3"/>
    <w:rsid w:val="00445406"/>
    <w:rsid w:val="0044761F"/>
    <w:rsid w:val="0044782F"/>
    <w:rsid w:val="00450B00"/>
    <w:rsid w:val="00452CD1"/>
    <w:rsid w:val="00452DA5"/>
    <w:rsid w:val="0045344A"/>
    <w:rsid w:val="00453C14"/>
    <w:rsid w:val="0045407C"/>
    <w:rsid w:val="00455FF6"/>
    <w:rsid w:val="00456007"/>
    <w:rsid w:val="00457E96"/>
    <w:rsid w:val="00457F03"/>
    <w:rsid w:val="00460361"/>
    <w:rsid w:val="0046293A"/>
    <w:rsid w:val="00462B28"/>
    <w:rsid w:val="0046441B"/>
    <w:rsid w:val="004649AB"/>
    <w:rsid w:val="00465685"/>
    <w:rsid w:val="004672C6"/>
    <w:rsid w:val="00467843"/>
    <w:rsid w:val="00470153"/>
    <w:rsid w:val="00470C86"/>
    <w:rsid w:val="00471587"/>
    <w:rsid w:val="00471EF5"/>
    <w:rsid w:val="00471FEC"/>
    <w:rsid w:val="0047344D"/>
    <w:rsid w:val="0047354E"/>
    <w:rsid w:val="0047368A"/>
    <w:rsid w:val="00474019"/>
    <w:rsid w:val="0047428A"/>
    <w:rsid w:val="00474871"/>
    <w:rsid w:val="00475677"/>
    <w:rsid w:val="004760DA"/>
    <w:rsid w:val="004762BB"/>
    <w:rsid w:val="00477606"/>
    <w:rsid w:val="0047771C"/>
    <w:rsid w:val="004803D8"/>
    <w:rsid w:val="0048141F"/>
    <w:rsid w:val="00481D8A"/>
    <w:rsid w:val="0048227A"/>
    <w:rsid w:val="004841B0"/>
    <w:rsid w:val="00484585"/>
    <w:rsid w:val="00484712"/>
    <w:rsid w:val="004847D1"/>
    <w:rsid w:val="00484959"/>
    <w:rsid w:val="00485271"/>
    <w:rsid w:val="004854F2"/>
    <w:rsid w:val="004871DC"/>
    <w:rsid w:val="00487AD3"/>
    <w:rsid w:val="00490062"/>
    <w:rsid w:val="004903A0"/>
    <w:rsid w:val="004921DC"/>
    <w:rsid w:val="0049245B"/>
    <w:rsid w:val="0049275E"/>
    <w:rsid w:val="00497229"/>
    <w:rsid w:val="004A01D1"/>
    <w:rsid w:val="004A034C"/>
    <w:rsid w:val="004A0469"/>
    <w:rsid w:val="004A0D23"/>
    <w:rsid w:val="004A11CD"/>
    <w:rsid w:val="004A1388"/>
    <w:rsid w:val="004A15EF"/>
    <w:rsid w:val="004A1B6E"/>
    <w:rsid w:val="004A394A"/>
    <w:rsid w:val="004A4B16"/>
    <w:rsid w:val="004A5265"/>
    <w:rsid w:val="004A6A44"/>
    <w:rsid w:val="004B068F"/>
    <w:rsid w:val="004B325C"/>
    <w:rsid w:val="004B51AC"/>
    <w:rsid w:val="004B5EB6"/>
    <w:rsid w:val="004B61A8"/>
    <w:rsid w:val="004C03CD"/>
    <w:rsid w:val="004C0DD8"/>
    <w:rsid w:val="004C247F"/>
    <w:rsid w:val="004C290E"/>
    <w:rsid w:val="004C2CAA"/>
    <w:rsid w:val="004C3427"/>
    <w:rsid w:val="004C57C8"/>
    <w:rsid w:val="004C6BEC"/>
    <w:rsid w:val="004D045B"/>
    <w:rsid w:val="004D0559"/>
    <w:rsid w:val="004D1944"/>
    <w:rsid w:val="004D21B4"/>
    <w:rsid w:val="004D269C"/>
    <w:rsid w:val="004D2F83"/>
    <w:rsid w:val="004D33CB"/>
    <w:rsid w:val="004D34CA"/>
    <w:rsid w:val="004D3CB8"/>
    <w:rsid w:val="004D4636"/>
    <w:rsid w:val="004D4CE4"/>
    <w:rsid w:val="004D4EDD"/>
    <w:rsid w:val="004D7A76"/>
    <w:rsid w:val="004D7C00"/>
    <w:rsid w:val="004E1162"/>
    <w:rsid w:val="004E234C"/>
    <w:rsid w:val="004E3016"/>
    <w:rsid w:val="004E3123"/>
    <w:rsid w:val="004E32D8"/>
    <w:rsid w:val="004E4943"/>
    <w:rsid w:val="004E49BD"/>
    <w:rsid w:val="004E523D"/>
    <w:rsid w:val="004E57CB"/>
    <w:rsid w:val="004E5E24"/>
    <w:rsid w:val="004E5EB0"/>
    <w:rsid w:val="004E658C"/>
    <w:rsid w:val="004E75E2"/>
    <w:rsid w:val="004F0BFD"/>
    <w:rsid w:val="004F14C9"/>
    <w:rsid w:val="004F1FBF"/>
    <w:rsid w:val="004F211E"/>
    <w:rsid w:val="004F21CA"/>
    <w:rsid w:val="004F3FA6"/>
    <w:rsid w:val="004F40B6"/>
    <w:rsid w:val="0050021A"/>
    <w:rsid w:val="00501E4D"/>
    <w:rsid w:val="0050283B"/>
    <w:rsid w:val="0050340B"/>
    <w:rsid w:val="005036E4"/>
    <w:rsid w:val="00503EB7"/>
    <w:rsid w:val="00504192"/>
    <w:rsid w:val="00505442"/>
    <w:rsid w:val="00507878"/>
    <w:rsid w:val="00511A9D"/>
    <w:rsid w:val="00511BCF"/>
    <w:rsid w:val="005137ED"/>
    <w:rsid w:val="00513D2C"/>
    <w:rsid w:val="00514728"/>
    <w:rsid w:val="005172A3"/>
    <w:rsid w:val="00520689"/>
    <w:rsid w:val="005208C9"/>
    <w:rsid w:val="005219EA"/>
    <w:rsid w:val="00523E58"/>
    <w:rsid w:val="0052488B"/>
    <w:rsid w:val="0052503A"/>
    <w:rsid w:val="00525AB3"/>
    <w:rsid w:val="00527839"/>
    <w:rsid w:val="0053166E"/>
    <w:rsid w:val="00533767"/>
    <w:rsid w:val="00533AD0"/>
    <w:rsid w:val="005348A2"/>
    <w:rsid w:val="005353D6"/>
    <w:rsid w:val="00535586"/>
    <w:rsid w:val="005365BD"/>
    <w:rsid w:val="0053708B"/>
    <w:rsid w:val="0054017D"/>
    <w:rsid w:val="00541381"/>
    <w:rsid w:val="00541CB3"/>
    <w:rsid w:val="005427AB"/>
    <w:rsid w:val="00542BDF"/>
    <w:rsid w:val="00542E9A"/>
    <w:rsid w:val="00542FCC"/>
    <w:rsid w:val="00543B32"/>
    <w:rsid w:val="00544AFC"/>
    <w:rsid w:val="00547EA2"/>
    <w:rsid w:val="00547EBA"/>
    <w:rsid w:val="00550158"/>
    <w:rsid w:val="00550B8C"/>
    <w:rsid w:val="00550EDD"/>
    <w:rsid w:val="005510DC"/>
    <w:rsid w:val="00552553"/>
    <w:rsid w:val="00552D7E"/>
    <w:rsid w:val="00553DA0"/>
    <w:rsid w:val="00554A7E"/>
    <w:rsid w:val="00556B00"/>
    <w:rsid w:val="00556E14"/>
    <w:rsid w:val="0056015B"/>
    <w:rsid w:val="005619DF"/>
    <w:rsid w:val="00561DA0"/>
    <w:rsid w:val="0056260F"/>
    <w:rsid w:val="00563E7B"/>
    <w:rsid w:val="00564F38"/>
    <w:rsid w:val="005665AC"/>
    <w:rsid w:val="005671DE"/>
    <w:rsid w:val="00567862"/>
    <w:rsid w:val="0057057F"/>
    <w:rsid w:val="005726A9"/>
    <w:rsid w:val="00572902"/>
    <w:rsid w:val="0057433D"/>
    <w:rsid w:val="00574E0B"/>
    <w:rsid w:val="00575A77"/>
    <w:rsid w:val="00575ABC"/>
    <w:rsid w:val="005777C1"/>
    <w:rsid w:val="005806C1"/>
    <w:rsid w:val="00580FA4"/>
    <w:rsid w:val="00581698"/>
    <w:rsid w:val="005831C2"/>
    <w:rsid w:val="00583DB3"/>
    <w:rsid w:val="0058425B"/>
    <w:rsid w:val="0058486F"/>
    <w:rsid w:val="0058677A"/>
    <w:rsid w:val="00587830"/>
    <w:rsid w:val="00587932"/>
    <w:rsid w:val="00587EAB"/>
    <w:rsid w:val="00590AC7"/>
    <w:rsid w:val="00592119"/>
    <w:rsid w:val="00592B9F"/>
    <w:rsid w:val="00593ED4"/>
    <w:rsid w:val="00594D40"/>
    <w:rsid w:val="005956B7"/>
    <w:rsid w:val="00596764"/>
    <w:rsid w:val="005A03D7"/>
    <w:rsid w:val="005A1151"/>
    <w:rsid w:val="005A14A8"/>
    <w:rsid w:val="005A2463"/>
    <w:rsid w:val="005A252C"/>
    <w:rsid w:val="005A5291"/>
    <w:rsid w:val="005A69F2"/>
    <w:rsid w:val="005A6CE7"/>
    <w:rsid w:val="005A75B5"/>
    <w:rsid w:val="005B0A94"/>
    <w:rsid w:val="005B16B1"/>
    <w:rsid w:val="005B1C2C"/>
    <w:rsid w:val="005B20AB"/>
    <w:rsid w:val="005B37CD"/>
    <w:rsid w:val="005B7836"/>
    <w:rsid w:val="005C1092"/>
    <w:rsid w:val="005C2533"/>
    <w:rsid w:val="005C29D2"/>
    <w:rsid w:val="005C32A0"/>
    <w:rsid w:val="005C3C77"/>
    <w:rsid w:val="005C47E3"/>
    <w:rsid w:val="005C4879"/>
    <w:rsid w:val="005C54E8"/>
    <w:rsid w:val="005C72B0"/>
    <w:rsid w:val="005D0164"/>
    <w:rsid w:val="005D1054"/>
    <w:rsid w:val="005D34F8"/>
    <w:rsid w:val="005D4026"/>
    <w:rsid w:val="005D55A5"/>
    <w:rsid w:val="005D5AD7"/>
    <w:rsid w:val="005D60E1"/>
    <w:rsid w:val="005E216F"/>
    <w:rsid w:val="005E36DF"/>
    <w:rsid w:val="005E4242"/>
    <w:rsid w:val="005E42F5"/>
    <w:rsid w:val="005E4E47"/>
    <w:rsid w:val="005E568C"/>
    <w:rsid w:val="005E616E"/>
    <w:rsid w:val="005E6A0E"/>
    <w:rsid w:val="005E740D"/>
    <w:rsid w:val="005F04B4"/>
    <w:rsid w:val="005F0E7D"/>
    <w:rsid w:val="005F104E"/>
    <w:rsid w:val="005F1098"/>
    <w:rsid w:val="005F369D"/>
    <w:rsid w:val="005F5E4F"/>
    <w:rsid w:val="005F645C"/>
    <w:rsid w:val="005F683C"/>
    <w:rsid w:val="005F6BD8"/>
    <w:rsid w:val="005F6BFE"/>
    <w:rsid w:val="005F7A9F"/>
    <w:rsid w:val="00600948"/>
    <w:rsid w:val="00600C6D"/>
    <w:rsid w:val="0060107D"/>
    <w:rsid w:val="006017DD"/>
    <w:rsid w:val="00601C50"/>
    <w:rsid w:val="00602624"/>
    <w:rsid w:val="0060271D"/>
    <w:rsid w:val="00603D0E"/>
    <w:rsid w:val="006052D2"/>
    <w:rsid w:val="006054CA"/>
    <w:rsid w:val="00605ED7"/>
    <w:rsid w:val="006066DC"/>
    <w:rsid w:val="00606997"/>
    <w:rsid w:val="00607BC0"/>
    <w:rsid w:val="00607D51"/>
    <w:rsid w:val="00611439"/>
    <w:rsid w:val="00612782"/>
    <w:rsid w:val="00613835"/>
    <w:rsid w:val="00615804"/>
    <w:rsid w:val="00615D68"/>
    <w:rsid w:val="006171A1"/>
    <w:rsid w:val="006171F2"/>
    <w:rsid w:val="006175F0"/>
    <w:rsid w:val="00620825"/>
    <w:rsid w:val="006210AA"/>
    <w:rsid w:val="0062122B"/>
    <w:rsid w:val="00622163"/>
    <w:rsid w:val="00623ECB"/>
    <w:rsid w:val="006240BA"/>
    <w:rsid w:val="006250B7"/>
    <w:rsid w:val="00625633"/>
    <w:rsid w:val="00625907"/>
    <w:rsid w:val="006264B5"/>
    <w:rsid w:val="00626E9F"/>
    <w:rsid w:val="006305E2"/>
    <w:rsid w:val="00630683"/>
    <w:rsid w:val="00630E7D"/>
    <w:rsid w:val="00631279"/>
    <w:rsid w:val="00634541"/>
    <w:rsid w:val="00635860"/>
    <w:rsid w:val="00637F80"/>
    <w:rsid w:val="006403BF"/>
    <w:rsid w:val="006404E5"/>
    <w:rsid w:val="006408D3"/>
    <w:rsid w:val="00641189"/>
    <w:rsid w:val="006414B7"/>
    <w:rsid w:val="00641AEA"/>
    <w:rsid w:val="00641BA3"/>
    <w:rsid w:val="00642D56"/>
    <w:rsid w:val="00643511"/>
    <w:rsid w:val="006437B8"/>
    <w:rsid w:val="00645832"/>
    <w:rsid w:val="006465CC"/>
    <w:rsid w:val="00646DC7"/>
    <w:rsid w:val="00646F41"/>
    <w:rsid w:val="006470C3"/>
    <w:rsid w:val="0064714E"/>
    <w:rsid w:val="0064739B"/>
    <w:rsid w:val="00650061"/>
    <w:rsid w:val="00650BAE"/>
    <w:rsid w:val="00651776"/>
    <w:rsid w:val="00651A39"/>
    <w:rsid w:val="00651F99"/>
    <w:rsid w:val="006556EF"/>
    <w:rsid w:val="006572DB"/>
    <w:rsid w:val="006579B6"/>
    <w:rsid w:val="0066021D"/>
    <w:rsid w:val="00660C00"/>
    <w:rsid w:val="00661483"/>
    <w:rsid w:val="0066189E"/>
    <w:rsid w:val="00661E2E"/>
    <w:rsid w:val="00662441"/>
    <w:rsid w:val="006655B4"/>
    <w:rsid w:val="0066755C"/>
    <w:rsid w:val="00667618"/>
    <w:rsid w:val="00670A55"/>
    <w:rsid w:val="006715C5"/>
    <w:rsid w:val="0067274A"/>
    <w:rsid w:val="006727E9"/>
    <w:rsid w:val="00672DBD"/>
    <w:rsid w:val="00673043"/>
    <w:rsid w:val="006730A6"/>
    <w:rsid w:val="0067326D"/>
    <w:rsid w:val="006752B7"/>
    <w:rsid w:val="00675486"/>
    <w:rsid w:val="0067623E"/>
    <w:rsid w:val="0067692B"/>
    <w:rsid w:val="00680DA3"/>
    <w:rsid w:val="00680E62"/>
    <w:rsid w:val="00681A27"/>
    <w:rsid w:val="00682D40"/>
    <w:rsid w:val="006834CC"/>
    <w:rsid w:val="00683909"/>
    <w:rsid w:val="006849AC"/>
    <w:rsid w:val="00684F51"/>
    <w:rsid w:val="00685380"/>
    <w:rsid w:val="006920F3"/>
    <w:rsid w:val="00692276"/>
    <w:rsid w:val="0069429D"/>
    <w:rsid w:val="0069478D"/>
    <w:rsid w:val="00695BC1"/>
    <w:rsid w:val="00696542"/>
    <w:rsid w:val="006A033D"/>
    <w:rsid w:val="006A05EC"/>
    <w:rsid w:val="006A0FFC"/>
    <w:rsid w:val="006A123D"/>
    <w:rsid w:val="006A23E7"/>
    <w:rsid w:val="006A43B1"/>
    <w:rsid w:val="006A4E9A"/>
    <w:rsid w:val="006A76BE"/>
    <w:rsid w:val="006A775A"/>
    <w:rsid w:val="006A7C5A"/>
    <w:rsid w:val="006B06F1"/>
    <w:rsid w:val="006B12E1"/>
    <w:rsid w:val="006B38A4"/>
    <w:rsid w:val="006B5990"/>
    <w:rsid w:val="006B6021"/>
    <w:rsid w:val="006B636F"/>
    <w:rsid w:val="006B79F1"/>
    <w:rsid w:val="006B79F6"/>
    <w:rsid w:val="006B7C83"/>
    <w:rsid w:val="006C0CA8"/>
    <w:rsid w:val="006C0E2E"/>
    <w:rsid w:val="006C223F"/>
    <w:rsid w:val="006C23CE"/>
    <w:rsid w:val="006C4F71"/>
    <w:rsid w:val="006C5234"/>
    <w:rsid w:val="006C56D4"/>
    <w:rsid w:val="006C5B88"/>
    <w:rsid w:val="006C7BAE"/>
    <w:rsid w:val="006C7D0F"/>
    <w:rsid w:val="006D352A"/>
    <w:rsid w:val="006D3999"/>
    <w:rsid w:val="006D4CDA"/>
    <w:rsid w:val="006D5767"/>
    <w:rsid w:val="006D7802"/>
    <w:rsid w:val="006E0BEA"/>
    <w:rsid w:val="006E1878"/>
    <w:rsid w:val="006E1E27"/>
    <w:rsid w:val="006E3FC0"/>
    <w:rsid w:val="006E5316"/>
    <w:rsid w:val="006E5FC7"/>
    <w:rsid w:val="006E655E"/>
    <w:rsid w:val="006E7AA7"/>
    <w:rsid w:val="006F5A2B"/>
    <w:rsid w:val="006F7E55"/>
    <w:rsid w:val="0070058D"/>
    <w:rsid w:val="00700BD6"/>
    <w:rsid w:val="007012EC"/>
    <w:rsid w:val="007014BC"/>
    <w:rsid w:val="007020A0"/>
    <w:rsid w:val="00703C8A"/>
    <w:rsid w:val="00703CD1"/>
    <w:rsid w:val="0070431E"/>
    <w:rsid w:val="00706394"/>
    <w:rsid w:val="007071FB"/>
    <w:rsid w:val="00710049"/>
    <w:rsid w:val="00710C55"/>
    <w:rsid w:val="0071140A"/>
    <w:rsid w:val="00711ABF"/>
    <w:rsid w:val="0071358F"/>
    <w:rsid w:val="007137E5"/>
    <w:rsid w:val="00713EDA"/>
    <w:rsid w:val="007142BD"/>
    <w:rsid w:val="00714569"/>
    <w:rsid w:val="00714894"/>
    <w:rsid w:val="00716700"/>
    <w:rsid w:val="00716C71"/>
    <w:rsid w:val="007238D6"/>
    <w:rsid w:val="0072485B"/>
    <w:rsid w:val="00724AC8"/>
    <w:rsid w:val="007254E9"/>
    <w:rsid w:val="00725DD5"/>
    <w:rsid w:val="007275FB"/>
    <w:rsid w:val="0072783F"/>
    <w:rsid w:val="00727F33"/>
    <w:rsid w:val="007301D7"/>
    <w:rsid w:val="00731945"/>
    <w:rsid w:val="00733129"/>
    <w:rsid w:val="00733612"/>
    <w:rsid w:val="00734F9D"/>
    <w:rsid w:val="00736EBD"/>
    <w:rsid w:val="007373C9"/>
    <w:rsid w:val="00737A6A"/>
    <w:rsid w:val="00737F83"/>
    <w:rsid w:val="0074189A"/>
    <w:rsid w:val="007426B0"/>
    <w:rsid w:val="007426DE"/>
    <w:rsid w:val="00742E7D"/>
    <w:rsid w:val="007463C0"/>
    <w:rsid w:val="00746447"/>
    <w:rsid w:val="00746852"/>
    <w:rsid w:val="00746CB2"/>
    <w:rsid w:val="00747F25"/>
    <w:rsid w:val="0075162E"/>
    <w:rsid w:val="00751916"/>
    <w:rsid w:val="007523D6"/>
    <w:rsid w:val="00753DEF"/>
    <w:rsid w:val="00753F1C"/>
    <w:rsid w:val="00754BE6"/>
    <w:rsid w:val="00754F21"/>
    <w:rsid w:val="00756A15"/>
    <w:rsid w:val="0076037B"/>
    <w:rsid w:val="00760D2B"/>
    <w:rsid w:val="007615A9"/>
    <w:rsid w:val="00763BED"/>
    <w:rsid w:val="00765463"/>
    <w:rsid w:val="00765552"/>
    <w:rsid w:val="00765A00"/>
    <w:rsid w:val="00765F3A"/>
    <w:rsid w:val="00766AE6"/>
    <w:rsid w:val="00767475"/>
    <w:rsid w:val="007711F7"/>
    <w:rsid w:val="007727EF"/>
    <w:rsid w:val="00773132"/>
    <w:rsid w:val="007741F1"/>
    <w:rsid w:val="007743C7"/>
    <w:rsid w:val="00774B5A"/>
    <w:rsid w:val="00775892"/>
    <w:rsid w:val="00775C0C"/>
    <w:rsid w:val="00776163"/>
    <w:rsid w:val="00780909"/>
    <w:rsid w:val="00780B16"/>
    <w:rsid w:val="00781527"/>
    <w:rsid w:val="00782825"/>
    <w:rsid w:val="0078316A"/>
    <w:rsid w:val="007831BD"/>
    <w:rsid w:val="0078333F"/>
    <w:rsid w:val="0078571A"/>
    <w:rsid w:val="0078675D"/>
    <w:rsid w:val="00787E3D"/>
    <w:rsid w:val="00790B70"/>
    <w:rsid w:val="00794312"/>
    <w:rsid w:val="00795124"/>
    <w:rsid w:val="0079543F"/>
    <w:rsid w:val="007964E5"/>
    <w:rsid w:val="00797196"/>
    <w:rsid w:val="007A0C0E"/>
    <w:rsid w:val="007A38C8"/>
    <w:rsid w:val="007A3BDE"/>
    <w:rsid w:val="007A3E91"/>
    <w:rsid w:val="007A3F4A"/>
    <w:rsid w:val="007A4033"/>
    <w:rsid w:val="007A41BF"/>
    <w:rsid w:val="007A44BB"/>
    <w:rsid w:val="007A6122"/>
    <w:rsid w:val="007B07F8"/>
    <w:rsid w:val="007B219E"/>
    <w:rsid w:val="007B2794"/>
    <w:rsid w:val="007B2A97"/>
    <w:rsid w:val="007B2CA6"/>
    <w:rsid w:val="007B4228"/>
    <w:rsid w:val="007B42C0"/>
    <w:rsid w:val="007B4953"/>
    <w:rsid w:val="007B502B"/>
    <w:rsid w:val="007B6C33"/>
    <w:rsid w:val="007B7241"/>
    <w:rsid w:val="007B78D3"/>
    <w:rsid w:val="007C12A7"/>
    <w:rsid w:val="007C155A"/>
    <w:rsid w:val="007C244F"/>
    <w:rsid w:val="007C2D40"/>
    <w:rsid w:val="007C306D"/>
    <w:rsid w:val="007C45E6"/>
    <w:rsid w:val="007C4901"/>
    <w:rsid w:val="007C639D"/>
    <w:rsid w:val="007C68D5"/>
    <w:rsid w:val="007C6933"/>
    <w:rsid w:val="007C71AD"/>
    <w:rsid w:val="007C729F"/>
    <w:rsid w:val="007C7A8F"/>
    <w:rsid w:val="007D00AB"/>
    <w:rsid w:val="007D11E0"/>
    <w:rsid w:val="007D19CC"/>
    <w:rsid w:val="007D2980"/>
    <w:rsid w:val="007D318F"/>
    <w:rsid w:val="007D3476"/>
    <w:rsid w:val="007D44F7"/>
    <w:rsid w:val="007D4679"/>
    <w:rsid w:val="007D46C9"/>
    <w:rsid w:val="007D50FA"/>
    <w:rsid w:val="007D550C"/>
    <w:rsid w:val="007D673B"/>
    <w:rsid w:val="007E1319"/>
    <w:rsid w:val="007E1710"/>
    <w:rsid w:val="007E1C11"/>
    <w:rsid w:val="007E44E4"/>
    <w:rsid w:val="007E543A"/>
    <w:rsid w:val="007E562C"/>
    <w:rsid w:val="007E56E0"/>
    <w:rsid w:val="007E5B8E"/>
    <w:rsid w:val="007E5FCF"/>
    <w:rsid w:val="007E6A14"/>
    <w:rsid w:val="007F0C4F"/>
    <w:rsid w:val="007F0F5A"/>
    <w:rsid w:val="007F12A1"/>
    <w:rsid w:val="007F2A33"/>
    <w:rsid w:val="007F574D"/>
    <w:rsid w:val="007F616B"/>
    <w:rsid w:val="007F63AF"/>
    <w:rsid w:val="007F6CA3"/>
    <w:rsid w:val="007F73E5"/>
    <w:rsid w:val="007F7846"/>
    <w:rsid w:val="0080168D"/>
    <w:rsid w:val="0080169B"/>
    <w:rsid w:val="00802F10"/>
    <w:rsid w:val="00803702"/>
    <w:rsid w:val="00803FFF"/>
    <w:rsid w:val="008042AE"/>
    <w:rsid w:val="00805FD1"/>
    <w:rsid w:val="00806447"/>
    <w:rsid w:val="008078AA"/>
    <w:rsid w:val="00810E7D"/>
    <w:rsid w:val="00811548"/>
    <w:rsid w:val="00813D2D"/>
    <w:rsid w:val="008148AC"/>
    <w:rsid w:val="008152BF"/>
    <w:rsid w:val="00815A36"/>
    <w:rsid w:val="00816399"/>
    <w:rsid w:val="008215D2"/>
    <w:rsid w:val="00822A52"/>
    <w:rsid w:val="00822DF9"/>
    <w:rsid w:val="00823AF6"/>
    <w:rsid w:val="00824704"/>
    <w:rsid w:val="00825AAF"/>
    <w:rsid w:val="008260C5"/>
    <w:rsid w:val="008265AD"/>
    <w:rsid w:val="0082735F"/>
    <w:rsid w:val="008318F8"/>
    <w:rsid w:val="008339EB"/>
    <w:rsid w:val="00833C1A"/>
    <w:rsid w:val="00835DAF"/>
    <w:rsid w:val="0083656F"/>
    <w:rsid w:val="00836BEC"/>
    <w:rsid w:val="00840F63"/>
    <w:rsid w:val="00842352"/>
    <w:rsid w:val="00843B27"/>
    <w:rsid w:val="00844102"/>
    <w:rsid w:val="00845311"/>
    <w:rsid w:val="0084537C"/>
    <w:rsid w:val="008459FE"/>
    <w:rsid w:val="00845C26"/>
    <w:rsid w:val="00845FBB"/>
    <w:rsid w:val="008464EF"/>
    <w:rsid w:val="008468B3"/>
    <w:rsid w:val="00846A42"/>
    <w:rsid w:val="00847BA5"/>
    <w:rsid w:val="00850A8C"/>
    <w:rsid w:val="00853CAB"/>
    <w:rsid w:val="008553F8"/>
    <w:rsid w:val="00855F26"/>
    <w:rsid w:val="00862535"/>
    <w:rsid w:val="00862C4A"/>
    <w:rsid w:val="00863227"/>
    <w:rsid w:val="0086441F"/>
    <w:rsid w:val="00866F8A"/>
    <w:rsid w:val="00867986"/>
    <w:rsid w:val="00871096"/>
    <w:rsid w:val="00872457"/>
    <w:rsid w:val="00874B1F"/>
    <w:rsid w:val="00874DAC"/>
    <w:rsid w:val="00875828"/>
    <w:rsid w:val="008776E1"/>
    <w:rsid w:val="00880382"/>
    <w:rsid w:val="00880694"/>
    <w:rsid w:val="008807AD"/>
    <w:rsid w:val="00882B38"/>
    <w:rsid w:val="008830E9"/>
    <w:rsid w:val="008851FF"/>
    <w:rsid w:val="00885511"/>
    <w:rsid w:val="00885BAD"/>
    <w:rsid w:val="00885E34"/>
    <w:rsid w:val="00886C49"/>
    <w:rsid w:val="008900DD"/>
    <w:rsid w:val="00890768"/>
    <w:rsid w:val="00890D94"/>
    <w:rsid w:val="0089329C"/>
    <w:rsid w:val="008933C8"/>
    <w:rsid w:val="00894106"/>
    <w:rsid w:val="008950B6"/>
    <w:rsid w:val="00895D19"/>
    <w:rsid w:val="00896040"/>
    <w:rsid w:val="00896D07"/>
    <w:rsid w:val="008A0315"/>
    <w:rsid w:val="008A0478"/>
    <w:rsid w:val="008A077F"/>
    <w:rsid w:val="008A083C"/>
    <w:rsid w:val="008A1379"/>
    <w:rsid w:val="008A18DC"/>
    <w:rsid w:val="008A24A2"/>
    <w:rsid w:val="008A2877"/>
    <w:rsid w:val="008A304B"/>
    <w:rsid w:val="008A37FB"/>
    <w:rsid w:val="008A4569"/>
    <w:rsid w:val="008A463E"/>
    <w:rsid w:val="008A4930"/>
    <w:rsid w:val="008A552E"/>
    <w:rsid w:val="008A5D8B"/>
    <w:rsid w:val="008A7140"/>
    <w:rsid w:val="008B31C9"/>
    <w:rsid w:val="008B488D"/>
    <w:rsid w:val="008B4CD3"/>
    <w:rsid w:val="008B5508"/>
    <w:rsid w:val="008B76F0"/>
    <w:rsid w:val="008B7B9A"/>
    <w:rsid w:val="008C053E"/>
    <w:rsid w:val="008C0C78"/>
    <w:rsid w:val="008C255C"/>
    <w:rsid w:val="008C2F51"/>
    <w:rsid w:val="008C3E11"/>
    <w:rsid w:val="008C40D5"/>
    <w:rsid w:val="008C4A85"/>
    <w:rsid w:val="008C5106"/>
    <w:rsid w:val="008C5A68"/>
    <w:rsid w:val="008C693F"/>
    <w:rsid w:val="008C6DB6"/>
    <w:rsid w:val="008C6ED7"/>
    <w:rsid w:val="008C741A"/>
    <w:rsid w:val="008C7AFC"/>
    <w:rsid w:val="008D0B84"/>
    <w:rsid w:val="008D1853"/>
    <w:rsid w:val="008D2AF4"/>
    <w:rsid w:val="008D3068"/>
    <w:rsid w:val="008D322E"/>
    <w:rsid w:val="008D4559"/>
    <w:rsid w:val="008D49BA"/>
    <w:rsid w:val="008D4D76"/>
    <w:rsid w:val="008D5150"/>
    <w:rsid w:val="008D5429"/>
    <w:rsid w:val="008D623A"/>
    <w:rsid w:val="008D7DF5"/>
    <w:rsid w:val="008E0198"/>
    <w:rsid w:val="008E08EB"/>
    <w:rsid w:val="008E16A7"/>
    <w:rsid w:val="008E2537"/>
    <w:rsid w:val="008E38B9"/>
    <w:rsid w:val="008E4296"/>
    <w:rsid w:val="008E4F37"/>
    <w:rsid w:val="008E6BD2"/>
    <w:rsid w:val="008E7299"/>
    <w:rsid w:val="008E7964"/>
    <w:rsid w:val="008E7B0B"/>
    <w:rsid w:val="008F00F4"/>
    <w:rsid w:val="008F17AF"/>
    <w:rsid w:val="008F2BA6"/>
    <w:rsid w:val="008F4A35"/>
    <w:rsid w:val="008F5714"/>
    <w:rsid w:val="008F6874"/>
    <w:rsid w:val="008F6A3E"/>
    <w:rsid w:val="008F7D42"/>
    <w:rsid w:val="009003CE"/>
    <w:rsid w:val="00900532"/>
    <w:rsid w:val="009014F0"/>
    <w:rsid w:val="00902CD8"/>
    <w:rsid w:val="009032F9"/>
    <w:rsid w:val="0090342D"/>
    <w:rsid w:val="00903763"/>
    <w:rsid w:val="009070C5"/>
    <w:rsid w:val="0091100A"/>
    <w:rsid w:val="00911553"/>
    <w:rsid w:val="00912100"/>
    <w:rsid w:val="00912887"/>
    <w:rsid w:val="00913A23"/>
    <w:rsid w:val="00914DB8"/>
    <w:rsid w:val="00915044"/>
    <w:rsid w:val="00915C47"/>
    <w:rsid w:val="009205D9"/>
    <w:rsid w:val="00920779"/>
    <w:rsid w:val="0092098C"/>
    <w:rsid w:val="009230FD"/>
    <w:rsid w:val="00923111"/>
    <w:rsid w:val="0092521C"/>
    <w:rsid w:val="0092585A"/>
    <w:rsid w:val="00925D1D"/>
    <w:rsid w:val="009265D5"/>
    <w:rsid w:val="00926AB2"/>
    <w:rsid w:val="009276D4"/>
    <w:rsid w:val="0093127E"/>
    <w:rsid w:val="009319F7"/>
    <w:rsid w:val="00931E76"/>
    <w:rsid w:val="009326B5"/>
    <w:rsid w:val="00932DC9"/>
    <w:rsid w:val="009341D8"/>
    <w:rsid w:val="00937287"/>
    <w:rsid w:val="009409A9"/>
    <w:rsid w:val="0094184C"/>
    <w:rsid w:val="00944002"/>
    <w:rsid w:val="00944FA3"/>
    <w:rsid w:val="0094628C"/>
    <w:rsid w:val="009466A4"/>
    <w:rsid w:val="00946979"/>
    <w:rsid w:val="00946D9F"/>
    <w:rsid w:val="00947EE4"/>
    <w:rsid w:val="00950227"/>
    <w:rsid w:val="0095082A"/>
    <w:rsid w:val="009508D8"/>
    <w:rsid w:val="00952BC0"/>
    <w:rsid w:val="00953207"/>
    <w:rsid w:val="00953DEC"/>
    <w:rsid w:val="009559FC"/>
    <w:rsid w:val="00955EFE"/>
    <w:rsid w:val="009561F2"/>
    <w:rsid w:val="00956F98"/>
    <w:rsid w:val="009578E2"/>
    <w:rsid w:val="00957BC7"/>
    <w:rsid w:val="00960BD9"/>
    <w:rsid w:val="00960DFA"/>
    <w:rsid w:val="00960EAC"/>
    <w:rsid w:val="0096173C"/>
    <w:rsid w:val="00961922"/>
    <w:rsid w:val="00961DFC"/>
    <w:rsid w:val="009623FC"/>
    <w:rsid w:val="00963AFB"/>
    <w:rsid w:val="00965A43"/>
    <w:rsid w:val="00966D1A"/>
    <w:rsid w:val="00966F6C"/>
    <w:rsid w:val="00967468"/>
    <w:rsid w:val="0097021F"/>
    <w:rsid w:val="00971641"/>
    <w:rsid w:val="00971B40"/>
    <w:rsid w:val="00974CAF"/>
    <w:rsid w:val="00975096"/>
    <w:rsid w:val="0097521F"/>
    <w:rsid w:val="009752C2"/>
    <w:rsid w:val="00976A9D"/>
    <w:rsid w:val="00977E9B"/>
    <w:rsid w:val="009802FF"/>
    <w:rsid w:val="00980306"/>
    <w:rsid w:val="00980D7D"/>
    <w:rsid w:val="00982386"/>
    <w:rsid w:val="0098383F"/>
    <w:rsid w:val="0098494F"/>
    <w:rsid w:val="00986B7C"/>
    <w:rsid w:val="00986C51"/>
    <w:rsid w:val="00987030"/>
    <w:rsid w:val="0098710C"/>
    <w:rsid w:val="009876DA"/>
    <w:rsid w:val="009879F8"/>
    <w:rsid w:val="00987EF9"/>
    <w:rsid w:val="00987F1E"/>
    <w:rsid w:val="009919C0"/>
    <w:rsid w:val="00991B96"/>
    <w:rsid w:val="00994838"/>
    <w:rsid w:val="0099486B"/>
    <w:rsid w:val="00995535"/>
    <w:rsid w:val="00996374"/>
    <w:rsid w:val="009A014F"/>
    <w:rsid w:val="009A0B57"/>
    <w:rsid w:val="009A0F59"/>
    <w:rsid w:val="009A18D9"/>
    <w:rsid w:val="009A2141"/>
    <w:rsid w:val="009A25C4"/>
    <w:rsid w:val="009A2B57"/>
    <w:rsid w:val="009A52A9"/>
    <w:rsid w:val="009A57D7"/>
    <w:rsid w:val="009A658A"/>
    <w:rsid w:val="009A7226"/>
    <w:rsid w:val="009B06CF"/>
    <w:rsid w:val="009B136A"/>
    <w:rsid w:val="009B1DC7"/>
    <w:rsid w:val="009B2FC9"/>
    <w:rsid w:val="009B3689"/>
    <w:rsid w:val="009B3757"/>
    <w:rsid w:val="009B3B60"/>
    <w:rsid w:val="009B40FE"/>
    <w:rsid w:val="009B50AC"/>
    <w:rsid w:val="009B6CF7"/>
    <w:rsid w:val="009B6D04"/>
    <w:rsid w:val="009B73F0"/>
    <w:rsid w:val="009B78DB"/>
    <w:rsid w:val="009C1A8C"/>
    <w:rsid w:val="009C21E4"/>
    <w:rsid w:val="009C365B"/>
    <w:rsid w:val="009C5624"/>
    <w:rsid w:val="009C6538"/>
    <w:rsid w:val="009C72DB"/>
    <w:rsid w:val="009C7AE6"/>
    <w:rsid w:val="009D0472"/>
    <w:rsid w:val="009D29C6"/>
    <w:rsid w:val="009D2B26"/>
    <w:rsid w:val="009D3B4A"/>
    <w:rsid w:val="009D5BA5"/>
    <w:rsid w:val="009D671E"/>
    <w:rsid w:val="009D75D5"/>
    <w:rsid w:val="009E004F"/>
    <w:rsid w:val="009E0491"/>
    <w:rsid w:val="009E0712"/>
    <w:rsid w:val="009E0CCD"/>
    <w:rsid w:val="009E0FAA"/>
    <w:rsid w:val="009E18A6"/>
    <w:rsid w:val="009E25FD"/>
    <w:rsid w:val="009E2EEC"/>
    <w:rsid w:val="009E3E90"/>
    <w:rsid w:val="009E46A6"/>
    <w:rsid w:val="009E52C6"/>
    <w:rsid w:val="009E5BC2"/>
    <w:rsid w:val="009E6E37"/>
    <w:rsid w:val="009F025B"/>
    <w:rsid w:val="009F184C"/>
    <w:rsid w:val="009F3498"/>
    <w:rsid w:val="009F34BB"/>
    <w:rsid w:val="009F3C32"/>
    <w:rsid w:val="009F42A6"/>
    <w:rsid w:val="009F46A1"/>
    <w:rsid w:val="009F4AF3"/>
    <w:rsid w:val="009F5AE6"/>
    <w:rsid w:val="009F634D"/>
    <w:rsid w:val="009F6469"/>
    <w:rsid w:val="009F79EB"/>
    <w:rsid w:val="009F7A4C"/>
    <w:rsid w:val="009F7C0D"/>
    <w:rsid w:val="00A0046A"/>
    <w:rsid w:val="00A004B3"/>
    <w:rsid w:val="00A00B81"/>
    <w:rsid w:val="00A00BD8"/>
    <w:rsid w:val="00A00F7E"/>
    <w:rsid w:val="00A01940"/>
    <w:rsid w:val="00A01AB4"/>
    <w:rsid w:val="00A039A0"/>
    <w:rsid w:val="00A04296"/>
    <w:rsid w:val="00A04F43"/>
    <w:rsid w:val="00A0718A"/>
    <w:rsid w:val="00A10A1B"/>
    <w:rsid w:val="00A11A7A"/>
    <w:rsid w:val="00A13DD1"/>
    <w:rsid w:val="00A141FC"/>
    <w:rsid w:val="00A15187"/>
    <w:rsid w:val="00A1579C"/>
    <w:rsid w:val="00A17D5D"/>
    <w:rsid w:val="00A20289"/>
    <w:rsid w:val="00A21876"/>
    <w:rsid w:val="00A227AD"/>
    <w:rsid w:val="00A2371D"/>
    <w:rsid w:val="00A24755"/>
    <w:rsid w:val="00A25428"/>
    <w:rsid w:val="00A25DA4"/>
    <w:rsid w:val="00A2677B"/>
    <w:rsid w:val="00A27E0F"/>
    <w:rsid w:val="00A30B08"/>
    <w:rsid w:val="00A3118B"/>
    <w:rsid w:val="00A31270"/>
    <w:rsid w:val="00A3188F"/>
    <w:rsid w:val="00A31F86"/>
    <w:rsid w:val="00A3228E"/>
    <w:rsid w:val="00A33240"/>
    <w:rsid w:val="00A33610"/>
    <w:rsid w:val="00A337B4"/>
    <w:rsid w:val="00A348C8"/>
    <w:rsid w:val="00A34DB5"/>
    <w:rsid w:val="00A34F55"/>
    <w:rsid w:val="00A374EA"/>
    <w:rsid w:val="00A40D79"/>
    <w:rsid w:val="00A40FF9"/>
    <w:rsid w:val="00A411A3"/>
    <w:rsid w:val="00A41942"/>
    <w:rsid w:val="00A41984"/>
    <w:rsid w:val="00A41B98"/>
    <w:rsid w:val="00A41DD0"/>
    <w:rsid w:val="00A41E90"/>
    <w:rsid w:val="00A43D82"/>
    <w:rsid w:val="00A44672"/>
    <w:rsid w:val="00A459C4"/>
    <w:rsid w:val="00A463FD"/>
    <w:rsid w:val="00A46883"/>
    <w:rsid w:val="00A50369"/>
    <w:rsid w:val="00A506C5"/>
    <w:rsid w:val="00A51444"/>
    <w:rsid w:val="00A53071"/>
    <w:rsid w:val="00A54F5E"/>
    <w:rsid w:val="00A55DAA"/>
    <w:rsid w:val="00A56697"/>
    <w:rsid w:val="00A60884"/>
    <w:rsid w:val="00A62B0B"/>
    <w:rsid w:val="00A6452D"/>
    <w:rsid w:val="00A64919"/>
    <w:rsid w:val="00A65E4F"/>
    <w:rsid w:val="00A66CC9"/>
    <w:rsid w:val="00A66E28"/>
    <w:rsid w:val="00A66FA9"/>
    <w:rsid w:val="00A679F5"/>
    <w:rsid w:val="00A71889"/>
    <w:rsid w:val="00A71FB5"/>
    <w:rsid w:val="00A729A9"/>
    <w:rsid w:val="00A73BCC"/>
    <w:rsid w:val="00A73C51"/>
    <w:rsid w:val="00A75B42"/>
    <w:rsid w:val="00A75B6D"/>
    <w:rsid w:val="00A75C67"/>
    <w:rsid w:val="00A75E51"/>
    <w:rsid w:val="00A76282"/>
    <w:rsid w:val="00A8028B"/>
    <w:rsid w:val="00A8170C"/>
    <w:rsid w:val="00A81CBD"/>
    <w:rsid w:val="00A82585"/>
    <w:rsid w:val="00A82DC8"/>
    <w:rsid w:val="00A83E46"/>
    <w:rsid w:val="00A84445"/>
    <w:rsid w:val="00A87B5F"/>
    <w:rsid w:val="00A90C72"/>
    <w:rsid w:val="00A91C97"/>
    <w:rsid w:val="00A92965"/>
    <w:rsid w:val="00A92B54"/>
    <w:rsid w:val="00A930D9"/>
    <w:rsid w:val="00A934D9"/>
    <w:rsid w:val="00A93A7C"/>
    <w:rsid w:val="00A940D4"/>
    <w:rsid w:val="00A95329"/>
    <w:rsid w:val="00A95978"/>
    <w:rsid w:val="00A95B0A"/>
    <w:rsid w:val="00A96206"/>
    <w:rsid w:val="00A96F1D"/>
    <w:rsid w:val="00AA0179"/>
    <w:rsid w:val="00AA073D"/>
    <w:rsid w:val="00AA0BAD"/>
    <w:rsid w:val="00AA0E52"/>
    <w:rsid w:val="00AA2F09"/>
    <w:rsid w:val="00AA3DF1"/>
    <w:rsid w:val="00AA52BB"/>
    <w:rsid w:val="00AA5CB5"/>
    <w:rsid w:val="00AA7490"/>
    <w:rsid w:val="00AB0882"/>
    <w:rsid w:val="00AB1FA1"/>
    <w:rsid w:val="00AB2B16"/>
    <w:rsid w:val="00AB2BE1"/>
    <w:rsid w:val="00AB2EE6"/>
    <w:rsid w:val="00AB3736"/>
    <w:rsid w:val="00AB5B45"/>
    <w:rsid w:val="00AB6464"/>
    <w:rsid w:val="00AC026C"/>
    <w:rsid w:val="00AC027E"/>
    <w:rsid w:val="00AC0998"/>
    <w:rsid w:val="00AC1D31"/>
    <w:rsid w:val="00AC1F2F"/>
    <w:rsid w:val="00AC2462"/>
    <w:rsid w:val="00AC41F9"/>
    <w:rsid w:val="00AC45FB"/>
    <w:rsid w:val="00AC469D"/>
    <w:rsid w:val="00AC5653"/>
    <w:rsid w:val="00AC59F8"/>
    <w:rsid w:val="00AC61B4"/>
    <w:rsid w:val="00AC6544"/>
    <w:rsid w:val="00AC69B7"/>
    <w:rsid w:val="00AC69F1"/>
    <w:rsid w:val="00AD0489"/>
    <w:rsid w:val="00AD04F1"/>
    <w:rsid w:val="00AD47D4"/>
    <w:rsid w:val="00AD47FF"/>
    <w:rsid w:val="00AD6283"/>
    <w:rsid w:val="00AD63EC"/>
    <w:rsid w:val="00AD72B0"/>
    <w:rsid w:val="00AD73B7"/>
    <w:rsid w:val="00AE04F5"/>
    <w:rsid w:val="00AE0E00"/>
    <w:rsid w:val="00AE0EC4"/>
    <w:rsid w:val="00AE1683"/>
    <w:rsid w:val="00AE2789"/>
    <w:rsid w:val="00AE32DE"/>
    <w:rsid w:val="00AE46C8"/>
    <w:rsid w:val="00AE479B"/>
    <w:rsid w:val="00AE52C2"/>
    <w:rsid w:val="00AE5882"/>
    <w:rsid w:val="00AE5D2F"/>
    <w:rsid w:val="00AE64B7"/>
    <w:rsid w:val="00AF0597"/>
    <w:rsid w:val="00AF155A"/>
    <w:rsid w:val="00AF18A1"/>
    <w:rsid w:val="00AF3811"/>
    <w:rsid w:val="00AF4B1E"/>
    <w:rsid w:val="00AF6307"/>
    <w:rsid w:val="00AF6311"/>
    <w:rsid w:val="00AF6395"/>
    <w:rsid w:val="00B01337"/>
    <w:rsid w:val="00B01D72"/>
    <w:rsid w:val="00B02829"/>
    <w:rsid w:val="00B02F75"/>
    <w:rsid w:val="00B0320A"/>
    <w:rsid w:val="00B05398"/>
    <w:rsid w:val="00B07700"/>
    <w:rsid w:val="00B10D4B"/>
    <w:rsid w:val="00B1237C"/>
    <w:rsid w:val="00B12E6B"/>
    <w:rsid w:val="00B20065"/>
    <w:rsid w:val="00B203E4"/>
    <w:rsid w:val="00B21960"/>
    <w:rsid w:val="00B22141"/>
    <w:rsid w:val="00B22EDE"/>
    <w:rsid w:val="00B22F58"/>
    <w:rsid w:val="00B24368"/>
    <w:rsid w:val="00B24A14"/>
    <w:rsid w:val="00B24A75"/>
    <w:rsid w:val="00B25077"/>
    <w:rsid w:val="00B25922"/>
    <w:rsid w:val="00B25C03"/>
    <w:rsid w:val="00B26436"/>
    <w:rsid w:val="00B27BF3"/>
    <w:rsid w:val="00B34CC1"/>
    <w:rsid w:val="00B34DC1"/>
    <w:rsid w:val="00B366D0"/>
    <w:rsid w:val="00B414C1"/>
    <w:rsid w:val="00B4226C"/>
    <w:rsid w:val="00B437C8"/>
    <w:rsid w:val="00B44BF9"/>
    <w:rsid w:val="00B4568A"/>
    <w:rsid w:val="00B45D5D"/>
    <w:rsid w:val="00B46555"/>
    <w:rsid w:val="00B47F06"/>
    <w:rsid w:val="00B500ED"/>
    <w:rsid w:val="00B51AF6"/>
    <w:rsid w:val="00B523F5"/>
    <w:rsid w:val="00B52EDB"/>
    <w:rsid w:val="00B5301E"/>
    <w:rsid w:val="00B54331"/>
    <w:rsid w:val="00B54357"/>
    <w:rsid w:val="00B54B4D"/>
    <w:rsid w:val="00B55B43"/>
    <w:rsid w:val="00B56371"/>
    <w:rsid w:val="00B606F2"/>
    <w:rsid w:val="00B6116B"/>
    <w:rsid w:val="00B61575"/>
    <w:rsid w:val="00B61788"/>
    <w:rsid w:val="00B623BB"/>
    <w:rsid w:val="00B629C8"/>
    <w:rsid w:val="00B633AD"/>
    <w:rsid w:val="00B64405"/>
    <w:rsid w:val="00B646B9"/>
    <w:rsid w:val="00B64C03"/>
    <w:rsid w:val="00B64FA4"/>
    <w:rsid w:val="00B660FB"/>
    <w:rsid w:val="00B67887"/>
    <w:rsid w:val="00B702CB"/>
    <w:rsid w:val="00B70821"/>
    <w:rsid w:val="00B727A3"/>
    <w:rsid w:val="00B7433D"/>
    <w:rsid w:val="00B75D69"/>
    <w:rsid w:val="00B75E89"/>
    <w:rsid w:val="00B76157"/>
    <w:rsid w:val="00B768BB"/>
    <w:rsid w:val="00B775E2"/>
    <w:rsid w:val="00B77651"/>
    <w:rsid w:val="00B81453"/>
    <w:rsid w:val="00B82A34"/>
    <w:rsid w:val="00B901FA"/>
    <w:rsid w:val="00B90FEF"/>
    <w:rsid w:val="00B91F3D"/>
    <w:rsid w:val="00B92F5C"/>
    <w:rsid w:val="00B93098"/>
    <w:rsid w:val="00B9315C"/>
    <w:rsid w:val="00B93F32"/>
    <w:rsid w:val="00B940BC"/>
    <w:rsid w:val="00B94370"/>
    <w:rsid w:val="00B94B26"/>
    <w:rsid w:val="00B94C2F"/>
    <w:rsid w:val="00B94CAC"/>
    <w:rsid w:val="00B96CB1"/>
    <w:rsid w:val="00B96F9A"/>
    <w:rsid w:val="00B97151"/>
    <w:rsid w:val="00BA1E54"/>
    <w:rsid w:val="00BA3FA9"/>
    <w:rsid w:val="00BA4A7E"/>
    <w:rsid w:val="00BA50AE"/>
    <w:rsid w:val="00BA6869"/>
    <w:rsid w:val="00BA6F76"/>
    <w:rsid w:val="00BA75CB"/>
    <w:rsid w:val="00BA7C11"/>
    <w:rsid w:val="00BB0991"/>
    <w:rsid w:val="00BB18E3"/>
    <w:rsid w:val="00BB203F"/>
    <w:rsid w:val="00BB259C"/>
    <w:rsid w:val="00BB2B53"/>
    <w:rsid w:val="00BB444F"/>
    <w:rsid w:val="00BB4528"/>
    <w:rsid w:val="00BB5A53"/>
    <w:rsid w:val="00BB5B78"/>
    <w:rsid w:val="00BB6008"/>
    <w:rsid w:val="00BB61A7"/>
    <w:rsid w:val="00BB6821"/>
    <w:rsid w:val="00BB6EC4"/>
    <w:rsid w:val="00BB7687"/>
    <w:rsid w:val="00BB7B51"/>
    <w:rsid w:val="00BC13C9"/>
    <w:rsid w:val="00BC15D6"/>
    <w:rsid w:val="00BC1CBE"/>
    <w:rsid w:val="00BC1EDE"/>
    <w:rsid w:val="00BC32D2"/>
    <w:rsid w:val="00BC3E4A"/>
    <w:rsid w:val="00BC4611"/>
    <w:rsid w:val="00BC6459"/>
    <w:rsid w:val="00BC748E"/>
    <w:rsid w:val="00BD01D9"/>
    <w:rsid w:val="00BD0B70"/>
    <w:rsid w:val="00BD1875"/>
    <w:rsid w:val="00BD20FF"/>
    <w:rsid w:val="00BD3975"/>
    <w:rsid w:val="00BD4960"/>
    <w:rsid w:val="00BD4F1E"/>
    <w:rsid w:val="00BD53EC"/>
    <w:rsid w:val="00BD5C6A"/>
    <w:rsid w:val="00BD69E6"/>
    <w:rsid w:val="00BD74E7"/>
    <w:rsid w:val="00BD78E1"/>
    <w:rsid w:val="00BE019D"/>
    <w:rsid w:val="00BE484F"/>
    <w:rsid w:val="00BE4BB9"/>
    <w:rsid w:val="00BE6E92"/>
    <w:rsid w:val="00BE6FF6"/>
    <w:rsid w:val="00BE77E1"/>
    <w:rsid w:val="00BF00D5"/>
    <w:rsid w:val="00BF2023"/>
    <w:rsid w:val="00BF202F"/>
    <w:rsid w:val="00BF2BF5"/>
    <w:rsid w:val="00BF2CB9"/>
    <w:rsid w:val="00BF3F46"/>
    <w:rsid w:val="00BF4040"/>
    <w:rsid w:val="00BF7429"/>
    <w:rsid w:val="00C00265"/>
    <w:rsid w:val="00C00904"/>
    <w:rsid w:val="00C0180D"/>
    <w:rsid w:val="00C02E69"/>
    <w:rsid w:val="00C0350C"/>
    <w:rsid w:val="00C03883"/>
    <w:rsid w:val="00C04750"/>
    <w:rsid w:val="00C04862"/>
    <w:rsid w:val="00C05DB8"/>
    <w:rsid w:val="00C05F78"/>
    <w:rsid w:val="00C06749"/>
    <w:rsid w:val="00C0749A"/>
    <w:rsid w:val="00C079D6"/>
    <w:rsid w:val="00C105FB"/>
    <w:rsid w:val="00C11582"/>
    <w:rsid w:val="00C122BC"/>
    <w:rsid w:val="00C1265C"/>
    <w:rsid w:val="00C13CD2"/>
    <w:rsid w:val="00C13D55"/>
    <w:rsid w:val="00C13F9A"/>
    <w:rsid w:val="00C147AE"/>
    <w:rsid w:val="00C160ED"/>
    <w:rsid w:val="00C16602"/>
    <w:rsid w:val="00C16ABB"/>
    <w:rsid w:val="00C173D4"/>
    <w:rsid w:val="00C17BD7"/>
    <w:rsid w:val="00C20EB0"/>
    <w:rsid w:val="00C21145"/>
    <w:rsid w:val="00C2262E"/>
    <w:rsid w:val="00C23E72"/>
    <w:rsid w:val="00C24D58"/>
    <w:rsid w:val="00C25063"/>
    <w:rsid w:val="00C2536C"/>
    <w:rsid w:val="00C25D3B"/>
    <w:rsid w:val="00C272FC"/>
    <w:rsid w:val="00C27B91"/>
    <w:rsid w:val="00C27BB7"/>
    <w:rsid w:val="00C30748"/>
    <w:rsid w:val="00C308CD"/>
    <w:rsid w:val="00C30F5E"/>
    <w:rsid w:val="00C3117B"/>
    <w:rsid w:val="00C3173F"/>
    <w:rsid w:val="00C3240A"/>
    <w:rsid w:val="00C328AF"/>
    <w:rsid w:val="00C32A94"/>
    <w:rsid w:val="00C330C3"/>
    <w:rsid w:val="00C34658"/>
    <w:rsid w:val="00C34B22"/>
    <w:rsid w:val="00C40771"/>
    <w:rsid w:val="00C42DE8"/>
    <w:rsid w:val="00C43578"/>
    <w:rsid w:val="00C44A70"/>
    <w:rsid w:val="00C46265"/>
    <w:rsid w:val="00C4743F"/>
    <w:rsid w:val="00C47E23"/>
    <w:rsid w:val="00C501C4"/>
    <w:rsid w:val="00C502A8"/>
    <w:rsid w:val="00C51027"/>
    <w:rsid w:val="00C529A4"/>
    <w:rsid w:val="00C52DB8"/>
    <w:rsid w:val="00C535AB"/>
    <w:rsid w:val="00C5414E"/>
    <w:rsid w:val="00C54B9B"/>
    <w:rsid w:val="00C55E2A"/>
    <w:rsid w:val="00C56681"/>
    <w:rsid w:val="00C6064E"/>
    <w:rsid w:val="00C60BAB"/>
    <w:rsid w:val="00C614FD"/>
    <w:rsid w:val="00C622C0"/>
    <w:rsid w:val="00C6244E"/>
    <w:rsid w:val="00C6249F"/>
    <w:rsid w:val="00C64086"/>
    <w:rsid w:val="00C64221"/>
    <w:rsid w:val="00C64D1F"/>
    <w:rsid w:val="00C65C93"/>
    <w:rsid w:val="00C65DFC"/>
    <w:rsid w:val="00C66D07"/>
    <w:rsid w:val="00C66E77"/>
    <w:rsid w:val="00C6729B"/>
    <w:rsid w:val="00C70101"/>
    <w:rsid w:val="00C71707"/>
    <w:rsid w:val="00C72E38"/>
    <w:rsid w:val="00C75350"/>
    <w:rsid w:val="00C75DBD"/>
    <w:rsid w:val="00C75F74"/>
    <w:rsid w:val="00C8010B"/>
    <w:rsid w:val="00C80F8F"/>
    <w:rsid w:val="00C81504"/>
    <w:rsid w:val="00C81695"/>
    <w:rsid w:val="00C817F6"/>
    <w:rsid w:val="00C81A16"/>
    <w:rsid w:val="00C82763"/>
    <w:rsid w:val="00C84171"/>
    <w:rsid w:val="00C84E28"/>
    <w:rsid w:val="00C84E86"/>
    <w:rsid w:val="00C85D95"/>
    <w:rsid w:val="00C86BC6"/>
    <w:rsid w:val="00C873C8"/>
    <w:rsid w:val="00C90349"/>
    <w:rsid w:val="00C916A5"/>
    <w:rsid w:val="00C91A54"/>
    <w:rsid w:val="00C91C9D"/>
    <w:rsid w:val="00C9222C"/>
    <w:rsid w:val="00C92EC5"/>
    <w:rsid w:val="00C93812"/>
    <w:rsid w:val="00C94E42"/>
    <w:rsid w:val="00C9501E"/>
    <w:rsid w:val="00C96203"/>
    <w:rsid w:val="00C96419"/>
    <w:rsid w:val="00C9710C"/>
    <w:rsid w:val="00C97EE8"/>
    <w:rsid w:val="00CA09A4"/>
    <w:rsid w:val="00CA2419"/>
    <w:rsid w:val="00CA29EB"/>
    <w:rsid w:val="00CA2C6A"/>
    <w:rsid w:val="00CA31C3"/>
    <w:rsid w:val="00CA44E7"/>
    <w:rsid w:val="00CA4E3F"/>
    <w:rsid w:val="00CA5231"/>
    <w:rsid w:val="00CA5874"/>
    <w:rsid w:val="00CA5B06"/>
    <w:rsid w:val="00CA6BE1"/>
    <w:rsid w:val="00CA7507"/>
    <w:rsid w:val="00CA7B5B"/>
    <w:rsid w:val="00CB0099"/>
    <w:rsid w:val="00CB10B1"/>
    <w:rsid w:val="00CB166F"/>
    <w:rsid w:val="00CB1882"/>
    <w:rsid w:val="00CB1ABA"/>
    <w:rsid w:val="00CB294E"/>
    <w:rsid w:val="00CB2F7B"/>
    <w:rsid w:val="00CB3C97"/>
    <w:rsid w:val="00CB40B7"/>
    <w:rsid w:val="00CB5115"/>
    <w:rsid w:val="00CB543F"/>
    <w:rsid w:val="00CB584B"/>
    <w:rsid w:val="00CB5987"/>
    <w:rsid w:val="00CB608B"/>
    <w:rsid w:val="00CB6326"/>
    <w:rsid w:val="00CB7CF1"/>
    <w:rsid w:val="00CC16FD"/>
    <w:rsid w:val="00CC356C"/>
    <w:rsid w:val="00CC4323"/>
    <w:rsid w:val="00CC5D82"/>
    <w:rsid w:val="00CC741D"/>
    <w:rsid w:val="00CD108D"/>
    <w:rsid w:val="00CD1716"/>
    <w:rsid w:val="00CD1EE7"/>
    <w:rsid w:val="00CD3C3E"/>
    <w:rsid w:val="00CD4231"/>
    <w:rsid w:val="00CD50A1"/>
    <w:rsid w:val="00CD50A6"/>
    <w:rsid w:val="00CE1AFB"/>
    <w:rsid w:val="00CE288B"/>
    <w:rsid w:val="00CE31D8"/>
    <w:rsid w:val="00CE3C50"/>
    <w:rsid w:val="00CE4A7C"/>
    <w:rsid w:val="00CE53B8"/>
    <w:rsid w:val="00CE6AFB"/>
    <w:rsid w:val="00CE6D55"/>
    <w:rsid w:val="00CF1160"/>
    <w:rsid w:val="00CF135A"/>
    <w:rsid w:val="00CF1892"/>
    <w:rsid w:val="00CF244B"/>
    <w:rsid w:val="00CF24CE"/>
    <w:rsid w:val="00CF33A4"/>
    <w:rsid w:val="00CF50AC"/>
    <w:rsid w:val="00CF543F"/>
    <w:rsid w:val="00CF5B0C"/>
    <w:rsid w:val="00CF60E2"/>
    <w:rsid w:val="00CF6B91"/>
    <w:rsid w:val="00D01AF6"/>
    <w:rsid w:val="00D02074"/>
    <w:rsid w:val="00D02CAE"/>
    <w:rsid w:val="00D0325D"/>
    <w:rsid w:val="00D03643"/>
    <w:rsid w:val="00D04C87"/>
    <w:rsid w:val="00D0500A"/>
    <w:rsid w:val="00D05976"/>
    <w:rsid w:val="00D05987"/>
    <w:rsid w:val="00D063D0"/>
    <w:rsid w:val="00D06CAB"/>
    <w:rsid w:val="00D07808"/>
    <w:rsid w:val="00D078BF"/>
    <w:rsid w:val="00D10A4C"/>
    <w:rsid w:val="00D12906"/>
    <w:rsid w:val="00D12B30"/>
    <w:rsid w:val="00D16397"/>
    <w:rsid w:val="00D207FB"/>
    <w:rsid w:val="00D213BB"/>
    <w:rsid w:val="00D21479"/>
    <w:rsid w:val="00D214C6"/>
    <w:rsid w:val="00D215F0"/>
    <w:rsid w:val="00D21ECA"/>
    <w:rsid w:val="00D22B41"/>
    <w:rsid w:val="00D231C9"/>
    <w:rsid w:val="00D2373C"/>
    <w:rsid w:val="00D241EF"/>
    <w:rsid w:val="00D25EA5"/>
    <w:rsid w:val="00D2693B"/>
    <w:rsid w:val="00D31051"/>
    <w:rsid w:val="00D33608"/>
    <w:rsid w:val="00D3381C"/>
    <w:rsid w:val="00D3422B"/>
    <w:rsid w:val="00D3484F"/>
    <w:rsid w:val="00D35133"/>
    <w:rsid w:val="00D3544A"/>
    <w:rsid w:val="00D35BE5"/>
    <w:rsid w:val="00D41E5D"/>
    <w:rsid w:val="00D421A0"/>
    <w:rsid w:val="00D43051"/>
    <w:rsid w:val="00D43B81"/>
    <w:rsid w:val="00D43C72"/>
    <w:rsid w:val="00D44BE8"/>
    <w:rsid w:val="00D4524E"/>
    <w:rsid w:val="00D457D1"/>
    <w:rsid w:val="00D46275"/>
    <w:rsid w:val="00D47811"/>
    <w:rsid w:val="00D47EA8"/>
    <w:rsid w:val="00D5106F"/>
    <w:rsid w:val="00D523CF"/>
    <w:rsid w:val="00D52DFD"/>
    <w:rsid w:val="00D54B09"/>
    <w:rsid w:val="00D55C4D"/>
    <w:rsid w:val="00D56F0C"/>
    <w:rsid w:val="00D6040F"/>
    <w:rsid w:val="00D60B70"/>
    <w:rsid w:val="00D60CBF"/>
    <w:rsid w:val="00D60F15"/>
    <w:rsid w:val="00D61D94"/>
    <w:rsid w:val="00D6220B"/>
    <w:rsid w:val="00D62C81"/>
    <w:rsid w:val="00D6425C"/>
    <w:rsid w:val="00D642BB"/>
    <w:rsid w:val="00D6446F"/>
    <w:rsid w:val="00D64FB0"/>
    <w:rsid w:val="00D6506C"/>
    <w:rsid w:val="00D65685"/>
    <w:rsid w:val="00D70315"/>
    <w:rsid w:val="00D70BF6"/>
    <w:rsid w:val="00D733D7"/>
    <w:rsid w:val="00D74592"/>
    <w:rsid w:val="00D74E39"/>
    <w:rsid w:val="00D7528D"/>
    <w:rsid w:val="00D7589C"/>
    <w:rsid w:val="00D75DF2"/>
    <w:rsid w:val="00D76766"/>
    <w:rsid w:val="00D76D77"/>
    <w:rsid w:val="00D77845"/>
    <w:rsid w:val="00D77B53"/>
    <w:rsid w:val="00D80154"/>
    <w:rsid w:val="00D80F7A"/>
    <w:rsid w:val="00D81E1A"/>
    <w:rsid w:val="00D826F9"/>
    <w:rsid w:val="00D82A7C"/>
    <w:rsid w:val="00D82EEA"/>
    <w:rsid w:val="00D83361"/>
    <w:rsid w:val="00D8342F"/>
    <w:rsid w:val="00D83F73"/>
    <w:rsid w:val="00D84676"/>
    <w:rsid w:val="00D84A46"/>
    <w:rsid w:val="00D865E0"/>
    <w:rsid w:val="00D908B5"/>
    <w:rsid w:val="00D9173D"/>
    <w:rsid w:val="00D92115"/>
    <w:rsid w:val="00D931B3"/>
    <w:rsid w:val="00D934F2"/>
    <w:rsid w:val="00D93667"/>
    <w:rsid w:val="00D936E9"/>
    <w:rsid w:val="00D93A87"/>
    <w:rsid w:val="00D93DCE"/>
    <w:rsid w:val="00D949FE"/>
    <w:rsid w:val="00D95C33"/>
    <w:rsid w:val="00D960B2"/>
    <w:rsid w:val="00D9772D"/>
    <w:rsid w:val="00D979DC"/>
    <w:rsid w:val="00DA06EE"/>
    <w:rsid w:val="00DA1BB8"/>
    <w:rsid w:val="00DA3FE1"/>
    <w:rsid w:val="00DA7A80"/>
    <w:rsid w:val="00DB00CF"/>
    <w:rsid w:val="00DB047E"/>
    <w:rsid w:val="00DB0BA2"/>
    <w:rsid w:val="00DB1085"/>
    <w:rsid w:val="00DB25EB"/>
    <w:rsid w:val="00DB31B6"/>
    <w:rsid w:val="00DB3DB1"/>
    <w:rsid w:val="00DB4EDA"/>
    <w:rsid w:val="00DB517D"/>
    <w:rsid w:val="00DC097A"/>
    <w:rsid w:val="00DC22BD"/>
    <w:rsid w:val="00DC3FC1"/>
    <w:rsid w:val="00DC4C6A"/>
    <w:rsid w:val="00DC5A8D"/>
    <w:rsid w:val="00DC5E46"/>
    <w:rsid w:val="00DD1423"/>
    <w:rsid w:val="00DD2831"/>
    <w:rsid w:val="00DD3AE4"/>
    <w:rsid w:val="00DD3B19"/>
    <w:rsid w:val="00DD3C24"/>
    <w:rsid w:val="00DD6528"/>
    <w:rsid w:val="00DD6E29"/>
    <w:rsid w:val="00DD6EEB"/>
    <w:rsid w:val="00DE174B"/>
    <w:rsid w:val="00DE1C82"/>
    <w:rsid w:val="00DE2C49"/>
    <w:rsid w:val="00DE3480"/>
    <w:rsid w:val="00DE45F4"/>
    <w:rsid w:val="00DE4821"/>
    <w:rsid w:val="00DE505F"/>
    <w:rsid w:val="00DE5BA2"/>
    <w:rsid w:val="00DE6750"/>
    <w:rsid w:val="00DF004D"/>
    <w:rsid w:val="00DF017A"/>
    <w:rsid w:val="00DF0846"/>
    <w:rsid w:val="00DF0BB4"/>
    <w:rsid w:val="00DF12C2"/>
    <w:rsid w:val="00DF18FF"/>
    <w:rsid w:val="00DF4491"/>
    <w:rsid w:val="00DF4EEE"/>
    <w:rsid w:val="00DF50BA"/>
    <w:rsid w:val="00DF5467"/>
    <w:rsid w:val="00DF5ED4"/>
    <w:rsid w:val="00DF5F33"/>
    <w:rsid w:val="00DF6181"/>
    <w:rsid w:val="00DF6C5E"/>
    <w:rsid w:val="00DF72CB"/>
    <w:rsid w:val="00DF739B"/>
    <w:rsid w:val="00E0007B"/>
    <w:rsid w:val="00E047C6"/>
    <w:rsid w:val="00E05E29"/>
    <w:rsid w:val="00E06DFE"/>
    <w:rsid w:val="00E12381"/>
    <w:rsid w:val="00E1298C"/>
    <w:rsid w:val="00E129B7"/>
    <w:rsid w:val="00E12AA7"/>
    <w:rsid w:val="00E136EC"/>
    <w:rsid w:val="00E14082"/>
    <w:rsid w:val="00E14517"/>
    <w:rsid w:val="00E145EB"/>
    <w:rsid w:val="00E14601"/>
    <w:rsid w:val="00E14D1F"/>
    <w:rsid w:val="00E14DBB"/>
    <w:rsid w:val="00E15CAA"/>
    <w:rsid w:val="00E16023"/>
    <w:rsid w:val="00E16310"/>
    <w:rsid w:val="00E16328"/>
    <w:rsid w:val="00E166F3"/>
    <w:rsid w:val="00E17536"/>
    <w:rsid w:val="00E20C8B"/>
    <w:rsid w:val="00E20DFB"/>
    <w:rsid w:val="00E2132F"/>
    <w:rsid w:val="00E220A4"/>
    <w:rsid w:val="00E24E4D"/>
    <w:rsid w:val="00E25542"/>
    <w:rsid w:val="00E25C14"/>
    <w:rsid w:val="00E25D2E"/>
    <w:rsid w:val="00E25D4C"/>
    <w:rsid w:val="00E277D2"/>
    <w:rsid w:val="00E33124"/>
    <w:rsid w:val="00E35384"/>
    <w:rsid w:val="00E35F03"/>
    <w:rsid w:val="00E3654A"/>
    <w:rsid w:val="00E36E81"/>
    <w:rsid w:val="00E374FC"/>
    <w:rsid w:val="00E404DD"/>
    <w:rsid w:val="00E41728"/>
    <w:rsid w:val="00E41D4B"/>
    <w:rsid w:val="00E422BF"/>
    <w:rsid w:val="00E43592"/>
    <w:rsid w:val="00E43A77"/>
    <w:rsid w:val="00E44B60"/>
    <w:rsid w:val="00E459CE"/>
    <w:rsid w:val="00E45BBB"/>
    <w:rsid w:val="00E460FA"/>
    <w:rsid w:val="00E4667C"/>
    <w:rsid w:val="00E47177"/>
    <w:rsid w:val="00E47678"/>
    <w:rsid w:val="00E51659"/>
    <w:rsid w:val="00E51D75"/>
    <w:rsid w:val="00E52255"/>
    <w:rsid w:val="00E53106"/>
    <w:rsid w:val="00E535CD"/>
    <w:rsid w:val="00E5461D"/>
    <w:rsid w:val="00E55270"/>
    <w:rsid w:val="00E55347"/>
    <w:rsid w:val="00E5745A"/>
    <w:rsid w:val="00E60204"/>
    <w:rsid w:val="00E607BC"/>
    <w:rsid w:val="00E60B31"/>
    <w:rsid w:val="00E62CFC"/>
    <w:rsid w:val="00E669B8"/>
    <w:rsid w:val="00E66C41"/>
    <w:rsid w:val="00E67D1F"/>
    <w:rsid w:val="00E713BA"/>
    <w:rsid w:val="00E729D8"/>
    <w:rsid w:val="00E7328B"/>
    <w:rsid w:val="00E74578"/>
    <w:rsid w:val="00E75A69"/>
    <w:rsid w:val="00E77E69"/>
    <w:rsid w:val="00E81C8E"/>
    <w:rsid w:val="00E82EFC"/>
    <w:rsid w:val="00E83241"/>
    <w:rsid w:val="00E8336B"/>
    <w:rsid w:val="00E8402F"/>
    <w:rsid w:val="00E84A52"/>
    <w:rsid w:val="00E8516F"/>
    <w:rsid w:val="00E864A9"/>
    <w:rsid w:val="00E870C2"/>
    <w:rsid w:val="00E873D7"/>
    <w:rsid w:val="00E90313"/>
    <w:rsid w:val="00E90863"/>
    <w:rsid w:val="00E92F5C"/>
    <w:rsid w:val="00E944F2"/>
    <w:rsid w:val="00E94E15"/>
    <w:rsid w:val="00E94E5C"/>
    <w:rsid w:val="00E951BE"/>
    <w:rsid w:val="00E95CBB"/>
    <w:rsid w:val="00E963DA"/>
    <w:rsid w:val="00E9671C"/>
    <w:rsid w:val="00E97791"/>
    <w:rsid w:val="00EA0AEA"/>
    <w:rsid w:val="00EA224B"/>
    <w:rsid w:val="00EA2D9E"/>
    <w:rsid w:val="00EA33CD"/>
    <w:rsid w:val="00EA360C"/>
    <w:rsid w:val="00EA3A1B"/>
    <w:rsid w:val="00EB03B5"/>
    <w:rsid w:val="00EB1948"/>
    <w:rsid w:val="00EB262D"/>
    <w:rsid w:val="00EB27F8"/>
    <w:rsid w:val="00EB3CCA"/>
    <w:rsid w:val="00EB46A9"/>
    <w:rsid w:val="00EB4797"/>
    <w:rsid w:val="00EB4AC5"/>
    <w:rsid w:val="00EB620A"/>
    <w:rsid w:val="00EB63DF"/>
    <w:rsid w:val="00EB71B0"/>
    <w:rsid w:val="00EB78A8"/>
    <w:rsid w:val="00EC0832"/>
    <w:rsid w:val="00EC196D"/>
    <w:rsid w:val="00EC2285"/>
    <w:rsid w:val="00EC2E69"/>
    <w:rsid w:val="00EC4DAD"/>
    <w:rsid w:val="00EC5748"/>
    <w:rsid w:val="00EC5AF1"/>
    <w:rsid w:val="00EC6136"/>
    <w:rsid w:val="00EC63E6"/>
    <w:rsid w:val="00EC679C"/>
    <w:rsid w:val="00EC6DCB"/>
    <w:rsid w:val="00EC710A"/>
    <w:rsid w:val="00ED232F"/>
    <w:rsid w:val="00ED35A8"/>
    <w:rsid w:val="00ED5130"/>
    <w:rsid w:val="00ED52EE"/>
    <w:rsid w:val="00ED52F5"/>
    <w:rsid w:val="00ED564E"/>
    <w:rsid w:val="00ED6110"/>
    <w:rsid w:val="00ED6F24"/>
    <w:rsid w:val="00ED791F"/>
    <w:rsid w:val="00EE10CF"/>
    <w:rsid w:val="00EE17E0"/>
    <w:rsid w:val="00EE1DA9"/>
    <w:rsid w:val="00EE1EF3"/>
    <w:rsid w:val="00EE33D7"/>
    <w:rsid w:val="00EE415B"/>
    <w:rsid w:val="00EE472A"/>
    <w:rsid w:val="00EE7D9A"/>
    <w:rsid w:val="00EE7F9A"/>
    <w:rsid w:val="00EF1466"/>
    <w:rsid w:val="00EF152F"/>
    <w:rsid w:val="00EF1553"/>
    <w:rsid w:val="00EF1737"/>
    <w:rsid w:val="00EF1E8F"/>
    <w:rsid w:val="00EF2A8B"/>
    <w:rsid w:val="00EF3A74"/>
    <w:rsid w:val="00EF4C40"/>
    <w:rsid w:val="00EF57A9"/>
    <w:rsid w:val="00EF5B44"/>
    <w:rsid w:val="00EF6470"/>
    <w:rsid w:val="00F0146F"/>
    <w:rsid w:val="00F0179C"/>
    <w:rsid w:val="00F037FF"/>
    <w:rsid w:val="00F038D0"/>
    <w:rsid w:val="00F03E6C"/>
    <w:rsid w:val="00F04663"/>
    <w:rsid w:val="00F051DD"/>
    <w:rsid w:val="00F06938"/>
    <w:rsid w:val="00F06F66"/>
    <w:rsid w:val="00F07B2C"/>
    <w:rsid w:val="00F10CE6"/>
    <w:rsid w:val="00F11019"/>
    <w:rsid w:val="00F11AB4"/>
    <w:rsid w:val="00F11AC6"/>
    <w:rsid w:val="00F12622"/>
    <w:rsid w:val="00F129BD"/>
    <w:rsid w:val="00F13D53"/>
    <w:rsid w:val="00F14C31"/>
    <w:rsid w:val="00F165C2"/>
    <w:rsid w:val="00F174C8"/>
    <w:rsid w:val="00F20D46"/>
    <w:rsid w:val="00F21219"/>
    <w:rsid w:val="00F21F70"/>
    <w:rsid w:val="00F23100"/>
    <w:rsid w:val="00F2365D"/>
    <w:rsid w:val="00F23742"/>
    <w:rsid w:val="00F23CB1"/>
    <w:rsid w:val="00F2522E"/>
    <w:rsid w:val="00F26065"/>
    <w:rsid w:val="00F26CB6"/>
    <w:rsid w:val="00F27345"/>
    <w:rsid w:val="00F27713"/>
    <w:rsid w:val="00F27FD8"/>
    <w:rsid w:val="00F30A51"/>
    <w:rsid w:val="00F30BA5"/>
    <w:rsid w:val="00F3159B"/>
    <w:rsid w:val="00F32CD2"/>
    <w:rsid w:val="00F340C0"/>
    <w:rsid w:val="00F3428E"/>
    <w:rsid w:val="00F35175"/>
    <w:rsid w:val="00F3642F"/>
    <w:rsid w:val="00F364E9"/>
    <w:rsid w:val="00F3652D"/>
    <w:rsid w:val="00F370DB"/>
    <w:rsid w:val="00F37D67"/>
    <w:rsid w:val="00F400FD"/>
    <w:rsid w:val="00F4146C"/>
    <w:rsid w:val="00F41DE3"/>
    <w:rsid w:val="00F422ED"/>
    <w:rsid w:val="00F43AC2"/>
    <w:rsid w:val="00F44089"/>
    <w:rsid w:val="00F444E8"/>
    <w:rsid w:val="00F44E83"/>
    <w:rsid w:val="00F4586B"/>
    <w:rsid w:val="00F45967"/>
    <w:rsid w:val="00F45C1F"/>
    <w:rsid w:val="00F515A7"/>
    <w:rsid w:val="00F5176E"/>
    <w:rsid w:val="00F51AF8"/>
    <w:rsid w:val="00F5202C"/>
    <w:rsid w:val="00F53669"/>
    <w:rsid w:val="00F54167"/>
    <w:rsid w:val="00F54396"/>
    <w:rsid w:val="00F564D3"/>
    <w:rsid w:val="00F5700E"/>
    <w:rsid w:val="00F57A9F"/>
    <w:rsid w:val="00F60968"/>
    <w:rsid w:val="00F6119B"/>
    <w:rsid w:val="00F61B7B"/>
    <w:rsid w:val="00F61ECF"/>
    <w:rsid w:val="00F62EE0"/>
    <w:rsid w:val="00F63A54"/>
    <w:rsid w:val="00F64210"/>
    <w:rsid w:val="00F64C5F"/>
    <w:rsid w:val="00F67008"/>
    <w:rsid w:val="00F673CB"/>
    <w:rsid w:val="00F67923"/>
    <w:rsid w:val="00F71D53"/>
    <w:rsid w:val="00F722E1"/>
    <w:rsid w:val="00F726ED"/>
    <w:rsid w:val="00F72787"/>
    <w:rsid w:val="00F730B7"/>
    <w:rsid w:val="00F73468"/>
    <w:rsid w:val="00F74F3C"/>
    <w:rsid w:val="00F75800"/>
    <w:rsid w:val="00F7640E"/>
    <w:rsid w:val="00F76471"/>
    <w:rsid w:val="00F76851"/>
    <w:rsid w:val="00F77248"/>
    <w:rsid w:val="00F77D67"/>
    <w:rsid w:val="00F77DB3"/>
    <w:rsid w:val="00F80762"/>
    <w:rsid w:val="00F81231"/>
    <w:rsid w:val="00F812BD"/>
    <w:rsid w:val="00F8144D"/>
    <w:rsid w:val="00F81498"/>
    <w:rsid w:val="00F817E8"/>
    <w:rsid w:val="00F8263E"/>
    <w:rsid w:val="00F82D18"/>
    <w:rsid w:val="00F82DCC"/>
    <w:rsid w:val="00F84AED"/>
    <w:rsid w:val="00F90446"/>
    <w:rsid w:val="00F90ACC"/>
    <w:rsid w:val="00F91FD0"/>
    <w:rsid w:val="00F92941"/>
    <w:rsid w:val="00F93A80"/>
    <w:rsid w:val="00F947DB"/>
    <w:rsid w:val="00F94B5E"/>
    <w:rsid w:val="00F9514A"/>
    <w:rsid w:val="00F95DF2"/>
    <w:rsid w:val="00F95E78"/>
    <w:rsid w:val="00F969C6"/>
    <w:rsid w:val="00F96A15"/>
    <w:rsid w:val="00F96F2B"/>
    <w:rsid w:val="00F97B68"/>
    <w:rsid w:val="00FA0628"/>
    <w:rsid w:val="00FA1FB7"/>
    <w:rsid w:val="00FA3094"/>
    <w:rsid w:val="00FA4FDE"/>
    <w:rsid w:val="00FA5CC5"/>
    <w:rsid w:val="00FA7893"/>
    <w:rsid w:val="00FA796D"/>
    <w:rsid w:val="00FA7A9A"/>
    <w:rsid w:val="00FA7FAC"/>
    <w:rsid w:val="00FB07A2"/>
    <w:rsid w:val="00FB0C15"/>
    <w:rsid w:val="00FB2126"/>
    <w:rsid w:val="00FB22A9"/>
    <w:rsid w:val="00FB391F"/>
    <w:rsid w:val="00FB3AAF"/>
    <w:rsid w:val="00FB7131"/>
    <w:rsid w:val="00FC0638"/>
    <w:rsid w:val="00FC073D"/>
    <w:rsid w:val="00FC0CC3"/>
    <w:rsid w:val="00FC31D1"/>
    <w:rsid w:val="00FC3FBB"/>
    <w:rsid w:val="00FC4A82"/>
    <w:rsid w:val="00FC774E"/>
    <w:rsid w:val="00FD062A"/>
    <w:rsid w:val="00FD088D"/>
    <w:rsid w:val="00FD1440"/>
    <w:rsid w:val="00FD14B4"/>
    <w:rsid w:val="00FD29AA"/>
    <w:rsid w:val="00FD305F"/>
    <w:rsid w:val="00FD3A13"/>
    <w:rsid w:val="00FD49E5"/>
    <w:rsid w:val="00FD59B0"/>
    <w:rsid w:val="00FD6989"/>
    <w:rsid w:val="00FD6ADE"/>
    <w:rsid w:val="00FE09BC"/>
    <w:rsid w:val="00FE1836"/>
    <w:rsid w:val="00FE1D31"/>
    <w:rsid w:val="00FE37DF"/>
    <w:rsid w:val="00FE39DD"/>
    <w:rsid w:val="00FE3C9C"/>
    <w:rsid w:val="00FE43E4"/>
    <w:rsid w:val="00FE5C85"/>
    <w:rsid w:val="00FE6DFB"/>
    <w:rsid w:val="00FF0AC1"/>
    <w:rsid w:val="00FF2FED"/>
    <w:rsid w:val="00FF33C8"/>
    <w:rsid w:val="00FF341E"/>
    <w:rsid w:val="00FF394F"/>
    <w:rsid w:val="00FF3B1D"/>
    <w:rsid w:val="00FF588D"/>
    <w:rsid w:val="00FF5AAB"/>
    <w:rsid w:val="00FF61E1"/>
    <w:rsid w:val="00FF73C7"/>
    <w:rsid w:val="00FF7D1D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17BF15-269F-4E06-B5C7-1C572BBD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6473"/>
    <w:pPr>
      <w:spacing w:before="120" w:after="120"/>
      <w:jc w:val="both"/>
    </w:pPr>
    <w:rPr>
      <w:sz w:val="24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rsid w:val="000B41E4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,F2"/>
    <w:basedOn w:val="Normln"/>
    <w:next w:val="Normln"/>
    <w:rsid w:val="000B41E4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rsid w:val="000B41E4"/>
    <w:pPr>
      <w:keepNext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rsid w:val="000B41E4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Nadpis-Kapitola TKP"/>
    <w:basedOn w:val="Normln"/>
    <w:next w:val="Normln"/>
    <w:rsid w:val="00C66D07"/>
    <w:pPr>
      <w:tabs>
        <w:tab w:val="num" w:pos="0"/>
      </w:tabs>
      <w:spacing w:before="360" w:after="360"/>
      <w:outlineLvl w:val="4"/>
    </w:pPr>
    <w:rPr>
      <w:b/>
      <w:u w:val="single"/>
    </w:rPr>
  </w:style>
  <w:style w:type="paragraph" w:styleId="Nadpis6">
    <w:name w:val="heading 6"/>
    <w:aliases w:val="H6"/>
    <w:basedOn w:val="Normln"/>
    <w:next w:val="Normln"/>
    <w:link w:val="Nadpis6Char"/>
    <w:rsid w:val="000B41E4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rsid w:val="000B41E4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rsid w:val="000B41E4"/>
    <w:pPr>
      <w:keepNext/>
      <w:spacing w:after="60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rsid w:val="000B41E4"/>
    <w:pPr>
      <w:keepNext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aliases w:val="H6 Char"/>
    <w:link w:val="Nadpis6"/>
    <w:rsid w:val="00344014"/>
    <w:rPr>
      <w:sz w:val="28"/>
    </w:rPr>
  </w:style>
  <w:style w:type="character" w:customStyle="1" w:styleId="Nadpis8Char">
    <w:name w:val="Nadpis 8 Char"/>
    <w:aliases w:val="H8 Char"/>
    <w:basedOn w:val="Standardnpsmoodstavce"/>
    <w:link w:val="Nadpis8"/>
    <w:rsid w:val="00C75F74"/>
    <w:rPr>
      <w:sz w:val="28"/>
    </w:rPr>
  </w:style>
  <w:style w:type="paragraph" w:styleId="Zkladntext">
    <w:name w:val="Body Text"/>
    <w:aliases w:val="subtitle2,Základní tZákladní text,Body Text,b"/>
    <w:basedOn w:val="Normln"/>
    <w:rsid w:val="000B41E4"/>
  </w:style>
  <w:style w:type="paragraph" w:customStyle="1" w:styleId="Zkladntext21">
    <w:name w:val="Základní text 21"/>
    <w:basedOn w:val="Normln"/>
    <w:rsid w:val="000B41E4"/>
  </w:style>
  <w:style w:type="paragraph" w:styleId="Zkladntextodsazen">
    <w:name w:val="Body Text Indent"/>
    <w:aliases w:val="i"/>
    <w:basedOn w:val="Normln"/>
    <w:link w:val="ZkladntextodsazenChar"/>
    <w:rsid w:val="000B41E4"/>
    <w:pPr>
      <w:ind w:left="426"/>
    </w:pPr>
  </w:style>
  <w:style w:type="character" w:customStyle="1" w:styleId="ZkladntextodsazenChar">
    <w:name w:val="Základní text odsazený Char"/>
    <w:aliases w:val="i Char"/>
    <w:link w:val="Zkladntextodsazen"/>
    <w:rsid w:val="00344014"/>
    <w:rPr>
      <w:sz w:val="24"/>
    </w:rPr>
  </w:style>
  <w:style w:type="paragraph" w:customStyle="1" w:styleId="dopis">
    <w:name w:val="dopis"/>
    <w:basedOn w:val="Normln"/>
    <w:rsid w:val="000B41E4"/>
    <w:pPr>
      <w:ind w:firstLine="284"/>
    </w:pPr>
    <w:rPr>
      <w:rFonts w:ascii="Arial" w:hAnsi="Arial"/>
    </w:rPr>
  </w:style>
  <w:style w:type="character" w:styleId="Hypertextovodkaz">
    <w:name w:val="Hyperlink"/>
    <w:uiPriority w:val="99"/>
    <w:rsid w:val="000B41E4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896D07"/>
    <w:pPr>
      <w:tabs>
        <w:tab w:val="left" w:pos="284"/>
        <w:tab w:val="right" w:leader="dot" w:pos="8918"/>
      </w:tabs>
    </w:pPr>
    <w:rPr>
      <w:bCs/>
      <w:noProof/>
    </w:rPr>
  </w:style>
  <w:style w:type="paragraph" w:styleId="Zpat">
    <w:name w:val="footer"/>
    <w:basedOn w:val="Normln"/>
    <w:rsid w:val="000B41E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41E4"/>
  </w:style>
  <w:style w:type="character" w:styleId="Odkaznakoment">
    <w:name w:val="annotation reference"/>
    <w:uiPriority w:val="99"/>
    <w:unhideWhenUsed/>
    <w:rsid w:val="000B41E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0B41E4"/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35426E"/>
  </w:style>
  <w:style w:type="character" w:customStyle="1" w:styleId="TextkomenteChar">
    <w:name w:val="Text komentáře Char"/>
    <w:basedOn w:val="Standardnpsmoodstavce"/>
    <w:uiPriority w:val="99"/>
    <w:rsid w:val="000B41E4"/>
  </w:style>
  <w:style w:type="paragraph" w:styleId="Pedmtkomente">
    <w:name w:val="annotation subject"/>
    <w:basedOn w:val="Textkomente"/>
    <w:next w:val="Textkomente"/>
    <w:semiHidden/>
    <w:unhideWhenUsed/>
    <w:rsid w:val="000B41E4"/>
    <w:rPr>
      <w:b/>
      <w:bCs/>
    </w:rPr>
  </w:style>
  <w:style w:type="character" w:customStyle="1" w:styleId="PedmtkomenteChar">
    <w:name w:val="Předmět komentáře Char"/>
    <w:semiHidden/>
    <w:rsid w:val="000B41E4"/>
    <w:rPr>
      <w:b/>
      <w:bCs/>
    </w:rPr>
  </w:style>
  <w:style w:type="paragraph" w:styleId="Textbubliny">
    <w:name w:val="Balloon Text"/>
    <w:basedOn w:val="Normln"/>
    <w:unhideWhenUsed/>
    <w:rsid w:val="000B41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0B41E4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nhideWhenUsed/>
    <w:rsid w:val="000B41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0B41E4"/>
  </w:style>
  <w:style w:type="character" w:customStyle="1" w:styleId="ZpatChar">
    <w:name w:val="Zápatí Char"/>
    <w:basedOn w:val="Standardnpsmoodstavce"/>
    <w:rsid w:val="000B41E4"/>
  </w:style>
  <w:style w:type="paragraph" w:styleId="Zkladntext2">
    <w:name w:val="Body Text 2"/>
    <w:aliases w:val="b2"/>
    <w:basedOn w:val="Normln"/>
    <w:unhideWhenUsed/>
    <w:rsid w:val="000B41E4"/>
    <w:pPr>
      <w:spacing w:line="480" w:lineRule="auto"/>
    </w:pPr>
  </w:style>
  <w:style w:type="character" w:customStyle="1" w:styleId="Zkladntext2Char">
    <w:name w:val="Základní text 2 Char"/>
    <w:basedOn w:val="Standardnpsmoodstavce"/>
    <w:rsid w:val="000B41E4"/>
  </w:style>
  <w:style w:type="paragraph" w:customStyle="1" w:styleId="Styl2">
    <w:name w:val="Styl2"/>
    <w:basedOn w:val="Normln"/>
    <w:rsid w:val="000B41E4"/>
    <w:pPr>
      <w:numPr>
        <w:numId w:val="1"/>
      </w:numPr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0B41E4"/>
    <w:pPr>
      <w:numPr>
        <w:ilvl w:val="1"/>
        <w:numId w:val="1"/>
      </w:numPr>
    </w:pPr>
    <w:rPr>
      <w:b/>
      <w:bCs/>
      <w:szCs w:val="24"/>
    </w:rPr>
  </w:style>
  <w:style w:type="paragraph" w:customStyle="1" w:styleId="Tabulka">
    <w:name w:val="Tabulka"/>
    <w:basedOn w:val="Normln"/>
    <w:autoRedefine/>
    <w:rsid w:val="000A0F78"/>
    <w:pPr>
      <w:spacing w:line="276" w:lineRule="auto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rsid w:val="000B41E4"/>
    <w:pPr>
      <w:spacing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0B41E4"/>
  </w:style>
  <w:style w:type="paragraph" w:customStyle="1" w:styleId="listsmall">
    <w:name w:val="list_small"/>
    <w:basedOn w:val="Normln"/>
    <w:rsid w:val="000B41E4"/>
    <w:pPr>
      <w:numPr>
        <w:numId w:val="2"/>
      </w:numPr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0B41E4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0B41E4"/>
    <w:pPr>
      <w:widowControl w:val="0"/>
      <w:autoSpaceDE w:val="0"/>
      <w:autoSpaceDN w:val="0"/>
      <w:ind w:right="72"/>
    </w:pPr>
    <w:rPr>
      <w:rFonts w:ascii="Courier New" w:hAnsi="Courier New" w:cs="Courier New"/>
    </w:rPr>
  </w:style>
  <w:style w:type="character" w:customStyle="1" w:styleId="CharacterStyle2">
    <w:name w:val="Character Style 2"/>
    <w:rsid w:val="000B41E4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0B41E4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0B41E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0B41E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8E08EB"/>
  </w:style>
  <w:style w:type="paragraph" w:styleId="Obsah2">
    <w:name w:val="toc 2"/>
    <w:basedOn w:val="Normln"/>
    <w:next w:val="Normln"/>
    <w:autoRedefine/>
    <w:uiPriority w:val="39"/>
    <w:unhideWhenUsed/>
    <w:rsid w:val="00896D07"/>
    <w:pPr>
      <w:tabs>
        <w:tab w:val="left" w:pos="284"/>
        <w:tab w:val="right" w:leader="dot" w:pos="8918"/>
      </w:tabs>
    </w:pPr>
    <w:rPr>
      <w:smallCaps/>
    </w:rPr>
  </w:style>
  <w:style w:type="paragraph" w:styleId="Obsah3">
    <w:name w:val="toc 3"/>
    <w:basedOn w:val="Normln"/>
    <w:next w:val="Normln"/>
    <w:autoRedefine/>
    <w:uiPriority w:val="39"/>
    <w:unhideWhenUsed/>
    <w:rsid w:val="00670A55"/>
    <w:pPr>
      <w:tabs>
        <w:tab w:val="right" w:leader="dot" w:pos="8918"/>
      </w:tabs>
      <w:ind w:left="284"/>
    </w:pPr>
    <w:rPr>
      <w:rFonts w:asciiTheme="minorHAnsi" w:hAnsiTheme="minorHAnsi"/>
      <w:i/>
      <w:iCs/>
    </w:rPr>
  </w:style>
  <w:style w:type="paragraph" w:styleId="Obsah4">
    <w:name w:val="toc 4"/>
    <w:basedOn w:val="Normln"/>
    <w:next w:val="Normln"/>
    <w:autoRedefine/>
    <w:uiPriority w:val="39"/>
    <w:unhideWhenUsed/>
    <w:rsid w:val="000B41E4"/>
    <w:pPr>
      <w:ind w:left="60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0B41E4"/>
    <w:pPr>
      <w:ind w:left="80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0B41E4"/>
    <w:pPr>
      <w:ind w:left="10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0B41E4"/>
    <w:pPr>
      <w:ind w:left="120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0B41E4"/>
    <w:pPr>
      <w:ind w:left="140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0B41E4"/>
    <w:pPr>
      <w:ind w:left="1600"/>
    </w:pPr>
    <w:rPr>
      <w:rFonts w:asciiTheme="minorHAnsi" w:hAnsiTheme="minorHAnsi"/>
      <w:sz w:val="18"/>
      <w:szCs w:val="18"/>
    </w:rPr>
  </w:style>
  <w:style w:type="paragraph" w:styleId="Nadpisobsahu">
    <w:name w:val="TOC Heading"/>
    <w:basedOn w:val="Nadpis1"/>
    <w:next w:val="Normln"/>
    <w:uiPriority w:val="39"/>
    <w:rsid w:val="000B41E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rsid w:val="000B41E4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0B41E4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rsid w:val="000B41E4"/>
    <w:pPr>
      <w:numPr>
        <w:ilvl w:val="1"/>
      </w:numPr>
      <w:tabs>
        <w:tab w:val="num" w:pos="0"/>
      </w:tabs>
      <w:spacing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0B41E4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0B41E4"/>
    <w:rPr>
      <w:sz w:val="24"/>
    </w:rPr>
  </w:style>
  <w:style w:type="paragraph" w:customStyle="1" w:styleId="Textodstavce">
    <w:name w:val="Text odstavce"/>
    <w:basedOn w:val="Normln"/>
    <w:rsid w:val="000B41E4"/>
    <w:pPr>
      <w:numPr>
        <w:ilvl w:val="6"/>
        <w:numId w:val="3"/>
      </w:numPr>
      <w:tabs>
        <w:tab w:val="left" w:pos="851"/>
      </w:tabs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0B41E4"/>
    <w:pPr>
      <w:numPr>
        <w:ilvl w:val="8"/>
        <w:numId w:val="3"/>
      </w:numPr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0B41E4"/>
    <w:pPr>
      <w:numPr>
        <w:ilvl w:val="7"/>
        <w:numId w:val="3"/>
      </w:numPr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unhideWhenUsed/>
    <w:rsid w:val="000B41E4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0B41E4"/>
  </w:style>
  <w:style w:type="paragraph" w:styleId="Prosttext">
    <w:name w:val="Plain Text"/>
    <w:aliases w:val="(WGM)"/>
    <w:basedOn w:val="Normln"/>
    <w:unhideWhenUsed/>
    <w:rsid w:val="000B41E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aliases w:val="(WGM) Char"/>
    <w:rsid w:val="000B41E4"/>
    <w:rPr>
      <w:rFonts w:ascii="Consolas" w:eastAsia="Calibri" w:hAnsi="Consolas"/>
      <w:sz w:val="21"/>
      <w:szCs w:val="21"/>
      <w:lang w:eastAsia="en-US"/>
    </w:rPr>
  </w:style>
  <w:style w:type="paragraph" w:customStyle="1" w:styleId="Nazevcasti">
    <w:name w:val="Nazev casti"/>
    <w:basedOn w:val="Normln"/>
    <w:qFormat/>
    <w:rsid w:val="00650BAE"/>
    <w:pPr>
      <w:jc w:val="center"/>
    </w:pPr>
    <w:rPr>
      <w:b/>
      <w:bCs/>
      <w:caps/>
      <w:szCs w:val="24"/>
    </w:rPr>
  </w:style>
  <w:style w:type="paragraph" w:customStyle="1" w:styleId="NazevkapitolyTKP">
    <w:name w:val="Nazev kapitoly TKP"/>
    <w:basedOn w:val="Nadpis5"/>
    <w:qFormat/>
    <w:rsid w:val="00650BAE"/>
  </w:style>
  <w:style w:type="paragraph" w:customStyle="1" w:styleId="nazevclanku">
    <w:name w:val="nazev clanku"/>
    <w:basedOn w:val="Normln"/>
    <w:qFormat/>
    <w:rsid w:val="00650BAE"/>
    <w:pPr>
      <w:shd w:val="clear" w:color="auto" w:fill="FFFFFF"/>
    </w:pPr>
    <w:rPr>
      <w:b/>
      <w:iCs/>
      <w:szCs w:val="24"/>
    </w:rPr>
  </w:style>
  <w:style w:type="paragraph" w:customStyle="1" w:styleId="textclanku">
    <w:name w:val="text clanku"/>
    <w:basedOn w:val="Odstavecseseznamem"/>
    <w:rsid w:val="00650BAE"/>
    <w:pPr>
      <w:shd w:val="clear" w:color="auto" w:fill="FFFFFF"/>
      <w:spacing w:line="252" w:lineRule="auto"/>
      <w:ind w:left="0"/>
    </w:pPr>
    <w:rPr>
      <w:bCs/>
      <w:szCs w:val="24"/>
    </w:rPr>
  </w:style>
  <w:style w:type="character" w:styleId="Siln">
    <w:name w:val="Strong"/>
    <w:uiPriority w:val="22"/>
    <w:rsid w:val="000B41E4"/>
    <w:rPr>
      <w:b/>
      <w:bCs/>
    </w:rPr>
  </w:style>
  <w:style w:type="paragraph" w:customStyle="1" w:styleId="Odrky1">
    <w:name w:val="Odrážky 1"/>
    <w:basedOn w:val="Zkladntext"/>
    <w:rsid w:val="000B41E4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rsid w:val="000B41E4"/>
    <w:pPr>
      <w:keepNext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0B41E4"/>
  </w:style>
  <w:style w:type="character" w:customStyle="1" w:styleId="ACNormlnChar">
    <w:name w:val="AC Normální Char"/>
    <w:locked/>
    <w:rsid w:val="000B41E4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0B41E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0B41E4"/>
    <w:pPr>
      <w:widowControl w:val="0"/>
      <w:spacing w:line="240" w:lineRule="atLeast"/>
    </w:pPr>
    <w:rPr>
      <w:snapToGrid w:val="0"/>
    </w:rPr>
  </w:style>
  <w:style w:type="paragraph" w:customStyle="1" w:styleId="OdstavecSmlouvy">
    <w:name w:val="OdstavecSmlouvy"/>
    <w:basedOn w:val="Normln"/>
    <w:rsid w:val="000B41E4"/>
    <w:pPr>
      <w:keepLines/>
      <w:numPr>
        <w:numId w:val="4"/>
      </w:numPr>
      <w:tabs>
        <w:tab w:val="left" w:pos="426"/>
        <w:tab w:val="left" w:pos="1701"/>
      </w:tabs>
    </w:pPr>
  </w:style>
  <w:style w:type="paragraph" w:customStyle="1" w:styleId="Default">
    <w:name w:val="Default"/>
    <w:rsid w:val="000B41E4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0B41E4"/>
    <w:rPr>
      <w:b/>
      <w:sz w:val="24"/>
    </w:rPr>
  </w:style>
  <w:style w:type="character" w:customStyle="1" w:styleId="ZkladntextChar">
    <w:name w:val="Základní text Char"/>
    <w:aliases w:val="b Char"/>
    <w:rsid w:val="000B41E4"/>
    <w:rPr>
      <w:sz w:val="24"/>
    </w:rPr>
  </w:style>
  <w:style w:type="paragraph" w:styleId="Nzev">
    <w:name w:val="Title"/>
    <w:aliases w:val="tl,NORMOŠ"/>
    <w:basedOn w:val="Normln"/>
    <w:rsid w:val="000B41E4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NORMOŠ Char"/>
    <w:rsid w:val="000B41E4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rsid w:val="000B41E4"/>
    <w:rPr>
      <w:sz w:val="28"/>
    </w:rPr>
  </w:style>
  <w:style w:type="paragraph" w:customStyle="1" w:styleId="Smlouva-eslo">
    <w:name w:val="Smlouva-eíslo"/>
    <w:basedOn w:val="Normln"/>
    <w:rsid w:val="000B41E4"/>
    <w:pPr>
      <w:widowControl w:val="0"/>
      <w:spacing w:line="240" w:lineRule="atLeast"/>
    </w:pPr>
  </w:style>
  <w:style w:type="paragraph" w:customStyle="1" w:styleId="Smlouva2">
    <w:name w:val="Smlouva2"/>
    <w:basedOn w:val="Normln"/>
    <w:rsid w:val="000B41E4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0B41E4"/>
    <w:pPr>
      <w:spacing w:line="240" w:lineRule="atLeast"/>
    </w:pPr>
  </w:style>
  <w:style w:type="paragraph" w:customStyle="1" w:styleId="slovnvSOD">
    <w:name w:val="číslování v SOD"/>
    <w:basedOn w:val="Zkladntext"/>
    <w:rsid w:val="000B41E4"/>
    <w:pPr>
      <w:widowControl w:val="0"/>
      <w:numPr>
        <w:numId w:val="5"/>
      </w:numPr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0B41E4"/>
    <w:pPr>
      <w:widowControl w:val="0"/>
    </w:pPr>
    <w:rPr>
      <w:snapToGrid w:val="0"/>
    </w:rPr>
  </w:style>
  <w:style w:type="paragraph" w:customStyle="1" w:styleId="dajeOSmluvnStran">
    <w:name w:val="ÚdajeOSmluvníStraně"/>
    <w:basedOn w:val="Normln"/>
    <w:rsid w:val="000B41E4"/>
    <w:pPr>
      <w:numPr>
        <w:ilvl w:val="12"/>
      </w:numPr>
      <w:ind w:left="357"/>
    </w:pPr>
  </w:style>
  <w:style w:type="paragraph" w:styleId="Podtitul">
    <w:name w:val="Subtitle"/>
    <w:basedOn w:val="Normln"/>
    <w:rsid w:val="000B41E4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0B41E4"/>
    <w:rPr>
      <w:b/>
      <w:color w:val="000000"/>
      <w:sz w:val="28"/>
    </w:rPr>
  </w:style>
  <w:style w:type="paragraph" w:customStyle="1" w:styleId="Normln0">
    <w:name w:val="Norm‡ln’"/>
    <w:rsid w:val="000B41E4"/>
    <w:rPr>
      <w:sz w:val="24"/>
      <w:szCs w:val="24"/>
    </w:rPr>
  </w:style>
  <w:style w:type="paragraph" w:customStyle="1" w:styleId="JVS2">
    <w:name w:val="JVS_2"/>
    <w:basedOn w:val="Normln"/>
    <w:rsid w:val="000B41E4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0B41E4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Cs w:val="24"/>
    </w:rPr>
  </w:style>
  <w:style w:type="paragraph" w:customStyle="1" w:styleId="Import5">
    <w:name w:val="Import 5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Cs w:val="24"/>
    </w:rPr>
  </w:style>
  <w:style w:type="paragraph" w:customStyle="1" w:styleId="Import3">
    <w:name w:val="Import 3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styleId="Zkladntext3">
    <w:name w:val="Body Text 3"/>
    <w:aliases w:val="b3"/>
    <w:basedOn w:val="Normln"/>
    <w:rsid w:val="000B41E4"/>
    <w:pPr>
      <w:spacing w:line="240" w:lineRule="exact"/>
    </w:pPr>
  </w:style>
  <w:style w:type="character" w:customStyle="1" w:styleId="Zkladntext3Char">
    <w:name w:val="Základní text 3 Char"/>
    <w:semiHidden/>
    <w:rsid w:val="000B41E4"/>
    <w:rPr>
      <w:sz w:val="24"/>
    </w:rPr>
  </w:style>
  <w:style w:type="paragraph" w:styleId="Zkladntextodsazen3">
    <w:name w:val="Body Text Indent 3"/>
    <w:aliases w:val="i3"/>
    <w:basedOn w:val="Normln"/>
    <w:rsid w:val="000B41E4"/>
    <w:pPr>
      <w:tabs>
        <w:tab w:val="left" w:pos="426"/>
      </w:tabs>
      <w:ind w:left="357"/>
    </w:pPr>
    <w:rPr>
      <w:i/>
      <w:iCs/>
      <w:szCs w:val="24"/>
    </w:rPr>
  </w:style>
  <w:style w:type="character" w:customStyle="1" w:styleId="Zkladntextodsazen3Char">
    <w:name w:val="Základní text odsazený 3 Char"/>
    <w:aliases w:val="i3 Char"/>
    <w:rsid w:val="000B41E4"/>
    <w:rPr>
      <w:i/>
      <w:iCs/>
      <w:sz w:val="24"/>
      <w:szCs w:val="24"/>
    </w:rPr>
  </w:style>
  <w:style w:type="character" w:styleId="Sledovanodkaz">
    <w:name w:val="FollowedHyperlink"/>
    <w:rsid w:val="000B41E4"/>
    <w:rPr>
      <w:color w:val="800080"/>
      <w:u w:val="single"/>
    </w:rPr>
  </w:style>
  <w:style w:type="paragraph" w:customStyle="1" w:styleId="xl24">
    <w:name w:val="xl24"/>
    <w:basedOn w:val="Normln"/>
    <w:rsid w:val="000B41E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5">
    <w:name w:val="xl25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6">
    <w:name w:val="xl26"/>
    <w:basedOn w:val="Normln"/>
    <w:rsid w:val="000B41E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7">
    <w:name w:val="xl27"/>
    <w:basedOn w:val="Normln"/>
    <w:rsid w:val="000B41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8">
    <w:name w:val="xl28"/>
    <w:basedOn w:val="Normln"/>
    <w:rsid w:val="000B41E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9">
    <w:name w:val="xl29"/>
    <w:basedOn w:val="Normln"/>
    <w:rsid w:val="000B4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0">
    <w:name w:val="xl30"/>
    <w:basedOn w:val="Normln"/>
    <w:rsid w:val="000B41E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1">
    <w:name w:val="xl31"/>
    <w:basedOn w:val="Normln"/>
    <w:rsid w:val="000B41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0B41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0B4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0B41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0B41E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0B41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0B41E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0B41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0B41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0B41E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0B41E4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0B41E4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0B41E4"/>
    <w:pPr>
      <w:widowControl/>
    </w:pPr>
    <w:rPr>
      <w:snapToGrid/>
    </w:rPr>
  </w:style>
  <w:style w:type="character" w:styleId="Zdraznn">
    <w:name w:val="Emphasis"/>
    <w:uiPriority w:val="20"/>
    <w:rsid w:val="000B41E4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58425B"/>
    <w:pPr>
      <w:numPr>
        <w:ilvl w:val="1"/>
        <w:numId w:val="6"/>
      </w:numPr>
      <w:tabs>
        <w:tab w:val="left" w:pos="702"/>
      </w:tabs>
      <w:spacing w:line="276" w:lineRule="auto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paragraph" w:styleId="Seznam">
    <w:name w:val="List"/>
    <w:aliases w:val="l"/>
    <w:basedOn w:val="Normln"/>
    <w:rsid w:val="00344014"/>
    <w:pPr>
      <w:ind w:right="794"/>
    </w:pPr>
  </w:style>
  <w:style w:type="paragraph" w:customStyle="1" w:styleId="Zkladntext22">
    <w:name w:val="Základní text 22"/>
    <w:basedOn w:val="Normln"/>
    <w:rsid w:val="00344014"/>
    <w:pPr>
      <w:spacing w:line="240" w:lineRule="atLeast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344014"/>
    <w:pPr>
      <w:numPr>
        <w:numId w:val="25"/>
      </w:numPr>
    </w:pPr>
  </w:style>
  <w:style w:type="table" w:styleId="Mkatabulky">
    <w:name w:val="Table Grid"/>
    <w:basedOn w:val="Normlntabulka"/>
    <w:uiPriority w:val="39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0">
    <w:name w:val="text"/>
    <w:link w:val="textChar"/>
    <w:uiPriority w:val="99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character" w:customStyle="1" w:styleId="textChar">
    <w:name w:val="text Char"/>
    <w:link w:val="text0"/>
    <w:uiPriority w:val="99"/>
    <w:locked/>
    <w:rsid w:val="00931E76"/>
    <w:rPr>
      <w:rFonts w:ascii="Arial" w:hAnsi="Arial"/>
      <w:sz w:val="24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aliases w:val="lb2"/>
    <w:basedOn w:val="Normln"/>
    <w:autoRedefine/>
    <w:rsid w:val="00344014"/>
    <w:pPr>
      <w:numPr>
        <w:numId w:val="8"/>
      </w:numPr>
    </w:pPr>
    <w:rPr>
      <w:szCs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</w:pPr>
    <w:rPr>
      <w:rFonts w:ascii="Arial" w:hAnsi="Arial"/>
      <w:szCs w:val="24"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344014"/>
    <w:rPr>
      <w:b/>
      <w:caps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344014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odstavec">
    <w:name w:val="odstavec"/>
    <w:basedOn w:val="Normln"/>
    <w:rsid w:val="007D3476"/>
    <w:pPr>
      <w:ind w:firstLine="482"/>
    </w:pPr>
    <w:rPr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7D3476"/>
    <w:rPr>
      <w:lang w:val="fr-FR"/>
    </w:rPr>
  </w:style>
  <w:style w:type="paragraph" w:styleId="Rozloendokumentu">
    <w:name w:val="Document Map"/>
    <w:basedOn w:val="Normln"/>
    <w:link w:val="RozloendokumentuChar"/>
    <w:semiHidden/>
    <w:rsid w:val="009879F8"/>
    <w:pPr>
      <w:shd w:val="clear" w:color="auto" w:fill="000080"/>
    </w:pPr>
    <w:rPr>
      <w:rFonts w:ascii="Tahoma" w:hAnsi="Tahoma" w:cs="Tahoma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879F8"/>
    <w:rPr>
      <w:rFonts w:ascii="Tahoma" w:hAnsi="Tahoma" w:cs="Tahoma"/>
      <w:sz w:val="24"/>
      <w:szCs w:val="24"/>
      <w:shd w:val="clear" w:color="auto" w:fill="000080"/>
    </w:rPr>
  </w:style>
  <w:style w:type="character" w:styleId="Znakapoznpodarou">
    <w:name w:val="footnote reference"/>
    <w:uiPriority w:val="99"/>
    <w:rsid w:val="005E740D"/>
    <w:rPr>
      <w:vertAlign w:val="superscript"/>
    </w:rPr>
  </w:style>
  <w:style w:type="paragraph" w:customStyle="1" w:styleId="psmeno">
    <w:name w:val="písmeno"/>
    <w:basedOn w:val="slovanseznam"/>
    <w:rsid w:val="005E740D"/>
    <w:pPr>
      <w:numPr>
        <w:numId w:val="0"/>
      </w:numPr>
      <w:tabs>
        <w:tab w:val="left" w:pos="357"/>
      </w:tabs>
      <w:ind w:left="357" w:hanging="357"/>
      <w:contextualSpacing w:val="0"/>
    </w:pPr>
    <w:rPr>
      <w:szCs w:val="24"/>
      <w:lang w:val="en-US"/>
    </w:rPr>
  </w:style>
  <w:style w:type="paragraph" w:styleId="slovanseznam">
    <w:name w:val="List Number"/>
    <w:aliases w:val="ln"/>
    <w:basedOn w:val="Normln"/>
    <w:unhideWhenUsed/>
    <w:rsid w:val="005E740D"/>
    <w:pPr>
      <w:numPr>
        <w:numId w:val="9"/>
      </w:numPr>
      <w:contextualSpacing/>
    </w:pPr>
  </w:style>
  <w:style w:type="paragraph" w:customStyle="1" w:styleId="Styl5">
    <w:name w:val="Styl5"/>
    <w:basedOn w:val="Odstavecseseznamem"/>
    <w:rsid w:val="00706394"/>
    <w:pPr>
      <w:numPr>
        <w:ilvl w:val="3"/>
        <w:numId w:val="10"/>
      </w:numPr>
      <w:spacing w:line="276" w:lineRule="auto"/>
      <w:contextualSpacing w:val="0"/>
      <w:outlineLvl w:val="0"/>
    </w:pPr>
    <w:rPr>
      <w:szCs w:val="24"/>
    </w:rPr>
  </w:style>
  <w:style w:type="paragraph" w:customStyle="1" w:styleId="Styl6">
    <w:name w:val="Styl6"/>
    <w:basedOn w:val="Odstavecseseznamem"/>
    <w:rsid w:val="00706394"/>
    <w:pPr>
      <w:widowControl w:val="0"/>
      <w:spacing w:line="276" w:lineRule="auto"/>
      <w:ind w:left="574" w:hanging="432"/>
      <w:contextualSpacing w:val="0"/>
      <w:outlineLvl w:val="0"/>
    </w:pPr>
    <w:rPr>
      <w:szCs w:val="24"/>
    </w:rPr>
  </w:style>
  <w:style w:type="character" w:customStyle="1" w:styleId="TrailerWGM">
    <w:name w:val="Trailer WGM"/>
    <w:rsid w:val="00C75F74"/>
    <w:rPr>
      <w:caps/>
      <w:sz w:val="14"/>
    </w:rPr>
  </w:style>
  <w:style w:type="paragraph" w:customStyle="1" w:styleId="text-3mezera">
    <w:name w:val="text - 3 mezera"/>
    <w:basedOn w:val="Normln"/>
    <w:rsid w:val="00C75F74"/>
    <w:pPr>
      <w:widowControl w:val="0"/>
      <w:spacing w:before="60" w:line="240" w:lineRule="exact"/>
    </w:pPr>
    <w:rPr>
      <w:rFonts w:ascii="Arial" w:hAnsi="Arial"/>
    </w:rPr>
  </w:style>
  <w:style w:type="paragraph" w:customStyle="1" w:styleId="panlsky">
    <w:name w:val="Španělsky"/>
    <w:rsid w:val="00C75F74"/>
    <w:pPr>
      <w:jc w:val="both"/>
    </w:pPr>
    <w:rPr>
      <w:rFonts w:ascii="Arial" w:hAnsi="Arial"/>
      <w:sz w:val="22"/>
      <w:lang w:val="es-ES"/>
    </w:rPr>
  </w:style>
  <w:style w:type="paragraph" w:customStyle="1" w:styleId="Export0">
    <w:name w:val="Export 0"/>
    <w:basedOn w:val="Normln"/>
    <w:rsid w:val="00C75F74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75F74"/>
    <w:pPr>
      <w:spacing w:line="480" w:lineRule="auto"/>
      <w:ind w:left="1440" w:firstLine="720"/>
    </w:pPr>
    <w:rPr>
      <w:szCs w:val="24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75F74"/>
    <w:rPr>
      <w:sz w:val="24"/>
      <w:szCs w:val="24"/>
    </w:rPr>
  </w:style>
  <w:style w:type="paragraph" w:styleId="Seznam2">
    <w:name w:val="List 2"/>
    <w:basedOn w:val="Normln"/>
    <w:rsid w:val="00C75F74"/>
    <w:pPr>
      <w:tabs>
        <w:tab w:val="num" w:pos="1440"/>
      </w:tabs>
      <w:spacing w:after="240"/>
      <w:ind w:left="1440" w:hanging="720"/>
    </w:pPr>
    <w:rPr>
      <w:szCs w:val="24"/>
    </w:rPr>
  </w:style>
  <w:style w:type="paragraph" w:styleId="Seznam3">
    <w:name w:val="List 3"/>
    <w:aliases w:val="l3"/>
    <w:basedOn w:val="Normln"/>
    <w:rsid w:val="00C75F74"/>
    <w:pPr>
      <w:tabs>
        <w:tab w:val="num" w:pos="2160"/>
      </w:tabs>
      <w:spacing w:after="240"/>
      <w:ind w:left="2160" w:hanging="720"/>
    </w:pPr>
    <w:rPr>
      <w:szCs w:val="24"/>
    </w:rPr>
  </w:style>
  <w:style w:type="paragraph" w:styleId="Seznam4">
    <w:name w:val="List 4"/>
    <w:aliases w:val="l4"/>
    <w:basedOn w:val="Normln"/>
    <w:rsid w:val="00C75F74"/>
    <w:pPr>
      <w:tabs>
        <w:tab w:val="num" w:pos="2880"/>
      </w:tabs>
      <w:spacing w:after="240"/>
      <w:ind w:left="2880" w:hanging="720"/>
    </w:pPr>
    <w:rPr>
      <w:szCs w:val="24"/>
    </w:rPr>
  </w:style>
  <w:style w:type="paragraph" w:styleId="Seznam5">
    <w:name w:val="List 5"/>
    <w:aliases w:val="l5"/>
    <w:basedOn w:val="Normln"/>
    <w:rsid w:val="00C75F74"/>
    <w:pPr>
      <w:tabs>
        <w:tab w:val="num" w:pos="3600"/>
      </w:tabs>
      <w:spacing w:after="240"/>
      <w:ind w:left="3600" w:hanging="720"/>
    </w:pPr>
    <w:rPr>
      <w:szCs w:val="24"/>
    </w:rPr>
  </w:style>
  <w:style w:type="paragraph" w:styleId="Seznamsodrkami3">
    <w:name w:val="List Bullet 3"/>
    <w:aliases w:val="lb3"/>
    <w:basedOn w:val="Normln"/>
    <w:rsid w:val="00C75F74"/>
    <w:pPr>
      <w:tabs>
        <w:tab w:val="num" w:pos="2160"/>
      </w:tabs>
      <w:spacing w:after="240"/>
      <w:ind w:left="2160" w:hanging="720"/>
    </w:pPr>
    <w:rPr>
      <w:szCs w:val="24"/>
    </w:rPr>
  </w:style>
  <w:style w:type="paragraph" w:styleId="Seznamsodrkami4">
    <w:name w:val="List Bullet 4"/>
    <w:aliases w:val="lb4"/>
    <w:basedOn w:val="Normln"/>
    <w:rsid w:val="00C75F74"/>
    <w:pPr>
      <w:tabs>
        <w:tab w:val="num" w:pos="2880"/>
      </w:tabs>
      <w:spacing w:after="240"/>
      <w:ind w:left="2880" w:hanging="720"/>
    </w:pPr>
    <w:rPr>
      <w:szCs w:val="24"/>
    </w:rPr>
  </w:style>
  <w:style w:type="paragraph" w:styleId="Seznamsodrkami5">
    <w:name w:val="List Bullet 5"/>
    <w:aliases w:val="lb5"/>
    <w:basedOn w:val="Normln"/>
    <w:rsid w:val="00C75F74"/>
    <w:pPr>
      <w:tabs>
        <w:tab w:val="num" w:pos="3600"/>
      </w:tabs>
      <w:spacing w:after="240"/>
      <w:ind w:left="3600" w:hanging="720"/>
    </w:pPr>
    <w:rPr>
      <w:szCs w:val="24"/>
    </w:rPr>
  </w:style>
  <w:style w:type="paragraph" w:styleId="slovanseznam2">
    <w:name w:val="List Number 2"/>
    <w:aliases w:val="ln2"/>
    <w:basedOn w:val="Normln"/>
    <w:rsid w:val="00C75F74"/>
    <w:pPr>
      <w:tabs>
        <w:tab w:val="num" w:pos="1440"/>
      </w:tabs>
      <w:spacing w:after="240"/>
      <w:ind w:left="1440" w:hanging="720"/>
    </w:pPr>
    <w:rPr>
      <w:szCs w:val="24"/>
    </w:rPr>
  </w:style>
  <w:style w:type="paragraph" w:styleId="slovanseznam3">
    <w:name w:val="List Number 3"/>
    <w:aliases w:val="ln3"/>
    <w:basedOn w:val="Normln"/>
    <w:rsid w:val="00C75F74"/>
    <w:pPr>
      <w:tabs>
        <w:tab w:val="num" w:pos="2160"/>
      </w:tabs>
      <w:spacing w:after="240"/>
      <w:ind w:left="2160" w:hanging="720"/>
    </w:pPr>
    <w:rPr>
      <w:szCs w:val="24"/>
    </w:rPr>
  </w:style>
  <w:style w:type="paragraph" w:styleId="slovanseznam4">
    <w:name w:val="List Number 4"/>
    <w:aliases w:val="ln4"/>
    <w:basedOn w:val="Normln"/>
    <w:rsid w:val="00C75F74"/>
    <w:pPr>
      <w:tabs>
        <w:tab w:val="num" w:pos="2880"/>
      </w:tabs>
      <w:spacing w:after="240"/>
      <w:ind w:left="2880" w:hanging="720"/>
    </w:pPr>
    <w:rPr>
      <w:szCs w:val="24"/>
    </w:rPr>
  </w:style>
  <w:style w:type="paragraph" w:styleId="slovanseznam5">
    <w:name w:val="List Number 5"/>
    <w:aliases w:val="ln5"/>
    <w:basedOn w:val="Normln"/>
    <w:rsid w:val="00C75F74"/>
    <w:pPr>
      <w:tabs>
        <w:tab w:val="num" w:pos="3600"/>
      </w:tabs>
      <w:spacing w:after="240"/>
      <w:ind w:left="3600" w:hanging="720"/>
    </w:pPr>
    <w:rPr>
      <w:szCs w:val="24"/>
    </w:rPr>
  </w:style>
  <w:style w:type="paragraph" w:customStyle="1" w:styleId="Section">
    <w:name w:val="Section"/>
    <w:basedOn w:val="Normln"/>
    <w:rsid w:val="00C75F74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75F74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0"/>
    <w:rsid w:val="00C75F74"/>
    <w:pPr>
      <w:ind w:left="567" w:hanging="567"/>
    </w:pPr>
  </w:style>
  <w:style w:type="paragraph" w:customStyle="1" w:styleId="Zprvy">
    <w:name w:val="Zprávy"/>
    <w:basedOn w:val="Normln"/>
    <w:rsid w:val="00C75F74"/>
    <w:rPr>
      <w:rFonts w:ascii="Arial" w:hAnsi="Arial"/>
      <w:szCs w:val="24"/>
    </w:rPr>
  </w:style>
  <w:style w:type="paragraph" w:customStyle="1" w:styleId="Psacstrojesky">
    <w:name w:val="Psací stroj česky"/>
    <w:basedOn w:val="Normln"/>
    <w:rsid w:val="00C75F74"/>
    <w:pPr>
      <w:spacing w:line="360" w:lineRule="auto"/>
    </w:pPr>
    <w:rPr>
      <w:rFonts w:ascii="Courier New" w:hAnsi="Courier New"/>
    </w:rPr>
  </w:style>
  <w:style w:type="paragraph" w:customStyle="1" w:styleId="panilsky">
    <w:name w:val="Španilsky"/>
    <w:rsid w:val="00C75F74"/>
    <w:pPr>
      <w:jc w:val="both"/>
    </w:pPr>
    <w:rPr>
      <w:rFonts w:ascii="Arial" w:hAnsi="Arial"/>
      <w:sz w:val="22"/>
      <w:lang w:val="es-ES"/>
    </w:rPr>
  </w:style>
  <w:style w:type="paragraph" w:styleId="Textvbloku">
    <w:name w:val="Block Text"/>
    <w:basedOn w:val="Normln"/>
    <w:rsid w:val="00C75F74"/>
    <w:pPr>
      <w:spacing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75F74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rsid w:val="00C75F74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75F74"/>
    <w:pPr>
      <w:widowControl w:val="0"/>
      <w:spacing w:before="240" w:line="240" w:lineRule="exact"/>
      <w:ind w:left="2212" w:hanging="284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75F74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75F7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75F74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4">
    <w:name w:val="Import 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0">
    <w:name w:val="Import 0"/>
    <w:basedOn w:val="Normln"/>
    <w:rsid w:val="00C75F74"/>
    <w:pPr>
      <w:widowControl w:val="0"/>
    </w:pPr>
    <w:rPr>
      <w:rFonts w:ascii="Avinion" w:hAnsi="Avinion"/>
      <w:szCs w:val="24"/>
    </w:rPr>
  </w:style>
  <w:style w:type="paragraph" w:customStyle="1" w:styleId="Import6">
    <w:name w:val="Import 6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7">
    <w:name w:val="Import 7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8">
    <w:name w:val="Import 8"/>
    <w:basedOn w:val="Normln"/>
    <w:rsid w:val="00C75F74"/>
    <w:pPr>
      <w:widowControl w:val="0"/>
      <w:tabs>
        <w:tab w:val="left" w:pos="8064"/>
        <w:tab w:val="left" w:pos="8352"/>
      </w:tabs>
    </w:pPr>
    <w:rPr>
      <w:rFonts w:ascii="Avinion" w:hAnsi="Avinion"/>
      <w:szCs w:val="24"/>
    </w:rPr>
  </w:style>
  <w:style w:type="paragraph" w:customStyle="1" w:styleId="Import9">
    <w:name w:val="Import 9"/>
    <w:rsid w:val="00C75F74"/>
    <w:pPr>
      <w:tabs>
        <w:tab w:val="left" w:pos="2952"/>
      </w:tabs>
    </w:pPr>
    <w:rPr>
      <w:rFonts w:ascii="Avinion" w:hAnsi="Avinion"/>
      <w:sz w:val="24"/>
      <w:lang w:val="en-US"/>
    </w:rPr>
  </w:style>
  <w:style w:type="paragraph" w:customStyle="1" w:styleId="Import12">
    <w:name w:val="Import 1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3">
    <w:name w:val="Import 13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4">
    <w:name w:val="Import 1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5">
    <w:name w:val="Import 15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0">
    <w:name w:val="Import 10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1">
    <w:name w:val="Import 11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EIA4">
    <w:name w:val="EIA4"/>
    <w:basedOn w:val="Normln"/>
    <w:next w:val="Normln"/>
    <w:rsid w:val="00C75F74"/>
    <w:rPr>
      <w:b/>
    </w:rPr>
  </w:style>
  <w:style w:type="paragraph" w:customStyle="1" w:styleId="MDSR">
    <w:name w:val="MDS ČR"/>
    <w:rsid w:val="00C75F74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styleId="Pokraovnseznamu5">
    <w:name w:val="List Continue 5"/>
    <w:aliases w:val="lc5"/>
    <w:basedOn w:val="Normln"/>
    <w:rsid w:val="00C75F74"/>
    <w:pPr>
      <w:spacing w:after="240"/>
      <w:ind w:left="3600"/>
    </w:pPr>
    <w:rPr>
      <w:szCs w:val="24"/>
    </w:rPr>
  </w:style>
  <w:style w:type="paragraph" w:customStyle="1" w:styleId="Noparagraphstyle">
    <w:name w:val="[No paragraph style]"/>
    <w:rsid w:val="00C75F7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customStyle="1" w:styleId="nadpis111">
    <w:name w:val="nadpis 1.1.1"/>
    <w:basedOn w:val="text0"/>
    <w:next w:val="text0"/>
    <w:rsid w:val="00C75F74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0"/>
    <w:rsid w:val="00C75F74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75F74"/>
  </w:style>
  <w:style w:type="paragraph" w:customStyle="1" w:styleId="nadpis11">
    <w:name w:val="nadpis 1.1"/>
    <w:basedOn w:val="text0"/>
    <w:next w:val="text0"/>
    <w:rsid w:val="00C75F74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75F74"/>
  </w:style>
  <w:style w:type="paragraph" w:customStyle="1" w:styleId="textodsazen">
    <w:name w:val="text odsazený"/>
    <w:basedOn w:val="text0"/>
    <w:rsid w:val="00C75F74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rsid w:val="00C75F74"/>
    <w:rPr>
      <w:b/>
    </w:rPr>
  </w:style>
  <w:style w:type="paragraph" w:customStyle="1" w:styleId="textodsazen2x">
    <w:name w:val="text odsazený 2x"/>
    <w:basedOn w:val="text0"/>
    <w:rsid w:val="00C75F74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75F74"/>
    <w:rPr>
      <w:i/>
    </w:rPr>
  </w:style>
  <w:style w:type="paragraph" w:customStyle="1" w:styleId="textodsazeny3x">
    <w:name w:val="text odsazeny 3x"/>
    <w:basedOn w:val="textodsazen2x"/>
    <w:rsid w:val="00C75F74"/>
    <w:pPr>
      <w:ind w:left="3061"/>
    </w:pPr>
  </w:style>
  <w:style w:type="paragraph" w:customStyle="1" w:styleId="odst1">
    <w:name w:val="odst 1"/>
    <w:basedOn w:val="textodsazen"/>
    <w:rsid w:val="00C75F74"/>
  </w:style>
  <w:style w:type="paragraph" w:customStyle="1" w:styleId="CharChar1CharCharCharCharCharCharChar">
    <w:name w:val="Char Char1 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75F74"/>
    <w:rPr>
      <w:color w:val="0000FF"/>
      <w:u w:val="double"/>
    </w:rPr>
  </w:style>
  <w:style w:type="paragraph" w:customStyle="1" w:styleId="rove2">
    <w:name w:val="úroveň 2"/>
    <w:basedOn w:val="Normln"/>
    <w:rsid w:val="00C75F74"/>
    <w:rPr>
      <w:szCs w:val="24"/>
    </w:rPr>
  </w:style>
  <w:style w:type="paragraph" w:styleId="Pokraovnseznamu3">
    <w:name w:val="List Continue 3"/>
    <w:aliases w:val="lc3"/>
    <w:basedOn w:val="Normln"/>
    <w:rsid w:val="00C75F74"/>
    <w:pPr>
      <w:spacing w:after="240"/>
      <w:ind w:left="2160"/>
    </w:pPr>
    <w:rPr>
      <w:szCs w:val="24"/>
    </w:rPr>
  </w:style>
  <w:style w:type="paragraph" w:customStyle="1" w:styleId="CharChar1CharChar">
    <w:name w:val="Char Char1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5F74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5F74"/>
  </w:style>
  <w:style w:type="paragraph" w:customStyle="1" w:styleId="Pleading3L1">
    <w:name w:val="Pleading3_L1"/>
    <w:basedOn w:val="Normln"/>
    <w:next w:val="Zkladntext"/>
    <w:rsid w:val="003D0BAC"/>
    <w:pPr>
      <w:keepNext/>
      <w:keepLines/>
      <w:widowControl w:val="0"/>
      <w:numPr>
        <w:numId w:val="11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3D0BA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3D0BAC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3D0BAC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3D0BA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3D0BA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3D0BA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3D0BA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3D0BAC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F90ACC"/>
    <w:pPr>
      <w:autoSpaceDE w:val="0"/>
      <w:autoSpaceDN w:val="0"/>
      <w:spacing w:line="211" w:lineRule="atLeast"/>
    </w:pPr>
    <w:rPr>
      <w:rFonts w:eastAsiaTheme="minorHAnsi"/>
      <w:szCs w:val="24"/>
    </w:rPr>
  </w:style>
  <w:style w:type="paragraph" w:customStyle="1" w:styleId="Odstavecseseznamem3">
    <w:name w:val="Odstavec se seznamem3"/>
    <w:basedOn w:val="Normln"/>
    <w:uiPriority w:val="34"/>
    <w:rsid w:val="00567862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rsid w:val="001C127A"/>
    <w:pPr>
      <w:ind w:left="720"/>
      <w:contextualSpacing/>
    </w:pPr>
  </w:style>
  <w:style w:type="paragraph" w:customStyle="1" w:styleId="Seznam21">
    <w:name w:val="Seznam 21"/>
    <w:basedOn w:val="Normln"/>
    <w:rsid w:val="0035377C"/>
    <w:pPr>
      <w:suppressAutoHyphens/>
      <w:ind w:left="566" w:hanging="283"/>
    </w:pPr>
    <w:rPr>
      <w:szCs w:val="24"/>
      <w:lang w:eastAsia="ar-SA"/>
    </w:rPr>
  </w:style>
  <w:style w:type="paragraph" w:customStyle="1" w:styleId="Zkladntext-prvnodsazen21">
    <w:name w:val="Základní text - první odsazený 21"/>
    <w:basedOn w:val="Zkladntextodsazen"/>
    <w:rsid w:val="0035377C"/>
    <w:pPr>
      <w:suppressAutoHyphens/>
      <w:ind w:left="283" w:firstLine="210"/>
      <w:jc w:val="left"/>
    </w:pPr>
    <w:rPr>
      <w:szCs w:val="24"/>
      <w:lang w:eastAsia="ar-SA"/>
    </w:rPr>
  </w:style>
  <w:style w:type="paragraph" w:customStyle="1" w:styleId="StylArialZarovnatdobloku">
    <w:name w:val="Styl Arial Zarovnat do bloku"/>
    <w:basedOn w:val="Normln"/>
    <w:rsid w:val="0035377C"/>
    <w:pPr>
      <w:suppressAutoHyphens/>
      <w:spacing w:before="240" w:after="240"/>
    </w:pPr>
    <w:rPr>
      <w:rFonts w:ascii="Arial" w:hAnsi="Arial" w:cs="Arial"/>
      <w:lang w:eastAsia="ar-SA"/>
    </w:rPr>
  </w:style>
  <w:style w:type="paragraph" w:customStyle="1" w:styleId="Seznamsodrkami31">
    <w:name w:val="Seznam s odrážkami 31"/>
    <w:basedOn w:val="Normln"/>
    <w:rsid w:val="00E41D4B"/>
    <w:pPr>
      <w:numPr>
        <w:numId w:val="13"/>
      </w:numPr>
      <w:suppressAutoHyphens/>
    </w:pPr>
    <w:rPr>
      <w:rFonts w:eastAsia="Times New Roman"/>
      <w:szCs w:val="24"/>
      <w:lang w:eastAsia="ar-SA"/>
    </w:rPr>
  </w:style>
  <w:style w:type="paragraph" w:customStyle="1" w:styleId="Standard">
    <w:name w:val="Standard"/>
    <w:rsid w:val="00BD397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Nzvymal">
    <w:name w:val="Názvy malé"/>
    <w:basedOn w:val="Normln"/>
    <w:next w:val="Zkladntext"/>
    <w:rsid w:val="00BD3975"/>
    <w:pPr>
      <w:keepNext/>
      <w:suppressAutoHyphens/>
      <w:spacing w:after="60"/>
    </w:pPr>
    <w:rPr>
      <w:rFonts w:ascii="Arial" w:eastAsia="Times New Roman" w:hAnsi="Arial"/>
      <w:b/>
      <w:lang w:eastAsia="ar-SA"/>
    </w:rPr>
  </w:style>
  <w:style w:type="paragraph" w:customStyle="1" w:styleId="Nadpis20">
    <w:name w:val="Nadpis2"/>
    <w:basedOn w:val="Normln"/>
    <w:next w:val="Normln"/>
    <w:rsid w:val="00BD3975"/>
    <w:pPr>
      <w:keepNext/>
      <w:suppressAutoHyphens/>
      <w:spacing w:after="60"/>
    </w:pPr>
    <w:rPr>
      <w:rFonts w:asciiTheme="minorHAnsi" w:eastAsia="Times New Roman" w:hAnsiTheme="minorHAnsi"/>
      <w:b/>
      <w:lang w:eastAsia="ar-SA"/>
    </w:rPr>
  </w:style>
  <w:style w:type="character" w:customStyle="1" w:styleId="st">
    <w:name w:val="st"/>
    <w:basedOn w:val="Standardnpsmoodstavce"/>
    <w:rsid w:val="00BD3975"/>
  </w:style>
  <w:style w:type="paragraph" w:customStyle="1" w:styleId="tabulkapoznamka">
    <w:name w:val="tabulka_poznamka"/>
    <w:basedOn w:val="text0"/>
    <w:rsid w:val="00BD3975"/>
    <w:pPr>
      <w:widowControl/>
      <w:autoSpaceDE w:val="0"/>
      <w:autoSpaceDN w:val="0"/>
      <w:adjustRightInd w:val="0"/>
      <w:spacing w:before="57" w:line="220" w:lineRule="atLeast"/>
      <w:textAlignment w:val="baseline"/>
    </w:pPr>
    <w:rPr>
      <w:rFonts w:ascii="Times" w:eastAsia="Times New Roman" w:hAnsi="Times" w:cs="Times"/>
      <w:i/>
      <w:color w:val="000000"/>
      <w:sz w:val="16"/>
      <w:szCs w:val="24"/>
    </w:rPr>
  </w:style>
  <w:style w:type="paragraph" w:customStyle="1" w:styleId="Normln1">
    <w:name w:val="Normální1"/>
    <w:rsid w:val="00BD3975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styleId="Bezmezer">
    <w:name w:val="No Spacing"/>
    <w:uiPriority w:val="1"/>
    <w:rsid w:val="00BD3975"/>
    <w:rPr>
      <w:rFonts w:eastAsiaTheme="minorHAnsi" w:cstheme="minorBidi"/>
      <w:sz w:val="24"/>
      <w:szCs w:val="22"/>
      <w:lang w:eastAsia="en-US"/>
    </w:rPr>
  </w:style>
  <w:style w:type="paragraph" w:customStyle="1" w:styleId="western">
    <w:name w:val="western"/>
    <w:basedOn w:val="Normln"/>
    <w:rsid w:val="00BD3975"/>
    <w:pPr>
      <w:spacing w:before="100" w:beforeAutospacing="1" w:after="62"/>
    </w:pPr>
    <w:rPr>
      <w:rFonts w:asciiTheme="minorHAnsi" w:eastAsia="Times New Roman" w:hAnsiTheme="minorHAnsi"/>
      <w:szCs w:val="24"/>
    </w:rPr>
  </w:style>
  <w:style w:type="character" w:customStyle="1" w:styleId="Pip-naplChar">
    <w:name w:val="Přip-napůl Char"/>
    <w:basedOn w:val="Standardnpsmoodstavce"/>
    <w:link w:val="Pip-napl"/>
    <w:locked/>
    <w:rsid w:val="00BD3975"/>
    <w:rPr>
      <w:bCs/>
      <w:i/>
      <w:color w:val="365F91" w:themeColor="accent1" w:themeShade="BF"/>
    </w:rPr>
  </w:style>
  <w:style w:type="paragraph" w:customStyle="1" w:styleId="Pip-napl">
    <w:name w:val="Přip-napůl"/>
    <w:basedOn w:val="Normln"/>
    <w:link w:val="Pip-naplChar"/>
    <w:rsid w:val="00BD3975"/>
    <w:pPr>
      <w:spacing w:line="276" w:lineRule="auto"/>
      <w:ind w:left="709"/>
    </w:pPr>
    <w:rPr>
      <w:bCs/>
      <w:i/>
      <w:color w:val="365F91" w:themeColor="accent1" w:themeShade="BF"/>
    </w:rPr>
  </w:style>
  <w:style w:type="paragraph" w:customStyle="1" w:styleId="Text000">
    <w:name w:val="Text000"/>
    <w:basedOn w:val="Normln"/>
    <w:rsid w:val="00BD3975"/>
    <w:pPr>
      <w:suppressAutoHyphens/>
      <w:spacing w:after="80" w:line="264" w:lineRule="auto"/>
    </w:pPr>
    <w:rPr>
      <w:rFonts w:ascii="Arial" w:eastAsia="Times New Roman" w:hAnsi="Arial" w:cs="Arial"/>
      <w:iCs/>
    </w:rPr>
  </w:style>
  <w:style w:type="paragraph" w:customStyle="1" w:styleId="text">
    <w:name w:val="_text"/>
    <w:basedOn w:val="Odstavecseseznamem"/>
    <w:link w:val="textChar0"/>
    <w:rsid w:val="00BD3975"/>
    <w:pPr>
      <w:numPr>
        <w:numId w:val="20"/>
      </w:numPr>
      <w:spacing w:after="40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Char0">
    <w:name w:val="_text Char"/>
    <w:basedOn w:val="Standardnpsmoodstavce"/>
    <w:link w:val="text"/>
    <w:rsid w:val="00BD3975"/>
    <w:rPr>
      <w:rFonts w:ascii="Calibri" w:eastAsia="Calibri" w:hAnsi="Calibri"/>
      <w:sz w:val="22"/>
      <w:szCs w:val="22"/>
      <w:lang w:eastAsia="en-US"/>
    </w:rPr>
  </w:style>
  <w:style w:type="paragraph" w:customStyle="1" w:styleId="Tlotextu">
    <w:name w:val="Tělo textu"/>
    <w:basedOn w:val="Normln"/>
    <w:rsid w:val="00471587"/>
    <w:pPr>
      <w:widowControl w:val="0"/>
      <w:autoSpaceDE w:val="0"/>
      <w:autoSpaceDN w:val="0"/>
    </w:pPr>
    <w:rPr>
      <w:rFonts w:eastAsia="Times New Roman"/>
      <w:szCs w:val="24"/>
    </w:rPr>
  </w:style>
  <w:style w:type="paragraph" w:customStyle="1" w:styleId="Nadpis01">
    <w:name w:val="Nadpis 01"/>
    <w:basedOn w:val="Odstavecseseznamem"/>
    <w:qFormat/>
    <w:rsid w:val="003B382C"/>
    <w:pPr>
      <w:numPr>
        <w:numId w:val="15"/>
      </w:numPr>
      <w:ind w:left="426" w:hanging="426"/>
    </w:pPr>
    <w:rPr>
      <w:b/>
      <w:bCs/>
      <w:szCs w:val="24"/>
    </w:rPr>
  </w:style>
  <w:style w:type="paragraph" w:customStyle="1" w:styleId="Poznamkaprozpracovatele">
    <w:name w:val="Poznamka pro zpracovatele"/>
    <w:basedOn w:val="Normln"/>
    <w:qFormat/>
    <w:rsid w:val="00023C0E"/>
    <w:pPr>
      <w:spacing w:before="0" w:after="0"/>
    </w:pPr>
    <w:rPr>
      <w:lang w:val="en-US"/>
    </w:rPr>
  </w:style>
  <w:style w:type="paragraph" w:customStyle="1" w:styleId="JRNadpismalnasted">
    <w:name w:val="JR Nadpis malý na střed"/>
    <w:basedOn w:val="Normln"/>
    <w:rsid w:val="00470C86"/>
    <w:pPr>
      <w:spacing w:before="20" w:after="20"/>
      <w:jc w:val="center"/>
    </w:pPr>
    <w:rPr>
      <w:rFonts w:ascii="Arial" w:eastAsia="Times New Roman" w:hAnsi="Arial"/>
      <w:color w:val="535756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9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5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D813-8E1D-4C12-85C8-08A8B8E8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580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Links>
    <vt:vector size="156" baseType="variant">
      <vt:variant>
        <vt:i4>1048741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_Základní_údaje_o</vt:lpwstr>
      </vt:variant>
      <vt:variant>
        <vt:i4>4784181</vt:i4>
      </vt:variant>
      <vt:variant>
        <vt:i4>144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32702871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_Technické_kvalifikační_předpoklady</vt:lpwstr>
      </vt:variant>
      <vt:variant>
        <vt:i4>26149076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_Ekonomické_a_finanční</vt:lpwstr>
      </vt:variant>
      <vt:variant>
        <vt:i4>27918805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4784181</vt:i4>
      </vt:variant>
      <vt:variant>
        <vt:i4>114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6422640</vt:i4>
      </vt:variant>
      <vt:variant>
        <vt:i4>111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_Toc323069939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_Toc323069938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_Toc323069937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_Toc323069936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_Toc323069935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_Toc323069934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_Toc323069933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_Toc323069932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_Toc323069931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_Toc323069930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_Toc323069929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_Toc323069928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_Toc323069927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_Toc323069926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_Toc323069925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_Toc323069924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_Toc323069923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_Toc323069922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Machálková</dc:creator>
  <cp:keywords/>
  <dc:description/>
  <cp:lastModifiedBy>Bujárková Zuzana</cp:lastModifiedBy>
  <cp:revision>6</cp:revision>
  <cp:lastPrinted>2017-10-27T08:10:00Z</cp:lastPrinted>
  <dcterms:created xsi:type="dcterms:W3CDTF">2018-10-02T07:49:00Z</dcterms:created>
  <dcterms:modified xsi:type="dcterms:W3CDTF">2019-04-09T06:01:00Z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478.1</vt:lpwstr>
  </property>
</Properties>
</file>