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81" w:rsidRDefault="00BA4203">
      <w:pPr>
        <w:spacing w:line="240" w:lineRule="auto"/>
      </w:pPr>
      <w:r>
        <w:rPr>
          <w:b/>
        </w:rPr>
        <w:t xml:space="preserve">Smlouva o dílo         </w:t>
      </w:r>
    </w:p>
    <w:p w:rsidR="00D91181" w:rsidRDefault="00BA4203">
      <w:pPr>
        <w:spacing w:line="240" w:lineRule="auto"/>
        <w:jc w:val="both"/>
      </w:pPr>
      <w:r>
        <w:t>Tato smlouva o dílo (dále jen „smlouva“) byla uzavřena níže uvedeného dne, měsíce a roku mezi těmito smluvními stranami:</w:t>
      </w:r>
    </w:p>
    <w:p w:rsidR="00D91181" w:rsidRDefault="00BA4203">
      <w:pPr>
        <w:spacing w:after="143" w:line="240" w:lineRule="auto"/>
        <w:jc w:val="both"/>
      </w:pPr>
      <w:r>
        <w:rPr>
          <w:b/>
          <w:bCs/>
        </w:rPr>
        <w:t xml:space="preserve">Firma: </w:t>
      </w:r>
      <w:r>
        <w:t xml:space="preserve">                    Sedláček s.r.o.</w:t>
      </w:r>
    </w:p>
    <w:p w:rsidR="00D91181" w:rsidRDefault="00BA4203">
      <w:pPr>
        <w:spacing w:after="143" w:line="240" w:lineRule="auto"/>
        <w:jc w:val="both"/>
      </w:pPr>
      <w:r>
        <w:rPr>
          <w:b/>
          <w:bCs/>
        </w:rPr>
        <w:t xml:space="preserve">IČO:    </w:t>
      </w:r>
      <w:r>
        <w:t xml:space="preserve">                     251 23 297</w:t>
      </w:r>
    </w:p>
    <w:p w:rsidR="00D91181" w:rsidRDefault="00BA4203">
      <w:pPr>
        <w:spacing w:after="143" w:line="240" w:lineRule="auto"/>
        <w:jc w:val="both"/>
      </w:pPr>
      <w:r>
        <w:rPr>
          <w:b/>
          <w:bCs/>
        </w:rPr>
        <w:t xml:space="preserve">Sídlo:   </w:t>
      </w:r>
      <w:r>
        <w:t xml:space="preserve">                    Příbram V – </w:t>
      </w:r>
      <w:proofErr w:type="spellStart"/>
      <w:r>
        <w:t>Zdaboř</w:t>
      </w:r>
      <w:proofErr w:type="spellEnd"/>
      <w:r>
        <w:t xml:space="preserve"> 488, PSČ 261 01</w:t>
      </w:r>
    </w:p>
    <w:p w:rsidR="00D91181" w:rsidRDefault="00BA4203">
      <w:pPr>
        <w:spacing w:after="143" w:line="240" w:lineRule="auto"/>
        <w:jc w:val="both"/>
      </w:pPr>
      <w:r>
        <w:rPr>
          <w:b/>
          <w:bCs/>
        </w:rPr>
        <w:t xml:space="preserve">Za kterou jedná: </w:t>
      </w:r>
      <w:r>
        <w:t xml:space="preserve"> Miroslav Procházka, nar. </w:t>
      </w:r>
      <w:proofErr w:type="gramStart"/>
      <w:r>
        <w:t>28.8.1981</w:t>
      </w:r>
      <w:proofErr w:type="gramEnd"/>
    </w:p>
    <w:p w:rsidR="00D91181" w:rsidRDefault="00BA4203">
      <w:pPr>
        <w:spacing w:line="240" w:lineRule="auto"/>
        <w:jc w:val="both"/>
      </w:pPr>
      <w:r>
        <w:t>Zapsaná v OR, vedeném Městským soudem v Praze, oddíl C, vložka 189414</w:t>
      </w:r>
    </w:p>
    <w:p w:rsidR="00D91181" w:rsidRDefault="00BA4203">
      <w:pPr>
        <w:spacing w:line="240" w:lineRule="auto"/>
        <w:jc w:val="both"/>
      </w:pPr>
      <w:r>
        <w:t>(dále jako „Zhotovitel“)</w:t>
      </w:r>
    </w:p>
    <w:p w:rsidR="00D91181" w:rsidRDefault="00BA4203">
      <w:pPr>
        <w:spacing w:line="240" w:lineRule="auto"/>
        <w:jc w:val="both"/>
      </w:pPr>
      <w:r>
        <w:t>A</w:t>
      </w:r>
    </w:p>
    <w:p w:rsidR="00D91181" w:rsidRDefault="00BA4203">
      <w:pPr>
        <w:spacing w:line="240" w:lineRule="auto"/>
        <w:jc w:val="both"/>
        <w:rPr>
          <w:b/>
          <w:bCs/>
        </w:rPr>
      </w:pPr>
      <w:r>
        <w:rPr>
          <w:b/>
          <w:bCs/>
        </w:rPr>
        <w:t>Památník Karla Čapka ve Staré Huti u Dobříše, příspěvková organizace</w:t>
      </w:r>
    </w:p>
    <w:p w:rsidR="00D91181" w:rsidRDefault="00BA4203">
      <w:pPr>
        <w:spacing w:line="240" w:lineRule="auto"/>
        <w:jc w:val="both"/>
      </w:pPr>
      <w:r>
        <w:rPr>
          <w:b/>
          <w:bCs/>
        </w:rPr>
        <w:t xml:space="preserve">IČO:    </w:t>
      </w:r>
      <w:r>
        <w:t xml:space="preserve">             61100757</w:t>
      </w:r>
    </w:p>
    <w:p w:rsidR="00D91181" w:rsidRDefault="00BA4203">
      <w:pPr>
        <w:spacing w:line="240" w:lineRule="auto"/>
        <w:jc w:val="both"/>
      </w:pPr>
      <w:r>
        <w:rPr>
          <w:b/>
          <w:bCs/>
        </w:rPr>
        <w:t xml:space="preserve">Sídlo:  </w:t>
      </w:r>
      <w:r>
        <w:t xml:space="preserve">             Stará Huť 120 a 125, Stará Huť, PSČ 262 02</w:t>
      </w:r>
    </w:p>
    <w:p w:rsidR="00D91181" w:rsidRDefault="00BA4203">
      <w:pPr>
        <w:spacing w:line="240" w:lineRule="auto"/>
        <w:jc w:val="both"/>
      </w:pPr>
      <w:r>
        <w:rPr>
          <w:b/>
          <w:bCs/>
        </w:rPr>
        <w:t>Zastoupená:</w:t>
      </w:r>
      <w:r>
        <w:t xml:space="preserve">  Kristinou Váňovou, ředitelkou</w:t>
      </w:r>
    </w:p>
    <w:p w:rsidR="00D91181" w:rsidRDefault="00BA4203">
      <w:pPr>
        <w:spacing w:line="240" w:lineRule="auto"/>
        <w:jc w:val="both"/>
      </w:pPr>
      <w:r>
        <w:t>(dále jako „Objednatel“)</w:t>
      </w:r>
    </w:p>
    <w:p w:rsidR="00D91181" w:rsidRDefault="00BA4203">
      <w:pPr>
        <w:spacing w:line="240" w:lineRule="auto"/>
        <w:jc w:val="both"/>
      </w:pPr>
      <w:r>
        <w:t>(Zhotovitel a Objednatel dále též společně jako „Smluvní strany“ a každý jednotlivě jako „Smluvní strana)</w:t>
      </w:r>
    </w:p>
    <w:p w:rsidR="00D91181" w:rsidRDefault="00BA4203">
      <w:pPr>
        <w:spacing w:line="240" w:lineRule="auto"/>
        <w:jc w:val="both"/>
      </w:pPr>
      <w:r>
        <w:t>SMLUVNÍ STRANY UJEDNÁVAJÍ NÁSLEDUJÍCÍ:</w:t>
      </w:r>
    </w:p>
    <w:p w:rsidR="00D91181" w:rsidRDefault="00BA4203">
      <w:pPr>
        <w:spacing w:line="240" w:lineRule="auto"/>
        <w:jc w:val="both"/>
        <w:rPr>
          <w:b/>
          <w:bCs/>
        </w:rPr>
      </w:pPr>
      <w:r>
        <w:rPr>
          <w:b/>
          <w:bCs/>
        </w:rPr>
        <w:t>Definice Díla</w:t>
      </w:r>
    </w:p>
    <w:p w:rsidR="00D91181" w:rsidRDefault="00BA4203">
      <w:pPr>
        <w:spacing w:line="240" w:lineRule="auto"/>
        <w:jc w:val="both"/>
      </w:pPr>
      <w:r>
        <w:t xml:space="preserve">V této smlouvě „Dílo“ znamená odstranění staré podlahové krytiny, nákup nové podlahové krytiny a její instalaci, včetně lepení a olištování, v prostorách </w:t>
      </w:r>
      <w:proofErr w:type="gramStart"/>
      <w:r>
        <w:t>přízemí a 1.patra</w:t>
      </w:r>
      <w:proofErr w:type="gramEnd"/>
      <w:r>
        <w:t xml:space="preserve"> Památníku Karla Čapka, č.p.125 ve Staré Huti u Dobříše,  zahrnující veškerý materiál potřebný pro zhotovení „Díla“ a dopravy na místo. „Dílem“ je též strojní čištění dlažby vč. impregnace v přízemních prostorách Památníku Karla Čapka ve Staré Huti, </w:t>
      </w:r>
      <w:proofErr w:type="gramStart"/>
      <w:r>
        <w:t>č.p.</w:t>
      </w:r>
      <w:proofErr w:type="gramEnd"/>
      <w:r>
        <w:t xml:space="preserve">125. 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Předmět Smlouvy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se zavazuje provést pro Objednatele Dílo a Objednatel se zavazuje Dílo převzít a zaplatit za něj Zhotoviteli Cenu, a to vše za podmínek uvedených v této smlouvě.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Zhotovení Díla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V případě předčasného ukončení plnění Zhotovitele (tj. jen částečného Díla) podle této Smlouvy má Zhotovitel právo na uhrazení části odměny za provedení Díla.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lastRenderedPageBreak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Cena Díla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Objednatel se zavazuje zaplatit Zhotoviteli za Dílo částku Kč 166.459 (</w:t>
      </w:r>
      <w:proofErr w:type="spellStart"/>
      <w:r>
        <w:t>jednostošedesátšesttisíc</w:t>
      </w:r>
      <w:r w:rsidR="0075299D">
        <w:t>č</w:t>
      </w:r>
      <w:r>
        <w:t>tyři</w:t>
      </w:r>
      <w:r w:rsidR="0075299D">
        <w:t>stapadesátde</w:t>
      </w:r>
      <w:r>
        <w:t>větkorun</w:t>
      </w:r>
      <w:proofErr w:type="spellEnd"/>
      <w:r>
        <w:t xml:space="preserve"> českých) včetně DPH (dále jako „Cena“).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Cena Díla je pevná a neměnná.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Platební podmínky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Cena Díla má být zaplacena jednorázově po dokončení Díla.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Objednatel se zavazuje zaplatit Cenu nebo jakoukoliv její část bankovním převodem na bankovní účet Zhotovitele č.ú524856379/0800 vedený u České spořitelny.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Cena Díla je splatná k datu splatnosti uvedenému na faktuře vydané Zhotovitelem po dokončení Díla nebo jeho části.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Předání Díla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má povinnost předvést Objednateli způsobilost Díla sloužit svému účelu.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Smluvní strany ujednávají, že Dílo je provedeno jeho předvedením a předáním Objednateli.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Zhotovitel je povinen provést Dílo ve lhůtě do </w:t>
      </w:r>
      <w:proofErr w:type="gramStart"/>
      <w:r>
        <w:t>19.12.2016</w:t>
      </w:r>
      <w:proofErr w:type="gramEnd"/>
      <w:r>
        <w:t>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Smluvní strany ujednávají, že způsob předání Díla určuje Objednatel.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Vady Díla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zodpovídá za vady, které má Dílo v době jeho předání Objednateli.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Objednatel je povinen Dílo při předání náležitě zkontrolovat a vytknout Zhotoviteli případné zjevné vady Díla a neučiní-li tak, platí, že Dílo nemá žádné zjevné vady.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je povinen vady Díla odstranit ve lhůtě 20 dní od doručení oznámení o vytknutí vad Díla.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Záruka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tímto poskytuje záruku za jakost Díla v délce 24 měsíců od předání Díla Objednateli.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Zhotovitel poskytuje záruku na celé dílo.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Odpovědnost za škodu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Zhotovitel plně odpovídá Objednateli za jakoukoliv škodu způsobenou Zhotovitelem Objednateli jakýmkoliv porušením povinnosti Zhotovitele uvedené v této Smlouvě. 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Přechod nebezpečí škody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Nebezpečí škody na Díle přechází ze Zhotovitele na Objednatele momentem dokončení Díla.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Odstoupení od Smlouvy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Objednatel má právo od této Smlouvy odstoupit v případě že:</w:t>
      </w:r>
    </w:p>
    <w:p w:rsidR="00D91181" w:rsidRDefault="00BA4203">
      <w:pPr>
        <w:pStyle w:val="Odstavecseseznamem"/>
        <w:numPr>
          <w:ilvl w:val="2"/>
          <w:numId w:val="1"/>
        </w:numPr>
        <w:spacing w:line="240" w:lineRule="auto"/>
        <w:jc w:val="both"/>
      </w:pPr>
      <w:r>
        <w:t>Zhotovitel je v prodlení s provedením Díla delším než 5 dní.</w:t>
      </w:r>
    </w:p>
    <w:p w:rsidR="00D91181" w:rsidRDefault="00BA4203">
      <w:pPr>
        <w:pStyle w:val="Odstavecseseznamem"/>
        <w:numPr>
          <w:ilvl w:val="2"/>
          <w:numId w:val="1"/>
        </w:numPr>
        <w:spacing w:line="240" w:lineRule="auto"/>
        <w:jc w:val="both"/>
      </w:pPr>
      <w:r>
        <w:t xml:space="preserve">Zhotovitel vstoupí do likvidace nebo bude na jeho majetek prohlášen soudem konkurz, nebo bude zamítnut návrh na vyhlášení konkurzu pro nedostatek majetku, nebo zanikne bez </w:t>
      </w:r>
      <w:r>
        <w:lastRenderedPageBreak/>
        <w:t>likvidace a/nebo bude soudem prohlášen úpadek Zhotovitele a/nebo Zhotovitel vstoupí do insolvence.</w:t>
      </w:r>
    </w:p>
    <w:p w:rsidR="00D91181" w:rsidRDefault="00BA4203">
      <w:pPr>
        <w:pStyle w:val="Odstavecseseznamem"/>
        <w:numPr>
          <w:ilvl w:val="2"/>
          <w:numId w:val="1"/>
        </w:numPr>
        <w:spacing w:line="240" w:lineRule="auto"/>
        <w:jc w:val="both"/>
      </w:pPr>
      <w:r>
        <w:t>Zhotovitelem oznámené okolnosti vyšší moci trvají déle než 10 dní a smluvní strany se nedohodnou jinak.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 Zhotovitel má právo od této smlouvy odstoupit v případě, že:</w:t>
      </w:r>
    </w:p>
    <w:p w:rsidR="00D91181" w:rsidRDefault="00BA4203">
      <w:pPr>
        <w:pStyle w:val="Odstavecseseznamem"/>
        <w:numPr>
          <w:ilvl w:val="2"/>
          <w:numId w:val="1"/>
        </w:numPr>
        <w:spacing w:line="240" w:lineRule="auto"/>
        <w:jc w:val="both"/>
      </w:pPr>
      <w:r>
        <w:t xml:space="preserve">Objednatel je v prodlení se zaplacením Ceny nebo její části delším </w:t>
      </w:r>
      <w:proofErr w:type="gramStart"/>
      <w:r>
        <w:t>než  20</w:t>
      </w:r>
      <w:proofErr w:type="gramEnd"/>
      <w:r>
        <w:t xml:space="preserve"> dní.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Kterákoliv smluvní strana má právo odstoupit od této Smlouvy i z kteréhokoliv zákonného důvodu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Odstoupení je účinné doručením písemného oznámení o odstoupení druhé Smluvní straně.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V případě odstoupení jsou Smluvní strany povinny vrátit si vzájemně poskytnutá plnění.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Smluvní pokuta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V případě, že se Zhotovitel dostane do prodlení s předáním Díla podle </w:t>
      </w:r>
      <w:proofErr w:type="gramStart"/>
      <w:r>
        <w:t>odst.6.3</w:t>
      </w:r>
      <w:proofErr w:type="gramEnd"/>
      <w:r>
        <w:t xml:space="preserve"> této Smlouvy, zavazuje se Objednateli poskytnout slevu z Ceny ve výši 0,05 % z Ceny za každý den prodlení až do předání Díla.</w:t>
      </w:r>
    </w:p>
    <w:p w:rsidR="00D91181" w:rsidRDefault="00D91181">
      <w:pPr>
        <w:pStyle w:val="Odstavecseseznamem"/>
        <w:spacing w:line="240" w:lineRule="auto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Rozhodné právo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 xml:space="preserve">. 2586 a </w:t>
      </w:r>
      <w:proofErr w:type="spellStart"/>
      <w:r>
        <w:t>násl</w:t>
      </w:r>
      <w:proofErr w:type="spellEnd"/>
      <w:r>
        <w:t>. zák. č. 89/2012 Sb., občanský zákoník, ve znění pozdějších předpisů.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Z</w:t>
      </w:r>
      <w:r>
        <w:rPr>
          <w:b/>
          <w:bCs/>
        </w:rPr>
        <w:t>ávěrečná ustanovení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Tato Smlouva může být změněna písemnými dodatky podepsanými všemi Smluvními stranami.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Tato smlouva je vyhotovena ve 2 stejnopisech. Každá Smluvní strana obdrží 1 stejnopis této Smlouvy.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Tato Smlouva nabývá platnosti a účinnosti v okamžiku jejího podpisu všemi Smluvními stranami.</w:t>
      </w:r>
    </w:p>
    <w:p w:rsidR="00D91181" w:rsidRDefault="00BA4203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Smluvní strany si tuto Smlouvu přečetly, souhlasí s jejím obsahem a prohlašují, že je ujednána svobodně.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spacing w:line="240" w:lineRule="auto"/>
        <w:ind w:left="360"/>
        <w:jc w:val="both"/>
      </w:pPr>
      <w:r>
        <w:t>Na důkaz čehož Smluvní strany připojují své podpisy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spacing w:line="240" w:lineRule="auto"/>
        <w:ind w:left="360"/>
        <w:jc w:val="both"/>
      </w:pPr>
      <w:r>
        <w:t>Za Zhotovitele v Příbrami dne 4. 12. 2016</w:t>
      </w:r>
    </w:p>
    <w:p w:rsidR="00D91181" w:rsidRDefault="00BA4203">
      <w:pPr>
        <w:pStyle w:val="Odstavecseseznamem"/>
        <w:spacing w:line="240" w:lineRule="auto"/>
        <w:ind w:left="360"/>
        <w:jc w:val="both"/>
      </w:pPr>
      <w:r>
        <w:t>podpis jednatele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D91181">
      <w:pPr>
        <w:pStyle w:val="Odstavecseseznamem"/>
        <w:spacing w:line="240" w:lineRule="auto"/>
        <w:ind w:left="360"/>
        <w:jc w:val="both"/>
      </w:pPr>
    </w:p>
    <w:p w:rsidR="00D91181" w:rsidRDefault="00BA4203">
      <w:pPr>
        <w:pStyle w:val="Odstavecseseznamem"/>
        <w:spacing w:line="240" w:lineRule="auto"/>
        <w:ind w:left="360"/>
        <w:jc w:val="both"/>
      </w:pPr>
      <w:r>
        <w:t xml:space="preserve">Za </w:t>
      </w:r>
      <w:proofErr w:type="gramStart"/>
      <w:r>
        <w:t>Objednatel</w:t>
      </w:r>
      <w:proofErr w:type="gramEnd"/>
      <w:r>
        <w:t xml:space="preserve"> ve Staré Huti dne 4. 12. 2016</w:t>
      </w:r>
    </w:p>
    <w:p w:rsidR="00D91181" w:rsidRDefault="00BA4203" w:rsidP="00595614">
      <w:pPr>
        <w:pStyle w:val="Odstavecseseznamem"/>
        <w:spacing w:line="240" w:lineRule="auto"/>
        <w:ind w:left="360"/>
        <w:jc w:val="both"/>
      </w:pPr>
      <w:r>
        <w:t>podpis oprávněné osoby</w:t>
      </w:r>
    </w:p>
    <w:p w:rsidR="00D91181" w:rsidRDefault="00D91181">
      <w:pPr>
        <w:pStyle w:val="Odstavecseseznamem"/>
        <w:spacing w:line="240" w:lineRule="auto"/>
        <w:ind w:left="360"/>
        <w:jc w:val="both"/>
      </w:pPr>
    </w:p>
    <w:sectPr w:rsidR="00D91181" w:rsidSect="00D91181">
      <w:headerReference w:type="default" r:id="rId7"/>
      <w:pgSz w:w="11906" w:h="16838"/>
      <w:pgMar w:top="1969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33" w:rsidRDefault="00845133" w:rsidP="00D91181">
      <w:pPr>
        <w:spacing w:after="0" w:line="240" w:lineRule="auto"/>
      </w:pPr>
      <w:r>
        <w:separator/>
      </w:r>
    </w:p>
  </w:endnote>
  <w:endnote w:type="continuationSeparator" w:id="0">
    <w:p w:rsidR="00845133" w:rsidRDefault="00845133" w:rsidP="00D9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33" w:rsidRDefault="00845133" w:rsidP="00D91181">
      <w:pPr>
        <w:spacing w:after="0" w:line="240" w:lineRule="auto"/>
      </w:pPr>
      <w:r>
        <w:separator/>
      </w:r>
    </w:p>
  </w:footnote>
  <w:footnote w:type="continuationSeparator" w:id="0">
    <w:p w:rsidR="00845133" w:rsidRDefault="00845133" w:rsidP="00D9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81" w:rsidRDefault="00BA4203">
    <w:pPr>
      <w:pStyle w:val="Header"/>
    </w:pPr>
    <w:r>
      <w:t xml:space="preserve">                                                                                                                                                    </w:t>
    </w:r>
    <w:r>
      <w:rPr>
        <w:b/>
        <w:bCs/>
      </w:rPr>
      <w:t xml:space="preserve">    4611007572016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098"/>
    <w:multiLevelType w:val="multilevel"/>
    <w:tmpl w:val="6F0EE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516B8"/>
    <w:multiLevelType w:val="multilevel"/>
    <w:tmpl w:val="8F425E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81"/>
    <w:rsid w:val="00011A03"/>
    <w:rsid w:val="00595614"/>
    <w:rsid w:val="0075299D"/>
    <w:rsid w:val="00845133"/>
    <w:rsid w:val="00BA4203"/>
    <w:rsid w:val="00D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846"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D91181"/>
  </w:style>
  <w:style w:type="paragraph" w:customStyle="1" w:styleId="Heading2">
    <w:name w:val="Heading 2"/>
    <w:basedOn w:val="Nadpis"/>
    <w:qFormat/>
    <w:rsid w:val="00D91181"/>
  </w:style>
  <w:style w:type="paragraph" w:customStyle="1" w:styleId="Heading3">
    <w:name w:val="Heading 3"/>
    <w:basedOn w:val="Nadpis"/>
    <w:qFormat/>
    <w:rsid w:val="00D91181"/>
  </w:style>
  <w:style w:type="character" w:customStyle="1" w:styleId="Internetovodkaz">
    <w:name w:val="Internetový odkaz"/>
    <w:basedOn w:val="Standardnpsmoodstavce"/>
    <w:uiPriority w:val="99"/>
    <w:unhideWhenUsed/>
    <w:rsid w:val="0058034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D9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91181"/>
    <w:pPr>
      <w:spacing w:after="140" w:line="288" w:lineRule="auto"/>
    </w:pPr>
  </w:style>
  <w:style w:type="paragraph" w:styleId="Seznam">
    <w:name w:val="List"/>
    <w:basedOn w:val="Zkladntext"/>
    <w:rsid w:val="00D91181"/>
    <w:rPr>
      <w:rFonts w:cs="Mangal"/>
    </w:rPr>
  </w:style>
  <w:style w:type="paragraph" w:customStyle="1" w:styleId="Caption">
    <w:name w:val="Caption"/>
    <w:basedOn w:val="Normln"/>
    <w:qFormat/>
    <w:rsid w:val="00D9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91181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A1162"/>
    <w:pPr>
      <w:ind w:left="720"/>
      <w:contextualSpacing/>
    </w:pPr>
  </w:style>
  <w:style w:type="paragraph" w:customStyle="1" w:styleId="Quotations">
    <w:name w:val="Quotations"/>
    <w:basedOn w:val="Normln"/>
    <w:qFormat/>
    <w:rsid w:val="00D91181"/>
  </w:style>
  <w:style w:type="paragraph" w:styleId="Nzev">
    <w:name w:val="Title"/>
    <w:basedOn w:val="Nadpis"/>
    <w:qFormat/>
    <w:rsid w:val="00D91181"/>
  </w:style>
  <w:style w:type="paragraph" w:styleId="Podtitul">
    <w:name w:val="Subtitle"/>
    <w:basedOn w:val="Nadpis"/>
    <w:qFormat/>
    <w:rsid w:val="00D91181"/>
  </w:style>
  <w:style w:type="paragraph" w:customStyle="1" w:styleId="Header">
    <w:name w:val="Header"/>
    <w:basedOn w:val="Normln"/>
    <w:rsid w:val="00D9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4</cp:revision>
  <cp:lastPrinted>2016-12-20T10:40:00Z</cp:lastPrinted>
  <dcterms:created xsi:type="dcterms:W3CDTF">2016-12-20T11:04:00Z</dcterms:created>
  <dcterms:modified xsi:type="dcterms:W3CDTF">2016-12-20T11:08:00Z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